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3666" w14:textId="2BCC61DE" w:rsidR="00DD0ECA" w:rsidRPr="00DD0ECA" w:rsidRDefault="000A4D97" w:rsidP="002024BF">
      <w:pPr>
        <w:pStyle w:val="ProductList-Body"/>
        <w:shd w:val="clear" w:color="auto" w:fill="00188F"/>
        <w:tabs>
          <w:tab w:val="clear" w:pos="360"/>
          <w:tab w:val="clear" w:pos="720"/>
          <w:tab w:val="clear" w:pos="1080"/>
        </w:tabs>
        <w:ind w:right="8640" w:firstLine="360"/>
        <w:jc w:val="both"/>
        <w:rPr>
          <w:rFonts w:asciiTheme="majorHAnsi" w:hAnsiTheme="majorHAnsi"/>
          <w:color w:val="FFFFFF" w:themeColor="background1"/>
          <w:sz w:val="2"/>
          <w:szCs w:val="2"/>
        </w:rPr>
      </w:pPr>
      <w:bookmarkStart w:id="0" w:name="CoverPage"/>
      <w:permStart w:id="858607522" w:edGrp="everyone"/>
      <w:permEnd w:id="858607522"/>
      <w:r>
        <w:rPr>
          <w:rFonts w:asciiTheme="majorHAnsi" w:hAnsiTheme="majorHAnsi"/>
          <w:color w:val="FFFFFF" w:themeColor="background1"/>
          <w:sz w:val="2"/>
          <w:szCs w:val="2"/>
        </w:rPr>
        <w:t>0/87777777*</w:t>
      </w:r>
    </w:p>
    <w:p w14:paraId="40414E0F" w14:textId="07D6BC44" w:rsidR="00807C36" w:rsidRPr="00EF7CF9" w:rsidRDefault="00807C36" w:rsidP="002024BF">
      <w:pPr>
        <w:pStyle w:val="ProductList-Body"/>
        <w:shd w:val="clear" w:color="auto" w:fill="00188F"/>
        <w:tabs>
          <w:tab w:val="clear" w:pos="360"/>
          <w:tab w:val="clear" w:pos="720"/>
          <w:tab w:val="clear" w:pos="1080"/>
        </w:tabs>
        <w:ind w:right="8640" w:firstLine="360"/>
        <w:jc w:val="both"/>
        <w:rPr>
          <w:rFonts w:asciiTheme="majorHAnsi" w:hAnsiTheme="majorHAnsi"/>
          <w:color w:val="FFFFFF" w:themeColor="background1"/>
          <w:sz w:val="32"/>
          <w:szCs w:val="32"/>
        </w:rPr>
      </w:pPr>
      <w:r w:rsidRPr="00EF7CF9">
        <w:rPr>
          <w:rFonts w:asciiTheme="majorHAnsi" w:hAnsiTheme="majorHAnsi"/>
          <w:color w:val="FFFFFF" w:themeColor="background1"/>
          <w:sz w:val="32"/>
          <w:szCs w:val="32"/>
        </w:rPr>
        <w:t>Volume</w:t>
      </w:r>
    </w:p>
    <w:bookmarkEnd w:id="0"/>
    <w:p w14:paraId="245C5C1C" w14:textId="14F7E138" w:rsidR="00807C36" w:rsidRPr="00EF7CF9" w:rsidRDefault="00807C36" w:rsidP="002024BF">
      <w:pPr>
        <w:pStyle w:val="ProductList-Body"/>
        <w:shd w:val="clear" w:color="auto" w:fill="00188F"/>
        <w:tabs>
          <w:tab w:val="clear" w:pos="360"/>
          <w:tab w:val="clear" w:pos="720"/>
          <w:tab w:val="clear" w:pos="1080"/>
        </w:tabs>
        <w:spacing w:after="900"/>
        <w:ind w:right="8640" w:firstLine="360"/>
        <w:jc w:val="both"/>
        <w:rPr>
          <w:rFonts w:asciiTheme="majorHAnsi" w:hAnsiTheme="majorHAnsi"/>
          <w:color w:val="FFFFFF" w:themeColor="background1"/>
          <w:sz w:val="32"/>
          <w:szCs w:val="32"/>
        </w:rPr>
      </w:pPr>
      <w:r w:rsidRPr="00EF7CF9">
        <w:rPr>
          <w:rFonts w:asciiTheme="majorHAnsi" w:hAnsiTheme="majorHAnsi"/>
          <w:color w:val="FFFFFF" w:themeColor="background1"/>
          <w:sz w:val="32"/>
          <w:szCs w:val="32"/>
        </w:rPr>
        <w:t>Licensing</w:t>
      </w:r>
    </w:p>
    <w:p w14:paraId="06465CAA" w14:textId="04719F15" w:rsidR="00807C36" w:rsidRPr="00EF7CF9" w:rsidRDefault="00807C36" w:rsidP="002024BF">
      <w:pPr>
        <w:pStyle w:val="ProductList-Body"/>
        <w:shd w:val="clear" w:color="auto" w:fill="00188F"/>
        <w:tabs>
          <w:tab w:val="clear" w:pos="360"/>
          <w:tab w:val="clear" w:pos="720"/>
          <w:tab w:val="clear" w:pos="1080"/>
        </w:tabs>
        <w:ind w:right="8640"/>
        <w:rPr>
          <w:color w:val="FFFFFF" w:themeColor="background1"/>
        </w:rPr>
      </w:pPr>
    </w:p>
    <w:p w14:paraId="545DABF7" w14:textId="255C0510" w:rsidR="00807C36" w:rsidRPr="00EF7CF9" w:rsidRDefault="00807C36" w:rsidP="00C44B40">
      <w:pPr>
        <w:pStyle w:val="ProductList-Body"/>
        <w:shd w:val="clear" w:color="auto" w:fill="0072C6"/>
        <w:tabs>
          <w:tab w:val="clear" w:pos="360"/>
          <w:tab w:val="clear" w:pos="720"/>
          <w:tab w:val="clear" w:pos="1080"/>
        </w:tabs>
        <w:ind w:right="1800"/>
        <w:rPr>
          <w:rFonts w:asciiTheme="majorHAnsi" w:hAnsiTheme="majorHAnsi"/>
          <w:color w:val="FFFFFF" w:themeColor="background1"/>
          <w:sz w:val="72"/>
          <w:szCs w:val="72"/>
        </w:rPr>
      </w:pPr>
    </w:p>
    <w:p w14:paraId="289B0424" w14:textId="5C588A2A" w:rsidR="00807C36" w:rsidRPr="00EF7CF9" w:rsidRDefault="00807C36" w:rsidP="00C44B40">
      <w:pPr>
        <w:pStyle w:val="ProductList-Body"/>
        <w:shd w:val="clear" w:color="auto" w:fill="0072C6"/>
        <w:tabs>
          <w:tab w:val="clear" w:pos="360"/>
          <w:tab w:val="clear" w:pos="720"/>
          <w:tab w:val="clear" w:pos="1080"/>
        </w:tabs>
        <w:ind w:right="1800"/>
        <w:rPr>
          <w:rFonts w:asciiTheme="majorHAnsi" w:hAnsiTheme="majorHAnsi"/>
          <w:color w:val="FFFFFF" w:themeColor="background1"/>
          <w:sz w:val="72"/>
          <w:szCs w:val="72"/>
        </w:rPr>
      </w:pPr>
    </w:p>
    <w:p w14:paraId="7C6597F6" w14:textId="5D6DEE36" w:rsidR="00FD4A5C" w:rsidRPr="00EF7CF9" w:rsidRDefault="00FD4A5C" w:rsidP="00C44B40">
      <w:pPr>
        <w:pStyle w:val="ProductList-Body"/>
        <w:shd w:val="clear" w:color="auto" w:fill="0072C6"/>
        <w:tabs>
          <w:tab w:val="clear" w:pos="360"/>
          <w:tab w:val="clear" w:pos="720"/>
          <w:tab w:val="clear" w:pos="1080"/>
        </w:tabs>
        <w:ind w:right="1800" w:firstLine="360"/>
        <w:rPr>
          <w:rFonts w:asciiTheme="majorHAnsi" w:hAnsiTheme="majorHAnsi"/>
          <w:color w:val="FFFFFF" w:themeColor="background1"/>
          <w:sz w:val="72"/>
          <w:szCs w:val="72"/>
        </w:rPr>
      </w:pPr>
      <w:r w:rsidRPr="00EF7CF9">
        <w:rPr>
          <w:rFonts w:asciiTheme="majorHAnsi" w:hAnsiTheme="majorHAnsi"/>
          <w:color w:val="FFFFFF" w:themeColor="background1"/>
          <w:sz w:val="72"/>
          <w:szCs w:val="72"/>
        </w:rPr>
        <w:t xml:space="preserve">Service Level Agreement for </w:t>
      </w:r>
    </w:p>
    <w:p w14:paraId="5DFA91A6" w14:textId="793C6D71" w:rsidR="00807C36" w:rsidRPr="00EF7CF9" w:rsidRDefault="00FD4A5C" w:rsidP="00C44B40">
      <w:pPr>
        <w:pStyle w:val="ProductList-Body"/>
        <w:shd w:val="clear" w:color="auto" w:fill="0072C6"/>
        <w:tabs>
          <w:tab w:val="clear" w:pos="360"/>
          <w:tab w:val="clear" w:pos="720"/>
          <w:tab w:val="clear" w:pos="1080"/>
        </w:tabs>
        <w:ind w:right="1800" w:firstLine="360"/>
        <w:rPr>
          <w:rFonts w:asciiTheme="majorHAnsi" w:hAnsiTheme="majorHAnsi"/>
          <w:color w:val="FFFFFF" w:themeColor="background1"/>
          <w:sz w:val="72"/>
          <w:szCs w:val="72"/>
        </w:rPr>
      </w:pPr>
      <w:r w:rsidRPr="00EF7CF9">
        <w:rPr>
          <w:rFonts w:asciiTheme="majorHAnsi" w:hAnsiTheme="majorHAnsi"/>
          <w:color w:val="FFFFFF" w:themeColor="background1"/>
          <w:sz w:val="72"/>
          <w:szCs w:val="72"/>
        </w:rPr>
        <w:t>Microsoft Online Services</w:t>
      </w:r>
    </w:p>
    <w:p w14:paraId="791F7AAF" w14:textId="4B88FAF1" w:rsidR="002A586E" w:rsidRPr="00EF7CF9" w:rsidRDefault="00362F18" w:rsidP="002A586E">
      <w:pPr>
        <w:pStyle w:val="ProductList-Body"/>
        <w:shd w:val="clear" w:color="auto" w:fill="0072C6"/>
        <w:tabs>
          <w:tab w:val="clear" w:pos="360"/>
          <w:tab w:val="clear" w:pos="720"/>
          <w:tab w:val="clear" w:pos="1080"/>
        </w:tabs>
        <w:ind w:right="1800" w:firstLine="360"/>
        <w:jc w:val="both"/>
        <w:rPr>
          <w:rFonts w:asciiTheme="majorHAnsi" w:hAnsiTheme="majorHAnsi"/>
          <w:color w:val="FFFFFF" w:themeColor="background1"/>
          <w:sz w:val="72"/>
          <w:szCs w:val="72"/>
        </w:rPr>
      </w:pPr>
      <w:r>
        <w:rPr>
          <w:rFonts w:asciiTheme="majorHAnsi" w:hAnsiTheme="majorHAnsi"/>
          <w:color w:val="FFFFFF" w:themeColor="background1"/>
          <w:sz w:val="72"/>
          <w:szCs w:val="72"/>
        </w:rPr>
        <w:t xml:space="preserve">September </w:t>
      </w:r>
      <w:r w:rsidR="008C0D2E">
        <w:rPr>
          <w:rFonts w:asciiTheme="majorHAnsi" w:hAnsiTheme="majorHAnsi"/>
          <w:color w:val="FFFFFF" w:themeColor="background1"/>
          <w:sz w:val="72"/>
          <w:szCs w:val="72"/>
        </w:rPr>
        <w:t>1</w:t>
      </w:r>
      <w:r w:rsidR="00F14C3A">
        <w:rPr>
          <w:rFonts w:asciiTheme="majorHAnsi" w:hAnsiTheme="majorHAnsi"/>
          <w:color w:val="FFFFFF" w:themeColor="background1"/>
          <w:sz w:val="72"/>
          <w:szCs w:val="72"/>
        </w:rPr>
        <w:t>, 2025</w:t>
      </w:r>
    </w:p>
    <w:p w14:paraId="07F7DEEF" w14:textId="3FEB413B" w:rsidR="00807C36" w:rsidRPr="00EF7CF9" w:rsidRDefault="00807C36" w:rsidP="00C44B40">
      <w:pPr>
        <w:pStyle w:val="ProductList-Body"/>
        <w:shd w:val="clear" w:color="auto" w:fill="0072C6"/>
        <w:tabs>
          <w:tab w:val="clear" w:pos="360"/>
          <w:tab w:val="clear" w:pos="720"/>
          <w:tab w:val="clear" w:pos="1080"/>
        </w:tabs>
        <w:ind w:right="1800"/>
        <w:rPr>
          <w:rFonts w:asciiTheme="majorHAnsi" w:hAnsiTheme="majorHAnsi"/>
          <w:color w:val="FFFFFF" w:themeColor="background1"/>
          <w:sz w:val="48"/>
          <w:szCs w:val="48"/>
        </w:rPr>
      </w:pPr>
    </w:p>
    <w:p w14:paraId="4B30383C" w14:textId="67B8A149" w:rsidR="00807C36" w:rsidRPr="00EF7CF9" w:rsidRDefault="00807C36" w:rsidP="002024BF">
      <w:pPr>
        <w:pStyle w:val="ProductList-Body"/>
        <w:tabs>
          <w:tab w:val="clear" w:pos="360"/>
          <w:tab w:val="clear" w:pos="720"/>
          <w:tab w:val="clear" w:pos="1080"/>
        </w:tabs>
      </w:pPr>
    </w:p>
    <w:p w14:paraId="60B096E1" w14:textId="6F3E18F8" w:rsidR="004D0EF2" w:rsidRPr="004D0EF2" w:rsidRDefault="004D0EF2" w:rsidP="00544654">
      <w:pPr>
        <w:tabs>
          <w:tab w:val="left" w:pos="3840"/>
        </w:tabs>
        <w:rPr>
          <w:sz w:val="18"/>
          <w:szCs w:val="18"/>
        </w:rPr>
        <w:sectPr w:rsidR="004D0EF2" w:rsidRPr="004D0EF2" w:rsidSect="00D546AB">
          <w:headerReference w:type="default" r:id="rId11"/>
          <w:footerReference w:type="first" r:id="rId12"/>
          <w:type w:val="continuous"/>
          <w:pgSz w:w="12240" w:h="15840"/>
          <w:pgMar w:top="1440" w:right="720" w:bottom="1440" w:left="720" w:header="720" w:footer="720" w:gutter="0"/>
          <w:cols w:space="720"/>
          <w:titlePg/>
          <w:docGrid w:linePitch="360"/>
        </w:sectPr>
      </w:pPr>
    </w:p>
    <w:p w14:paraId="517A1A8C" w14:textId="2E30DE83" w:rsidR="00E03E25" w:rsidRPr="00EF7CF9" w:rsidRDefault="00E03E25" w:rsidP="005C601C">
      <w:pPr>
        <w:pStyle w:val="ProductList-SectionHeading"/>
        <w:tabs>
          <w:tab w:val="clear" w:pos="360"/>
          <w:tab w:val="clear" w:pos="720"/>
          <w:tab w:val="clear" w:pos="1080"/>
        </w:tabs>
        <w:spacing w:after="60"/>
        <w:outlineLvl w:val="0"/>
        <w:sectPr w:rsidR="00E03E25" w:rsidRPr="00EF7CF9" w:rsidSect="00D546AB">
          <w:headerReference w:type="first" r:id="rId13"/>
          <w:footerReference w:type="first" r:id="rId14"/>
          <w:pgSz w:w="12240" w:h="15840"/>
          <w:pgMar w:top="1440" w:right="720" w:bottom="1440" w:left="720" w:header="720" w:footer="720" w:gutter="0"/>
          <w:cols w:space="720"/>
          <w:titlePg/>
          <w:docGrid w:linePitch="360"/>
        </w:sectPr>
      </w:pPr>
      <w:bookmarkStart w:id="1" w:name="TOC"/>
      <w:bookmarkStart w:id="2" w:name="_Toc457821499"/>
      <w:bookmarkStart w:id="3" w:name="_Toc464226260"/>
      <w:bookmarkStart w:id="4" w:name="_Toc465333681"/>
      <w:bookmarkStart w:id="5" w:name="_Toc206777140"/>
      <w:r w:rsidRPr="00EF7CF9">
        <w:lastRenderedPageBreak/>
        <w:t>Table of Contents</w:t>
      </w:r>
      <w:bookmarkEnd w:id="1"/>
      <w:bookmarkEnd w:id="2"/>
      <w:bookmarkEnd w:id="3"/>
      <w:bookmarkEnd w:id="4"/>
      <w:bookmarkEnd w:id="5"/>
      <w:r w:rsidR="00803937">
        <w:t xml:space="preserve"> </w:t>
      </w:r>
    </w:p>
    <w:p w14:paraId="0FDB437C" w14:textId="1F147973" w:rsidR="000C2838" w:rsidRDefault="00AD5C31">
      <w:pPr>
        <w:pStyle w:val="TOC1"/>
        <w:rPr>
          <w:rFonts w:eastAsiaTheme="minorEastAsia"/>
          <w:b w:val="0"/>
          <w:caps w:val="0"/>
          <w:noProof/>
          <w:kern w:val="2"/>
          <w:sz w:val="24"/>
          <w:szCs w:val="24"/>
          <w14:ligatures w14:val="standardContextual"/>
        </w:rPr>
      </w:pPr>
      <w:r w:rsidRPr="00544654">
        <w:fldChar w:fldCharType="begin"/>
      </w:r>
      <w:r w:rsidRPr="00544654">
        <w:instrText xml:space="preserve"> TOC \h \z \t "Product List - Section Heading,1,Product List - Offering Group Heading,2,Product List - Offering 1,5,Product List - Offering 1 Heading,3,Product List - Offering 2 Heading,4,Product List - Offering 2,6,Product List - SubSubSection Heading,5" </w:instrText>
      </w:r>
      <w:r w:rsidRPr="00544654">
        <w:fldChar w:fldCharType="separate"/>
      </w:r>
      <w:hyperlink w:anchor="_Toc206777140" w:history="1">
        <w:r w:rsidR="000C2838" w:rsidRPr="00201CA7">
          <w:rPr>
            <w:rStyle w:val="Hyperlink"/>
            <w:noProof/>
          </w:rPr>
          <w:t>Table of Contents</w:t>
        </w:r>
        <w:r w:rsidR="000C2838">
          <w:rPr>
            <w:noProof/>
            <w:webHidden/>
          </w:rPr>
          <w:tab/>
        </w:r>
        <w:r w:rsidR="000C2838">
          <w:rPr>
            <w:noProof/>
            <w:webHidden/>
          </w:rPr>
          <w:fldChar w:fldCharType="begin"/>
        </w:r>
        <w:r w:rsidR="000C2838">
          <w:rPr>
            <w:noProof/>
            <w:webHidden/>
          </w:rPr>
          <w:instrText xml:space="preserve"> PAGEREF _Toc206777140 \h </w:instrText>
        </w:r>
        <w:r w:rsidR="000C2838">
          <w:rPr>
            <w:noProof/>
            <w:webHidden/>
          </w:rPr>
        </w:r>
        <w:r w:rsidR="000C2838">
          <w:rPr>
            <w:noProof/>
            <w:webHidden/>
          </w:rPr>
          <w:fldChar w:fldCharType="separate"/>
        </w:r>
        <w:r w:rsidR="000C2838">
          <w:rPr>
            <w:noProof/>
            <w:webHidden/>
          </w:rPr>
          <w:t>2</w:t>
        </w:r>
        <w:r w:rsidR="000C2838">
          <w:rPr>
            <w:noProof/>
            <w:webHidden/>
          </w:rPr>
          <w:fldChar w:fldCharType="end"/>
        </w:r>
      </w:hyperlink>
    </w:p>
    <w:p w14:paraId="69B89794" w14:textId="3384B004" w:rsidR="000C2838" w:rsidRDefault="000C2838">
      <w:pPr>
        <w:pStyle w:val="TOC1"/>
        <w:rPr>
          <w:rFonts w:eastAsiaTheme="minorEastAsia"/>
          <w:b w:val="0"/>
          <w:caps w:val="0"/>
          <w:noProof/>
          <w:kern w:val="2"/>
          <w:sz w:val="24"/>
          <w:szCs w:val="24"/>
          <w14:ligatures w14:val="standardContextual"/>
        </w:rPr>
      </w:pPr>
      <w:hyperlink w:anchor="_Toc206777141" w:history="1">
        <w:r w:rsidRPr="00201CA7">
          <w:rPr>
            <w:rStyle w:val="Hyperlink"/>
            <w:noProof/>
          </w:rPr>
          <w:t>Introduction</w:t>
        </w:r>
        <w:r>
          <w:rPr>
            <w:noProof/>
            <w:webHidden/>
          </w:rPr>
          <w:tab/>
        </w:r>
        <w:r>
          <w:rPr>
            <w:noProof/>
            <w:webHidden/>
          </w:rPr>
          <w:fldChar w:fldCharType="begin"/>
        </w:r>
        <w:r>
          <w:rPr>
            <w:noProof/>
            <w:webHidden/>
          </w:rPr>
          <w:instrText xml:space="preserve"> PAGEREF _Toc206777141 \h </w:instrText>
        </w:r>
        <w:r>
          <w:rPr>
            <w:noProof/>
            <w:webHidden/>
          </w:rPr>
        </w:r>
        <w:r>
          <w:rPr>
            <w:noProof/>
            <w:webHidden/>
          </w:rPr>
          <w:fldChar w:fldCharType="separate"/>
        </w:r>
        <w:r>
          <w:rPr>
            <w:noProof/>
            <w:webHidden/>
          </w:rPr>
          <w:t>4</w:t>
        </w:r>
        <w:r>
          <w:rPr>
            <w:noProof/>
            <w:webHidden/>
          </w:rPr>
          <w:fldChar w:fldCharType="end"/>
        </w:r>
      </w:hyperlink>
    </w:p>
    <w:p w14:paraId="699BF70F" w14:textId="271406F4" w:rsidR="000C2838" w:rsidRDefault="000C2838">
      <w:pPr>
        <w:pStyle w:val="TOC1"/>
        <w:rPr>
          <w:rFonts w:eastAsiaTheme="minorEastAsia"/>
          <w:b w:val="0"/>
          <w:caps w:val="0"/>
          <w:noProof/>
          <w:kern w:val="2"/>
          <w:sz w:val="24"/>
          <w:szCs w:val="24"/>
          <w14:ligatures w14:val="standardContextual"/>
        </w:rPr>
      </w:pPr>
      <w:hyperlink w:anchor="_Toc206777142" w:history="1">
        <w:r w:rsidRPr="00201CA7">
          <w:rPr>
            <w:rStyle w:val="Hyperlink"/>
            <w:noProof/>
          </w:rPr>
          <w:t>General Terms</w:t>
        </w:r>
        <w:r>
          <w:rPr>
            <w:noProof/>
            <w:webHidden/>
          </w:rPr>
          <w:tab/>
        </w:r>
        <w:r>
          <w:rPr>
            <w:noProof/>
            <w:webHidden/>
          </w:rPr>
          <w:fldChar w:fldCharType="begin"/>
        </w:r>
        <w:r>
          <w:rPr>
            <w:noProof/>
            <w:webHidden/>
          </w:rPr>
          <w:instrText xml:space="preserve"> PAGEREF _Toc206777142 \h </w:instrText>
        </w:r>
        <w:r>
          <w:rPr>
            <w:noProof/>
            <w:webHidden/>
          </w:rPr>
        </w:r>
        <w:r>
          <w:rPr>
            <w:noProof/>
            <w:webHidden/>
          </w:rPr>
          <w:fldChar w:fldCharType="separate"/>
        </w:r>
        <w:r>
          <w:rPr>
            <w:noProof/>
            <w:webHidden/>
          </w:rPr>
          <w:t>5</w:t>
        </w:r>
        <w:r>
          <w:rPr>
            <w:noProof/>
            <w:webHidden/>
          </w:rPr>
          <w:fldChar w:fldCharType="end"/>
        </w:r>
      </w:hyperlink>
    </w:p>
    <w:p w14:paraId="1F61E2AD" w14:textId="42154271" w:rsidR="000C2838" w:rsidRDefault="000C2838">
      <w:pPr>
        <w:pStyle w:val="TOC1"/>
        <w:rPr>
          <w:rFonts w:eastAsiaTheme="minorEastAsia"/>
          <w:b w:val="0"/>
          <w:caps w:val="0"/>
          <w:noProof/>
          <w:kern w:val="2"/>
          <w:sz w:val="24"/>
          <w:szCs w:val="24"/>
          <w14:ligatures w14:val="standardContextual"/>
        </w:rPr>
      </w:pPr>
      <w:hyperlink w:anchor="_Toc206777143" w:history="1">
        <w:r w:rsidRPr="00201CA7">
          <w:rPr>
            <w:rStyle w:val="Hyperlink"/>
            <w:noProof/>
          </w:rPr>
          <w:t>Service Specific Terms</w:t>
        </w:r>
        <w:r>
          <w:rPr>
            <w:noProof/>
            <w:webHidden/>
          </w:rPr>
          <w:tab/>
        </w:r>
        <w:r>
          <w:rPr>
            <w:noProof/>
            <w:webHidden/>
          </w:rPr>
          <w:fldChar w:fldCharType="begin"/>
        </w:r>
        <w:r>
          <w:rPr>
            <w:noProof/>
            <w:webHidden/>
          </w:rPr>
          <w:instrText xml:space="preserve"> PAGEREF _Toc206777143 \h </w:instrText>
        </w:r>
        <w:r>
          <w:rPr>
            <w:noProof/>
            <w:webHidden/>
          </w:rPr>
        </w:r>
        <w:r>
          <w:rPr>
            <w:noProof/>
            <w:webHidden/>
          </w:rPr>
          <w:fldChar w:fldCharType="separate"/>
        </w:r>
        <w:r>
          <w:rPr>
            <w:noProof/>
            <w:webHidden/>
          </w:rPr>
          <w:t>7</w:t>
        </w:r>
        <w:r>
          <w:rPr>
            <w:noProof/>
            <w:webHidden/>
          </w:rPr>
          <w:fldChar w:fldCharType="end"/>
        </w:r>
      </w:hyperlink>
    </w:p>
    <w:p w14:paraId="0941D3BA" w14:textId="3537DE30" w:rsidR="000C2838" w:rsidRDefault="000C2838">
      <w:pPr>
        <w:pStyle w:val="TOC2"/>
        <w:rPr>
          <w:rFonts w:eastAsiaTheme="minorEastAsia"/>
          <w:b w:val="0"/>
          <w:smallCaps w:val="0"/>
          <w:noProof/>
          <w:kern w:val="2"/>
          <w:sz w:val="24"/>
          <w:szCs w:val="24"/>
          <w14:ligatures w14:val="standardContextual"/>
        </w:rPr>
      </w:pPr>
      <w:hyperlink w:anchor="_Toc206777144" w:history="1">
        <w:r w:rsidRPr="00201CA7">
          <w:rPr>
            <w:rStyle w:val="Hyperlink"/>
            <w:noProof/>
          </w:rPr>
          <w:t>Microsoft Dynamics 365</w:t>
        </w:r>
        <w:r>
          <w:rPr>
            <w:noProof/>
            <w:webHidden/>
          </w:rPr>
          <w:tab/>
        </w:r>
        <w:r>
          <w:rPr>
            <w:noProof/>
            <w:webHidden/>
          </w:rPr>
          <w:fldChar w:fldCharType="begin"/>
        </w:r>
        <w:r>
          <w:rPr>
            <w:noProof/>
            <w:webHidden/>
          </w:rPr>
          <w:instrText xml:space="preserve"> PAGEREF _Toc206777144 \h </w:instrText>
        </w:r>
        <w:r>
          <w:rPr>
            <w:noProof/>
            <w:webHidden/>
          </w:rPr>
        </w:r>
        <w:r>
          <w:rPr>
            <w:noProof/>
            <w:webHidden/>
          </w:rPr>
          <w:fldChar w:fldCharType="separate"/>
        </w:r>
        <w:r>
          <w:rPr>
            <w:noProof/>
            <w:webHidden/>
          </w:rPr>
          <w:t>7</w:t>
        </w:r>
        <w:r>
          <w:rPr>
            <w:noProof/>
            <w:webHidden/>
          </w:rPr>
          <w:fldChar w:fldCharType="end"/>
        </w:r>
      </w:hyperlink>
    </w:p>
    <w:p w14:paraId="3D6447FC" w14:textId="1394102D" w:rsidR="000C2838" w:rsidRDefault="000C2838">
      <w:pPr>
        <w:pStyle w:val="TOC4"/>
        <w:rPr>
          <w:rFonts w:eastAsiaTheme="minorEastAsia"/>
          <w:smallCaps w:val="0"/>
          <w:noProof/>
          <w:kern w:val="2"/>
          <w:sz w:val="24"/>
          <w:szCs w:val="24"/>
          <w14:ligatures w14:val="standardContextual"/>
        </w:rPr>
      </w:pPr>
      <w:hyperlink w:anchor="_Toc206777145" w:history="1">
        <w:r w:rsidRPr="00201CA7">
          <w:rPr>
            <w:rStyle w:val="Hyperlink"/>
            <w:noProof/>
          </w:rPr>
          <w:t>Dynamics 365 Business Central</w:t>
        </w:r>
        <w:r>
          <w:rPr>
            <w:noProof/>
            <w:webHidden/>
          </w:rPr>
          <w:tab/>
        </w:r>
        <w:r>
          <w:rPr>
            <w:noProof/>
            <w:webHidden/>
          </w:rPr>
          <w:fldChar w:fldCharType="begin"/>
        </w:r>
        <w:r>
          <w:rPr>
            <w:noProof/>
            <w:webHidden/>
          </w:rPr>
          <w:instrText xml:space="preserve"> PAGEREF _Toc206777145 \h </w:instrText>
        </w:r>
        <w:r>
          <w:rPr>
            <w:noProof/>
            <w:webHidden/>
          </w:rPr>
        </w:r>
        <w:r>
          <w:rPr>
            <w:noProof/>
            <w:webHidden/>
          </w:rPr>
          <w:fldChar w:fldCharType="separate"/>
        </w:r>
        <w:r>
          <w:rPr>
            <w:noProof/>
            <w:webHidden/>
          </w:rPr>
          <w:t>7</w:t>
        </w:r>
        <w:r>
          <w:rPr>
            <w:noProof/>
            <w:webHidden/>
          </w:rPr>
          <w:fldChar w:fldCharType="end"/>
        </w:r>
      </w:hyperlink>
    </w:p>
    <w:p w14:paraId="4B2A57FA" w14:textId="753AF47E" w:rsidR="000C2838" w:rsidRDefault="000C2838">
      <w:pPr>
        <w:pStyle w:val="TOC4"/>
        <w:rPr>
          <w:rFonts w:eastAsiaTheme="minorEastAsia"/>
          <w:smallCaps w:val="0"/>
          <w:noProof/>
          <w:kern w:val="2"/>
          <w:sz w:val="24"/>
          <w:szCs w:val="24"/>
          <w14:ligatures w14:val="standardContextual"/>
        </w:rPr>
      </w:pPr>
      <w:hyperlink w:anchor="_Toc206777146" w:history="1">
        <w:r w:rsidRPr="00201CA7">
          <w:rPr>
            <w:rStyle w:val="Hyperlink"/>
            <w:noProof/>
          </w:rPr>
          <w:t>Dynamics 365 Commerce</w:t>
        </w:r>
        <w:r>
          <w:rPr>
            <w:noProof/>
            <w:webHidden/>
          </w:rPr>
          <w:tab/>
        </w:r>
        <w:r>
          <w:rPr>
            <w:noProof/>
            <w:webHidden/>
          </w:rPr>
          <w:fldChar w:fldCharType="begin"/>
        </w:r>
        <w:r>
          <w:rPr>
            <w:noProof/>
            <w:webHidden/>
          </w:rPr>
          <w:instrText xml:space="preserve"> PAGEREF _Toc206777146 \h </w:instrText>
        </w:r>
        <w:r>
          <w:rPr>
            <w:noProof/>
            <w:webHidden/>
          </w:rPr>
        </w:r>
        <w:r>
          <w:rPr>
            <w:noProof/>
            <w:webHidden/>
          </w:rPr>
          <w:fldChar w:fldCharType="separate"/>
        </w:r>
        <w:r>
          <w:rPr>
            <w:noProof/>
            <w:webHidden/>
          </w:rPr>
          <w:t>7</w:t>
        </w:r>
        <w:r>
          <w:rPr>
            <w:noProof/>
            <w:webHidden/>
          </w:rPr>
          <w:fldChar w:fldCharType="end"/>
        </w:r>
      </w:hyperlink>
    </w:p>
    <w:p w14:paraId="327DEBF6" w14:textId="4AF183BA" w:rsidR="000C2838" w:rsidRDefault="000C2838">
      <w:pPr>
        <w:pStyle w:val="TOC4"/>
        <w:rPr>
          <w:rFonts w:eastAsiaTheme="minorEastAsia"/>
          <w:smallCaps w:val="0"/>
          <w:noProof/>
          <w:kern w:val="2"/>
          <w:sz w:val="24"/>
          <w:szCs w:val="24"/>
          <w14:ligatures w14:val="standardContextual"/>
        </w:rPr>
      </w:pPr>
      <w:hyperlink w:anchor="_Toc206777147" w:history="1">
        <w:r w:rsidRPr="00201CA7">
          <w:rPr>
            <w:rStyle w:val="Hyperlink"/>
            <w:noProof/>
          </w:rPr>
          <w:t>Dynamics 365 Contact Center</w:t>
        </w:r>
        <w:r>
          <w:rPr>
            <w:noProof/>
            <w:webHidden/>
          </w:rPr>
          <w:tab/>
        </w:r>
        <w:r>
          <w:rPr>
            <w:noProof/>
            <w:webHidden/>
          </w:rPr>
          <w:fldChar w:fldCharType="begin"/>
        </w:r>
        <w:r>
          <w:rPr>
            <w:noProof/>
            <w:webHidden/>
          </w:rPr>
          <w:instrText xml:space="preserve"> PAGEREF _Toc206777147 \h </w:instrText>
        </w:r>
        <w:r>
          <w:rPr>
            <w:noProof/>
            <w:webHidden/>
          </w:rPr>
        </w:r>
        <w:r>
          <w:rPr>
            <w:noProof/>
            <w:webHidden/>
          </w:rPr>
          <w:fldChar w:fldCharType="separate"/>
        </w:r>
        <w:r>
          <w:rPr>
            <w:noProof/>
            <w:webHidden/>
          </w:rPr>
          <w:t>8</w:t>
        </w:r>
        <w:r>
          <w:rPr>
            <w:noProof/>
            <w:webHidden/>
          </w:rPr>
          <w:fldChar w:fldCharType="end"/>
        </w:r>
      </w:hyperlink>
    </w:p>
    <w:p w14:paraId="23D2038D" w14:textId="67CE5124" w:rsidR="000C2838" w:rsidRDefault="000C2838">
      <w:pPr>
        <w:pStyle w:val="TOC4"/>
        <w:rPr>
          <w:rFonts w:eastAsiaTheme="minorEastAsia"/>
          <w:smallCaps w:val="0"/>
          <w:noProof/>
          <w:kern w:val="2"/>
          <w:sz w:val="24"/>
          <w:szCs w:val="24"/>
          <w14:ligatures w14:val="standardContextual"/>
        </w:rPr>
      </w:pPr>
      <w:hyperlink w:anchor="_Toc206777148" w:history="1">
        <w:r w:rsidRPr="00201CA7">
          <w:rPr>
            <w:rStyle w:val="Hyperlink"/>
            <w:noProof/>
          </w:rPr>
          <w:t>Dynamics 365 Customer Insights</w:t>
        </w:r>
        <w:r>
          <w:rPr>
            <w:noProof/>
            <w:webHidden/>
          </w:rPr>
          <w:tab/>
        </w:r>
        <w:r>
          <w:rPr>
            <w:noProof/>
            <w:webHidden/>
          </w:rPr>
          <w:fldChar w:fldCharType="begin"/>
        </w:r>
        <w:r>
          <w:rPr>
            <w:noProof/>
            <w:webHidden/>
          </w:rPr>
          <w:instrText xml:space="preserve"> PAGEREF _Toc206777148 \h </w:instrText>
        </w:r>
        <w:r>
          <w:rPr>
            <w:noProof/>
            <w:webHidden/>
          </w:rPr>
        </w:r>
        <w:r>
          <w:rPr>
            <w:noProof/>
            <w:webHidden/>
          </w:rPr>
          <w:fldChar w:fldCharType="separate"/>
        </w:r>
        <w:r>
          <w:rPr>
            <w:noProof/>
            <w:webHidden/>
          </w:rPr>
          <w:t>8</w:t>
        </w:r>
        <w:r>
          <w:rPr>
            <w:noProof/>
            <w:webHidden/>
          </w:rPr>
          <w:fldChar w:fldCharType="end"/>
        </w:r>
      </w:hyperlink>
    </w:p>
    <w:p w14:paraId="4ADF0121" w14:textId="6A758985" w:rsidR="000C2838" w:rsidRDefault="000C2838">
      <w:pPr>
        <w:pStyle w:val="TOC4"/>
        <w:rPr>
          <w:rFonts w:eastAsiaTheme="minorEastAsia"/>
          <w:smallCaps w:val="0"/>
          <w:noProof/>
          <w:kern w:val="2"/>
          <w:sz w:val="24"/>
          <w:szCs w:val="24"/>
          <w14:ligatures w14:val="standardContextual"/>
        </w:rPr>
      </w:pPr>
      <w:hyperlink w:anchor="_Toc206777149" w:history="1">
        <w:r w:rsidRPr="00201CA7">
          <w:rPr>
            <w:rStyle w:val="Hyperlink"/>
            <w:noProof/>
          </w:rPr>
          <w:t>Dynamics 365 Customer Service Enterprise; Dynamics 365 Customer Service Professional; Dynamics 365 Customer Service Insights; Dynamics 365 Field Service; Dynamics 365 Marketing</w:t>
        </w:r>
        <w:r>
          <w:rPr>
            <w:noProof/>
            <w:webHidden/>
          </w:rPr>
          <w:tab/>
        </w:r>
        <w:r>
          <w:rPr>
            <w:noProof/>
            <w:webHidden/>
          </w:rPr>
          <w:fldChar w:fldCharType="begin"/>
        </w:r>
        <w:r>
          <w:rPr>
            <w:noProof/>
            <w:webHidden/>
          </w:rPr>
          <w:instrText xml:space="preserve"> PAGEREF _Toc206777149 \h </w:instrText>
        </w:r>
        <w:r>
          <w:rPr>
            <w:noProof/>
            <w:webHidden/>
          </w:rPr>
        </w:r>
        <w:r>
          <w:rPr>
            <w:noProof/>
            <w:webHidden/>
          </w:rPr>
          <w:fldChar w:fldCharType="separate"/>
        </w:r>
        <w:r>
          <w:rPr>
            <w:noProof/>
            <w:webHidden/>
          </w:rPr>
          <w:t>8</w:t>
        </w:r>
        <w:r>
          <w:rPr>
            <w:noProof/>
            <w:webHidden/>
          </w:rPr>
          <w:fldChar w:fldCharType="end"/>
        </w:r>
      </w:hyperlink>
    </w:p>
    <w:p w14:paraId="683B1EB6" w14:textId="6AC7DEC8" w:rsidR="000C2838" w:rsidRDefault="000C2838">
      <w:pPr>
        <w:pStyle w:val="TOC4"/>
        <w:rPr>
          <w:rFonts w:eastAsiaTheme="minorEastAsia"/>
          <w:smallCaps w:val="0"/>
          <w:noProof/>
          <w:kern w:val="2"/>
          <w:sz w:val="24"/>
          <w:szCs w:val="24"/>
          <w14:ligatures w14:val="standardContextual"/>
        </w:rPr>
      </w:pPr>
      <w:hyperlink w:anchor="_Toc206777150" w:history="1">
        <w:r w:rsidRPr="00201CA7">
          <w:rPr>
            <w:rStyle w:val="Hyperlink"/>
            <w:noProof/>
          </w:rPr>
          <w:t>Dynamics 365 Guides</w:t>
        </w:r>
        <w:r>
          <w:rPr>
            <w:noProof/>
            <w:webHidden/>
          </w:rPr>
          <w:tab/>
        </w:r>
        <w:r>
          <w:rPr>
            <w:noProof/>
            <w:webHidden/>
          </w:rPr>
          <w:fldChar w:fldCharType="begin"/>
        </w:r>
        <w:r>
          <w:rPr>
            <w:noProof/>
            <w:webHidden/>
          </w:rPr>
          <w:instrText xml:space="preserve"> PAGEREF _Toc206777150 \h </w:instrText>
        </w:r>
        <w:r>
          <w:rPr>
            <w:noProof/>
            <w:webHidden/>
          </w:rPr>
        </w:r>
        <w:r>
          <w:rPr>
            <w:noProof/>
            <w:webHidden/>
          </w:rPr>
          <w:fldChar w:fldCharType="separate"/>
        </w:r>
        <w:r>
          <w:rPr>
            <w:noProof/>
            <w:webHidden/>
          </w:rPr>
          <w:t>9</w:t>
        </w:r>
        <w:r>
          <w:rPr>
            <w:noProof/>
            <w:webHidden/>
          </w:rPr>
          <w:fldChar w:fldCharType="end"/>
        </w:r>
      </w:hyperlink>
    </w:p>
    <w:p w14:paraId="3F161026" w14:textId="6102FFF6" w:rsidR="000C2838" w:rsidRDefault="000C2838">
      <w:pPr>
        <w:pStyle w:val="TOC4"/>
        <w:rPr>
          <w:rFonts w:eastAsiaTheme="minorEastAsia"/>
          <w:smallCaps w:val="0"/>
          <w:noProof/>
          <w:kern w:val="2"/>
          <w:sz w:val="24"/>
          <w:szCs w:val="24"/>
          <w14:ligatures w14:val="standardContextual"/>
        </w:rPr>
      </w:pPr>
      <w:hyperlink w:anchor="_Toc206777151" w:history="1">
        <w:r w:rsidRPr="00201CA7">
          <w:rPr>
            <w:rStyle w:val="Hyperlink"/>
            <w:noProof/>
          </w:rPr>
          <w:t>Dynamics 365 Human Resources</w:t>
        </w:r>
        <w:r>
          <w:rPr>
            <w:noProof/>
            <w:webHidden/>
          </w:rPr>
          <w:tab/>
        </w:r>
        <w:r>
          <w:rPr>
            <w:noProof/>
            <w:webHidden/>
          </w:rPr>
          <w:fldChar w:fldCharType="begin"/>
        </w:r>
        <w:r>
          <w:rPr>
            <w:noProof/>
            <w:webHidden/>
          </w:rPr>
          <w:instrText xml:space="preserve"> PAGEREF _Toc206777151 \h </w:instrText>
        </w:r>
        <w:r>
          <w:rPr>
            <w:noProof/>
            <w:webHidden/>
          </w:rPr>
        </w:r>
        <w:r>
          <w:rPr>
            <w:noProof/>
            <w:webHidden/>
          </w:rPr>
          <w:fldChar w:fldCharType="separate"/>
        </w:r>
        <w:r>
          <w:rPr>
            <w:noProof/>
            <w:webHidden/>
          </w:rPr>
          <w:t>9</w:t>
        </w:r>
        <w:r>
          <w:rPr>
            <w:noProof/>
            <w:webHidden/>
          </w:rPr>
          <w:fldChar w:fldCharType="end"/>
        </w:r>
      </w:hyperlink>
    </w:p>
    <w:p w14:paraId="4C764816" w14:textId="03F9263E" w:rsidR="000C2838" w:rsidRDefault="000C2838">
      <w:pPr>
        <w:pStyle w:val="TOC4"/>
        <w:rPr>
          <w:rFonts w:eastAsiaTheme="minorEastAsia"/>
          <w:smallCaps w:val="0"/>
          <w:noProof/>
          <w:kern w:val="2"/>
          <w:sz w:val="24"/>
          <w:szCs w:val="24"/>
          <w14:ligatures w14:val="standardContextual"/>
        </w:rPr>
      </w:pPr>
      <w:hyperlink w:anchor="_Toc206777152" w:history="1">
        <w:r w:rsidRPr="00201CA7">
          <w:rPr>
            <w:rStyle w:val="Hyperlink"/>
            <w:noProof/>
          </w:rPr>
          <w:t>Dynamics 365 Intelligent Order Management</w:t>
        </w:r>
        <w:r>
          <w:rPr>
            <w:noProof/>
            <w:webHidden/>
          </w:rPr>
          <w:tab/>
        </w:r>
        <w:r>
          <w:rPr>
            <w:noProof/>
            <w:webHidden/>
          </w:rPr>
          <w:fldChar w:fldCharType="begin"/>
        </w:r>
        <w:r>
          <w:rPr>
            <w:noProof/>
            <w:webHidden/>
          </w:rPr>
          <w:instrText xml:space="preserve"> PAGEREF _Toc206777152 \h </w:instrText>
        </w:r>
        <w:r>
          <w:rPr>
            <w:noProof/>
            <w:webHidden/>
          </w:rPr>
        </w:r>
        <w:r>
          <w:rPr>
            <w:noProof/>
            <w:webHidden/>
          </w:rPr>
          <w:fldChar w:fldCharType="separate"/>
        </w:r>
        <w:r>
          <w:rPr>
            <w:noProof/>
            <w:webHidden/>
          </w:rPr>
          <w:t>9</w:t>
        </w:r>
        <w:r>
          <w:rPr>
            <w:noProof/>
            <w:webHidden/>
          </w:rPr>
          <w:fldChar w:fldCharType="end"/>
        </w:r>
      </w:hyperlink>
    </w:p>
    <w:p w14:paraId="70B85C5D" w14:textId="209E7FD6" w:rsidR="000C2838" w:rsidRDefault="000C2838">
      <w:pPr>
        <w:pStyle w:val="TOC4"/>
        <w:rPr>
          <w:rFonts w:eastAsiaTheme="minorEastAsia"/>
          <w:smallCaps w:val="0"/>
          <w:noProof/>
          <w:kern w:val="2"/>
          <w:sz w:val="24"/>
          <w:szCs w:val="24"/>
          <w14:ligatures w14:val="standardContextual"/>
        </w:rPr>
      </w:pPr>
      <w:hyperlink w:anchor="_Toc206777153" w:history="1">
        <w:r w:rsidRPr="00201CA7">
          <w:rPr>
            <w:rStyle w:val="Hyperlink"/>
            <w:noProof/>
          </w:rPr>
          <w:t>Dynamics 365 Remote Assist</w:t>
        </w:r>
        <w:r>
          <w:rPr>
            <w:noProof/>
            <w:webHidden/>
          </w:rPr>
          <w:tab/>
        </w:r>
        <w:r>
          <w:rPr>
            <w:noProof/>
            <w:webHidden/>
          </w:rPr>
          <w:fldChar w:fldCharType="begin"/>
        </w:r>
        <w:r>
          <w:rPr>
            <w:noProof/>
            <w:webHidden/>
          </w:rPr>
          <w:instrText xml:space="preserve"> PAGEREF _Toc206777153 \h </w:instrText>
        </w:r>
        <w:r>
          <w:rPr>
            <w:noProof/>
            <w:webHidden/>
          </w:rPr>
        </w:r>
        <w:r>
          <w:rPr>
            <w:noProof/>
            <w:webHidden/>
          </w:rPr>
          <w:fldChar w:fldCharType="separate"/>
        </w:r>
        <w:r>
          <w:rPr>
            <w:noProof/>
            <w:webHidden/>
          </w:rPr>
          <w:t>10</w:t>
        </w:r>
        <w:r>
          <w:rPr>
            <w:noProof/>
            <w:webHidden/>
          </w:rPr>
          <w:fldChar w:fldCharType="end"/>
        </w:r>
      </w:hyperlink>
    </w:p>
    <w:p w14:paraId="6BBC5CF6" w14:textId="03A2BD4D" w:rsidR="000C2838" w:rsidRDefault="000C2838">
      <w:pPr>
        <w:pStyle w:val="TOC4"/>
        <w:rPr>
          <w:rFonts w:eastAsiaTheme="minorEastAsia"/>
          <w:smallCaps w:val="0"/>
          <w:noProof/>
          <w:kern w:val="2"/>
          <w:sz w:val="24"/>
          <w:szCs w:val="24"/>
          <w14:ligatures w14:val="standardContextual"/>
        </w:rPr>
      </w:pPr>
      <w:hyperlink w:anchor="_Toc206777154" w:history="1">
        <w:r w:rsidRPr="00201CA7">
          <w:rPr>
            <w:rStyle w:val="Hyperlink"/>
            <w:noProof/>
          </w:rPr>
          <w:t>Dynamics 365 Sales Enterprise; Dynamics 365 Sales Professional</w:t>
        </w:r>
        <w:r>
          <w:rPr>
            <w:noProof/>
            <w:webHidden/>
          </w:rPr>
          <w:tab/>
        </w:r>
        <w:r>
          <w:rPr>
            <w:noProof/>
            <w:webHidden/>
          </w:rPr>
          <w:fldChar w:fldCharType="begin"/>
        </w:r>
        <w:r>
          <w:rPr>
            <w:noProof/>
            <w:webHidden/>
          </w:rPr>
          <w:instrText xml:space="preserve"> PAGEREF _Toc206777154 \h </w:instrText>
        </w:r>
        <w:r>
          <w:rPr>
            <w:noProof/>
            <w:webHidden/>
          </w:rPr>
        </w:r>
        <w:r>
          <w:rPr>
            <w:noProof/>
            <w:webHidden/>
          </w:rPr>
          <w:fldChar w:fldCharType="separate"/>
        </w:r>
        <w:r>
          <w:rPr>
            <w:noProof/>
            <w:webHidden/>
          </w:rPr>
          <w:t>10</w:t>
        </w:r>
        <w:r>
          <w:rPr>
            <w:noProof/>
            <w:webHidden/>
          </w:rPr>
          <w:fldChar w:fldCharType="end"/>
        </w:r>
      </w:hyperlink>
    </w:p>
    <w:p w14:paraId="344728E7" w14:textId="0E35A7DE" w:rsidR="000C2838" w:rsidRDefault="000C2838">
      <w:pPr>
        <w:pStyle w:val="TOC4"/>
        <w:rPr>
          <w:rFonts w:eastAsiaTheme="minorEastAsia"/>
          <w:smallCaps w:val="0"/>
          <w:noProof/>
          <w:kern w:val="2"/>
          <w:sz w:val="24"/>
          <w:szCs w:val="24"/>
          <w14:ligatures w14:val="standardContextual"/>
        </w:rPr>
      </w:pPr>
      <w:hyperlink w:anchor="_Toc206777155" w:history="1">
        <w:r w:rsidRPr="00201CA7">
          <w:rPr>
            <w:rStyle w:val="Hyperlink"/>
            <w:noProof/>
          </w:rPr>
          <w:t>Dynamics 365 Supply Chain Management; Dynamics 365 Finance; Dynamics 365 Project Operations</w:t>
        </w:r>
        <w:r>
          <w:rPr>
            <w:noProof/>
            <w:webHidden/>
          </w:rPr>
          <w:tab/>
        </w:r>
        <w:r>
          <w:rPr>
            <w:noProof/>
            <w:webHidden/>
          </w:rPr>
          <w:fldChar w:fldCharType="begin"/>
        </w:r>
        <w:r>
          <w:rPr>
            <w:noProof/>
            <w:webHidden/>
          </w:rPr>
          <w:instrText xml:space="preserve"> PAGEREF _Toc206777155 \h </w:instrText>
        </w:r>
        <w:r>
          <w:rPr>
            <w:noProof/>
            <w:webHidden/>
          </w:rPr>
        </w:r>
        <w:r>
          <w:rPr>
            <w:noProof/>
            <w:webHidden/>
          </w:rPr>
          <w:fldChar w:fldCharType="separate"/>
        </w:r>
        <w:r>
          <w:rPr>
            <w:noProof/>
            <w:webHidden/>
          </w:rPr>
          <w:t>11</w:t>
        </w:r>
        <w:r>
          <w:rPr>
            <w:noProof/>
            <w:webHidden/>
          </w:rPr>
          <w:fldChar w:fldCharType="end"/>
        </w:r>
      </w:hyperlink>
    </w:p>
    <w:p w14:paraId="28F8F02C" w14:textId="2CBA8062" w:rsidR="000C2838" w:rsidRDefault="000C2838">
      <w:pPr>
        <w:pStyle w:val="TOC2"/>
        <w:rPr>
          <w:rFonts w:eastAsiaTheme="minorEastAsia"/>
          <w:b w:val="0"/>
          <w:smallCaps w:val="0"/>
          <w:noProof/>
          <w:kern w:val="2"/>
          <w:sz w:val="24"/>
          <w:szCs w:val="24"/>
          <w14:ligatures w14:val="standardContextual"/>
        </w:rPr>
      </w:pPr>
      <w:hyperlink w:anchor="_Toc206777156" w:history="1">
        <w:r w:rsidRPr="00201CA7">
          <w:rPr>
            <w:rStyle w:val="Hyperlink"/>
            <w:noProof/>
          </w:rPr>
          <w:t>Office 365 Services</w:t>
        </w:r>
        <w:r>
          <w:rPr>
            <w:noProof/>
            <w:webHidden/>
          </w:rPr>
          <w:tab/>
        </w:r>
        <w:r>
          <w:rPr>
            <w:noProof/>
            <w:webHidden/>
          </w:rPr>
          <w:fldChar w:fldCharType="begin"/>
        </w:r>
        <w:r>
          <w:rPr>
            <w:noProof/>
            <w:webHidden/>
          </w:rPr>
          <w:instrText xml:space="preserve"> PAGEREF _Toc206777156 \h </w:instrText>
        </w:r>
        <w:r>
          <w:rPr>
            <w:noProof/>
            <w:webHidden/>
          </w:rPr>
        </w:r>
        <w:r>
          <w:rPr>
            <w:noProof/>
            <w:webHidden/>
          </w:rPr>
          <w:fldChar w:fldCharType="separate"/>
        </w:r>
        <w:r>
          <w:rPr>
            <w:noProof/>
            <w:webHidden/>
          </w:rPr>
          <w:t>11</w:t>
        </w:r>
        <w:r>
          <w:rPr>
            <w:noProof/>
            <w:webHidden/>
          </w:rPr>
          <w:fldChar w:fldCharType="end"/>
        </w:r>
      </w:hyperlink>
    </w:p>
    <w:p w14:paraId="7122A20C" w14:textId="5632AA73" w:rsidR="000C2838" w:rsidRDefault="000C2838">
      <w:pPr>
        <w:pStyle w:val="TOC4"/>
        <w:rPr>
          <w:rFonts w:eastAsiaTheme="minorEastAsia"/>
          <w:smallCaps w:val="0"/>
          <w:noProof/>
          <w:kern w:val="2"/>
          <w:sz w:val="24"/>
          <w:szCs w:val="24"/>
          <w14:ligatures w14:val="standardContextual"/>
        </w:rPr>
      </w:pPr>
      <w:hyperlink w:anchor="_Toc206777157" w:history="1">
        <w:r w:rsidRPr="00201CA7">
          <w:rPr>
            <w:rStyle w:val="Hyperlink"/>
            <w:noProof/>
          </w:rPr>
          <w:t>Duet Enterprise Online</w:t>
        </w:r>
        <w:r>
          <w:rPr>
            <w:noProof/>
            <w:webHidden/>
          </w:rPr>
          <w:tab/>
        </w:r>
        <w:r>
          <w:rPr>
            <w:noProof/>
            <w:webHidden/>
          </w:rPr>
          <w:fldChar w:fldCharType="begin"/>
        </w:r>
        <w:r>
          <w:rPr>
            <w:noProof/>
            <w:webHidden/>
          </w:rPr>
          <w:instrText xml:space="preserve"> PAGEREF _Toc206777157 \h </w:instrText>
        </w:r>
        <w:r>
          <w:rPr>
            <w:noProof/>
            <w:webHidden/>
          </w:rPr>
        </w:r>
        <w:r>
          <w:rPr>
            <w:noProof/>
            <w:webHidden/>
          </w:rPr>
          <w:fldChar w:fldCharType="separate"/>
        </w:r>
        <w:r>
          <w:rPr>
            <w:noProof/>
            <w:webHidden/>
          </w:rPr>
          <w:t>11</w:t>
        </w:r>
        <w:r>
          <w:rPr>
            <w:noProof/>
            <w:webHidden/>
          </w:rPr>
          <w:fldChar w:fldCharType="end"/>
        </w:r>
      </w:hyperlink>
    </w:p>
    <w:p w14:paraId="58AF8CEF" w14:textId="5A53B938" w:rsidR="000C2838" w:rsidRDefault="000C2838">
      <w:pPr>
        <w:pStyle w:val="TOC4"/>
        <w:rPr>
          <w:rFonts w:eastAsiaTheme="minorEastAsia"/>
          <w:smallCaps w:val="0"/>
          <w:noProof/>
          <w:kern w:val="2"/>
          <w:sz w:val="24"/>
          <w:szCs w:val="24"/>
          <w14:ligatures w14:val="standardContextual"/>
        </w:rPr>
      </w:pPr>
      <w:hyperlink w:anchor="_Toc206777158" w:history="1">
        <w:r w:rsidRPr="00201CA7">
          <w:rPr>
            <w:rStyle w:val="Hyperlink"/>
            <w:noProof/>
          </w:rPr>
          <w:t>Exchange Online</w:t>
        </w:r>
        <w:r>
          <w:rPr>
            <w:noProof/>
            <w:webHidden/>
          </w:rPr>
          <w:tab/>
        </w:r>
        <w:r>
          <w:rPr>
            <w:noProof/>
            <w:webHidden/>
          </w:rPr>
          <w:fldChar w:fldCharType="begin"/>
        </w:r>
        <w:r>
          <w:rPr>
            <w:noProof/>
            <w:webHidden/>
          </w:rPr>
          <w:instrText xml:space="preserve"> PAGEREF _Toc206777158 \h </w:instrText>
        </w:r>
        <w:r>
          <w:rPr>
            <w:noProof/>
            <w:webHidden/>
          </w:rPr>
        </w:r>
        <w:r>
          <w:rPr>
            <w:noProof/>
            <w:webHidden/>
          </w:rPr>
          <w:fldChar w:fldCharType="separate"/>
        </w:r>
        <w:r>
          <w:rPr>
            <w:noProof/>
            <w:webHidden/>
          </w:rPr>
          <w:t>12</w:t>
        </w:r>
        <w:r>
          <w:rPr>
            <w:noProof/>
            <w:webHidden/>
          </w:rPr>
          <w:fldChar w:fldCharType="end"/>
        </w:r>
      </w:hyperlink>
    </w:p>
    <w:p w14:paraId="61BEA049" w14:textId="5F5B7530" w:rsidR="000C2838" w:rsidRDefault="000C2838">
      <w:pPr>
        <w:pStyle w:val="TOC4"/>
        <w:rPr>
          <w:rFonts w:eastAsiaTheme="minorEastAsia"/>
          <w:smallCaps w:val="0"/>
          <w:noProof/>
          <w:kern w:val="2"/>
          <w:sz w:val="24"/>
          <w:szCs w:val="24"/>
          <w14:ligatures w14:val="standardContextual"/>
        </w:rPr>
      </w:pPr>
      <w:hyperlink w:anchor="_Toc206777159" w:history="1">
        <w:r w:rsidRPr="00201CA7">
          <w:rPr>
            <w:rStyle w:val="Hyperlink"/>
            <w:noProof/>
          </w:rPr>
          <w:t>Exchange Online Archiving</w:t>
        </w:r>
        <w:r>
          <w:rPr>
            <w:noProof/>
            <w:webHidden/>
          </w:rPr>
          <w:tab/>
        </w:r>
        <w:r>
          <w:rPr>
            <w:noProof/>
            <w:webHidden/>
          </w:rPr>
          <w:fldChar w:fldCharType="begin"/>
        </w:r>
        <w:r>
          <w:rPr>
            <w:noProof/>
            <w:webHidden/>
          </w:rPr>
          <w:instrText xml:space="preserve"> PAGEREF _Toc206777159 \h </w:instrText>
        </w:r>
        <w:r>
          <w:rPr>
            <w:noProof/>
            <w:webHidden/>
          </w:rPr>
        </w:r>
        <w:r>
          <w:rPr>
            <w:noProof/>
            <w:webHidden/>
          </w:rPr>
          <w:fldChar w:fldCharType="separate"/>
        </w:r>
        <w:r>
          <w:rPr>
            <w:noProof/>
            <w:webHidden/>
          </w:rPr>
          <w:t>14</w:t>
        </w:r>
        <w:r>
          <w:rPr>
            <w:noProof/>
            <w:webHidden/>
          </w:rPr>
          <w:fldChar w:fldCharType="end"/>
        </w:r>
      </w:hyperlink>
    </w:p>
    <w:p w14:paraId="69180D33" w14:textId="1C02FC84" w:rsidR="000C2838" w:rsidRDefault="000C2838">
      <w:pPr>
        <w:pStyle w:val="TOC4"/>
        <w:rPr>
          <w:rFonts w:eastAsiaTheme="minorEastAsia"/>
          <w:smallCaps w:val="0"/>
          <w:noProof/>
          <w:kern w:val="2"/>
          <w:sz w:val="24"/>
          <w:szCs w:val="24"/>
          <w14:ligatures w14:val="standardContextual"/>
        </w:rPr>
      </w:pPr>
      <w:hyperlink w:anchor="_Toc206777160" w:history="1">
        <w:r w:rsidRPr="00201CA7">
          <w:rPr>
            <w:rStyle w:val="Hyperlink"/>
            <w:noProof/>
          </w:rPr>
          <w:t>Exchange Online Protection</w:t>
        </w:r>
        <w:r>
          <w:rPr>
            <w:noProof/>
            <w:webHidden/>
          </w:rPr>
          <w:tab/>
        </w:r>
        <w:r>
          <w:rPr>
            <w:noProof/>
            <w:webHidden/>
          </w:rPr>
          <w:fldChar w:fldCharType="begin"/>
        </w:r>
        <w:r>
          <w:rPr>
            <w:noProof/>
            <w:webHidden/>
          </w:rPr>
          <w:instrText xml:space="preserve"> PAGEREF _Toc206777160 \h </w:instrText>
        </w:r>
        <w:r>
          <w:rPr>
            <w:noProof/>
            <w:webHidden/>
          </w:rPr>
        </w:r>
        <w:r>
          <w:rPr>
            <w:noProof/>
            <w:webHidden/>
          </w:rPr>
          <w:fldChar w:fldCharType="separate"/>
        </w:r>
        <w:r>
          <w:rPr>
            <w:noProof/>
            <w:webHidden/>
          </w:rPr>
          <w:t>14</w:t>
        </w:r>
        <w:r>
          <w:rPr>
            <w:noProof/>
            <w:webHidden/>
          </w:rPr>
          <w:fldChar w:fldCharType="end"/>
        </w:r>
      </w:hyperlink>
    </w:p>
    <w:p w14:paraId="5ABF40F5" w14:textId="01EE31D7" w:rsidR="000C2838" w:rsidRDefault="000C2838">
      <w:pPr>
        <w:pStyle w:val="TOC4"/>
        <w:rPr>
          <w:rFonts w:eastAsiaTheme="minorEastAsia"/>
          <w:smallCaps w:val="0"/>
          <w:noProof/>
          <w:kern w:val="2"/>
          <w:sz w:val="24"/>
          <w:szCs w:val="24"/>
          <w14:ligatures w14:val="standardContextual"/>
        </w:rPr>
      </w:pPr>
      <w:hyperlink w:anchor="_Toc206777161" w:history="1">
        <w:r w:rsidRPr="00201CA7">
          <w:rPr>
            <w:rStyle w:val="Hyperlink"/>
            <w:noProof/>
          </w:rPr>
          <w:t>Microsoft MyAnalytics</w:t>
        </w:r>
        <w:r>
          <w:rPr>
            <w:noProof/>
            <w:webHidden/>
          </w:rPr>
          <w:tab/>
        </w:r>
        <w:r>
          <w:rPr>
            <w:noProof/>
            <w:webHidden/>
          </w:rPr>
          <w:fldChar w:fldCharType="begin"/>
        </w:r>
        <w:r>
          <w:rPr>
            <w:noProof/>
            <w:webHidden/>
          </w:rPr>
          <w:instrText xml:space="preserve"> PAGEREF _Toc206777161 \h </w:instrText>
        </w:r>
        <w:r>
          <w:rPr>
            <w:noProof/>
            <w:webHidden/>
          </w:rPr>
        </w:r>
        <w:r>
          <w:rPr>
            <w:noProof/>
            <w:webHidden/>
          </w:rPr>
          <w:fldChar w:fldCharType="separate"/>
        </w:r>
        <w:r>
          <w:rPr>
            <w:noProof/>
            <w:webHidden/>
          </w:rPr>
          <w:t>15</w:t>
        </w:r>
        <w:r>
          <w:rPr>
            <w:noProof/>
            <w:webHidden/>
          </w:rPr>
          <w:fldChar w:fldCharType="end"/>
        </w:r>
      </w:hyperlink>
    </w:p>
    <w:p w14:paraId="762BD243" w14:textId="11294D96" w:rsidR="000C2838" w:rsidRDefault="000C2838">
      <w:pPr>
        <w:pStyle w:val="TOC4"/>
        <w:rPr>
          <w:rFonts w:eastAsiaTheme="minorEastAsia"/>
          <w:smallCaps w:val="0"/>
          <w:noProof/>
          <w:kern w:val="2"/>
          <w:sz w:val="24"/>
          <w:szCs w:val="24"/>
          <w14:ligatures w14:val="standardContextual"/>
        </w:rPr>
      </w:pPr>
      <w:hyperlink w:anchor="_Toc206777162" w:history="1">
        <w:r w:rsidRPr="00201CA7">
          <w:rPr>
            <w:rStyle w:val="Hyperlink"/>
            <w:noProof/>
          </w:rPr>
          <w:t>Microsoft Stream (Classic)</w:t>
        </w:r>
        <w:r>
          <w:rPr>
            <w:noProof/>
            <w:webHidden/>
          </w:rPr>
          <w:tab/>
        </w:r>
        <w:r>
          <w:rPr>
            <w:noProof/>
            <w:webHidden/>
          </w:rPr>
          <w:fldChar w:fldCharType="begin"/>
        </w:r>
        <w:r>
          <w:rPr>
            <w:noProof/>
            <w:webHidden/>
          </w:rPr>
          <w:instrText xml:space="preserve"> PAGEREF _Toc206777162 \h </w:instrText>
        </w:r>
        <w:r>
          <w:rPr>
            <w:noProof/>
            <w:webHidden/>
          </w:rPr>
        </w:r>
        <w:r>
          <w:rPr>
            <w:noProof/>
            <w:webHidden/>
          </w:rPr>
          <w:fldChar w:fldCharType="separate"/>
        </w:r>
        <w:r>
          <w:rPr>
            <w:noProof/>
            <w:webHidden/>
          </w:rPr>
          <w:t>15</w:t>
        </w:r>
        <w:r>
          <w:rPr>
            <w:noProof/>
            <w:webHidden/>
          </w:rPr>
          <w:fldChar w:fldCharType="end"/>
        </w:r>
      </w:hyperlink>
    </w:p>
    <w:p w14:paraId="0A2E5DB0" w14:textId="182A7E13" w:rsidR="000C2838" w:rsidRDefault="000C2838">
      <w:pPr>
        <w:pStyle w:val="TOC4"/>
        <w:rPr>
          <w:rFonts w:eastAsiaTheme="minorEastAsia"/>
          <w:smallCaps w:val="0"/>
          <w:noProof/>
          <w:kern w:val="2"/>
          <w:sz w:val="24"/>
          <w:szCs w:val="24"/>
          <w14:ligatures w14:val="standardContextual"/>
        </w:rPr>
      </w:pPr>
      <w:hyperlink w:anchor="_Toc206777163" w:history="1">
        <w:r w:rsidRPr="00201CA7">
          <w:rPr>
            <w:rStyle w:val="Hyperlink"/>
            <w:noProof/>
          </w:rPr>
          <w:t>Microsoft Teams</w:t>
        </w:r>
        <w:r>
          <w:rPr>
            <w:noProof/>
            <w:webHidden/>
          </w:rPr>
          <w:tab/>
        </w:r>
        <w:r>
          <w:rPr>
            <w:noProof/>
            <w:webHidden/>
          </w:rPr>
          <w:fldChar w:fldCharType="begin"/>
        </w:r>
        <w:r>
          <w:rPr>
            <w:noProof/>
            <w:webHidden/>
          </w:rPr>
          <w:instrText xml:space="preserve"> PAGEREF _Toc206777163 \h </w:instrText>
        </w:r>
        <w:r>
          <w:rPr>
            <w:noProof/>
            <w:webHidden/>
          </w:rPr>
        </w:r>
        <w:r>
          <w:rPr>
            <w:noProof/>
            <w:webHidden/>
          </w:rPr>
          <w:fldChar w:fldCharType="separate"/>
        </w:r>
        <w:r>
          <w:rPr>
            <w:noProof/>
            <w:webHidden/>
          </w:rPr>
          <w:t>16</w:t>
        </w:r>
        <w:r>
          <w:rPr>
            <w:noProof/>
            <w:webHidden/>
          </w:rPr>
          <w:fldChar w:fldCharType="end"/>
        </w:r>
      </w:hyperlink>
    </w:p>
    <w:p w14:paraId="2FCCDA77" w14:textId="18176E7C" w:rsidR="000C2838" w:rsidRDefault="000C2838">
      <w:pPr>
        <w:pStyle w:val="TOC4"/>
        <w:rPr>
          <w:rFonts w:eastAsiaTheme="minorEastAsia"/>
          <w:smallCaps w:val="0"/>
          <w:noProof/>
          <w:kern w:val="2"/>
          <w:sz w:val="24"/>
          <w:szCs w:val="24"/>
          <w14:ligatures w14:val="standardContextual"/>
        </w:rPr>
      </w:pPr>
      <w:hyperlink w:anchor="_Toc206777164" w:history="1">
        <w:r w:rsidRPr="00201CA7">
          <w:rPr>
            <w:rStyle w:val="Hyperlink"/>
            <w:noProof/>
          </w:rPr>
          <w:t>Microsoft 365 Apps for business</w:t>
        </w:r>
        <w:r>
          <w:rPr>
            <w:noProof/>
            <w:webHidden/>
          </w:rPr>
          <w:tab/>
        </w:r>
        <w:r>
          <w:rPr>
            <w:noProof/>
            <w:webHidden/>
          </w:rPr>
          <w:fldChar w:fldCharType="begin"/>
        </w:r>
        <w:r>
          <w:rPr>
            <w:noProof/>
            <w:webHidden/>
          </w:rPr>
          <w:instrText xml:space="preserve"> PAGEREF _Toc206777164 \h </w:instrText>
        </w:r>
        <w:r>
          <w:rPr>
            <w:noProof/>
            <w:webHidden/>
          </w:rPr>
        </w:r>
        <w:r>
          <w:rPr>
            <w:noProof/>
            <w:webHidden/>
          </w:rPr>
          <w:fldChar w:fldCharType="separate"/>
        </w:r>
        <w:r>
          <w:rPr>
            <w:noProof/>
            <w:webHidden/>
          </w:rPr>
          <w:t>16</w:t>
        </w:r>
        <w:r>
          <w:rPr>
            <w:noProof/>
            <w:webHidden/>
          </w:rPr>
          <w:fldChar w:fldCharType="end"/>
        </w:r>
      </w:hyperlink>
    </w:p>
    <w:p w14:paraId="60E5E38A" w14:textId="626D707D" w:rsidR="000C2838" w:rsidRDefault="000C2838">
      <w:pPr>
        <w:pStyle w:val="TOC4"/>
        <w:rPr>
          <w:rFonts w:eastAsiaTheme="minorEastAsia"/>
          <w:smallCaps w:val="0"/>
          <w:noProof/>
          <w:kern w:val="2"/>
          <w:sz w:val="24"/>
          <w:szCs w:val="24"/>
          <w14:ligatures w14:val="standardContextual"/>
        </w:rPr>
      </w:pPr>
      <w:hyperlink w:anchor="_Toc206777165" w:history="1">
        <w:r w:rsidRPr="00201CA7">
          <w:rPr>
            <w:rStyle w:val="Hyperlink"/>
            <w:noProof/>
          </w:rPr>
          <w:t>Microsoft 365 Apps for enterprise</w:t>
        </w:r>
        <w:r>
          <w:rPr>
            <w:noProof/>
            <w:webHidden/>
          </w:rPr>
          <w:tab/>
        </w:r>
        <w:r>
          <w:rPr>
            <w:noProof/>
            <w:webHidden/>
          </w:rPr>
          <w:fldChar w:fldCharType="begin"/>
        </w:r>
        <w:r>
          <w:rPr>
            <w:noProof/>
            <w:webHidden/>
          </w:rPr>
          <w:instrText xml:space="preserve"> PAGEREF _Toc206777165 \h </w:instrText>
        </w:r>
        <w:r>
          <w:rPr>
            <w:noProof/>
            <w:webHidden/>
          </w:rPr>
        </w:r>
        <w:r>
          <w:rPr>
            <w:noProof/>
            <w:webHidden/>
          </w:rPr>
          <w:fldChar w:fldCharType="separate"/>
        </w:r>
        <w:r>
          <w:rPr>
            <w:noProof/>
            <w:webHidden/>
          </w:rPr>
          <w:t>16</w:t>
        </w:r>
        <w:r>
          <w:rPr>
            <w:noProof/>
            <w:webHidden/>
          </w:rPr>
          <w:fldChar w:fldCharType="end"/>
        </w:r>
      </w:hyperlink>
    </w:p>
    <w:p w14:paraId="6E571CF1" w14:textId="4BBD1DBA" w:rsidR="000C2838" w:rsidRDefault="000C2838">
      <w:pPr>
        <w:pStyle w:val="TOC4"/>
        <w:rPr>
          <w:rFonts w:eastAsiaTheme="minorEastAsia"/>
          <w:smallCaps w:val="0"/>
          <w:noProof/>
          <w:kern w:val="2"/>
          <w:sz w:val="24"/>
          <w:szCs w:val="24"/>
          <w14:ligatures w14:val="standardContextual"/>
        </w:rPr>
      </w:pPr>
      <w:hyperlink w:anchor="_Toc206777166" w:history="1">
        <w:r w:rsidRPr="00201CA7">
          <w:rPr>
            <w:rStyle w:val="Hyperlink"/>
            <w:noProof/>
          </w:rPr>
          <w:t>Office 365 Advanced Compliance</w:t>
        </w:r>
        <w:r>
          <w:rPr>
            <w:noProof/>
            <w:webHidden/>
          </w:rPr>
          <w:tab/>
        </w:r>
        <w:r>
          <w:rPr>
            <w:noProof/>
            <w:webHidden/>
          </w:rPr>
          <w:fldChar w:fldCharType="begin"/>
        </w:r>
        <w:r>
          <w:rPr>
            <w:noProof/>
            <w:webHidden/>
          </w:rPr>
          <w:instrText xml:space="preserve"> PAGEREF _Toc206777166 \h </w:instrText>
        </w:r>
        <w:r>
          <w:rPr>
            <w:noProof/>
            <w:webHidden/>
          </w:rPr>
        </w:r>
        <w:r>
          <w:rPr>
            <w:noProof/>
            <w:webHidden/>
          </w:rPr>
          <w:fldChar w:fldCharType="separate"/>
        </w:r>
        <w:r>
          <w:rPr>
            <w:noProof/>
            <w:webHidden/>
          </w:rPr>
          <w:t>17</w:t>
        </w:r>
        <w:r>
          <w:rPr>
            <w:noProof/>
            <w:webHidden/>
          </w:rPr>
          <w:fldChar w:fldCharType="end"/>
        </w:r>
      </w:hyperlink>
    </w:p>
    <w:p w14:paraId="1EFE3467" w14:textId="4089E20E" w:rsidR="000C2838" w:rsidRDefault="000C2838">
      <w:pPr>
        <w:pStyle w:val="TOC4"/>
        <w:rPr>
          <w:rFonts w:eastAsiaTheme="minorEastAsia"/>
          <w:smallCaps w:val="0"/>
          <w:noProof/>
          <w:kern w:val="2"/>
          <w:sz w:val="24"/>
          <w:szCs w:val="24"/>
          <w14:ligatures w14:val="standardContextual"/>
        </w:rPr>
      </w:pPr>
      <w:hyperlink w:anchor="_Toc206777167" w:history="1">
        <w:r w:rsidRPr="00201CA7">
          <w:rPr>
            <w:rStyle w:val="Hyperlink"/>
            <w:noProof/>
          </w:rPr>
          <w:t>Office Online</w:t>
        </w:r>
        <w:r>
          <w:rPr>
            <w:noProof/>
            <w:webHidden/>
          </w:rPr>
          <w:tab/>
        </w:r>
        <w:r>
          <w:rPr>
            <w:noProof/>
            <w:webHidden/>
          </w:rPr>
          <w:fldChar w:fldCharType="begin"/>
        </w:r>
        <w:r>
          <w:rPr>
            <w:noProof/>
            <w:webHidden/>
          </w:rPr>
          <w:instrText xml:space="preserve"> PAGEREF _Toc206777167 \h </w:instrText>
        </w:r>
        <w:r>
          <w:rPr>
            <w:noProof/>
            <w:webHidden/>
          </w:rPr>
        </w:r>
        <w:r>
          <w:rPr>
            <w:noProof/>
            <w:webHidden/>
          </w:rPr>
          <w:fldChar w:fldCharType="separate"/>
        </w:r>
        <w:r>
          <w:rPr>
            <w:noProof/>
            <w:webHidden/>
          </w:rPr>
          <w:t>17</w:t>
        </w:r>
        <w:r>
          <w:rPr>
            <w:noProof/>
            <w:webHidden/>
          </w:rPr>
          <w:fldChar w:fldCharType="end"/>
        </w:r>
      </w:hyperlink>
    </w:p>
    <w:p w14:paraId="192D07CC" w14:textId="3B790ADC" w:rsidR="000C2838" w:rsidRDefault="000C2838">
      <w:pPr>
        <w:pStyle w:val="TOC4"/>
        <w:rPr>
          <w:rFonts w:eastAsiaTheme="minorEastAsia"/>
          <w:smallCaps w:val="0"/>
          <w:noProof/>
          <w:kern w:val="2"/>
          <w:sz w:val="24"/>
          <w:szCs w:val="24"/>
          <w14:ligatures w14:val="standardContextual"/>
        </w:rPr>
      </w:pPr>
      <w:hyperlink w:anchor="_Toc206777168" w:history="1">
        <w:r w:rsidRPr="00201CA7">
          <w:rPr>
            <w:rStyle w:val="Hyperlink"/>
            <w:noProof/>
          </w:rPr>
          <w:t>Office 365 Video</w:t>
        </w:r>
        <w:r>
          <w:rPr>
            <w:noProof/>
            <w:webHidden/>
          </w:rPr>
          <w:tab/>
        </w:r>
        <w:r>
          <w:rPr>
            <w:noProof/>
            <w:webHidden/>
          </w:rPr>
          <w:fldChar w:fldCharType="begin"/>
        </w:r>
        <w:r>
          <w:rPr>
            <w:noProof/>
            <w:webHidden/>
          </w:rPr>
          <w:instrText xml:space="preserve"> PAGEREF _Toc206777168 \h </w:instrText>
        </w:r>
        <w:r>
          <w:rPr>
            <w:noProof/>
            <w:webHidden/>
          </w:rPr>
        </w:r>
        <w:r>
          <w:rPr>
            <w:noProof/>
            <w:webHidden/>
          </w:rPr>
          <w:fldChar w:fldCharType="separate"/>
        </w:r>
        <w:r>
          <w:rPr>
            <w:noProof/>
            <w:webHidden/>
          </w:rPr>
          <w:t>17</w:t>
        </w:r>
        <w:r>
          <w:rPr>
            <w:noProof/>
            <w:webHidden/>
          </w:rPr>
          <w:fldChar w:fldCharType="end"/>
        </w:r>
      </w:hyperlink>
    </w:p>
    <w:p w14:paraId="6F90CF4F" w14:textId="4B42DCE4" w:rsidR="000C2838" w:rsidRDefault="000C2838">
      <w:pPr>
        <w:pStyle w:val="TOC4"/>
        <w:rPr>
          <w:rFonts w:eastAsiaTheme="minorEastAsia"/>
          <w:smallCaps w:val="0"/>
          <w:noProof/>
          <w:kern w:val="2"/>
          <w:sz w:val="24"/>
          <w:szCs w:val="24"/>
          <w14:ligatures w14:val="standardContextual"/>
        </w:rPr>
      </w:pPr>
      <w:hyperlink w:anchor="_Toc206777169" w:history="1">
        <w:r w:rsidRPr="00201CA7">
          <w:rPr>
            <w:rStyle w:val="Hyperlink"/>
            <w:noProof/>
          </w:rPr>
          <w:t>OneDrive for Business</w:t>
        </w:r>
        <w:r>
          <w:rPr>
            <w:noProof/>
            <w:webHidden/>
          </w:rPr>
          <w:tab/>
        </w:r>
        <w:r>
          <w:rPr>
            <w:noProof/>
            <w:webHidden/>
          </w:rPr>
          <w:fldChar w:fldCharType="begin"/>
        </w:r>
        <w:r>
          <w:rPr>
            <w:noProof/>
            <w:webHidden/>
          </w:rPr>
          <w:instrText xml:space="preserve"> PAGEREF _Toc206777169 \h </w:instrText>
        </w:r>
        <w:r>
          <w:rPr>
            <w:noProof/>
            <w:webHidden/>
          </w:rPr>
        </w:r>
        <w:r>
          <w:rPr>
            <w:noProof/>
            <w:webHidden/>
          </w:rPr>
          <w:fldChar w:fldCharType="separate"/>
        </w:r>
        <w:r>
          <w:rPr>
            <w:noProof/>
            <w:webHidden/>
          </w:rPr>
          <w:t>18</w:t>
        </w:r>
        <w:r>
          <w:rPr>
            <w:noProof/>
            <w:webHidden/>
          </w:rPr>
          <w:fldChar w:fldCharType="end"/>
        </w:r>
      </w:hyperlink>
    </w:p>
    <w:p w14:paraId="216DFE5D" w14:textId="10474492" w:rsidR="000C2838" w:rsidRDefault="000C2838">
      <w:pPr>
        <w:pStyle w:val="TOC4"/>
        <w:rPr>
          <w:rFonts w:eastAsiaTheme="minorEastAsia"/>
          <w:smallCaps w:val="0"/>
          <w:noProof/>
          <w:kern w:val="2"/>
          <w:sz w:val="24"/>
          <w:szCs w:val="24"/>
          <w14:ligatures w14:val="standardContextual"/>
        </w:rPr>
      </w:pPr>
      <w:hyperlink w:anchor="_Toc206777170" w:history="1">
        <w:r w:rsidRPr="00201CA7">
          <w:rPr>
            <w:rStyle w:val="Hyperlink"/>
            <w:noProof/>
          </w:rPr>
          <w:t>Project</w:t>
        </w:r>
        <w:r>
          <w:rPr>
            <w:noProof/>
            <w:webHidden/>
          </w:rPr>
          <w:tab/>
        </w:r>
        <w:r>
          <w:rPr>
            <w:noProof/>
            <w:webHidden/>
          </w:rPr>
          <w:fldChar w:fldCharType="begin"/>
        </w:r>
        <w:r>
          <w:rPr>
            <w:noProof/>
            <w:webHidden/>
          </w:rPr>
          <w:instrText xml:space="preserve"> PAGEREF _Toc206777170 \h </w:instrText>
        </w:r>
        <w:r>
          <w:rPr>
            <w:noProof/>
            <w:webHidden/>
          </w:rPr>
        </w:r>
        <w:r>
          <w:rPr>
            <w:noProof/>
            <w:webHidden/>
          </w:rPr>
          <w:fldChar w:fldCharType="separate"/>
        </w:r>
        <w:r>
          <w:rPr>
            <w:noProof/>
            <w:webHidden/>
          </w:rPr>
          <w:t>18</w:t>
        </w:r>
        <w:r>
          <w:rPr>
            <w:noProof/>
            <w:webHidden/>
          </w:rPr>
          <w:fldChar w:fldCharType="end"/>
        </w:r>
      </w:hyperlink>
    </w:p>
    <w:p w14:paraId="13C40895" w14:textId="382754C4" w:rsidR="000C2838" w:rsidRDefault="000C2838">
      <w:pPr>
        <w:pStyle w:val="TOC4"/>
        <w:rPr>
          <w:rFonts w:eastAsiaTheme="minorEastAsia"/>
          <w:smallCaps w:val="0"/>
          <w:noProof/>
          <w:kern w:val="2"/>
          <w:sz w:val="24"/>
          <w:szCs w:val="24"/>
          <w14:ligatures w14:val="standardContextual"/>
        </w:rPr>
      </w:pPr>
      <w:hyperlink w:anchor="_Toc206777171" w:history="1">
        <w:r w:rsidRPr="00201CA7">
          <w:rPr>
            <w:rStyle w:val="Hyperlink"/>
            <w:noProof/>
          </w:rPr>
          <w:t>SharePoint Online</w:t>
        </w:r>
        <w:r>
          <w:rPr>
            <w:noProof/>
            <w:webHidden/>
          </w:rPr>
          <w:tab/>
        </w:r>
        <w:r>
          <w:rPr>
            <w:noProof/>
            <w:webHidden/>
          </w:rPr>
          <w:fldChar w:fldCharType="begin"/>
        </w:r>
        <w:r>
          <w:rPr>
            <w:noProof/>
            <w:webHidden/>
          </w:rPr>
          <w:instrText xml:space="preserve"> PAGEREF _Toc206777171 \h </w:instrText>
        </w:r>
        <w:r>
          <w:rPr>
            <w:noProof/>
            <w:webHidden/>
          </w:rPr>
        </w:r>
        <w:r>
          <w:rPr>
            <w:noProof/>
            <w:webHidden/>
          </w:rPr>
          <w:fldChar w:fldCharType="separate"/>
        </w:r>
        <w:r>
          <w:rPr>
            <w:noProof/>
            <w:webHidden/>
          </w:rPr>
          <w:t>18</w:t>
        </w:r>
        <w:r>
          <w:rPr>
            <w:noProof/>
            <w:webHidden/>
          </w:rPr>
          <w:fldChar w:fldCharType="end"/>
        </w:r>
      </w:hyperlink>
    </w:p>
    <w:p w14:paraId="628A0AF4" w14:textId="0919682C" w:rsidR="000C2838" w:rsidRDefault="000C2838">
      <w:pPr>
        <w:pStyle w:val="TOC4"/>
        <w:rPr>
          <w:rFonts w:eastAsiaTheme="minorEastAsia"/>
          <w:smallCaps w:val="0"/>
          <w:noProof/>
          <w:kern w:val="2"/>
          <w:sz w:val="24"/>
          <w:szCs w:val="24"/>
          <w14:ligatures w14:val="standardContextual"/>
        </w:rPr>
      </w:pPr>
      <w:hyperlink w:anchor="_Toc206777172" w:history="1">
        <w:r w:rsidRPr="00201CA7">
          <w:rPr>
            <w:rStyle w:val="Hyperlink"/>
            <w:noProof/>
          </w:rPr>
          <w:t>Microsoft Teams – Calling Plans, Teams Phone and Audio Conferencing</w:t>
        </w:r>
        <w:r>
          <w:rPr>
            <w:noProof/>
            <w:webHidden/>
          </w:rPr>
          <w:tab/>
        </w:r>
        <w:r>
          <w:rPr>
            <w:noProof/>
            <w:webHidden/>
          </w:rPr>
          <w:fldChar w:fldCharType="begin"/>
        </w:r>
        <w:r>
          <w:rPr>
            <w:noProof/>
            <w:webHidden/>
          </w:rPr>
          <w:instrText xml:space="preserve"> PAGEREF _Toc206777172 \h </w:instrText>
        </w:r>
        <w:r>
          <w:rPr>
            <w:noProof/>
            <w:webHidden/>
          </w:rPr>
        </w:r>
        <w:r>
          <w:rPr>
            <w:noProof/>
            <w:webHidden/>
          </w:rPr>
          <w:fldChar w:fldCharType="separate"/>
        </w:r>
        <w:r>
          <w:rPr>
            <w:noProof/>
            <w:webHidden/>
          </w:rPr>
          <w:t>19</w:t>
        </w:r>
        <w:r>
          <w:rPr>
            <w:noProof/>
            <w:webHidden/>
          </w:rPr>
          <w:fldChar w:fldCharType="end"/>
        </w:r>
      </w:hyperlink>
    </w:p>
    <w:p w14:paraId="64D30FC6" w14:textId="4E3F590E" w:rsidR="000C2838" w:rsidRDefault="000C2838">
      <w:pPr>
        <w:pStyle w:val="TOC4"/>
        <w:rPr>
          <w:rFonts w:eastAsiaTheme="minorEastAsia"/>
          <w:smallCaps w:val="0"/>
          <w:noProof/>
          <w:kern w:val="2"/>
          <w:sz w:val="24"/>
          <w:szCs w:val="24"/>
          <w14:ligatures w14:val="standardContextual"/>
        </w:rPr>
      </w:pPr>
      <w:hyperlink w:anchor="_Toc206777173" w:history="1">
        <w:r w:rsidRPr="00201CA7">
          <w:rPr>
            <w:rStyle w:val="Hyperlink"/>
            <w:noProof/>
          </w:rPr>
          <w:t>Viva Engage</w:t>
        </w:r>
        <w:r>
          <w:rPr>
            <w:noProof/>
            <w:webHidden/>
          </w:rPr>
          <w:tab/>
        </w:r>
        <w:r>
          <w:rPr>
            <w:noProof/>
            <w:webHidden/>
          </w:rPr>
          <w:fldChar w:fldCharType="begin"/>
        </w:r>
        <w:r>
          <w:rPr>
            <w:noProof/>
            <w:webHidden/>
          </w:rPr>
          <w:instrText xml:space="preserve"> PAGEREF _Toc206777173 \h </w:instrText>
        </w:r>
        <w:r>
          <w:rPr>
            <w:noProof/>
            <w:webHidden/>
          </w:rPr>
        </w:r>
        <w:r>
          <w:rPr>
            <w:noProof/>
            <w:webHidden/>
          </w:rPr>
          <w:fldChar w:fldCharType="separate"/>
        </w:r>
        <w:r>
          <w:rPr>
            <w:noProof/>
            <w:webHidden/>
          </w:rPr>
          <w:t>19</w:t>
        </w:r>
        <w:r>
          <w:rPr>
            <w:noProof/>
            <w:webHidden/>
          </w:rPr>
          <w:fldChar w:fldCharType="end"/>
        </w:r>
      </w:hyperlink>
    </w:p>
    <w:p w14:paraId="101116AB" w14:textId="42BCE39D" w:rsidR="000C2838" w:rsidRDefault="000C2838">
      <w:pPr>
        <w:pStyle w:val="TOC4"/>
        <w:rPr>
          <w:rFonts w:eastAsiaTheme="minorEastAsia"/>
          <w:smallCaps w:val="0"/>
          <w:noProof/>
          <w:kern w:val="2"/>
          <w:sz w:val="24"/>
          <w:szCs w:val="24"/>
          <w14:ligatures w14:val="standardContextual"/>
        </w:rPr>
      </w:pPr>
      <w:hyperlink w:anchor="_Toc206777174" w:history="1">
        <w:r w:rsidRPr="00201CA7">
          <w:rPr>
            <w:rStyle w:val="Hyperlink"/>
            <w:noProof/>
          </w:rPr>
          <w:t>Microsoft Teams – Voice Quality</w:t>
        </w:r>
        <w:r>
          <w:rPr>
            <w:noProof/>
            <w:webHidden/>
          </w:rPr>
          <w:tab/>
        </w:r>
        <w:r>
          <w:rPr>
            <w:noProof/>
            <w:webHidden/>
          </w:rPr>
          <w:fldChar w:fldCharType="begin"/>
        </w:r>
        <w:r>
          <w:rPr>
            <w:noProof/>
            <w:webHidden/>
          </w:rPr>
          <w:instrText xml:space="preserve"> PAGEREF _Toc206777174 \h </w:instrText>
        </w:r>
        <w:r>
          <w:rPr>
            <w:noProof/>
            <w:webHidden/>
          </w:rPr>
        </w:r>
        <w:r>
          <w:rPr>
            <w:noProof/>
            <w:webHidden/>
          </w:rPr>
          <w:fldChar w:fldCharType="separate"/>
        </w:r>
        <w:r>
          <w:rPr>
            <w:noProof/>
            <w:webHidden/>
          </w:rPr>
          <w:t>20</w:t>
        </w:r>
        <w:r>
          <w:rPr>
            <w:noProof/>
            <w:webHidden/>
          </w:rPr>
          <w:fldChar w:fldCharType="end"/>
        </w:r>
      </w:hyperlink>
    </w:p>
    <w:p w14:paraId="7A9F5BA2" w14:textId="168FE6C5" w:rsidR="000C2838" w:rsidRDefault="000C2838">
      <w:pPr>
        <w:pStyle w:val="TOC4"/>
        <w:rPr>
          <w:rFonts w:eastAsiaTheme="minorEastAsia"/>
          <w:smallCaps w:val="0"/>
          <w:noProof/>
          <w:kern w:val="2"/>
          <w:sz w:val="24"/>
          <w:szCs w:val="24"/>
          <w14:ligatures w14:val="standardContextual"/>
        </w:rPr>
      </w:pPr>
      <w:hyperlink w:anchor="_Toc206777175" w:history="1">
        <w:r w:rsidRPr="00201CA7">
          <w:rPr>
            <w:rStyle w:val="Hyperlink"/>
            <w:noProof/>
          </w:rPr>
          <w:t>Workplace Analytics</w:t>
        </w:r>
        <w:r>
          <w:rPr>
            <w:noProof/>
            <w:webHidden/>
          </w:rPr>
          <w:tab/>
        </w:r>
        <w:r>
          <w:rPr>
            <w:noProof/>
            <w:webHidden/>
          </w:rPr>
          <w:fldChar w:fldCharType="begin"/>
        </w:r>
        <w:r>
          <w:rPr>
            <w:noProof/>
            <w:webHidden/>
          </w:rPr>
          <w:instrText xml:space="preserve"> PAGEREF _Toc206777175 \h </w:instrText>
        </w:r>
        <w:r>
          <w:rPr>
            <w:noProof/>
            <w:webHidden/>
          </w:rPr>
        </w:r>
        <w:r>
          <w:rPr>
            <w:noProof/>
            <w:webHidden/>
          </w:rPr>
          <w:fldChar w:fldCharType="separate"/>
        </w:r>
        <w:r>
          <w:rPr>
            <w:noProof/>
            <w:webHidden/>
          </w:rPr>
          <w:t>20</w:t>
        </w:r>
        <w:r>
          <w:rPr>
            <w:noProof/>
            <w:webHidden/>
          </w:rPr>
          <w:fldChar w:fldCharType="end"/>
        </w:r>
      </w:hyperlink>
    </w:p>
    <w:p w14:paraId="4E8B5AEC" w14:textId="4F64D779" w:rsidR="000C2838" w:rsidRDefault="000C2838">
      <w:pPr>
        <w:pStyle w:val="TOC2"/>
        <w:rPr>
          <w:rFonts w:eastAsiaTheme="minorEastAsia"/>
          <w:b w:val="0"/>
          <w:smallCaps w:val="0"/>
          <w:noProof/>
          <w:kern w:val="2"/>
          <w:sz w:val="24"/>
          <w:szCs w:val="24"/>
          <w14:ligatures w14:val="standardContextual"/>
        </w:rPr>
      </w:pPr>
      <w:hyperlink w:anchor="_Toc206777176" w:history="1">
        <w:r w:rsidRPr="00201CA7">
          <w:rPr>
            <w:rStyle w:val="Hyperlink"/>
            <w:noProof/>
          </w:rPr>
          <w:t>Microsoft Azure Services and Plans</w:t>
        </w:r>
        <w:r>
          <w:rPr>
            <w:noProof/>
            <w:webHidden/>
          </w:rPr>
          <w:tab/>
        </w:r>
        <w:r>
          <w:rPr>
            <w:noProof/>
            <w:webHidden/>
          </w:rPr>
          <w:fldChar w:fldCharType="begin"/>
        </w:r>
        <w:r>
          <w:rPr>
            <w:noProof/>
            <w:webHidden/>
          </w:rPr>
          <w:instrText xml:space="preserve"> PAGEREF _Toc206777176 \h </w:instrText>
        </w:r>
        <w:r>
          <w:rPr>
            <w:noProof/>
            <w:webHidden/>
          </w:rPr>
        </w:r>
        <w:r>
          <w:rPr>
            <w:noProof/>
            <w:webHidden/>
          </w:rPr>
          <w:fldChar w:fldCharType="separate"/>
        </w:r>
        <w:r>
          <w:rPr>
            <w:noProof/>
            <w:webHidden/>
          </w:rPr>
          <w:t>20</w:t>
        </w:r>
        <w:r>
          <w:rPr>
            <w:noProof/>
            <w:webHidden/>
          </w:rPr>
          <w:fldChar w:fldCharType="end"/>
        </w:r>
      </w:hyperlink>
    </w:p>
    <w:p w14:paraId="532C005A" w14:textId="41375A8A" w:rsidR="000C2838" w:rsidRDefault="000C2838">
      <w:pPr>
        <w:pStyle w:val="TOC4"/>
        <w:rPr>
          <w:rFonts w:eastAsiaTheme="minorEastAsia"/>
          <w:smallCaps w:val="0"/>
          <w:noProof/>
          <w:kern w:val="2"/>
          <w:sz w:val="24"/>
          <w:szCs w:val="24"/>
          <w14:ligatures w14:val="standardContextual"/>
        </w:rPr>
      </w:pPr>
      <w:hyperlink w:anchor="_Toc206777177" w:history="1">
        <w:r w:rsidRPr="00201CA7">
          <w:rPr>
            <w:rStyle w:val="Hyperlink"/>
            <w:noProof/>
          </w:rPr>
          <w:t>Microsoft Entra ID</w:t>
        </w:r>
        <w:r>
          <w:rPr>
            <w:noProof/>
            <w:webHidden/>
          </w:rPr>
          <w:tab/>
        </w:r>
        <w:r>
          <w:rPr>
            <w:noProof/>
            <w:webHidden/>
          </w:rPr>
          <w:fldChar w:fldCharType="begin"/>
        </w:r>
        <w:r>
          <w:rPr>
            <w:noProof/>
            <w:webHidden/>
          </w:rPr>
          <w:instrText xml:space="preserve"> PAGEREF _Toc206777177 \h </w:instrText>
        </w:r>
        <w:r>
          <w:rPr>
            <w:noProof/>
            <w:webHidden/>
          </w:rPr>
        </w:r>
        <w:r>
          <w:rPr>
            <w:noProof/>
            <w:webHidden/>
          </w:rPr>
          <w:fldChar w:fldCharType="separate"/>
        </w:r>
        <w:r>
          <w:rPr>
            <w:noProof/>
            <w:webHidden/>
          </w:rPr>
          <w:t>20</w:t>
        </w:r>
        <w:r>
          <w:rPr>
            <w:noProof/>
            <w:webHidden/>
          </w:rPr>
          <w:fldChar w:fldCharType="end"/>
        </w:r>
      </w:hyperlink>
    </w:p>
    <w:p w14:paraId="5A1656C2" w14:textId="282998F1" w:rsidR="000C2838" w:rsidRDefault="000C2838">
      <w:pPr>
        <w:pStyle w:val="TOC4"/>
        <w:rPr>
          <w:rFonts w:eastAsiaTheme="minorEastAsia"/>
          <w:smallCaps w:val="0"/>
          <w:noProof/>
          <w:kern w:val="2"/>
          <w:sz w:val="24"/>
          <w:szCs w:val="24"/>
          <w14:ligatures w14:val="standardContextual"/>
        </w:rPr>
      </w:pPr>
      <w:hyperlink w:anchor="_Toc206777178" w:history="1">
        <w:r w:rsidRPr="00201CA7">
          <w:rPr>
            <w:rStyle w:val="Hyperlink"/>
            <w:noProof/>
          </w:rPr>
          <w:t>Azure Active Directory B2C</w:t>
        </w:r>
        <w:r>
          <w:rPr>
            <w:noProof/>
            <w:webHidden/>
          </w:rPr>
          <w:tab/>
        </w:r>
        <w:r>
          <w:rPr>
            <w:noProof/>
            <w:webHidden/>
          </w:rPr>
          <w:fldChar w:fldCharType="begin"/>
        </w:r>
        <w:r>
          <w:rPr>
            <w:noProof/>
            <w:webHidden/>
          </w:rPr>
          <w:instrText xml:space="preserve"> PAGEREF _Toc206777178 \h </w:instrText>
        </w:r>
        <w:r>
          <w:rPr>
            <w:noProof/>
            <w:webHidden/>
          </w:rPr>
        </w:r>
        <w:r>
          <w:rPr>
            <w:noProof/>
            <w:webHidden/>
          </w:rPr>
          <w:fldChar w:fldCharType="separate"/>
        </w:r>
        <w:r>
          <w:rPr>
            <w:noProof/>
            <w:webHidden/>
          </w:rPr>
          <w:t>21</w:t>
        </w:r>
        <w:r>
          <w:rPr>
            <w:noProof/>
            <w:webHidden/>
          </w:rPr>
          <w:fldChar w:fldCharType="end"/>
        </w:r>
      </w:hyperlink>
    </w:p>
    <w:p w14:paraId="260B370E" w14:textId="6384829F" w:rsidR="000C2838" w:rsidRDefault="000C2838">
      <w:pPr>
        <w:pStyle w:val="TOC4"/>
        <w:rPr>
          <w:rFonts w:eastAsiaTheme="minorEastAsia"/>
          <w:smallCaps w:val="0"/>
          <w:noProof/>
          <w:kern w:val="2"/>
          <w:sz w:val="24"/>
          <w:szCs w:val="24"/>
          <w14:ligatures w14:val="standardContextual"/>
        </w:rPr>
      </w:pPr>
      <w:hyperlink w:anchor="_Toc206777179" w:history="1">
        <w:r w:rsidRPr="00201CA7">
          <w:rPr>
            <w:rStyle w:val="Hyperlink"/>
            <w:noProof/>
          </w:rPr>
          <w:t>Microsoft Entra Domain Services</w:t>
        </w:r>
        <w:r>
          <w:rPr>
            <w:noProof/>
            <w:webHidden/>
          </w:rPr>
          <w:tab/>
        </w:r>
        <w:r>
          <w:rPr>
            <w:noProof/>
            <w:webHidden/>
          </w:rPr>
          <w:fldChar w:fldCharType="begin"/>
        </w:r>
        <w:r>
          <w:rPr>
            <w:noProof/>
            <w:webHidden/>
          </w:rPr>
          <w:instrText xml:space="preserve"> PAGEREF _Toc206777179 \h </w:instrText>
        </w:r>
        <w:r>
          <w:rPr>
            <w:noProof/>
            <w:webHidden/>
          </w:rPr>
        </w:r>
        <w:r>
          <w:rPr>
            <w:noProof/>
            <w:webHidden/>
          </w:rPr>
          <w:fldChar w:fldCharType="separate"/>
        </w:r>
        <w:r>
          <w:rPr>
            <w:noProof/>
            <w:webHidden/>
          </w:rPr>
          <w:t>21</w:t>
        </w:r>
        <w:r>
          <w:rPr>
            <w:noProof/>
            <w:webHidden/>
          </w:rPr>
          <w:fldChar w:fldCharType="end"/>
        </w:r>
      </w:hyperlink>
    </w:p>
    <w:p w14:paraId="174BE11D" w14:textId="636FD3D5" w:rsidR="000C2838" w:rsidRDefault="000C2838">
      <w:pPr>
        <w:pStyle w:val="TOC4"/>
        <w:rPr>
          <w:rFonts w:eastAsiaTheme="minorEastAsia"/>
          <w:smallCaps w:val="0"/>
          <w:noProof/>
          <w:kern w:val="2"/>
          <w:sz w:val="24"/>
          <w:szCs w:val="24"/>
          <w14:ligatures w14:val="standardContextual"/>
        </w:rPr>
      </w:pPr>
      <w:hyperlink w:anchor="_Toc206777180" w:history="1">
        <w:r w:rsidRPr="00201CA7">
          <w:rPr>
            <w:rStyle w:val="Hyperlink"/>
            <w:noProof/>
          </w:rPr>
          <w:t>Analysis Services</w:t>
        </w:r>
        <w:r>
          <w:rPr>
            <w:noProof/>
            <w:webHidden/>
          </w:rPr>
          <w:tab/>
        </w:r>
        <w:r>
          <w:rPr>
            <w:noProof/>
            <w:webHidden/>
          </w:rPr>
          <w:fldChar w:fldCharType="begin"/>
        </w:r>
        <w:r>
          <w:rPr>
            <w:noProof/>
            <w:webHidden/>
          </w:rPr>
          <w:instrText xml:space="preserve"> PAGEREF _Toc206777180 \h </w:instrText>
        </w:r>
        <w:r>
          <w:rPr>
            <w:noProof/>
            <w:webHidden/>
          </w:rPr>
        </w:r>
        <w:r>
          <w:rPr>
            <w:noProof/>
            <w:webHidden/>
          </w:rPr>
          <w:fldChar w:fldCharType="separate"/>
        </w:r>
        <w:r>
          <w:rPr>
            <w:noProof/>
            <w:webHidden/>
          </w:rPr>
          <w:t>22</w:t>
        </w:r>
        <w:r>
          <w:rPr>
            <w:noProof/>
            <w:webHidden/>
          </w:rPr>
          <w:fldChar w:fldCharType="end"/>
        </w:r>
      </w:hyperlink>
    </w:p>
    <w:p w14:paraId="5507E4E2" w14:textId="310A50E9" w:rsidR="000C2838" w:rsidRDefault="000C2838">
      <w:pPr>
        <w:pStyle w:val="TOC4"/>
        <w:rPr>
          <w:rFonts w:eastAsiaTheme="minorEastAsia"/>
          <w:smallCaps w:val="0"/>
          <w:noProof/>
          <w:kern w:val="2"/>
          <w:sz w:val="24"/>
          <w:szCs w:val="24"/>
          <w14:ligatures w14:val="standardContextual"/>
        </w:rPr>
      </w:pPr>
      <w:hyperlink w:anchor="_Toc206777181" w:history="1">
        <w:r w:rsidRPr="00201CA7">
          <w:rPr>
            <w:rStyle w:val="Hyperlink"/>
            <w:noProof/>
          </w:rPr>
          <w:t>Azure API for FHIR</w:t>
        </w:r>
        <w:r>
          <w:rPr>
            <w:noProof/>
            <w:webHidden/>
          </w:rPr>
          <w:tab/>
        </w:r>
        <w:r>
          <w:rPr>
            <w:noProof/>
            <w:webHidden/>
          </w:rPr>
          <w:fldChar w:fldCharType="begin"/>
        </w:r>
        <w:r>
          <w:rPr>
            <w:noProof/>
            <w:webHidden/>
          </w:rPr>
          <w:instrText xml:space="preserve"> PAGEREF _Toc206777181 \h </w:instrText>
        </w:r>
        <w:r>
          <w:rPr>
            <w:noProof/>
            <w:webHidden/>
          </w:rPr>
        </w:r>
        <w:r>
          <w:rPr>
            <w:noProof/>
            <w:webHidden/>
          </w:rPr>
          <w:fldChar w:fldCharType="separate"/>
        </w:r>
        <w:r>
          <w:rPr>
            <w:noProof/>
            <w:webHidden/>
          </w:rPr>
          <w:t>22</w:t>
        </w:r>
        <w:r>
          <w:rPr>
            <w:noProof/>
            <w:webHidden/>
          </w:rPr>
          <w:fldChar w:fldCharType="end"/>
        </w:r>
      </w:hyperlink>
    </w:p>
    <w:p w14:paraId="2AE499A7" w14:textId="5DC94C9A" w:rsidR="000C2838" w:rsidRDefault="000C2838">
      <w:pPr>
        <w:pStyle w:val="TOC4"/>
        <w:rPr>
          <w:rFonts w:eastAsiaTheme="minorEastAsia"/>
          <w:smallCaps w:val="0"/>
          <w:noProof/>
          <w:kern w:val="2"/>
          <w:sz w:val="24"/>
          <w:szCs w:val="24"/>
          <w14:ligatures w14:val="standardContextual"/>
        </w:rPr>
      </w:pPr>
      <w:hyperlink w:anchor="_Toc206777182" w:history="1">
        <w:r w:rsidRPr="00201CA7">
          <w:rPr>
            <w:rStyle w:val="Hyperlink"/>
            <w:noProof/>
          </w:rPr>
          <w:t>API Center Services</w:t>
        </w:r>
        <w:r>
          <w:rPr>
            <w:noProof/>
            <w:webHidden/>
          </w:rPr>
          <w:tab/>
        </w:r>
        <w:r>
          <w:rPr>
            <w:noProof/>
            <w:webHidden/>
          </w:rPr>
          <w:fldChar w:fldCharType="begin"/>
        </w:r>
        <w:r>
          <w:rPr>
            <w:noProof/>
            <w:webHidden/>
          </w:rPr>
          <w:instrText xml:space="preserve"> PAGEREF _Toc206777182 \h </w:instrText>
        </w:r>
        <w:r>
          <w:rPr>
            <w:noProof/>
            <w:webHidden/>
          </w:rPr>
        </w:r>
        <w:r>
          <w:rPr>
            <w:noProof/>
            <w:webHidden/>
          </w:rPr>
          <w:fldChar w:fldCharType="separate"/>
        </w:r>
        <w:r>
          <w:rPr>
            <w:noProof/>
            <w:webHidden/>
          </w:rPr>
          <w:t>22</w:t>
        </w:r>
        <w:r>
          <w:rPr>
            <w:noProof/>
            <w:webHidden/>
          </w:rPr>
          <w:fldChar w:fldCharType="end"/>
        </w:r>
      </w:hyperlink>
    </w:p>
    <w:p w14:paraId="1EE7768F" w14:textId="41522CE6" w:rsidR="000C2838" w:rsidRDefault="000C2838">
      <w:pPr>
        <w:pStyle w:val="TOC4"/>
        <w:rPr>
          <w:rFonts w:eastAsiaTheme="minorEastAsia"/>
          <w:smallCaps w:val="0"/>
          <w:noProof/>
          <w:kern w:val="2"/>
          <w:sz w:val="24"/>
          <w:szCs w:val="24"/>
          <w14:ligatures w14:val="standardContextual"/>
        </w:rPr>
      </w:pPr>
      <w:hyperlink w:anchor="_Toc206777183" w:history="1">
        <w:r w:rsidRPr="00201CA7">
          <w:rPr>
            <w:rStyle w:val="Hyperlink"/>
            <w:noProof/>
          </w:rPr>
          <w:t>API Management Services</w:t>
        </w:r>
        <w:r>
          <w:rPr>
            <w:noProof/>
            <w:webHidden/>
          </w:rPr>
          <w:tab/>
        </w:r>
        <w:r>
          <w:rPr>
            <w:noProof/>
            <w:webHidden/>
          </w:rPr>
          <w:fldChar w:fldCharType="begin"/>
        </w:r>
        <w:r>
          <w:rPr>
            <w:noProof/>
            <w:webHidden/>
          </w:rPr>
          <w:instrText xml:space="preserve"> PAGEREF _Toc206777183 \h </w:instrText>
        </w:r>
        <w:r>
          <w:rPr>
            <w:noProof/>
            <w:webHidden/>
          </w:rPr>
        </w:r>
        <w:r>
          <w:rPr>
            <w:noProof/>
            <w:webHidden/>
          </w:rPr>
          <w:fldChar w:fldCharType="separate"/>
        </w:r>
        <w:r>
          <w:rPr>
            <w:noProof/>
            <w:webHidden/>
          </w:rPr>
          <w:t>23</w:t>
        </w:r>
        <w:r>
          <w:rPr>
            <w:noProof/>
            <w:webHidden/>
          </w:rPr>
          <w:fldChar w:fldCharType="end"/>
        </w:r>
      </w:hyperlink>
    </w:p>
    <w:p w14:paraId="30BC0C17" w14:textId="47814250" w:rsidR="000C2838" w:rsidRDefault="000C2838">
      <w:pPr>
        <w:pStyle w:val="TOC4"/>
        <w:rPr>
          <w:rFonts w:eastAsiaTheme="minorEastAsia"/>
          <w:smallCaps w:val="0"/>
          <w:noProof/>
          <w:kern w:val="2"/>
          <w:sz w:val="24"/>
          <w:szCs w:val="24"/>
          <w14:ligatures w14:val="standardContextual"/>
        </w:rPr>
      </w:pPr>
      <w:hyperlink w:anchor="_Toc206777184" w:history="1">
        <w:r w:rsidRPr="00201CA7">
          <w:rPr>
            <w:rStyle w:val="Hyperlink"/>
            <w:noProof/>
          </w:rPr>
          <w:t>App Center</w:t>
        </w:r>
        <w:r>
          <w:rPr>
            <w:noProof/>
            <w:webHidden/>
          </w:rPr>
          <w:tab/>
        </w:r>
        <w:r>
          <w:rPr>
            <w:noProof/>
            <w:webHidden/>
          </w:rPr>
          <w:fldChar w:fldCharType="begin"/>
        </w:r>
        <w:r>
          <w:rPr>
            <w:noProof/>
            <w:webHidden/>
          </w:rPr>
          <w:instrText xml:space="preserve"> PAGEREF _Toc206777184 \h </w:instrText>
        </w:r>
        <w:r>
          <w:rPr>
            <w:noProof/>
            <w:webHidden/>
          </w:rPr>
        </w:r>
        <w:r>
          <w:rPr>
            <w:noProof/>
            <w:webHidden/>
          </w:rPr>
          <w:fldChar w:fldCharType="separate"/>
        </w:r>
        <w:r>
          <w:rPr>
            <w:noProof/>
            <w:webHidden/>
          </w:rPr>
          <w:t>23</w:t>
        </w:r>
        <w:r>
          <w:rPr>
            <w:noProof/>
            <w:webHidden/>
          </w:rPr>
          <w:fldChar w:fldCharType="end"/>
        </w:r>
      </w:hyperlink>
    </w:p>
    <w:p w14:paraId="3928946A" w14:textId="756EE5B9" w:rsidR="000C2838" w:rsidRDefault="000C2838">
      <w:pPr>
        <w:pStyle w:val="TOC4"/>
        <w:rPr>
          <w:rFonts w:eastAsiaTheme="minorEastAsia"/>
          <w:smallCaps w:val="0"/>
          <w:noProof/>
          <w:kern w:val="2"/>
          <w:sz w:val="24"/>
          <w:szCs w:val="24"/>
          <w14:ligatures w14:val="standardContextual"/>
        </w:rPr>
      </w:pPr>
      <w:hyperlink w:anchor="_Toc206777185" w:history="1">
        <w:r w:rsidRPr="00201CA7">
          <w:rPr>
            <w:rStyle w:val="Hyperlink"/>
            <w:noProof/>
          </w:rPr>
          <w:t>App Configuration</w:t>
        </w:r>
        <w:r>
          <w:rPr>
            <w:noProof/>
            <w:webHidden/>
          </w:rPr>
          <w:tab/>
        </w:r>
        <w:r>
          <w:rPr>
            <w:noProof/>
            <w:webHidden/>
          </w:rPr>
          <w:fldChar w:fldCharType="begin"/>
        </w:r>
        <w:r>
          <w:rPr>
            <w:noProof/>
            <w:webHidden/>
          </w:rPr>
          <w:instrText xml:space="preserve"> PAGEREF _Toc206777185 \h </w:instrText>
        </w:r>
        <w:r>
          <w:rPr>
            <w:noProof/>
            <w:webHidden/>
          </w:rPr>
        </w:r>
        <w:r>
          <w:rPr>
            <w:noProof/>
            <w:webHidden/>
          </w:rPr>
          <w:fldChar w:fldCharType="separate"/>
        </w:r>
        <w:r>
          <w:rPr>
            <w:noProof/>
            <w:webHidden/>
          </w:rPr>
          <w:t>24</w:t>
        </w:r>
        <w:r>
          <w:rPr>
            <w:noProof/>
            <w:webHidden/>
          </w:rPr>
          <w:fldChar w:fldCharType="end"/>
        </w:r>
      </w:hyperlink>
    </w:p>
    <w:p w14:paraId="64D279FA" w14:textId="6FA670BD" w:rsidR="000C2838" w:rsidRDefault="000C2838">
      <w:pPr>
        <w:pStyle w:val="TOC4"/>
        <w:rPr>
          <w:rFonts w:eastAsiaTheme="minorEastAsia"/>
          <w:smallCaps w:val="0"/>
          <w:noProof/>
          <w:kern w:val="2"/>
          <w:sz w:val="24"/>
          <w:szCs w:val="24"/>
          <w14:ligatures w14:val="standardContextual"/>
        </w:rPr>
      </w:pPr>
      <w:hyperlink w:anchor="_Toc206777186" w:history="1">
        <w:r w:rsidRPr="00201CA7">
          <w:rPr>
            <w:rStyle w:val="Hyperlink"/>
            <w:noProof/>
          </w:rPr>
          <w:t>App Service</w:t>
        </w:r>
        <w:r>
          <w:rPr>
            <w:noProof/>
            <w:webHidden/>
          </w:rPr>
          <w:tab/>
        </w:r>
        <w:r>
          <w:rPr>
            <w:noProof/>
            <w:webHidden/>
          </w:rPr>
          <w:fldChar w:fldCharType="begin"/>
        </w:r>
        <w:r>
          <w:rPr>
            <w:noProof/>
            <w:webHidden/>
          </w:rPr>
          <w:instrText xml:space="preserve"> PAGEREF _Toc206777186 \h </w:instrText>
        </w:r>
        <w:r>
          <w:rPr>
            <w:noProof/>
            <w:webHidden/>
          </w:rPr>
        </w:r>
        <w:r>
          <w:rPr>
            <w:noProof/>
            <w:webHidden/>
          </w:rPr>
          <w:fldChar w:fldCharType="separate"/>
        </w:r>
        <w:r>
          <w:rPr>
            <w:noProof/>
            <w:webHidden/>
          </w:rPr>
          <w:t>25</w:t>
        </w:r>
        <w:r>
          <w:rPr>
            <w:noProof/>
            <w:webHidden/>
          </w:rPr>
          <w:fldChar w:fldCharType="end"/>
        </w:r>
      </w:hyperlink>
    </w:p>
    <w:p w14:paraId="799E52FE" w14:textId="3298AE0A" w:rsidR="000C2838" w:rsidRDefault="000C2838">
      <w:pPr>
        <w:pStyle w:val="TOC4"/>
        <w:rPr>
          <w:rFonts w:eastAsiaTheme="minorEastAsia"/>
          <w:smallCaps w:val="0"/>
          <w:noProof/>
          <w:kern w:val="2"/>
          <w:sz w:val="24"/>
          <w:szCs w:val="24"/>
          <w14:ligatures w14:val="standardContextual"/>
        </w:rPr>
      </w:pPr>
      <w:hyperlink w:anchor="_Toc206777187" w:history="1">
        <w:r w:rsidRPr="00201CA7">
          <w:rPr>
            <w:rStyle w:val="Hyperlink"/>
            <w:noProof/>
          </w:rPr>
          <w:t>Application Gateway</w:t>
        </w:r>
        <w:r>
          <w:rPr>
            <w:noProof/>
            <w:webHidden/>
          </w:rPr>
          <w:tab/>
        </w:r>
        <w:r>
          <w:rPr>
            <w:noProof/>
            <w:webHidden/>
          </w:rPr>
          <w:fldChar w:fldCharType="begin"/>
        </w:r>
        <w:r>
          <w:rPr>
            <w:noProof/>
            <w:webHidden/>
          </w:rPr>
          <w:instrText xml:space="preserve"> PAGEREF _Toc206777187 \h </w:instrText>
        </w:r>
        <w:r>
          <w:rPr>
            <w:noProof/>
            <w:webHidden/>
          </w:rPr>
        </w:r>
        <w:r>
          <w:rPr>
            <w:noProof/>
            <w:webHidden/>
          </w:rPr>
          <w:fldChar w:fldCharType="separate"/>
        </w:r>
        <w:r>
          <w:rPr>
            <w:noProof/>
            <w:webHidden/>
          </w:rPr>
          <w:t>26</w:t>
        </w:r>
        <w:r>
          <w:rPr>
            <w:noProof/>
            <w:webHidden/>
          </w:rPr>
          <w:fldChar w:fldCharType="end"/>
        </w:r>
      </w:hyperlink>
    </w:p>
    <w:p w14:paraId="49E2DF0C" w14:textId="54A58958" w:rsidR="000C2838" w:rsidRDefault="000C2838">
      <w:pPr>
        <w:pStyle w:val="TOC4"/>
        <w:rPr>
          <w:rFonts w:eastAsiaTheme="minorEastAsia"/>
          <w:smallCaps w:val="0"/>
          <w:noProof/>
          <w:kern w:val="2"/>
          <w:sz w:val="24"/>
          <w:szCs w:val="24"/>
          <w14:ligatures w14:val="standardContextual"/>
        </w:rPr>
      </w:pPr>
      <w:hyperlink w:anchor="_Toc206777188" w:history="1">
        <w:r w:rsidRPr="00201CA7">
          <w:rPr>
            <w:rStyle w:val="Hyperlink"/>
            <w:noProof/>
          </w:rPr>
          <w:t>Application Gateway for Containers</w:t>
        </w:r>
        <w:r>
          <w:rPr>
            <w:noProof/>
            <w:webHidden/>
          </w:rPr>
          <w:tab/>
        </w:r>
        <w:r>
          <w:rPr>
            <w:noProof/>
            <w:webHidden/>
          </w:rPr>
          <w:fldChar w:fldCharType="begin"/>
        </w:r>
        <w:r>
          <w:rPr>
            <w:noProof/>
            <w:webHidden/>
          </w:rPr>
          <w:instrText xml:space="preserve"> PAGEREF _Toc206777188 \h </w:instrText>
        </w:r>
        <w:r>
          <w:rPr>
            <w:noProof/>
            <w:webHidden/>
          </w:rPr>
        </w:r>
        <w:r>
          <w:rPr>
            <w:noProof/>
            <w:webHidden/>
          </w:rPr>
          <w:fldChar w:fldCharType="separate"/>
        </w:r>
        <w:r>
          <w:rPr>
            <w:noProof/>
            <w:webHidden/>
          </w:rPr>
          <w:t>26</w:t>
        </w:r>
        <w:r>
          <w:rPr>
            <w:noProof/>
            <w:webHidden/>
          </w:rPr>
          <w:fldChar w:fldCharType="end"/>
        </w:r>
      </w:hyperlink>
    </w:p>
    <w:p w14:paraId="1F93A41B" w14:textId="357BFCB5" w:rsidR="000C2838" w:rsidRDefault="000C2838">
      <w:pPr>
        <w:pStyle w:val="TOC4"/>
        <w:rPr>
          <w:rFonts w:eastAsiaTheme="minorEastAsia"/>
          <w:smallCaps w:val="0"/>
          <w:noProof/>
          <w:kern w:val="2"/>
          <w:sz w:val="24"/>
          <w:szCs w:val="24"/>
          <w14:ligatures w14:val="standardContextual"/>
        </w:rPr>
      </w:pPr>
      <w:hyperlink w:anchor="_Toc206777189" w:history="1">
        <w:r w:rsidRPr="00201CA7">
          <w:rPr>
            <w:rStyle w:val="Hyperlink"/>
            <w:noProof/>
          </w:rPr>
          <w:t>Application Insights</w:t>
        </w:r>
        <w:r>
          <w:rPr>
            <w:noProof/>
            <w:webHidden/>
          </w:rPr>
          <w:tab/>
        </w:r>
        <w:r>
          <w:rPr>
            <w:noProof/>
            <w:webHidden/>
          </w:rPr>
          <w:fldChar w:fldCharType="begin"/>
        </w:r>
        <w:r>
          <w:rPr>
            <w:noProof/>
            <w:webHidden/>
          </w:rPr>
          <w:instrText xml:space="preserve"> PAGEREF _Toc206777189 \h </w:instrText>
        </w:r>
        <w:r>
          <w:rPr>
            <w:noProof/>
            <w:webHidden/>
          </w:rPr>
        </w:r>
        <w:r>
          <w:rPr>
            <w:noProof/>
            <w:webHidden/>
          </w:rPr>
          <w:fldChar w:fldCharType="separate"/>
        </w:r>
        <w:r>
          <w:rPr>
            <w:noProof/>
            <w:webHidden/>
          </w:rPr>
          <w:t>27</w:t>
        </w:r>
        <w:r>
          <w:rPr>
            <w:noProof/>
            <w:webHidden/>
          </w:rPr>
          <w:fldChar w:fldCharType="end"/>
        </w:r>
      </w:hyperlink>
    </w:p>
    <w:p w14:paraId="7E0B63FD" w14:textId="708006DB" w:rsidR="000C2838" w:rsidRDefault="000C2838">
      <w:pPr>
        <w:pStyle w:val="TOC4"/>
        <w:rPr>
          <w:rFonts w:eastAsiaTheme="minorEastAsia"/>
          <w:smallCaps w:val="0"/>
          <w:noProof/>
          <w:kern w:val="2"/>
          <w:sz w:val="24"/>
          <w:szCs w:val="24"/>
          <w14:ligatures w14:val="standardContextual"/>
        </w:rPr>
      </w:pPr>
      <w:hyperlink w:anchor="_Toc206777190" w:history="1">
        <w:r w:rsidRPr="00201CA7">
          <w:rPr>
            <w:rStyle w:val="Hyperlink"/>
            <w:noProof/>
          </w:rPr>
          <w:t>Azure Arc</w:t>
        </w:r>
        <w:r>
          <w:rPr>
            <w:noProof/>
            <w:webHidden/>
          </w:rPr>
          <w:tab/>
        </w:r>
        <w:r>
          <w:rPr>
            <w:noProof/>
            <w:webHidden/>
          </w:rPr>
          <w:fldChar w:fldCharType="begin"/>
        </w:r>
        <w:r>
          <w:rPr>
            <w:noProof/>
            <w:webHidden/>
          </w:rPr>
          <w:instrText xml:space="preserve"> PAGEREF _Toc206777190 \h </w:instrText>
        </w:r>
        <w:r>
          <w:rPr>
            <w:noProof/>
            <w:webHidden/>
          </w:rPr>
        </w:r>
        <w:r>
          <w:rPr>
            <w:noProof/>
            <w:webHidden/>
          </w:rPr>
          <w:fldChar w:fldCharType="separate"/>
        </w:r>
        <w:r>
          <w:rPr>
            <w:noProof/>
            <w:webHidden/>
          </w:rPr>
          <w:t>27</w:t>
        </w:r>
        <w:r>
          <w:rPr>
            <w:noProof/>
            <w:webHidden/>
          </w:rPr>
          <w:fldChar w:fldCharType="end"/>
        </w:r>
      </w:hyperlink>
    </w:p>
    <w:p w14:paraId="1607EC5B" w14:textId="1B1829F8" w:rsidR="000C2838" w:rsidRDefault="000C2838">
      <w:pPr>
        <w:pStyle w:val="TOC4"/>
        <w:rPr>
          <w:rFonts w:eastAsiaTheme="minorEastAsia"/>
          <w:smallCaps w:val="0"/>
          <w:noProof/>
          <w:kern w:val="2"/>
          <w:sz w:val="24"/>
          <w:szCs w:val="24"/>
          <w14:ligatures w14:val="standardContextual"/>
        </w:rPr>
      </w:pPr>
      <w:hyperlink w:anchor="_Toc206777191" w:history="1">
        <w:r w:rsidRPr="00201CA7">
          <w:rPr>
            <w:rStyle w:val="Hyperlink"/>
            <w:noProof/>
          </w:rPr>
          <w:t>Automation</w:t>
        </w:r>
        <w:r>
          <w:rPr>
            <w:noProof/>
            <w:webHidden/>
          </w:rPr>
          <w:tab/>
        </w:r>
        <w:r>
          <w:rPr>
            <w:noProof/>
            <w:webHidden/>
          </w:rPr>
          <w:fldChar w:fldCharType="begin"/>
        </w:r>
        <w:r>
          <w:rPr>
            <w:noProof/>
            <w:webHidden/>
          </w:rPr>
          <w:instrText xml:space="preserve"> PAGEREF _Toc206777191 \h </w:instrText>
        </w:r>
        <w:r>
          <w:rPr>
            <w:noProof/>
            <w:webHidden/>
          </w:rPr>
        </w:r>
        <w:r>
          <w:rPr>
            <w:noProof/>
            <w:webHidden/>
          </w:rPr>
          <w:fldChar w:fldCharType="separate"/>
        </w:r>
        <w:r>
          <w:rPr>
            <w:noProof/>
            <w:webHidden/>
          </w:rPr>
          <w:t>27</w:t>
        </w:r>
        <w:r>
          <w:rPr>
            <w:noProof/>
            <w:webHidden/>
          </w:rPr>
          <w:fldChar w:fldCharType="end"/>
        </w:r>
      </w:hyperlink>
    </w:p>
    <w:p w14:paraId="490313E2" w14:textId="173CA1DA" w:rsidR="000C2838" w:rsidRDefault="000C2838">
      <w:pPr>
        <w:pStyle w:val="TOC4"/>
        <w:rPr>
          <w:rFonts w:eastAsiaTheme="minorEastAsia"/>
          <w:smallCaps w:val="0"/>
          <w:noProof/>
          <w:kern w:val="2"/>
          <w:sz w:val="24"/>
          <w:szCs w:val="24"/>
          <w14:ligatures w14:val="standardContextual"/>
        </w:rPr>
      </w:pPr>
      <w:hyperlink w:anchor="_Toc206777192" w:history="1">
        <w:r w:rsidRPr="00201CA7">
          <w:rPr>
            <w:rStyle w:val="Hyperlink"/>
            <w:noProof/>
          </w:rPr>
          <w:t>Azure Backup</w:t>
        </w:r>
        <w:r>
          <w:rPr>
            <w:noProof/>
            <w:webHidden/>
          </w:rPr>
          <w:tab/>
        </w:r>
        <w:r>
          <w:rPr>
            <w:noProof/>
            <w:webHidden/>
          </w:rPr>
          <w:fldChar w:fldCharType="begin"/>
        </w:r>
        <w:r>
          <w:rPr>
            <w:noProof/>
            <w:webHidden/>
          </w:rPr>
          <w:instrText xml:space="preserve"> PAGEREF _Toc206777192 \h </w:instrText>
        </w:r>
        <w:r>
          <w:rPr>
            <w:noProof/>
            <w:webHidden/>
          </w:rPr>
        </w:r>
        <w:r>
          <w:rPr>
            <w:noProof/>
            <w:webHidden/>
          </w:rPr>
          <w:fldChar w:fldCharType="separate"/>
        </w:r>
        <w:r>
          <w:rPr>
            <w:noProof/>
            <w:webHidden/>
          </w:rPr>
          <w:t>28</w:t>
        </w:r>
        <w:r>
          <w:rPr>
            <w:noProof/>
            <w:webHidden/>
          </w:rPr>
          <w:fldChar w:fldCharType="end"/>
        </w:r>
      </w:hyperlink>
    </w:p>
    <w:p w14:paraId="161EA11E" w14:textId="56D9697C" w:rsidR="000C2838" w:rsidRDefault="000C2838">
      <w:pPr>
        <w:pStyle w:val="TOC4"/>
        <w:rPr>
          <w:rFonts w:eastAsiaTheme="minorEastAsia"/>
          <w:smallCaps w:val="0"/>
          <w:noProof/>
          <w:kern w:val="2"/>
          <w:sz w:val="24"/>
          <w:szCs w:val="24"/>
          <w14:ligatures w14:val="standardContextual"/>
        </w:rPr>
      </w:pPr>
      <w:hyperlink w:anchor="_Toc206777193" w:history="1">
        <w:r w:rsidRPr="00201CA7">
          <w:rPr>
            <w:rStyle w:val="Hyperlink"/>
            <w:noProof/>
          </w:rPr>
          <w:t>Azure Bastion</w:t>
        </w:r>
        <w:r>
          <w:rPr>
            <w:noProof/>
            <w:webHidden/>
          </w:rPr>
          <w:tab/>
        </w:r>
        <w:r>
          <w:rPr>
            <w:noProof/>
            <w:webHidden/>
          </w:rPr>
          <w:fldChar w:fldCharType="begin"/>
        </w:r>
        <w:r>
          <w:rPr>
            <w:noProof/>
            <w:webHidden/>
          </w:rPr>
          <w:instrText xml:space="preserve"> PAGEREF _Toc206777193 \h </w:instrText>
        </w:r>
        <w:r>
          <w:rPr>
            <w:noProof/>
            <w:webHidden/>
          </w:rPr>
        </w:r>
        <w:r>
          <w:rPr>
            <w:noProof/>
            <w:webHidden/>
          </w:rPr>
          <w:fldChar w:fldCharType="separate"/>
        </w:r>
        <w:r>
          <w:rPr>
            <w:noProof/>
            <w:webHidden/>
          </w:rPr>
          <w:t>29</w:t>
        </w:r>
        <w:r>
          <w:rPr>
            <w:noProof/>
            <w:webHidden/>
          </w:rPr>
          <w:fldChar w:fldCharType="end"/>
        </w:r>
      </w:hyperlink>
    </w:p>
    <w:p w14:paraId="3017B179" w14:textId="29B34250" w:rsidR="000C2838" w:rsidRDefault="000C2838">
      <w:pPr>
        <w:pStyle w:val="TOC4"/>
        <w:rPr>
          <w:rFonts w:eastAsiaTheme="minorEastAsia"/>
          <w:smallCaps w:val="0"/>
          <w:noProof/>
          <w:kern w:val="2"/>
          <w:sz w:val="24"/>
          <w:szCs w:val="24"/>
          <w14:ligatures w14:val="standardContextual"/>
        </w:rPr>
      </w:pPr>
      <w:hyperlink w:anchor="_Toc206777194" w:history="1">
        <w:r w:rsidRPr="00201CA7">
          <w:rPr>
            <w:rStyle w:val="Hyperlink"/>
            <w:noProof/>
          </w:rPr>
          <w:t>Batch</w:t>
        </w:r>
        <w:r>
          <w:rPr>
            <w:noProof/>
            <w:webHidden/>
          </w:rPr>
          <w:tab/>
        </w:r>
        <w:r>
          <w:rPr>
            <w:noProof/>
            <w:webHidden/>
          </w:rPr>
          <w:fldChar w:fldCharType="begin"/>
        </w:r>
        <w:r>
          <w:rPr>
            <w:noProof/>
            <w:webHidden/>
          </w:rPr>
          <w:instrText xml:space="preserve"> PAGEREF _Toc206777194 \h </w:instrText>
        </w:r>
        <w:r>
          <w:rPr>
            <w:noProof/>
            <w:webHidden/>
          </w:rPr>
        </w:r>
        <w:r>
          <w:rPr>
            <w:noProof/>
            <w:webHidden/>
          </w:rPr>
          <w:fldChar w:fldCharType="separate"/>
        </w:r>
        <w:r>
          <w:rPr>
            <w:noProof/>
            <w:webHidden/>
          </w:rPr>
          <w:t>29</w:t>
        </w:r>
        <w:r>
          <w:rPr>
            <w:noProof/>
            <w:webHidden/>
          </w:rPr>
          <w:fldChar w:fldCharType="end"/>
        </w:r>
      </w:hyperlink>
    </w:p>
    <w:p w14:paraId="180043EE" w14:textId="725BAEA9" w:rsidR="000C2838" w:rsidRDefault="000C2838">
      <w:pPr>
        <w:pStyle w:val="TOC4"/>
        <w:rPr>
          <w:rFonts w:eastAsiaTheme="minorEastAsia"/>
          <w:smallCaps w:val="0"/>
          <w:noProof/>
          <w:kern w:val="2"/>
          <w:sz w:val="24"/>
          <w:szCs w:val="24"/>
          <w14:ligatures w14:val="standardContextual"/>
        </w:rPr>
      </w:pPr>
      <w:hyperlink w:anchor="_Toc206777195" w:history="1">
        <w:r w:rsidRPr="00201CA7">
          <w:rPr>
            <w:rStyle w:val="Hyperlink"/>
            <w:noProof/>
          </w:rPr>
          <w:t>BizTalk Services</w:t>
        </w:r>
        <w:r>
          <w:rPr>
            <w:noProof/>
            <w:webHidden/>
          </w:rPr>
          <w:tab/>
        </w:r>
        <w:r>
          <w:rPr>
            <w:noProof/>
            <w:webHidden/>
          </w:rPr>
          <w:fldChar w:fldCharType="begin"/>
        </w:r>
        <w:r>
          <w:rPr>
            <w:noProof/>
            <w:webHidden/>
          </w:rPr>
          <w:instrText xml:space="preserve"> PAGEREF _Toc206777195 \h </w:instrText>
        </w:r>
        <w:r>
          <w:rPr>
            <w:noProof/>
            <w:webHidden/>
          </w:rPr>
        </w:r>
        <w:r>
          <w:rPr>
            <w:noProof/>
            <w:webHidden/>
          </w:rPr>
          <w:fldChar w:fldCharType="separate"/>
        </w:r>
        <w:r>
          <w:rPr>
            <w:noProof/>
            <w:webHidden/>
          </w:rPr>
          <w:t>29</w:t>
        </w:r>
        <w:r>
          <w:rPr>
            <w:noProof/>
            <w:webHidden/>
          </w:rPr>
          <w:fldChar w:fldCharType="end"/>
        </w:r>
      </w:hyperlink>
    </w:p>
    <w:p w14:paraId="5D3AB430" w14:textId="7457BE60" w:rsidR="000C2838" w:rsidRDefault="000C2838">
      <w:pPr>
        <w:pStyle w:val="TOC4"/>
        <w:rPr>
          <w:rFonts w:eastAsiaTheme="minorEastAsia"/>
          <w:smallCaps w:val="0"/>
          <w:noProof/>
          <w:kern w:val="2"/>
          <w:sz w:val="24"/>
          <w:szCs w:val="24"/>
          <w14:ligatures w14:val="standardContextual"/>
        </w:rPr>
      </w:pPr>
      <w:hyperlink w:anchor="_Toc206777196" w:history="1">
        <w:r w:rsidRPr="00201CA7">
          <w:rPr>
            <w:rStyle w:val="Hyperlink"/>
            <w:noProof/>
          </w:rPr>
          <w:t>Azure Bot Service</w:t>
        </w:r>
        <w:r>
          <w:rPr>
            <w:noProof/>
            <w:webHidden/>
          </w:rPr>
          <w:tab/>
        </w:r>
        <w:r>
          <w:rPr>
            <w:noProof/>
            <w:webHidden/>
          </w:rPr>
          <w:fldChar w:fldCharType="begin"/>
        </w:r>
        <w:r>
          <w:rPr>
            <w:noProof/>
            <w:webHidden/>
          </w:rPr>
          <w:instrText xml:space="preserve"> PAGEREF _Toc206777196 \h </w:instrText>
        </w:r>
        <w:r>
          <w:rPr>
            <w:noProof/>
            <w:webHidden/>
          </w:rPr>
        </w:r>
        <w:r>
          <w:rPr>
            <w:noProof/>
            <w:webHidden/>
          </w:rPr>
          <w:fldChar w:fldCharType="separate"/>
        </w:r>
        <w:r>
          <w:rPr>
            <w:noProof/>
            <w:webHidden/>
          </w:rPr>
          <w:t>30</w:t>
        </w:r>
        <w:r>
          <w:rPr>
            <w:noProof/>
            <w:webHidden/>
          </w:rPr>
          <w:fldChar w:fldCharType="end"/>
        </w:r>
      </w:hyperlink>
    </w:p>
    <w:p w14:paraId="301F6E27" w14:textId="682F46CE" w:rsidR="000C2838" w:rsidRDefault="000C2838">
      <w:pPr>
        <w:pStyle w:val="TOC4"/>
        <w:rPr>
          <w:rFonts w:eastAsiaTheme="minorEastAsia"/>
          <w:smallCaps w:val="0"/>
          <w:noProof/>
          <w:kern w:val="2"/>
          <w:sz w:val="24"/>
          <w:szCs w:val="24"/>
          <w14:ligatures w14:val="standardContextual"/>
        </w:rPr>
      </w:pPr>
      <w:hyperlink w:anchor="_Toc206777197" w:history="1">
        <w:r w:rsidRPr="00201CA7">
          <w:rPr>
            <w:rStyle w:val="Hyperlink"/>
            <w:noProof/>
          </w:rPr>
          <w:t>Azure Cache for Redis</w:t>
        </w:r>
        <w:r>
          <w:rPr>
            <w:noProof/>
            <w:webHidden/>
          </w:rPr>
          <w:tab/>
        </w:r>
        <w:r>
          <w:rPr>
            <w:noProof/>
            <w:webHidden/>
          </w:rPr>
          <w:fldChar w:fldCharType="begin"/>
        </w:r>
        <w:r>
          <w:rPr>
            <w:noProof/>
            <w:webHidden/>
          </w:rPr>
          <w:instrText xml:space="preserve"> PAGEREF _Toc206777197 \h </w:instrText>
        </w:r>
        <w:r>
          <w:rPr>
            <w:noProof/>
            <w:webHidden/>
          </w:rPr>
        </w:r>
        <w:r>
          <w:rPr>
            <w:noProof/>
            <w:webHidden/>
          </w:rPr>
          <w:fldChar w:fldCharType="separate"/>
        </w:r>
        <w:r>
          <w:rPr>
            <w:noProof/>
            <w:webHidden/>
          </w:rPr>
          <w:t>30</w:t>
        </w:r>
        <w:r>
          <w:rPr>
            <w:noProof/>
            <w:webHidden/>
          </w:rPr>
          <w:fldChar w:fldCharType="end"/>
        </w:r>
      </w:hyperlink>
    </w:p>
    <w:p w14:paraId="40D1AA68" w14:textId="678E90B6" w:rsidR="000C2838" w:rsidRDefault="000C2838">
      <w:pPr>
        <w:pStyle w:val="TOC4"/>
        <w:rPr>
          <w:rFonts w:eastAsiaTheme="minorEastAsia"/>
          <w:smallCaps w:val="0"/>
          <w:noProof/>
          <w:kern w:val="2"/>
          <w:sz w:val="24"/>
          <w:szCs w:val="24"/>
          <w14:ligatures w14:val="standardContextual"/>
        </w:rPr>
      </w:pPr>
      <w:hyperlink w:anchor="_Toc206777198" w:history="1">
        <w:r w:rsidRPr="00201CA7">
          <w:rPr>
            <w:rStyle w:val="Hyperlink"/>
            <w:noProof/>
          </w:rPr>
          <w:t>Azure Managed Redis</w:t>
        </w:r>
        <w:r>
          <w:rPr>
            <w:noProof/>
            <w:webHidden/>
          </w:rPr>
          <w:tab/>
        </w:r>
        <w:r>
          <w:rPr>
            <w:noProof/>
            <w:webHidden/>
          </w:rPr>
          <w:fldChar w:fldCharType="begin"/>
        </w:r>
        <w:r>
          <w:rPr>
            <w:noProof/>
            <w:webHidden/>
          </w:rPr>
          <w:instrText xml:space="preserve"> PAGEREF _Toc206777198 \h </w:instrText>
        </w:r>
        <w:r>
          <w:rPr>
            <w:noProof/>
            <w:webHidden/>
          </w:rPr>
        </w:r>
        <w:r>
          <w:rPr>
            <w:noProof/>
            <w:webHidden/>
          </w:rPr>
          <w:fldChar w:fldCharType="separate"/>
        </w:r>
        <w:r>
          <w:rPr>
            <w:noProof/>
            <w:webHidden/>
          </w:rPr>
          <w:t>31</w:t>
        </w:r>
        <w:r>
          <w:rPr>
            <w:noProof/>
            <w:webHidden/>
          </w:rPr>
          <w:fldChar w:fldCharType="end"/>
        </w:r>
      </w:hyperlink>
    </w:p>
    <w:p w14:paraId="46832243" w14:textId="71C26071" w:rsidR="000C2838" w:rsidRDefault="000C2838">
      <w:pPr>
        <w:pStyle w:val="TOC4"/>
        <w:rPr>
          <w:rFonts w:eastAsiaTheme="minorEastAsia"/>
          <w:smallCaps w:val="0"/>
          <w:noProof/>
          <w:kern w:val="2"/>
          <w:sz w:val="24"/>
          <w:szCs w:val="24"/>
          <w14:ligatures w14:val="standardContextual"/>
        </w:rPr>
      </w:pPr>
      <w:hyperlink w:anchor="_Toc206777199" w:history="1">
        <w:r w:rsidRPr="00201CA7">
          <w:rPr>
            <w:rStyle w:val="Hyperlink"/>
            <w:noProof/>
          </w:rPr>
          <w:t>Azure Chaos Studio</w:t>
        </w:r>
        <w:r>
          <w:rPr>
            <w:noProof/>
            <w:webHidden/>
          </w:rPr>
          <w:tab/>
        </w:r>
        <w:r>
          <w:rPr>
            <w:noProof/>
            <w:webHidden/>
          </w:rPr>
          <w:fldChar w:fldCharType="begin"/>
        </w:r>
        <w:r>
          <w:rPr>
            <w:noProof/>
            <w:webHidden/>
          </w:rPr>
          <w:instrText xml:space="preserve"> PAGEREF _Toc206777199 \h </w:instrText>
        </w:r>
        <w:r>
          <w:rPr>
            <w:noProof/>
            <w:webHidden/>
          </w:rPr>
        </w:r>
        <w:r>
          <w:rPr>
            <w:noProof/>
            <w:webHidden/>
          </w:rPr>
          <w:fldChar w:fldCharType="separate"/>
        </w:r>
        <w:r>
          <w:rPr>
            <w:noProof/>
            <w:webHidden/>
          </w:rPr>
          <w:t>32</w:t>
        </w:r>
        <w:r>
          <w:rPr>
            <w:noProof/>
            <w:webHidden/>
          </w:rPr>
          <w:fldChar w:fldCharType="end"/>
        </w:r>
      </w:hyperlink>
    </w:p>
    <w:p w14:paraId="2FC62CF2" w14:textId="57B75053" w:rsidR="000C2838" w:rsidRDefault="000C2838">
      <w:pPr>
        <w:pStyle w:val="TOC4"/>
        <w:rPr>
          <w:rFonts w:eastAsiaTheme="minorEastAsia"/>
          <w:smallCaps w:val="0"/>
          <w:noProof/>
          <w:kern w:val="2"/>
          <w:sz w:val="24"/>
          <w:szCs w:val="24"/>
          <w14:ligatures w14:val="standardContextual"/>
        </w:rPr>
      </w:pPr>
      <w:hyperlink w:anchor="_Toc206777200" w:history="1">
        <w:r w:rsidRPr="00201CA7">
          <w:rPr>
            <w:rStyle w:val="Hyperlink"/>
            <w:noProof/>
          </w:rPr>
          <w:t>Cloud Services</w:t>
        </w:r>
        <w:r>
          <w:rPr>
            <w:noProof/>
            <w:webHidden/>
          </w:rPr>
          <w:tab/>
        </w:r>
        <w:r>
          <w:rPr>
            <w:noProof/>
            <w:webHidden/>
          </w:rPr>
          <w:fldChar w:fldCharType="begin"/>
        </w:r>
        <w:r>
          <w:rPr>
            <w:noProof/>
            <w:webHidden/>
          </w:rPr>
          <w:instrText xml:space="preserve"> PAGEREF _Toc206777200 \h </w:instrText>
        </w:r>
        <w:r>
          <w:rPr>
            <w:noProof/>
            <w:webHidden/>
          </w:rPr>
        </w:r>
        <w:r>
          <w:rPr>
            <w:noProof/>
            <w:webHidden/>
          </w:rPr>
          <w:fldChar w:fldCharType="separate"/>
        </w:r>
        <w:r>
          <w:rPr>
            <w:noProof/>
            <w:webHidden/>
          </w:rPr>
          <w:t>33</w:t>
        </w:r>
        <w:r>
          <w:rPr>
            <w:noProof/>
            <w:webHidden/>
          </w:rPr>
          <w:fldChar w:fldCharType="end"/>
        </w:r>
      </w:hyperlink>
    </w:p>
    <w:p w14:paraId="60B71A20" w14:textId="1DA5A3DD" w:rsidR="000C2838" w:rsidRDefault="000C2838">
      <w:pPr>
        <w:pStyle w:val="TOC4"/>
        <w:rPr>
          <w:rFonts w:eastAsiaTheme="minorEastAsia"/>
          <w:smallCaps w:val="0"/>
          <w:noProof/>
          <w:kern w:val="2"/>
          <w:sz w:val="24"/>
          <w:szCs w:val="24"/>
          <w14:ligatures w14:val="standardContextual"/>
        </w:rPr>
      </w:pPr>
      <w:hyperlink w:anchor="_Toc206777201" w:history="1">
        <w:r w:rsidRPr="00201CA7">
          <w:rPr>
            <w:rStyle w:val="Hyperlink"/>
            <w:noProof/>
          </w:rPr>
          <w:t>Azure AI Search</w:t>
        </w:r>
        <w:r>
          <w:rPr>
            <w:noProof/>
            <w:webHidden/>
          </w:rPr>
          <w:tab/>
        </w:r>
        <w:r>
          <w:rPr>
            <w:noProof/>
            <w:webHidden/>
          </w:rPr>
          <w:fldChar w:fldCharType="begin"/>
        </w:r>
        <w:r>
          <w:rPr>
            <w:noProof/>
            <w:webHidden/>
          </w:rPr>
          <w:instrText xml:space="preserve"> PAGEREF _Toc206777201 \h </w:instrText>
        </w:r>
        <w:r>
          <w:rPr>
            <w:noProof/>
            <w:webHidden/>
          </w:rPr>
        </w:r>
        <w:r>
          <w:rPr>
            <w:noProof/>
            <w:webHidden/>
          </w:rPr>
          <w:fldChar w:fldCharType="separate"/>
        </w:r>
        <w:r>
          <w:rPr>
            <w:noProof/>
            <w:webHidden/>
          </w:rPr>
          <w:t>33</w:t>
        </w:r>
        <w:r>
          <w:rPr>
            <w:noProof/>
            <w:webHidden/>
          </w:rPr>
          <w:fldChar w:fldCharType="end"/>
        </w:r>
      </w:hyperlink>
    </w:p>
    <w:p w14:paraId="6B723223" w14:textId="786C2DA7" w:rsidR="000C2838" w:rsidRDefault="000C2838">
      <w:pPr>
        <w:pStyle w:val="TOC4"/>
        <w:rPr>
          <w:rFonts w:eastAsiaTheme="minorEastAsia"/>
          <w:smallCaps w:val="0"/>
          <w:noProof/>
          <w:kern w:val="2"/>
          <w:sz w:val="24"/>
          <w:szCs w:val="24"/>
          <w14:ligatures w14:val="standardContextual"/>
        </w:rPr>
      </w:pPr>
      <w:hyperlink w:anchor="_Toc206777202" w:history="1">
        <w:r w:rsidRPr="00201CA7">
          <w:rPr>
            <w:rStyle w:val="Hyperlink"/>
            <w:noProof/>
          </w:rPr>
          <w:t>Azure AI Services</w:t>
        </w:r>
        <w:r>
          <w:rPr>
            <w:noProof/>
            <w:webHidden/>
          </w:rPr>
          <w:tab/>
        </w:r>
        <w:r>
          <w:rPr>
            <w:noProof/>
            <w:webHidden/>
          </w:rPr>
          <w:fldChar w:fldCharType="begin"/>
        </w:r>
        <w:r>
          <w:rPr>
            <w:noProof/>
            <w:webHidden/>
          </w:rPr>
          <w:instrText xml:space="preserve"> PAGEREF _Toc206777202 \h </w:instrText>
        </w:r>
        <w:r>
          <w:rPr>
            <w:noProof/>
            <w:webHidden/>
          </w:rPr>
        </w:r>
        <w:r>
          <w:rPr>
            <w:noProof/>
            <w:webHidden/>
          </w:rPr>
          <w:fldChar w:fldCharType="separate"/>
        </w:r>
        <w:r>
          <w:rPr>
            <w:noProof/>
            <w:webHidden/>
          </w:rPr>
          <w:t>34</w:t>
        </w:r>
        <w:r>
          <w:rPr>
            <w:noProof/>
            <w:webHidden/>
          </w:rPr>
          <w:fldChar w:fldCharType="end"/>
        </w:r>
      </w:hyperlink>
    </w:p>
    <w:p w14:paraId="16FA53DD" w14:textId="1672E925" w:rsidR="000C2838" w:rsidRDefault="000C2838">
      <w:pPr>
        <w:pStyle w:val="TOC4"/>
        <w:rPr>
          <w:rFonts w:eastAsiaTheme="minorEastAsia"/>
          <w:smallCaps w:val="0"/>
          <w:noProof/>
          <w:kern w:val="2"/>
          <w:sz w:val="24"/>
          <w:szCs w:val="24"/>
          <w14:ligatures w14:val="standardContextual"/>
        </w:rPr>
      </w:pPr>
      <w:hyperlink w:anchor="_Toc206777203" w:history="1">
        <w:r w:rsidRPr="00201CA7">
          <w:rPr>
            <w:rStyle w:val="Hyperlink"/>
            <w:noProof/>
          </w:rPr>
          <w:t>Azure Communication Gateway</w:t>
        </w:r>
        <w:r>
          <w:rPr>
            <w:noProof/>
            <w:webHidden/>
          </w:rPr>
          <w:tab/>
        </w:r>
        <w:r>
          <w:rPr>
            <w:noProof/>
            <w:webHidden/>
          </w:rPr>
          <w:fldChar w:fldCharType="begin"/>
        </w:r>
        <w:r>
          <w:rPr>
            <w:noProof/>
            <w:webHidden/>
          </w:rPr>
          <w:instrText xml:space="preserve"> PAGEREF _Toc206777203 \h </w:instrText>
        </w:r>
        <w:r>
          <w:rPr>
            <w:noProof/>
            <w:webHidden/>
          </w:rPr>
        </w:r>
        <w:r>
          <w:rPr>
            <w:noProof/>
            <w:webHidden/>
          </w:rPr>
          <w:fldChar w:fldCharType="separate"/>
        </w:r>
        <w:r>
          <w:rPr>
            <w:noProof/>
            <w:webHidden/>
          </w:rPr>
          <w:t>34</w:t>
        </w:r>
        <w:r>
          <w:rPr>
            <w:noProof/>
            <w:webHidden/>
          </w:rPr>
          <w:fldChar w:fldCharType="end"/>
        </w:r>
      </w:hyperlink>
    </w:p>
    <w:p w14:paraId="1C701589" w14:textId="76647BF5" w:rsidR="000C2838" w:rsidRDefault="000C2838">
      <w:pPr>
        <w:pStyle w:val="TOC4"/>
        <w:rPr>
          <w:rFonts w:eastAsiaTheme="minorEastAsia"/>
          <w:smallCaps w:val="0"/>
          <w:noProof/>
          <w:kern w:val="2"/>
          <w:sz w:val="24"/>
          <w:szCs w:val="24"/>
          <w14:ligatures w14:val="standardContextual"/>
        </w:rPr>
      </w:pPr>
      <w:hyperlink w:anchor="_Toc206777204" w:history="1">
        <w:r w:rsidRPr="00201CA7">
          <w:rPr>
            <w:rStyle w:val="Hyperlink"/>
            <w:noProof/>
          </w:rPr>
          <w:t>Azure Communication Services</w:t>
        </w:r>
        <w:r>
          <w:rPr>
            <w:noProof/>
            <w:webHidden/>
          </w:rPr>
          <w:tab/>
        </w:r>
        <w:r>
          <w:rPr>
            <w:noProof/>
            <w:webHidden/>
          </w:rPr>
          <w:fldChar w:fldCharType="begin"/>
        </w:r>
        <w:r>
          <w:rPr>
            <w:noProof/>
            <w:webHidden/>
          </w:rPr>
          <w:instrText xml:space="preserve"> PAGEREF _Toc206777204 \h </w:instrText>
        </w:r>
        <w:r>
          <w:rPr>
            <w:noProof/>
            <w:webHidden/>
          </w:rPr>
        </w:r>
        <w:r>
          <w:rPr>
            <w:noProof/>
            <w:webHidden/>
          </w:rPr>
          <w:fldChar w:fldCharType="separate"/>
        </w:r>
        <w:r>
          <w:rPr>
            <w:noProof/>
            <w:webHidden/>
          </w:rPr>
          <w:t>35</w:t>
        </w:r>
        <w:r>
          <w:rPr>
            <w:noProof/>
            <w:webHidden/>
          </w:rPr>
          <w:fldChar w:fldCharType="end"/>
        </w:r>
      </w:hyperlink>
    </w:p>
    <w:p w14:paraId="12F6F0DB" w14:textId="461BAFC3" w:rsidR="000C2838" w:rsidRDefault="000C2838">
      <w:pPr>
        <w:pStyle w:val="TOC4"/>
        <w:rPr>
          <w:rFonts w:eastAsiaTheme="minorEastAsia"/>
          <w:smallCaps w:val="0"/>
          <w:noProof/>
          <w:kern w:val="2"/>
          <w:sz w:val="24"/>
          <w:szCs w:val="24"/>
          <w14:ligatures w14:val="standardContextual"/>
        </w:rPr>
      </w:pPr>
      <w:hyperlink w:anchor="_Toc206777205" w:history="1">
        <w:r w:rsidRPr="00201CA7">
          <w:rPr>
            <w:rStyle w:val="Hyperlink"/>
            <w:noProof/>
          </w:rPr>
          <w:t>Azure Confidential Ledger</w:t>
        </w:r>
        <w:r>
          <w:rPr>
            <w:noProof/>
            <w:webHidden/>
          </w:rPr>
          <w:tab/>
        </w:r>
        <w:r>
          <w:rPr>
            <w:noProof/>
            <w:webHidden/>
          </w:rPr>
          <w:fldChar w:fldCharType="begin"/>
        </w:r>
        <w:r>
          <w:rPr>
            <w:noProof/>
            <w:webHidden/>
          </w:rPr>
          <w:instrText xml:space="preserve"> PAGEREF _Toc206777205 \h </w:instrText>
        </w:r>
        <w:r>
          <w:rPr>
            <w:noProof/>
            <w:webHidden/>
          </w:rPr>
        </w:r>
        <w:r>
          <w:rPr>
            <w:noProof/>
            <w:webHidden/>
          </w:rPr>
          <w:fldChar w:fldCharType="separate"/>
        </w:r>
        <w:r>
          <w:rPr>
            <w:noProof/>
            <w:webHidden/>
          </w:rPr>
          <w:t>35</w:t>
        </w:r>
        <w:r>
          <w:rPr>
            <w:noProof/>
            <w:webHidden/>
          </w:rPr>
          <w:fldChar w:fldCharType="end"/>
        </w:r>
      </w:hyperlink>
    </w:p>
    <w:p w14:paraId="2682AAFF" w14:textId="452A7476" w:rsidR="000C2838" w:rsidRDefault="000C2838">
      <w:pPr>
        <w:pStyle w:val="TOC4"/>
        <w:rPr>
          <w:rFonts w:eastAsiaTheme="minorEastAsia"/>
          <w:smallCaps w:val="0"/>
          <w:noProof/>
          <w:kern w:val="2"/>
          <w:sz w:val="24"/>
          <w:szCs w:val="24"/>
          <w14:ligatures w14:val="standardContextual"/>
        </w:rPr>
      </w:pPr>
      <w:hyperlink w:anchor="_Toc206777206" w:history="1">
        <w:r w:rsidRPr="00201CA7">
          <w:rPr>
            <w:rStyle w:val="Hyperlink"/>
            <w:noProof/>
          </w:rPr>
          <w:t>Azure Container Apps</w:t>
        </w:r>
        <w:r>
          <w:rPr>
            <w:noProof/>
            <w:webHidden/>
          </w:rPr>
          <w:tab/>
        </w:r>
        <w:r>
          <w:rPr>
            <w:noProof/>
            <w:webHidden/>
          </w:rPr>
          <w:fldChar w:fldCharType="begin"/>
        </w:r>
        <w:r>
          <w:rPr>
            <w:noProof/>
            <w:webHidden/>
          </w:rPr>
          <w:instrText xml:space="preserve"> PAGEREF _Toc206777206 \h </w:instrText>
        </w:r>
        <w:r>
          <w:rPr>
            <w:noProof/>
            <w:webHidden/>
          </w:rPr>
        </w:r>
        <w:r>
          <w:rPr>
            <w:noProof/>
            <w:webHidden/>
          </w:rPr>
          <w:fldChar w:fldCharType="separate"/>
        </w:r>
        <w:r>
          <w:rPr>
            <w:noProof/>
            <w:webHidden/>
          </w:rPr>
          <w:t>35</w:t>
        </w:r>
        <w:r>
          <w:rPr>
            <w:noProof/>
            <w:webHidden/>
          </w:rPr>
          <w:fldChar w:fldCharType="end"/>
        </w:r>
      </w:hyperlink>
    </w:p>
    <w:p w14:paraId="7DE6BD45" w14:textId="2E4BDA3B" w:rsidR="000C2838" w:rsidRDefault="000C2838">
      <w:pPr>
        <w:pStyle w:val="TOC4"/>
        <w:rPr>
          <w:rFonts w:eastAsiaTheme="minorEastAsia"/>
          <w:smallCaps w:val="0"/>
          <w:noProof/>
          <w:kern w:val="2"/>
          <w:sz w:val="24"/>
          <w:szCs w:val="24"/>
          <w14:ligatures w14:val="standardContextual"/>
        </w:rPr>
      </w:pPr>
      <w:hyperlink w:anchor="_Toc206777207" w:history="1">
        <w:r w:rsidRPr="00201CA7">
          <w:rPr>
            <w:rStyle w:val="Hyperlink"/>
            <w:noProof/>
          </w:rPr>
          <w:t>Azure Container Instances</w:t>
        </w:r>
        <w:r>
          <w:rPr>
            <w:noProof/>
            <w:webHidden/>
          </w:rPr>
          <w:tab/>
        </w:r>
        <w:r>
          <w:rPr>
            <w:noProof/>
            <w:webHidden/>
          </w:rPr>
          <w:fldChar w:fldCharType="begin"/>
        </w:r>
        <w:r>
          <w:rPr>
            <w:noProof/>
            <w:webHidden/>
          </w:rPr>
          <w:instrText xml:space="preserve"> PAGEREF _Toc206777207 \h </w:instrText>
        </w:r>
        <w:r>
          <w:rPr>
            <w:noProof/>
            <w:webHidden/>
          </w:rPr>
        </w:r>
        <w:r>
          <w:rPr>
            <w:noProof/>
            <w:webHidden/>
          </w:rPr>
          <w:fldChar w:fldCharType="separate"/>
        </w:r>
        <w:r>
          <w:rPr>
            <w:noProof/>
            <w:webHidden/>
          </w:rPr>
          <w:t>36</w:t>
        </w:r>
        <w:r>
          <w:rPr>
            <w:noProof/>
            <w:webHidden/>
          </w:rPr>
          <w:fldChar w:fldCharType="end"/>
        </w:r>
      </w:hyperlink>
    </w:p>
    <w:p w14:paraId="17F7E898" w14:textId="2793FF10" w:rsidR="000C2838" w:rsidRDefault="000C2838">
      <w:pPr>
        <w:pStyle w:val="TOC4"/>
        <w:rPr>
          <w:rFonts w:eastAsiaTheme="minorEastAsia"/>
          <w:smallCaps w:val="0"/>
          <w:noProof/>
          <w:kern w:val="2"/>
          <w:sz w:val="24"/>
          <w:szCs w:val="24"/>
          <w14:ligatures w14:val="standardContextual"/>
        </w:rPr>
      </w:pPr>
      <w:hyperlink w:anchor="_Toc206777208" w:history="1">
        <w:r w:rsidRPr="00201CA7">
          <w:rPr>
            <w:rStyle w:val="Hyperlink"/>
            <w:noProof/>
          </w:rPr>
          <w:t>Azure Container Registry</w:t>
        </w:r>
        <w:r>
          <w:rPr>
            <w:noProof/>
            <w:webHidden/>
          </w:rPr>
          <w:tab/>
        </w:r>
        <w:r>
          <w:rPr>
            <w:noProof/>
            <w:webHidden/>
          </w:rPr>
          <w:fldChar w:fldCharType="begin"/>
        </w:r>
        <w:r>
          <w:rPr>
            <w:noProof/>
            <w:webHidden/>
          </w:rPr>
          <w:instrText xml:space="preserve"> PAGEREF _Toc206777208 \h </w:instrText>
        </w:r>
        <w:r>
          <w:rPr>
            <w:noProof/>
            <w:webHidden/>
          </w:rPr>
        </w:r>
        <w:r>
          <w:rPr>
            <w:noProof/>
            <w:webHidden/>
          </w:rPr>
          <w:fldChar w:fldCharType="separate"/>
        </w:r>
        <w:r>
          <w:rPr>
            <w:noProof/>
            <w:webHidden/>
          </w:rPr>
          <w:t>36</w:t>
        </w:r>
        <w:r>
          <w:rPr>
            <w:noProof/>
            <w:webHidden/>
          </w:rPr>
          <w:fldChar w:fldCharType="end"/>
        </w:r>
      </w:hyperlink>
    </w:p>
    <w:p w14:paraId="1CA2D1AF" w14:textId="48E4E4D5" w:rsidR="000C2838" w:rsidRDefault="000C2838">
      <w:pPr>
        <w:pStyle w:val="TOC4"/>
        <w:rPr>
          <w:rFonts w:eastAsiaTheme="minorEastAsia"/>
          <w:smallCaps w:val="0"/>
          <w:noProof/>
          <w:kern w:val="2"/>
          <w:sz w:val="24"/>
          <w:szCs w:val="24"/>
          <w14:ligatures w14:val="standardContextual"/>
        </w:rPr>
      </w:pPr>
      <w:hyperlink w:anchor="_Toc206777209" w:history="1">
        <w:r w:rsidRPr="00201CA7">
          <w:rPr>
            <w:rStyle w:val="Hyperlink"/>
            <w:noProof/>
          </w:rPr>
          <w:t>Content Delivery Network (CDN)</w:t>
        </w:r>
        <w:r>
          <w:rPr>
            <w:noProof/>
            <w:webHidden/>
          </w:rPr>
          <w:tab/>
        </w:r>
        <w:r>
          <w:rPr>
            <w:noProof/>
            <w:webHidden/>
          </w:rPr>
          <w:fldChar w:fldCharType="begin"/>
        </w:r>
        <w:r>
          <w:rPr>
            <w:noProof/>
            <w:webHidden/>
          </w:rPr>
          <w:instrText xml:space="preserve"> PAGEREF _Toc206777209 \h </w:instrText>
        </w:r>
        <w:r>
          <w:rPr>
            <w:noProof/>
            <w:webHidden/>
          </w:rPr>
        </w:r>
        <w:r>
          <w:rPr>
            <w:noProof/>
            <w:webHidden/>
          </w:rPr>
          <w:fldChar w:fldCharType="separate"/>
        </w:r>
        <w:r>
          <w:rPr>
            <w:noProof/>
            <w:webHidden/>
          </w:rPr>
          <w:t>37</w:t>
        </w:r>
        <w:r>
          <w:rPr>
            <w:noProof/>
            <w:webHidden/>
          </w:rPr>
          <w:fldChar w:fldCharType="end"/>
        </w:r>
      </w:hyperlink>
    </w:p>
    <w:p w14:paraId="2D52DE79" w14:textId="75A733BC" w:rsidR="000C2838" w:rsidRDefault="000C2838">
      <w:pPr>
        <w:pStyle w:val="TOC4"/>
        <w:rPr>
          <w:rFonts w:eastAsiaTheme="minorEastAsia"/>
          <w:smallCaps w:val="0"/>
          <w:noProof/>
          <w:kern w:val="2"/>
          <w:sz w:val="24"/>
          <w:szCs w:val="24"/>
          <w14:ligatures w14:val="standardContextual"/>
        </w:rPr>
      </w:pPr>
      <w:hyperlink w:anchor="_Toc206777210" w:history="1">
        <w:r w:rsidRPr="00201CA7">
          <w:rPr>
            <w:rStyle w:val="Hyperlink"/>
            <w:noProof/>
          </w:rPr>
          <w:t>Azure Cosmos DB</w:t>
        </w:r>
        <w:r>
          <w:rPr>
            <w:noProof/>
            <w:webHidden/>
          </w:rPr>
          <w:tab/>
        </w:r>
        <w:r>
          <w:rPr>
            <w:noProof/>
            <w:webHidden/>
          </w:rPr>
          <w:fldChar w:fldCharType="begin"/>
        </w:r>
        <w:r>
          <w:rPr>
            <w:noProof/>
            <w:webHidden/>
          </w:rPr>
          <w:instrText xml:space="preserve"> PAGEREF _Toc206777210 \h </w:instrText>
        </w:r>
        <w:r>
          <w:rPr>
            <w:noProof/>
            <w:webHidden/>
          </w:rPr>
        </w:r>
        <w:r>
          <w:rPr>
            <w:noProof/>
            <w:webHidden/>
          </w:rPr>
          <w:fldChar w:fldCharType="separate"/>
        </w:r>
        <w:r>
          <w:rPr>
            <w:noProof/>
            <w:webHidden/>
          </w:rPr>
          <w:t>37</w:t>
        </w:r>
        <w:r>
          <w:rPr>
            <w:noProof/>
            <w:webHidden/>
          </w:rPr>
          <w:fldChar w:fldCharType="end"/>
        </w:r>
      </w:hyperlink>
    </w:p>
    <w:p w14:paraId="5F2D8EC3" w14:textId="718B5E44" w:rsidR="000C2838" w:rsidRDefault="000C2838">
      <w:pPr>
        <w:pStyle w:val="TOC4"/>
        <w:rPr>
          <w:rFonts w:eastAsiaTheme="minorEastAsia"/>
          <w:smallCaps w:val="0"/>
          <w:noProof/>
          <w:kern w:val="2"/>
          <w:sz w:val="24"/>
          <w:szCs w:val="24"/>
          <w14:ligatures w14:val="standardContextual"/>
        </w:rPr>
      </w:pPr>
      <w:hyperlink w:anchor="_Toc206777211" w:history="1">
        <w:r w:rsidRPr="00201CA7">
          <w:rPr>
            <w:rStyle w:val="Hyperlink"/>
            <w:noProof/>
          </w:rPr>
          <w:t>Data Catalog</w:t>
        </w:r>
        <w:r>
          <w:rPr>
            <w:noProof/>
            <w:webHidden/>
          </w:rPr>
          <w:tab/>
        </w:r>
        <w:r>
          <w:rPr>
            <w:noProof/>
            <w:webHidden/>
          </w:rPr>
          <w:fldChar w:fldCharType="begin"/>
        </w:r>
        <w:r>
          <w:rPr>
            <w:noProof/>
            <w:webHidden/>
          </w:rPr>
          <w:instrText xml:space="preserve"> PAGEREF _Toc206777211 \h </w:instrText>
        </w:r>
        <w:r>
          <w:rPr>
            <w:noProof/>
            <w:webHidden/>
          </w:rPr>
        </w:r>
        <w:r>
          <w:rPr>
            <w:noProof/>
            <w:webHidden/>
          </w:rPr>
          <w:fldChar w:fldCharType="separate"/>
        </w:r>
        <w:r>
          <w:rPr>
            <w:noProof/>
            <w:webHidden/>
          </w:rPr>
          <w:t>41</w:t>
        </w:r>
        <w:r>
          <w:rPr>
            <w:noProof/>
            <w:webHidden/>
          </w:rPr>
          <w:fldChar w:fldCharType="end"/>
        </w:r>
      </w:hyperlink>
    </w:p>
    <w:p w14:paraId="71CAC1A1" w14:textId="0C7B62E7" w:rsidR="000C2838" w:rsidRDefault="000C2838">
      <w:pPr>
        <w:pStyle w:val="TOC4"/>
        <w:rPr>
          <w:rFonts w:eastAsiaTheme="minorEastAsia"/>
          <w:smallCaps w:val="0"/>
          <w:noProof/>
          <w:kern w:val="2"/>
          <w:sz w:val="24"/>
          <w:szCs w:val="24"/>
          <w14:ligatures w14:val="standardContextual"/>
        </w:rPr>
      </w:pPr>
      <w:hyperlink w:anchor="_Toc206777212" w:history="1">
        <w:r w:rsidRPr="00201CA7">
          <w:rPr>
            <w:rStyle w:val="Hyperlink"/>
            <w:noProof/>
          </w:rPr>
          <w:t>Azure Data Explorer (Kusto)</w:t>
        </w:r>
        <w:r>
          <w:rPr>
            <w:noProof/>
            <w:webHidden/>
          </w:rPr>
          <w:tab/>
        </w:r>
        <w:r>
          <w:rPr>
            <w:noProof/>
            <w:webHidden/>
          </w:rPr>
          <w:fldChar w:fldCharType="begin"/>
        </w:r>
        <w:r>
          <w:rPr>
            <w:noProof/>
            <w:webHidden/>
          </w:rPr>
          <w:instrText xml:space="preserve"> PAGEREF _Toc206777212 \h </w:instrText>
        </w:r>
        <w:r>
          <w:rPr>
            <w:noProof/>
            <w:webHidden/>
          </w:rPr>
        </w:r>
        <w:r>
          <w:rPr>
            <w:noProof/>
            <w:webHidden/>
          </w:rPr>
          <w:fldChar w:fldCharType="separate"/>
        </w:r>
        <w:r>
          <w:rPr>
            <w:noProof/>
            <w:webHidden/>
          </w:rPr>
          <w:t>42</w:t>
        </w:r>
        <w:r>
          <w:rPr>
            <w:noProof/>
            <w:webHidden/>
          </w:rPr>
          <w:fldChar w:fldCharType="end"/>
        </w:r>
      </w:hyperlink>
    </w:p>
    <w:p w14:paraId="0A7321D2" w14:textId="03727488" w:rsidR="000C2838" w:rsidRDefault="000C2838">
      <w:pPr>
        <w:pStyle w:val="TOC4"/>
        <w:rPr>
          <w:rFonts w:eastAsiaTheme="minorEastAsia"/>
          <w:smallCaps w:val="0"/>
          <w:noProof/>
          <w:kern w:val="2"/>
          <w:sz w:val="24"/>
          <w:szCs w:val="24"/>
          <w14:ligatures w14:val="standardContextual"/>
        </w:rPr>
      </w:pPr>
      <w:hyperlink w:anchor="_Toc206777213" w:history="1">
        <w:r w:rsidRPr="00201CA7">
          <w:rPr>
            <w:rStyle w:val="Hyperlink"/>
            <w:noProof/>
          </w:rPr>
          <w:t>Azure Data Factory</w:t>
        </w:r>
        <w:r>
          <w:rPr>
            <w:noProof/>
            <w:webHidden/>
          </w:rPr>
          <w:tab/>
        </w:r>
        <w:r>
          <w:rPr>
            <w:noProof/>
            <w:webHidden/>
          </w:rPr>
          <w:fldChar w:fldCharType="begin"/>
        </w:r>
        <w:r>
          <w:rPr>
            <w:noProof/>
            <w:webHidden/>
          </w:rPr>
          <w:instrText xml:space="preserve"> PAGEREF _Toc206777213 \h </w:instrText>
        </w:r>
        <w:r>
          <w:rPr>
            <w:noProof/>
            <w:webHidden/>
          </w:rPr>
        </w:r>
        <w:r>
          <w:rPr>
            <w:noProof/>
            <w:webHidden/>
          </w:rPr>
          <w:fldChar w:fldCharType="separate"/>
        </w:r>
        <w:r>
          <w:rPr>
            <w:noProof/>
            <w:webHidden/>
          </w:rPr>
          <w:t>42</w:t>
        </w:r>
        <w:r>
          <w:rPr>
            <w:noProof/>
            <w:webHidden/>
          </w:rPr>
          <w:fldChar w:fldCharType="end"/>
        </w:r>
      </w:hyperlink>
    </w:p>
    <w:p w14:paraId="7DE53127" w14:textId="1F6CCA9F" w:rsidR="000C2838" w:rsidRDefault="000C2838">
      <w:pPr>
        <w:pStyle w:val="TOC4"/>
        <w:rPr>
          <w:rFonts w:eastAsiaTheme="minorEastAsia"/>
          <w:smallCaps w:val="0"/>
          <w:noProof/>
          <w:kern w:val="2"/>
          <w:sz w:val="24"/>
          <w:szCs w:val="24"/>
          <w14:ligatures w14:val="standardContextual"/>
        </w:rPr>
      </w:pPr>
      <w:hyperlink w:anchor="_Toc206777214" w:history="1">
        <w:r w:rsidRPr="00201CA7">
          <w:rPr>
            <w:rStyle w:val="Hyperlink"/>
            <w:noProof/>
          </w:rPr>
          <w:t>Data Lake Analytics</w:t>
        </w:r>
        <w:r>
          <w:rPr>
            <w:noProof/>
            <w:webHidden/>
          </w:rPr>
          <w:tab/>
        </w:r>
        <w:r>
          <w:rPr>
            <w:noProof/>
            <w:webHidden/>
          </w:rPr>
          <w:fldChar w:fldCharType="begin"/>
        </w:r>
        <w:r>
          <w:rPr>
            <w:noProof/>
            <w:webHidden/>
          </w:rPr>
          <w:instrText xml:space="preserve"> PAGEREF _Toc206777214 \h </w:instrText>
        </w:r>
        <w:r>
          <w:rPr>
            <w:noProof/>
            <w:webHidden/>
          </w:rPr>
        </w:r>
        <w:r>
          <w:rPr>
            <w:noProof/>
            <w:webHidden/>
          </w:rPr>
          <w:fldChar w:fldCharType="separate"/>
        </w:r>
        <w:r>
          <w:rPr>
            <w:noProof/>
            <w:webHidden/>
          </w:rPr>
          <w:t>43</w:t>
        </w:r>
        <w:r>
          <w:rPr>
            <w:noProof/>
            <w:webHidden/>
          </w:rPr>
          <w:fldChar w:fldCharType="end"/>
        </w:r>
      </w:hyperlink>
    </w:p>
    <w:p w14:paraId="5C9BAA64" w14:textId="18F7038E" w:rsidR="000C2838" w:rsidRDefault="000C2838">
      <w:pPr>
        <w:pStyle w:val="TOC4"/>
        <w:rPr>
          <w:rFonts w:eastAsiaTheme="minorEastAsia"/>
          <w:smallCaps w:val="0"/>
          <w:noProof/>
          <w:kern w:val="2"/>
          <w:sz w:val="24"/>
          <w:szCs w:val="24"/>
          <w14:ligatures w14:val="standardContextual"/>
        </w:rPr>
      </w:pPr>
      <w:hyperlink w:anchor="_Toc206777215" w:history="1">
        <w:r w:rsidRPr="00201CA7">
          <w:rPr>
            <w:rStyle w:val="Hyperlink"/>
            <w:noProof/>
          </w:rPr>
          <w:t>Data Lake Storage Gen1</w:t>
        </w:r>
        <w:r>
          <w:rPr>
            <w:noProof/>
            <w:webHidden/>
          </w:rPr>
          <w:tab/>
        </w:r>
        <w:r>
          <w:rPr>
            <w:noProof/>
            <w:webHidden/>
          </w:rPr>
          <w:fldChar w:fldCharType="begin"/>
        </w:r>
        <w:r>
          <w:rPr>
            <w:noProof/>
            <w:webHidden/>
          </w:rPr>
          <w:instrText xml:space="preserve"> PAGEREF _Toc206777215 \h </w:instrText>
        </w:r>
        <w:r>
          <w:rPr>
            <w:noProof/>
            <w:webHidden/>
          </w:rPr>
        </w:r>
        <w:r>
          <w:rPr>
            <w:noProof/>
            <w:webHidden/>
          </w:rPr>
          <w:fldChar w:fldCharType="separate"/>
        </w:r>
        <w:r>
          <w:rPr>
            <w:noProof/>
            <w:webHidden/>
          </w:rPr>
          <w:t>43</w:t>
        </w:r>
        <w:r>
          <w:rPr>
            <w:noProof/>
            <w:webHidden/>
          </w:rPr>
          <w:fldChar w:fldCharType="end"/>
        </w:r>
      </w:hyperlink>
    </w:p>
    <w:p w14:paraId="5AE496AB" w14:textId="3991D64A" w:rsidR="000C2838" w:rsidRDefault="000C2838">
      <w:pPr>
        <w:pStyle w:val="TOC4"/>
        <w:rPr>
          <w:rFonts w:eastAsiaTheme="minorEastAsia"/>
          <w:smallCaps w:val="0"/>
          <w:noProof/>
          <w:kern w:val="2"/>
          <w:sz w:val="24"/>
          <w:szCs w:val="24"/>
          <w14:ligatures w14:val="standardContextual"/>
        </w:rPr>
      </w:pPr>
      <w:hyperlink w:anchor="_Toc206777216" w:history="1">
        <w:r w:rsidRPr="00201CA7">
          <w:rPr>
            <w:rStyle w:val="Hyperlink"/>
            <w:noProof/>
          </w:rPr>
          <w:t>Azure Database for MariaDB</w:t>
        </w:r>
        <w:r>
          <w:rPr>
            <w:noProof/>
            <w:webHidden/>
          </w:rPr>
          <w:tab/>
        </w:r>
        <w:r>
          <w:rPr>
            <w:noProof/>
            <w:webHidden/>
          </w:rPr>
          <w:fldChar w:fldCharType="begin"/>
        </w:r>
        <w:r>
          <w:rPr>
            <w:noProof/>
            <w:webHidden/>
          </w:rPr>
          <w:instrText xml:space="preserve"> PAGEREF _Toc206777216 \h </w:instrText>
        </w:r>
        <w:r>
          <w:rPr>
            <w:noProof/>
            <w:webHidden/>
          </w:rPr>
        </w:r>
        <w:r>
          <w:rPr>
            <w:noProof/>
            <w:webHidden/>
          </w:rPr>
          <w:fldChar w:fldCharType="separate"/>
        </w:r>
        <w:r>
          <w:rPr>
            <w:noProof/>
            <w:webHidden/>
          </w:rPr>
          <w:t>44</w:t>
        </w:r>
        <w:r>
          <w:rPr>
            <w:noProof/>
            <w:webHidden/>
          </w:rPr>
          <w:fldChar w:fldCharType="end"/>
        </w:r>
      </w:hyperlink>
    </w:p>
    <w:p w14:paraId="0E74FDE2" w14:textId="099AB9A4" w:rsidR="000C2838" w:rsidRDefault="000C2838">
      <w:pPr>
        <w:pStyle w:val="TOC4"/>
        <w:rPr>
          <w:rFonts w:eastAsiaTheme="minorEastAsia"/>
          <w:smallCaps w:val="0"/>
          <w:noProof/>
          <w:kern w:val="2"/>
          <w:sz w:val="24"/>
          <w:szCs w:val="24"/>
          <w14:ligatures w14:val="standardContextual"/>
        </w:rPr>
      </w:pPr>
      <w:hyperlink w:anchor="_Toc206777217" w:history="1">
        <w:r w:rsidRPr="00201CA7">
          <w:rPr>
            <w:rStyle w:val="Hyperlink"/>
            <w:noProof/>
          </w:rPr>
          <w:t>Azure Database for MySQL</w:t>
        </w:r>
        <w:r>
          <w:rPr>
            <w:noProof/>
            <w:webHidden/>
          </w:rPr>
          <w:tab/>
        </w:r>
        <w:r>
          <w:rPr>
            <w:noProof/>
            <w:webHidden/>
          </w:rPr>
          <w:fldChar w:fldCharType="begin"/>
        </w:r>
        <w:r>
          <w:rPr>
            <w:noProof/>
            <w:webHidden/>
          </w:rPr>
          <w:instrText xml:space="preserve"> PAGEREF _Toc206777217 \h </w:instrText>
        </w:r>
        <w:r>
          <w:rPr>
            <w:noProof/>
            <w:webHidden/>
          </w:rPr>
        </w:r>
        <w:r>
          <w:rPr>
            <w:noProof/>
            <w:webHidden/>
          </w:rPr>
          <w:fldChar w:fldCharType="separate"/>
        </w:r>
        <w:r>
          <w:rPr>
            <w:noProof/>
            <w:webHidden/>
          </w:rPr>
          <w:t>44</w:t>
        </w:r>
        <w:r>
          <w:rPr>
            <w:noProof/>
            <w:webHidden/>
          </w:rPr>
          <w:fldChar w:fldCharType="end"/>
        </w:r>
      </w:hyperlink>
    </w:p>
    <w:p w14:paraId="393C7FD3" w14:textId="4C0BB891" w:rsidR="000C2838" w:rsidRDefault="000C2838">
      <w:pPr>
        <w:pStyle w:val="TOC4"/>
        <w:rPr>
          <w:rFonts w:eastAsiaTheme="minorEastAsia"/>
          <w:smallCaps w:val="0"/>
          <w:noProof/>
          <w:kern w:val="2"/>
          <w:sz w:val="24"/>
          <w:szCs w:val="24"/>
          <w14:ligatures w14:val="standardContextual"/>
        </w:rPr>
      </w:pPr>
      <w:hyperlink w:anchor="_Toc206777218" w:history="1">
        <w:r w:rsidRPr="00201CA7">
          <w:rPr>
            <w:rStyle w:val="Hyperlink"/>
            <w:noProof/>
          </w:rPr>
          <w:t>Azure Database for PostgreSQL</w:t>
        </w:r>
        <w:r>
          <w:rPr>
            <w:noProof/>
            <w:webHidden/>
          </w:rPr>
          <w:tab/>
        </w:r>
        <w:r>
          <w:rPr>
            <w:noProof/>
            <w:webHidden/>
          </w:rPr>
          <w:fldChar w:fldCharType="begin"/>
        </w:r>
        <w:r>
          <w:rPr>
            <w:noProof/>
            <w:webHidden/>
          </w:rPr>
          <w:instrText xml:space="preserve"> PAGEREF _Toc206777218 \h </w:instrText>
        </w:r>
        <w:r>
          <w:rPr>
            <w:noProof/>
            <w:webHidden/>
          </w:rPr>
        </w:r>
        <w:r>
          <w:rPr>
            <w:noProof/>
            <w:webHidden/>
          </w:rPr>
          <w:fldChar w:fldCharType="separate"/>
        </w:r>
        <w:r>
          <w:rPr>
            <w:noProof/>
            <w:webHidden/>
          </w:rPr>
          <w:t>45</w:t>
        </w:r>
        <w:r>
          <w:rPr>
            <w:noProof/>
            <w:webHidden/>
          </w:rPr>
          <w:fldChar w:fldCharType="end"/>
        </w:r>
      </w:hyperlink>
    </w:p>
    <w:p w14:paraId="61008862" w14:textId="3F883509" w:rsidR="000C2838" w:rsidRDefault="000C2838">
      <w:pPr>
        <w:pStyle w:val="TOC4"/>
        <w:rPr>
          <w:rFonts w:eastAsiaTheme="minorEastAsia"/>
          <w:smallCaps w:val="0"/>
          <w:noProof/>
          <w:kern w:val="2"/>
          <w:sz w:val="24"/>
          <w:szCs w:val="24"/>
          <w14:ligatures w14:val="standardContextual"/>
        </w:rPr>
      </w:pPr>
      <w:hyperlink w:anchor="_Toc206777219" w:history="1">
        <w:r w:rsidRPr="00201CA7">
          <w:rPr>
            <w:rStyle w:val="Hyperlink"/>
            <w:noProof/>
          </w:rPr>
          <w:t>Azure Databricks</w:t>
        </w:r>
        <w:r>
          <w:rPr>
            <w:noProof/>
            <w:webHidden/>
          </w:rPr>
          <w:tab/>
        </w:r>
        <w:r>
          <w:rPr>
            <w:noProof/>
            <w:webHidden/>
          </w:rPr>
          <w:fldChar w:fldCharType="begin"/>
        </w:r>
        <w:r>
          <w:rPr>
            <w:noProof/>
            <w:webHidden/>
          </w:rPr>
          <w:instrText xml:space="preserve"> PAGEREF _Toc206777219 \h </w:instrText>
        </w:r>
        <w:r>
          <w:rPr>
            <w:noProof/>
            <w:webHidden/>
          </w:rPr>
        </w:r>
        <w:r>
          <w:rPr>
            <w:noProof/>
            <w:webHidden/>
          </w:rPr>
          <w:fldChar w:fldCharType="separate"/>
        </w:r>
        <w:r>
          <w:rPr>
            <w:noProof/>
            <w:webHidden/>
          </w:rPr>
          <w:t>46</w:t>
        </w:r>
        <w:r>
          <w:rPr>
            <w:noProof/>
            <w:webHidden/>
          </w:rPr>
          <w:fldChar w:fldCharType="end"/>
        </w:r>
      </w:hyperlink>
    </w:p>
    <w:p w14:paraId="6C7D036C" w14:textId="066B2D05" w:rsidR="000C2838" w:rsidRDefault="000C2838">
      <w:pPr>
        <w:pStyle w:val="TOC4"/>
        <w:rPr>
          <w:rFonts w:eastAsiaTheme="minorEastAsia"/>
          <w:smallCaps w:val="0"/>
          <w:noProof/>
          <w:kern w:val="2"/>
          <w:sz w:val="24"/>
          <w:szCs w:val="24"/>
          <w14:ligatures w14:val="standardContextual"/>
        </w:rPr>
      </w:pPr>
      <w:hyperlink w:anchor="_Toc206777220" w:history="1">
        <w:r w:rsidRPr="00201CA7">
          <w:rPr>
            <w:rStyle w:val="Hyperlink"/>
            <w:noProof/>
          </w:rPr>
          <w:t>Microsoft Azure Data Manager for Energy</w:t>
        </w:r>
        <w:r>
          <w:rPr>
            <w:noProof/>
            <w:webHidden/>
          </w:rPr>
          <w:tab/>
        </w:r>
        <w:r>
          <w:rPr>
            <w:noProof/>
            <w:webHidden/>
          </w:rPr>
          <w:fldChar w:fldCharType="begin"/>
        </w:r>
        <w:r>
          <w:rPr>
            <w:noProof/>
            <w:webHidden/>
          </w:rPr>
          <w:instrText xml:space="preserve"> PAGEREF _Toc206777220 \h </w:instrText>
        </w:r>
        <w:r>
          <w:rPr>
            <w:noProof/>
            <w:webHidden/>
          </w:rPr>
        </w:r>
        <w:r>
          <w:rPr>
            <w:noProof/>
            <w:webHidden/>
          </w:rPr>
          <w:fldChar w:fldCharType="separate"/>
        </w:r>
        <w:r>
          <w:rPr>
            <w:noProof/>
            <w:webHidden/>
          </w:rPr>
          <w:t>47</w:t>
        </w:r>
        <w:r>
          <w:rPr>
            <w:noProof/>
            <w:webHidden/>
          </w:rPr>
          <w:fldChar w:fldCharType="end"/>
        </w:r>
      </w:hyperlink>
    </w:p>
    <w:p w14:paraId="12F92EB0" w14:textId="2D0FD80A" w:rsidR="000C2838" w:rsidRDefault="000C2838">
      <w:pPr>
        <w:pStyle w:val="TOC4"/>
        <w:rPr>
          <w:rFonts w:eastAsiaTheme="minorEastAsia"/>
          <w:smallCaps w:val="0"/>
          <w:noProof/>
          <w:kern w:val="2"/>
          <w:sz w:val="24"/>
          <w:szCs w:val="24"/>
          <w14:ligatures w14:val="standardContextual"/>
        </w:rPr>
      </w:pPr>
      <w:hyperlink w:anchor="_Toc206777221" w:history="1">
        <w:r w:rsidRPr="00201CA7">
          <w:rPr>
            <w:rStyle w:val="Hyperlink"/>
            <w:noProof/>
          </w:rPr>
          <w:t>Azure DDoS Protection</w:t>
        </w:r>
        <w:r>
          <w:rPr>
            <w:noProof/>
            <w:webHidden/>
          </w:rPr>
          <w:tab/>
        </w:r>
        <w:r>
          <w:rPr>
            <w:noProof/>
            <w:webHidden/>
          </w:rPr>
          <w:fldChar w:fldCharType="begin"/>
        </w:r>
        <w:r>
          <w:rPr>
            <w:noProof/>
            <w:webHidden/>
          </w:rPr>
          <w:instrText xml:space="preserve"> PAGEREF _Toc206777221 \h </w:instrText>
        </w:r>
        <w:r>
          <w:rPr>
            <w:noProof/>
            <w:webHidden/>
          </w:rPr>
        </w:r>
        <w:r>
          <w:rPr>
            <w:noProof/>
            <w:webHidden/>
          </w:rPr>
          <w:fldChar w:fldCharType="separate"/>
        </w:r>
        <w:r>
          <w:rPr>
            <w:noProof/>
            <w:webHidden/>
          </w:rPr>
          <w:t>47</w:t>
        </w:r>
        <w:r>
          <w:rPr>
            <w:noProof/>
            <w:webHidden/>
          </w:rPr>
          <w:fldChar w:fldCharType="end"/>
        </w:r>
      </w:hyperlink>
    </w:p>
    <w:p w14:paraId="7C80D181" w14:textId="48748EAB" w:rsidR="000C2838" w:rsidRDefault="000C2838">
      <w:pPr>
        <w:pStyle w:val="TOC4"/>
        <w:rPr>
          <w:rFonts w:eastAsiaTheme="minorEastAsia"/>
          <w:smallCaps w:val="0"/>
          <w:noProof/>
          <w:kern w:val="2"/>
          <w:sz w:val="24"/>
          <w:szCs w:val="24"/>
          <w14:ligatures w14:val="standardContextual"/>
        </w:rPr>
      </w:pPr>
      <w:hyperlink w:anchor="_Toc206777222" w:history="1">
        <w:r w:rsidRPr="00201CA7">
          <w:rPr>
            <w:rStyle w:val="Hyperlink"/>
            <w:noProof/>
          </w:rPr>
          <w:t>Azure Defender</w:t>
        </w:r>
        <w:r>
          <w:rPr>
            <w:noProof/>
            <w:webHidden/>
          </w:rPr>
          <w:tab/>
        </w:r>
        <w:r>
          <w:rPr>
            <w:noProof/>
            <w:webHidden/>
          </w:rPr>
          <w:fldChar w:fldCharType="begin"/>
        </w:r>
        <w:r>
          <w:rPr>
            <w:noProof/>
            <w:webHidden/>
          </w:rPr>
          <w:instrText xml:space="preserve"> PAGEREF _Toc206777222 \h </w:instrText>
        </w:r>
        <w:r>
          <w:rPr>
            <w:noProof/>
            <w:webHidden/>
          </w:rPr>
        </w:r>
        <w:r>
          <w:rPr>
            <w:noProof/>
            <w:webHidden/>
          </w:rPr>
          <w:fldChar w:fldCharType="separate"/>
        </w:r>
        <w:r>
          <w:rPr>
            <w:noProof/>
            <w:webHidden/>
          </w:rPr>
          <w:t>47</w:t>
        </w:r>
        <w:r>
          <w:rPr>
            <w:noProof/>
            <w:webHidden/>
          </w:rPr>
          <w:fldChar w:fldCharType="end"/>
        </w:r>
      </w:hyperlink>
    </w:p>
    <w:p w14:paraId="74F22B36" w14:textId="11CE52C8" w:rsidR="000C2838" w:rsidRDefault="000C2838">
      <w:pPr>
        <w:pStyle w:val="TOC4"/>
        <w:rPr>
          <w:rFonts w:eastAsiaTheme="minorEastAsia"/>
          <w:smallCaps w:val="0"/>
          <w:noProof/>
          <w:kern w:val="2"/>
          <w:sz w:val="24"/>
          <w:szCs w:val="24"/>
          <w14:ligatures w14:val="standardContextual"/>
        </w:rPr>
      </w:pPr>
      <w:hyperlink w:anchor="_Toc206777223" w:history="1">
        <w:r w:rsidRPr="00201CA7">
          <w:rPr>
            <w:rStyle w:val="Hyperlink"/>
            <w:noProof/>
          </w:rPr>
          <w:t>Defender External Attack Surface Management</w:t>
        </w:r>
        <w:r>
          <w:rPr>
            <w:noProof/>
            <w:webHidden/>
          </w:rPr>
          <w:tab/>
        </w:r>
        <w:r>
          <w:rPr>
            <w:noProof/>
            <w:webHidden/>
          </w:rPr>
          <w:fldChar w:fldCharType="begin"/>
        </w:r>
        <w:r>
          <w:rPr>
            <w:noProof/>
            <w:webHidden/>
          </w:rPr>
          <w:instrText xml:space="preserve"> PAGEREF _Toc206777223 \h </w:instrText>
        </w:r>
        <w:r>
          <w:rPr>
            <w:noProof/>
            <w:webHidden/>
          </w:rPr>
        </w:r>
        <w:r>
          <w:rPr>
            <w:noProof/>
            <w:webHidden/>
          </w:rPr>
          <w:fldChar w:fldCharType="separate"/>
        </w:r>
        <w:r>
          <w:rPr>
            <w:noProof/>
            <w:webHidden/>
          </w:rPr>
          <w:t>48</w:t>
        </w:r>
        <w:r>
          <w:rPr>
            <w:noProof/>
            <w:webHidden/>
          </w:rPr>
          <w:fldChar w:fldCharType="end"/>
        </w:r>
      </w:hyperlink>
    </w:p>
    <w:p w14:paraId="09709F72" w14:textId="4C6EB355" w:rsidR="000C2838" w:rsidRDefault="000C2838">
      <w:pPr>
        <w:pStyle w:val="TOC4"/>
        <w:rPr>
          <w:rFonts w:eastAsiaTheme="minorEastAsia"/>
          <w:smallCaps w:val="0"/>
          <w:noProof/>
          <w:kern w:val="2"/>
          <w:sz w:val="24"/>
          <w:szCs w:val="24"/>
          <w14:ligatures w14:val="standardContextual"/>
        </w:rPr>
      </w:pPr>
      <w:hyperlink w:anchor="_Toc206777224" w:history="1">
        <w:r w:rsidRPr="00201CA7">
          <w:rPr>
            <w:rStyle w:val="Hyperlink"/>
            <w:noProof/>
            <w:lang w:val="fr-FR"/>
          </w:rPr>
          <w:t>Azure Dev Ops</w:t>
        </w:r>
        <w:r>
          <w:rPr>
            <w:noProof/>
            <w:webHidden/>
          </w:rPr>
          <w:tab/>
        </w:r>
        <w:r>
          <w:rPr>
            <w:noProof/>
            <w:webHidden/>
          </w:rPr>
          <w:fldChar w:fldCharType="begin"/>
        </w:r>
        <w:r>
          <w:rPr>
            <w:noProof/>
            <w:webHidden/>
          </w:rPr>
          <w:instrText xml:space="preserve"> PAGEREF _Toc206777224 \h </w:instrText>
        </w:r>
        <w:r>
          <w:rPr>
            <w:noProof/>
            <w:webHidden/>
          </w:rPr>
        </w:r>
        <w:r>
          <w:rPr>
            <w:noProof/>
            <w:webHidden/>
          </w:rPr>
          <w:fldChar w:fldCharType="separate"/>
        </w:r>
        <w:r>
          <w:rPr>
            <w:noProof/>
            <w:webHidden/>
          </w:rPr>
          <w:t>48</w:t>
        </w:r>
        <w:r>
          <w:rPr>
            <w:noProof/>
            <w:webHidden/>
          </w:rPr>
          <w:fldChar w:fldCharType="end"/>
        </w:r>
      </w:hyperlink>
    </w:p>
    <w:p w14:paraId="40A19063" w14:textId="08A43AB6" w:rsidR="000C2838" w:rsidRDefault="000C2838">
      <w:pPr>
        <w:pStyle w:val="TOC4"/>
        <w:rPr>
          <w:rFonts w:eastAsiaTheme="minorEastAsia"/>
          <w:smallCaps w:val="0"/>
          <w:noProof/>
          <w:kern w:val="2"/>
          <w:sz w:val="24"/>
          <w:szCs w:val="24"/>
          <w14:ligatures w14:val="standardContextual"/>
        </w:rPr>
      </w:pPr>
      <w:hyperlink w:anchor="_Toc206777225" w:history="1">
        <w:r w:rsidRPr="00201CA7">
          <w:rPr>
            <w:rStyle w:val="Hyperlink"/>
            <w:noProof/>
            <w:lang w:val="fr-FR"/>
          </w:rPr>
          <w:t>Microsoft Dev Box</w:t>
        </w:r>
        <w:r>
          <w:rPr>
            <w:noProof/>
            <w:webHidden/>
          </w:rPr>
          <w:tab/>
        </w:r>
        <w:r>
          <w:rPr>
            <w:noProof/>
            <w:webHidden/>
          </w:rPr>
          <w:fldChar w:fldCharType="begin"/>
        </w:r>
        <w:r>
          <w:rPr>
            <w:noProof/>
            <w:webHidden/>
          </w:rPr>
          <w:instrText xml:space="preserve"> PAGEREF _Toc206777225 \h </w:instrText>
        </w:r>
        <w:r>
          <w:rPr>
            <w:noProof/>
            <w:webHidden/>
          </w:rPr>
        </w:r>
        <w:r>
          <w:rPr>
            <w:noProof/>
            <w:webHidden/>
          </w:rPr>
          <w:fldChar w:fldCharType="separate"/>
        </w:r>
        <w:r>
          <w:rPr>
            <w:noProof/>
            <w:webHidden/>
          </w:rPr>
          <w:t>49</w:t>
        </w:r>
        <w:r>
          <w:rPr>
            <w:noProof/>
            <w:webHidden/>
          </w:rPr>
          <w:fldChar w:fldCharType="end"/>
        </w:r>
      </w:hyperlink>
    </w:p>
    <w:p w14:paraId="112CF3BE" w14:textId="35121B83" w:rsidR="000C2838" w:rsidRDefault="000C2838">
      <w:pPr>
        <w:pStyle w:val="TOC4"/>
        <w:rPr>
          <w:rFonts w:eastAsiaTheme="minorEastAsia"/>
          <w:smallCaps w:val="0"/>
          <w:noProof/>
          <w:kern w:val="2"/>
          <w:sz w:val="24"/>
          <w:szCs w:val="24"/>
          <w14:ligatures w14:val="standardContextual"/>
        </w:rPr>
      </w:pPr>
      <w:hyperlink w:anchor="_Toc206777226" w:history="1">
        <w:r w:rsidRPr="00201CA7">
          <w:rPr>
            <w:rStyle w:val="Hyperlink"/>
            <w:noProof/>
            <w:lang w:val="fr-FR"/>
          </w:rPr>
          <w:t>Azure Digital Twins</w:t>
        </w:r>
        <w:r>
          <w:rPr>
            <w:noProof/>
            <w:webHidden/>
          </w:rPr>
          <w:tab/>
        </w:r>
        <w:r>
          <w:rPr>
            <w:noProof/>
            <w:webHidden/>
          </w:rPr>
          <w:fldChar w:fldCharType="begin"/>
        </w:r>
        <w:r>
          <w:rPr>
            <w:noProof/>
            <w:webHidden/>
          </w:rPr>
          <w:instrText xml:space="preserve"> PAGEREF _Toc206777226 \h </w:instrText>
        </w:r>
        <w:r>
          <w:rPr>
            <w:noProof/>
            <w:webHidden/>
          </w:rPr>
        </w:r>
        <w:r>
          <w:rPr>
            <w:noProof/>
            <w:webHidden/>
          </w:rPr>
          <w:fldChar w:fldCharType="separate"/>
        </w:r>
        <w:r>
          <w:rPr>
            <w:noProof/>
            <w:webHidden/>
          </w:rPr>
          <w:t>49</w:t>
        </w:r>
        <w:r>
          <w:rPr>
            <w:noProof/>
            <w:webHidden/>
          </w:rPr>
          <w:fldChar w:fldCharType="end"/>
        </w:r>
      </w:hyperlink>
    </w:p>
    <w:p w14:paraId="048F8855" w14:textId="764C6FE3" w:rsidR="000C2838" w:rsidRDefault="000C2838">
      <w:pPr>
        <w:pStyle w:val="TOC4"/>
        <w:rPr>
          <w:rFonts w:eastAsiaTheme="minorEastAsia"/>
          <w:smallCaps w:val="0"/>
          <w:noProof/>
          <w:kern w:val="2"/>
          <w:sz w:val="24"/>
          <w:szCs w:val="24"/>
          <w14:ligatures w14:val="standardContextual"/>
        </w:rPr>
      </w:pPr>
      <w:hyperlink w:anchor="_Toc206777227" w:history="1">
        <w:r w:rsidRPr="00201CA7">
          <w:rPr>
            <w:rStyle w:val="Hyperlink"/>
            <w:noProof/>
          </w:rPr>
          <w:t>Azure DNS</w:t>
        </w:r>
        <w:r>
          <w:rPr>
            <w:noProof/>
            <w:webHidden/>
          </w:rPr>
          <w:tab/>
        </w:r>
        <w:r>
          <w:rPr>
            <w:noProof/>
            <w:webHidden/>
          </w:rPr>
          <w:fldChar w:fldCharType="begin"/>
        </w:r>
        <w:r>
          <w:rPr>
            <w:noProof/>
            <w:webHidden/>
          </w:rPr>
          <w:instrText xml:space="preserve"> PAGEREF _Toc206777227 \h </w:instrText>
        </w:r>
        <w:r>
          <w:rPr>
            <w:noProof/>
            <w:webHidden/>
          </w:rPr>
        </w:r>
        <w:r>
          <w:rPr>
            <w:noProof/>
            <w:webHidden/>
          </w:rPr>
          <w:fldChar w:fldCharType="separate"/>
        </w:r>
        <w:r>
          <w:rPr>
            <w:noProof/>
            <w:webHidden/>
          </w:rPr>
          <w:t>50</w:t>
        </w:r>
        <w:r>
          <w:rPr>
            <w:noProof/>
            <w:webHidden/>
          </w:rPr>
          <w:fldChar w:fldCharType="end"/>
        </w:r>
      </w:hyperlink>
    </w:p>
    <w:p w14:paraId="116DE339" w14:textId="17F3FF6C" w:rsidR="000C2838" w:rsidRDefault="000C2838">
      <w:pPr>
        <w:pStyle w:val="TOC4"/>
        <w:rPr>
          <w:rFonts w:eastAsiaTheme="minorEastAsia"/>
          <w:smallCaps w:val="0"/>
          <w:noProof/>
          <w:kern w:val="2"/>
          <w:sz w:val="24"/>
          <w:szCs w:val="24"/>
          <w14:ligatures w14:val="standardContextual"/>
        </w:rPr>
      </w:pPr>
      <w:hyperlink w:anchor="_Toc206777228" w:history="1">
        <w:r w:rsidRPr="00201CA7">
          <w:rPr>
            <w:rStyle w:val="Hyperlink"/>
            <w:noProof/>
          </w:rPr>
          <w:t>Azure DNS Private Resolver</w:t>
        </w:r>
        <w:r>
          <w:rPr>
            <w:noProof/>
            <w:webHidden/>
          </w:rPr>
          <w:tab/>
        </w:r>
        <w:r>
          <w:rPr>
            <w:noProof/>
            <w:webHidden/>
          </w:rPr>
          <w:fldChar w:fldCharType="begin"/>
        </w:r>
        <w:r>
          <w:rPr>
            <w:noProof/>
            <w:webHidden/>
          </w:rPr>
          <w:instrText xml:space="preserve"> PAGEREF _Toc206777228 \h </w:instrText>
        </w:r>
        <w:r>
          <w:rPr>
            <w:noProof/>
            <w:webHidden/>
          </w:rPr>
        </w:r>
        <w:r>
          <w:rPr>
            <w:noProof/>
            <w:webHidden/>
          </w:rPr>
          <w:fldChar w:fldCharType="separate"/>
        </w:r>
        <w:r>
          <w:rPr>
            <w:noProof/>
            <w:webHidden/>
          </w:rPr>
          <w:t>50</w:t>
        </w:r>
        <w:r>
          <w:rPr>
            <w:noProof/>
            <w:webHidden/>
          </w:rPr>
          <w:fldChar w:fldCharType="end"/>
        </w:r>
      </w:hyperlink>
    </w:p>
    <w:p w14:paraId="3FB2B9FB" w14:textId="710868C9" w:rsidR="000C2838" w:rsidRDefault="000C2838">
      <w:pPr>
        <w:pStyle w:val="TOC4"/>
        <w:rPr>
          <w:rFonts w:eastAsiaTheme="minorEastAsia"/>
          <w:smallCaps w:val="0"/>
          <w:noProof/>
          <w:kern w:val="2"/>
          <w:sz w:val="24"/>
          <w:szCs w:val="24"/>
          <w14:ligatures w14:val="standardContextual"/>
        </w:rPr>
      </w:pPr>
      <w:hyperlink w:anchor="_Toc206777229" w:history="1">
        <w:r w:rsidRPr="00201CA7">
          <w:rPr>
            <w:rStyle w:val="Hyperlink"/>
            <w:noProof/>
          </w:rPr>
          <w:t>Elastic San SLA</w:t>
        </w:r>
        <w:r>
          <w:rPr>
            <w:noProof/>
            <w:webHidden/>
          </w:rPr>
          <w:tab/>
        </w:r>
        <w:r>
          <w:rPr>
            <w:noProof/>
            <w:webHidden/>
          </w:rPr>
          <w:fldChar w:fldCharType="begin"/>
        </w:r>
        <w:r>
          <w:rPr>
            <w:noProof/>
            <w:webHidden/>
          </w:rPr>
          <w:instrText xml:space="preserve"> PAGEREF _Toc206777229 \h </w:instrText>
        </w:r>
        <w:r>
          <w:rPr>
            <w:noProof/>
            <w:webHidden/>
          </w:rPr>
        </w:r>
        <w:r>
          <w:rPr>
            <w:noProof/>
            <w:webHidden/>
          </w:rPr>
          <w:fldChar w:fldCharType="separate"/>
        </w:r>
        <w:r>
          <w:rPr>
            <w:noProof/>
            <w:webHidden/>
          </w:rPr>
          <w:t>51</w:t>
        </w:r>
        <w:r>
          <w:rPr>
            <w:noProof/>
            <w:webHidden/>
          </w:rPr>
          <w:fldChar w:fldCharType="end"/>
        </w:r>
      </w:hyperlink>
    </w:p>
    <w:p w14:paraId="46959578" w14:textId="6CAA083A" w:rsidR="000C2838" w:rsidRDefault="000C2838">
      <w:pPr>
        <w:pStyle w:val="TOC4"/>
        <w:rPr>
          <w:rFonts w:eastAsiaTheme="minorEastAsia"/>
          <w:smallCaps w:val="0"/>
          <w:noProof/>
          <w:kern w:val="2"/>
          <w:sz w:val="24"/>
          <w:szCs w:val="24"/>
          <w14:ligatures w14:val="standardContextual"/>
        </w:rPr>
      </w:pPr>
      <w:hyperlink w:anchor="_Toc206777230" w:history="1">
        <w:r w:rsidRPr="00201CA7">
          <w:rPr>
            <w:rStyle w:val="Hyperlink"/>
            <w:noProof/>
          </w:rPr>
          <w:t>Event Grid</w:t>
        </w:r>
        <w:r>
          <w:rPr>
            <w:noProof/>
            <w:webHidden/>
          </w:rPr>
          <w:tab/>
        </w:r>
        <w:r>
          <w:rPr>
            <w:noProof/>
            <w:webHidden/>
          </w:rPr>
          <w:fldChar w:fldCharType="begin"/>
        </w:r>
        <w:r>
          <w:rPr>
            <w:noProof/>
            <w:webHidden/>
          </w:rPr>
          <w:instrText xml:space="preserve"> PAGEREF _Toc206777230 \h </w:instrText>
        </w:r>
        <w:r>
          <w:rPr>
            <w:noProof/>
            <w:webHidden/>
          </w:rPr>
        </w:r>
        <w:r>
          <w:rPr>
            <w:noProof/>
            <w:webHidden/>
          </w:rPr>
          <w:fldChar w:fldCharType="separate"/>
        </w:r>
        <w:r>
          <w:rPr>
            <w:noProof/>
            <w:webHidden/>
          </w:rPr>
          <w:t>51</w:t>
        </w:r>
        <w:r>
          <w:rPr>
            <w:noProof/>
            <w:webHidden/>
          </w:rPr>
          <w:fldChar w:fldCharType="end"/>
        </w:r>
      </w:hyperlink>
    </w:p>
    <w:p w14:paraId="7393FAC7" w14:textId="7A95D062" w:rsidR="000C2838" w:rsidRDefault="000C2838">
      <w:pPr>
        <w:pStyle w:val="TOC4"/>
        <w:rPr>
          <w:rFonts w:eastAsiaTheme="minorEastAsia"/>
          <w:smallCaps w:val="0"/>
          <w:noProof/>
          <w:kern w:val="2"/>
          <w:sz w:val="24"/>
          <w:szCs w:val="24"/>
          <w14:ligatures w14:val="standardContextual"/>
        </w:rPr>
      </w:pPr>
      <w:hyperlink w:anchor="_Toc206777231" w:history="1">
        <w:r w:rsidRPr="00201CA7">
          <w:rPr>
            <w:rStyle w:val="Hyperlink"/>
            <w:noProof/>
          </w:rPr>
          <w:t>Event Hubs</w:t>
        </w:r>
        <w:r>
          <w:rPr>
            <w:noProof/>
            <w:webHidden/>
          </w:rPr>
          <w:tab/>
        </w:r>
        <w:r>
          <w:rPr>
            <w:noProof/>
            <w:webHidden/>
          </w:rPr>
          <w:fldChar w:fldCharType="begin"/>
        </w:r>
        <w:r>
          <w:rPr>
            <w:noProof/>
            <w:webHidden/>
          </w:rPr>
          <w:instrText xml:space="preserve"> PAGEREF _Toc206777231 \h </w:instrText>
        </w:r>
        <w:r>
          <w:rPr>
            <w:noProof/>
            <w:webHidden/>
          </w:rPr>
        </w:r>
        <w:r>
          <w:rPr>
            <w:noProof/>
            <w:webHidden/>
          </w:rPr>
          <w:fldChar w:fldCharType="separate"/>
        </w:r>
        <w:r>
          <w:rPr>
            <w:noProof/>
            <w:webHidden/>
          </w:rPr>
          <w:t>52</w:t>
        </w:r>
        <w:r>
          <w:rPr>
            <w:noProof/>
            <w:webHidden/>
          </w:rPr>
          <w:fldChar w:fldCharType="end"/>
        </w:r>
      </w:hyperlink>
    </w:p>
    <w:p w14:paraId="0F088A80" w14:textId="1B8126DB" w:rsidR="000C2838" w:rsidRDefault="000C2838">
      <w:pPr>
        <w:pStyle w:val="TOC4"/>
        <w:rPr>
          <w:rFonts w:eastAsiaTheme="minorEastAsia"/>
          <w:smallCaps w:val="0"/>
          <w:noProof/>
          <w:kern w:val="2"/>
          <w:sz w:val="24"/>
          <w:szCs w:val="24"/>
          <w14:ligatures w14:val="standardContextual"/>
        </w:rPr>
      </w:pPr>
      <w:hyperlink w:anchor="_Toc206777232" w:history="1">
        <w:r w:rsidRPr="00201CA7">
          <w:rPr>
            <w:rStyle w:val="Hyperlink"/>
            <w:noProof/>
          </w:rPr>
          <w:t>Azure ExpressRoute</w:t>
        </w:r>
        <w:r>
          <w:rPr>
            <w:noProof/>
            <w:webHidden/>
          </w:rPr>
          <w:tab/>
        </w:r>
        <w:r>
          <w:rPr>
            <w:noProof/>
            <w:webHidden/>
          </w:rPr>
          <w:fldChar w:fldCharType="begin"/>
        </w:r>
        <w:r>
          <w:rPr>
            <w:noProof/>
            <w:webHidden/>
          </w:rPr>
          <w:instrText xml:space="preserve"> PAGEREF _Toc206777232 \h </w:instrText>
        </w:r>
        <w:r>
          <w:rPr>
            <w:noProof/>
            <w:webHidden/>
          </w:rPr>
        </w:r>
        <w:r>
          <w:rPr>
            <w:noProof/>
            <w:webHidden/>
          </w:rPr>
          <w:fldChar w:fldCharType="separate"/>
        </w:r>
        <w:r>
          <w:rPr>
            <w:noProof/>
            <w:webHidden/>
          </w:rPr>
          <w:t>52</w:t>
        </w:r>
        <w:r>
          <w:rPr>
            <w:noProof/>
            <w:webHidden/>
          </w:rPr>
          <w:fldChar w:fldCharType="end"/>
        </w:r>
      </w:hyperlink>
    </w:p>
    <w:p w14:paraId="55B5FAAF" w14:textId="0BE9427B" w:rsidR="000C2838" w:rsidRDefault="000C2838">
      <w:pPr>
        <w:pStyle w:val="TOC4"/>
        <w:rPr>
          <w:rFonts w:eastAsiaTheme="minorEastAsia"/>
          <w:smallCaps w:val="0"/>
          <w:noProof/>
          <w:kern w:val="2"/>
          <w:sz w:val="24"/>
          <w:szCs w:val="24"/>
          <w14:ligatures w14:val="standardContextual"/>
        </w:rPr>
      </w:pPr>
      <w:hyperlink w:anchor="_Toc206777233" w:history="1">
        <w:r w:rsidRPr="00201CA7">
          <w:rPr>
            <w:rStyle w:val="Hyperlink"/>
            <w:noProof/>
          </w:rPr>
          <w:t>Azure ExpressRoute Traffic Collector</w:t>
        </w:r>
        <w:r>
          <w:rPr>
            <w:noProof/>
            <w:webHidden/>
          </w:rPr>
          <w:tab/>
        </w:r>
        <w:r>
          <w:rPr>
            <w:noProof/>
            <w:webHidden/>
          </w:rPr>
          <w:fldChar w:fldCharType="begin"/>
        </w:r>
        <w:r>
          <w:rPr>
            <w:noProof/>
            <w:webHidden/>
          </w:rPr>
          <w:instrText xml:space="preserve"> PAGEREF _Toc206777233 \h </w:instrText>
        </w:r>
        <w:r>
          <w:rPr>
            <w:noProof/>
            <w:webHidden/>
          </w:rPr>
        </w:r>
        <w:r>
          <w:rPr>
            <w:noProof/>
            <w:webHidden/>
          </w:rPr>
          <w:fldChar w:fldCharType="separate"/>
        </w:r>
        <w:r>
          <w:rPr>
            <w:noProof/>
            <w:webHidden/>
          </w:rPr>
          <w:t>53</w:t>
        </w:r>
        <w:r>
          <w:rPr>
            <w:noProof/>
            <w:webHidden/>
          </w:rPr>
          <w:fldChar w:fldCharType="end"/>
        </w:r>
      </w:hyperlink>
    </w:p>
    <w:p w14:paraId="415EEF87" w14:textId="658BDD30" w:rsidR="000C2838" w:rsidRDefault="000C2838">
      <w:pPr>
        <w:pStyle w:val="TOC4"/>
        <w:rPr>
          <w:rFonts w:eastAsiaTheme="minorEastAsia"/>
          <w:smallCaps w:val="0"/>
          <w:noProof/>
          <w:kern w:val="2"/>
          <w:sz w:val="24"/>
          <w:szCs w:val="24"/>
          <w14:ligatures w14:val="standardContextual"/>
        </w:rPr>
      </w:pPr>
      <w:hyperlink w:anchor="_Toc206777234" w:history="1">
        <w:r w:rsidRPr="00201CA7">
          <w:rPr>
            <w:rStyle w:val="Hyperlink"/>
            <w:noProof/>
          </w:rPr>
          <w:t xml:space="preserve">Azure Files </w:t>
        </w:r>
        <w:r w:rsidRPr="00201CA7">
          <w:rPr>
            <w:rStyle w:val="Hyperlink"/>
            <w:noProof/>
            <w:bdr w:val="none" w:sz="0" w:space="0" w:color="auto" w:frame="1"/>
          </w:rPr>
          <w:t>Premium Tier</w:t>
        </w:r>
        <w:r>
          <w:rPr>
            <w:noProof/>
            <w:webHidden/>
          </w:rPr>
          <w:tab/>
        </w:r>
        <w:r>
          <w:rPr>
            <w:noProof/>
            <w:webHidden/>
          </w:rPr>
          <w:fldChar w:fldCharType="begin"/>
        </w:r>
        <w:r>
          <w:rPr>
            <w:noProof/>
            <w:webHidden/>
          </w:rPr>
          <w:instrText xml:space="preserve"> PAGEREF _Toc206777234 \h </w:instrText>
        </w:r>
        <w:r>
          <w:rPr>
            <w:noProof/>
            <w:webHidden/>
          </w:rPr>
        </w:r>
        <w:r>
          <w:rPr>
            <w:noProof/>
            <w:webHidden/>
          </w:rPr>
          <w:fldChar w:fldCharType="separate"/>
        </w:r>
        <w:r>
          <w:rPr>
            <w:noProof/>
            <w:webHidden/>
          </w:rPr>
          <w:t>54</w:t>
        </w:r>
        <w:r>
          <w:rPr>
            <w:noProof/>
            <w:webHidden/>
          </w:rPr>
          <w:fldChar w:fldCharType="end"/>
        </w:r>
      </w:hyperlink>
    </w:p>
    <w:p w14:paraId="7217F3B8" w14:textId="50675B00" w:rsidR="000C2838" w:rsidRDefault="000C2838">
      <w:pPr>
        <w:pStyle w:val="TOC4"/>
        <w:rPr>
          <w:rFonts w:eastAsiaTheme="minorEastAsia"/>
          <w:smallCaps w:val="0"/>
          <w:noProof/>
          <w:kern w:val="2"/>
          <w:sz w:val="24"/>
          <w:szCs w:val="24"/>
          <w14:ligatures w14:val="standardContextual"/>
        </w:rPr>
      </w:pPr>
      <w:hyperlink w:anchor="_Toc206777235" w:history="1">
        <w:r w:rsidRPr="00201CA7">
          <w:rPr>
            <w:rStyle w:val="Hyperlink"/>
            <w:noProof/>
          </w:rPr>
          <w:t>Azure Firewall</w:t>
        </w:r>
        <w:r>
          <w:rPr>
            <w:noProof/>
            <w:webHidden/>
          </w:rPr>
          <w:tab/>
        </w:r>
        <w:r>
          <w:rPr>
            <w:noProof/>
            <w:webHidden/>
          </w:rPr>
          <w:fldChar w:fldCharType="begin"/>
        </w:r>
        <w:r>
          <w:rPr>
            <w:noProof/>
            <w:webHidden/>
          </w:rPr>
          <w:instrText xml:space="preserve"> PAGEREF _Toc206777235 \h </w:instrText>
        </w:r>
        <w:r>
          <w:rPr>
            <w:noProof/>
            <w:webHidden/>
          </w:rPr>
        </w:r>
        <w:r>
          <w:rPr>
            <w:noProof/>
            <w:webHidden/>
          </w:rPr>
          <w:fldChar w:fldCharType="separate"/>
        </w:r>
        <w:r>
          <w:rPr>
            <w:noProof/>
            <w:webHidden/>
          </w:rPr>
          <w:t>54</w:t>
        </w:r>
        <w:r>
          <w:rPr>
            <w:noProof/>
            <w:webHidden/>
          </w:rPr>
          <w:fldChar w:fldCharType="end"/>
        </w:r>
      </w:hyperlink>
    </w:p>
    <w:p w14:paraId="1BEDC658" w14:textId="2BFBAAED" w:rsidR="000C2838" w:rsidRDefault="000C2838">
      <w:pPr>
        <w:pStyle w:val="TOC4"/>
        <w:rPr>
          <w:rFonts w:eastAsiaTheme="minorEastAsia"/>
          <w:smallCaps w:val="0"/>
          <w:noProof/>
          <w:kern w:val="2"/>
          <w:sz w:val="24"/>
          <w:szCs w:val="24"/>
          <w14:ligatures w14:val="standardContextual"/>
        </w:rPr>
      </w:pPr>
      <w:hyperlink w:anchor="_Toc206777236" w:history="1">
        <w:r w:rsidRPr="00201CA7">
          <w:rPr>
            <w:rStyle w:val="Hyperlink"/>
            <w:noProof/>
          </w:rPr>
          <w:t>Azure Fluid Relay</w:t>
        </w:r>
        <w:r>
          <w:rPr>
            <w:noProof/>
            <w:webHidden/>
          </w:rPr>
          <w:tab/>
        </w:r>
        <w:r>
          <w:rPr>
            <w:noProof/>
            <w:webHidden/>
          </w:rPr>
          <w:fldChar w:fldCharType="begin"/>
        </w:r>
        <w:r>
          <w:rPr>
            <w:noProof/>
            <w:webHidden/>
          </w:rPr>
          <w:instrText xml:space="preserve"> PAGEREF _Toc206777236 \h </w:instrText>
        </w:r>
        <w:r>
          <w:rPr>
            <w:noProof/>
            <w:webHidden/>
          </w:rPr>
        </w:r>
        <w:r>
          <w:rPr>
            <w:noProof/>
            <w:webHidden/>
          </w:rPr>
          <w:fldChar w:fldCharType="separate"/>
        </w:r>
        <w:r>
          <w:rPr>
            <w:noProof/>
            <w:webHidden/>
          </w:rPr>
          <w:t>55</w:t>
        </w:r>
        <w:r>
          <w:rPr>
            <w:noProof/>
            <w:webHidden/>
          </w:rPr>
          <w:fldChar w:fldCharType="end"/>
        </w:r>
      </w:hyperlink>
    </w:p>
    <w:p w14:paraId="0BDED20C" w14:textId="509D5A8C" w:rsidR="000C2838" w:rsidRDefault="000C2838">
      <w:pPr>
        <w:pStyle w:val="TOC4"/>
        <w:rPr>
          <w:rFonts w:eastAsiaTheme="minorEastAsia"/>
          <w:smallCaps w:val="0"/>
          <w:noProof/>
          <w:kern w:val="2"/>
          <w:sz w:val="24"/>
          <w:szCs w:val="24"/>
          <w14:ligatures w14:val="standardContextual"/>
        </w:rPr>
      </w:pPr>
      <w:hyperlink w:anchor="_Toc206777237" w:history="1">
        <w:r w:rsidRPr="00201CA7">
          <w:rPr>
            <w:rStyle w:val="Hyperlink"/>
            <w:noProof/>
          </w:rPr>
          <w:t>Azure Front Door and Azure Front Door (classic)</w:t>
        </w:r>
        <w:r>
          <w:rPr>
            <w:noProof/>
            <w:webHidden/>
          </w:rPr>
          <w:tab/>
        </w:r>
        <w:r>
          <w:rPr>
            <w:noProof/>
            <w:webHidden/>
          </w:rPr>
          <w:fldChar w:fldCharType="begin"/>
        </w:r>
        <w:r>
          <w:rPr>
            <w:noProof/>
            <w:webHidden/>
          </w:rPr>
          <w:instrText xml:space="preserve"> PAGEREF _Toc206777237 \h </w:instrText>
        </w:r>
        <w:r>
          <w:rPr>
            <w:noProof/>
            <w:webHidden/>
          </w:rPr>
        </w:r>
        <w:r>
          <w:rPr>
            <w:noProof/>
            <w:webHidden/>
          </w:rPr>
          <w:fldChar w:fldCharType="separate"/>
        </w:r>
        <w:r>
          <w:rPr>
            <w:noProof/>
            <w:webHidden/>
          </w:rPr>
          <w:t>55</w:t>
        </w:r>
        <w:r>
          <w:rPr>
            <w:noProof/>
            <w:webHidden/>
          </w:rPr>
          <w:fldChar w:fldCharType="end"/>
        </w:r>
      </w:hyperlink>
    </w:p>
    <w:p w14:paraId="7E2CD30C" w14:textId="179421F6" w:rsidR="000C2838" w:rsidRDefault="000C2838">
      <w:pPr>
        <w:pStyle w:val="TOC4"/>
        <w:rPr>
          <w:rFonts w:eastAsiaTheme="minorEastAsia"/>
          <w:smallCaps w:val="0"/>
          <w:noProof/>
          <w:kern w:val="2"/>
          <w:sz w:val="24"/>
          <w:szCs w:val="24"/>
          <w14:ligatures w14:val="standardContextual"/>
        </w:rPr>
      </w:pPr>
      <w:hyperlink w:anchor="_Toc206777238" w:history="1">
        <w:r w:rsidRPr="00201CA7">
          <w:rPr>
            <w:rStyle w:val="Hyperlink"/>
            <w:noProof/>
          </w:rPr>
          <w:t>Azure Functions</w:t>
        </w:r>
        <w:r>
          <w:rPr>
            <w:noProof/>
            <w:webHidden/>
          </w:rPr>
          <w:tab/>
        </w:r>
        <w:r>
          <w:rPr>
            <w:noProof/>
            <w:webHidden/>
          </w:rPr>
          <w:fldChar w:fldCharType="begin"/>
        </w:r>
        <w:r>
          <w:rPr>
            <w:noProof/>
            <w:webHidden/>
          </w:rPr>
          <w:instrText xml:space="preserve"> PAGEREF _Toc206777238 \h </w:instrText>
        </w:r>
        <w:r>
          <w:rPr>
            <w:noProof/>
            <w:webHidden/>
          </w:rPr>
        </w:r>
        <w:r>
          <w:rPr>
            <w:noProof/>
            <w:webHidden/>
          </w:rPr>
          <w:fldChar w:fldCharType="separate"/>
        </w:r>
        <w:r>
          <w:rPr>
            <w:noProof/>
            <w:webHidden/>
          </w:rPr>
          <w:t>56</w:t>
        </w:r>
        <w:r>
          <w:rPr>
            <w:noProof/>
            <w:webHidden/>
          </w:rPr>
          <w:fldChar w:fldCharType="end"/>
        </w:r>
      </w:hyperlink>
    </w:p>
    <w:p w14:paraId="18A97882" w14:textId="5A0ABD2B" w:rsidR="000C2838" w:rsidRDefault="000C2838">
      <w:pPr>
        <w:pStyle w:val="TOC4"/>
        <w:rPr>
          <w:rFonts w:eastAsiaTheme="minorEastAsia"/>
          <w:smallCaps w:val="0"/>
          <w:noProof/>
          <w:kern w:val="2"/>
          <w:sz w:val="24"/>
          <w:szCs w:val="24"/>
          <w14:ligatures w14:val="standardContextual"/>
        </w:rPr>
      </w:pPr>
      <w:hyperlink w:anchor="_Toc206777239" w:history="1">
        <w:r w:rsidRPr="00201CA7">
          <w:rPr>
            <w:rStyle w:val="Hyperlink"/>
            <w:noProof/>
          </w:rPr>
          <w:t>Global Secure Access</w:t>
        </w:r>
        <w:r>
          <w:rPr>
            <w:noProof/>
            <w:webHidden/>
          </w:rPr>
          <w:tab/>
        </w:r>
        <w:r>
          <w:rPr>
            <w:noProof/>
            <w:webHidden/>
          </w:rPr>
          <w:fldChar w:fldCharType="begin"/>
        </w:r>
        <w:r>
          <w:rPr>
            <w:noProof/>
            <w:webHidden/>
          </w:rPr>
          <w:instrText xml:space="preserve"> PAGEREF _Toc206777239 \h </w:instrText>
        </w:r>
        <w:r>
          <w:rPr>
            <w:noProof/>
            <w:webHidden/>
          </w:rPr>
        </w:r>
        <w:r>
          <w:rPr>
            <w:noProof/>
            <w:webHidden/>
          </w:rPr>
          <w:fldChar w:fldCharType="separate"/>
        </w:r>
        <w:r>
          <w:rPr>
            <w:noProof/>
            <w:webHidden/>
          </w:rPr>
          <w:t>56</w:t>
        </w:r>
        <w:r>
          <w:rPr>
            <w:noProof/>
            <w:webHidden/>
          </w:rPr>
          <w:fldChar w:fldCharType="end"/>
        </w:r>
      </w:hyperlink>
    </w:p>
    <w:p w14:paraId="3880E486" w14:textId="73E645C2" w:rsidR="000C2838" w:rsidRDefault="000C2838">
      <w:pPr>
        <w:pStyle w:val="TOC4"/>
        <w:rPr>
          <w:rFonts w:eastAsiaTheme="minorEastAsia"/>
          <w:smallCaps w:val="0"/>
          <w:noProof/>
          <w:kern w:val="2"/>
          <w:sz w:val="24"/>
          <w:szCs w:val="24"/>
          <w14:ligatures w14:val="standardContextual"/>
        </w:rPr>
      </w:pPr>
      <w:hyperlink w:anchor="_Toc206777240" w:history="1">
        <w:r w:rsidRPr="00201CA7">
          <w:rPr>
            <w:rStyle w:val="Hyperlink"/>
            <w:noProof/>
          </w:rPr>
          <w:t>HDInsight</w:t>
        </w:r>
        <w:r>
          <w:rPr>
            <w:noProof/>
            <w:webHidden/>
          </w:rPr>
          <w:tab/>
        </w:r>
        <w:r>
          <w:rPr>
            <w:noProof/>
            <w:webHidden/>
          </w:rPr>
          <w:fldChar w:fldCharType="begin"/>
        </w:r>
        <w:r>
          <w:rPr>
            <w:noProof/>
            <w:webHidden/>
          </w:rPr>
          <w:instrText xml:space="preserve"> PAGEREF _Toc206777240 \h </w:instrText>
        </w:r>
        <w:r>
          <w:rPr>
            <w:noProof/>
            <w:webHidden/>
          </w:rPr>
        </w:r>
        <w:r>
          <w:rPr>
            <w:noProof/>
            <w:webHidden/>
          </w:rPr>
          <w:fldChar w:fldCharType="separate"/>
        </w:r>
        <w:r>
          <w:rPr>
            <w:noProof/>
            <w:webHidden/>
          </w:rPr>
          <w:t>57</w:t>
        </w:r>
        <w:r>
          <w:rPr>
            <w:noProof/>
            <w:webHidden/>
          </w:rPr>
          <w:fldChar w:fldCharType="end"/>
        </w:r>
      </w:hyperlink>
    </w:p>
    <w:p w14:paraId="43CBC597" w14:textId="3085C23D" w:rsidR="000C2838" w:rsidRDefault="000C2838">
      <w:pPr>
        <w:pStyle w:val="TOC4"/>
        <w:rPr>
          <w:rFonts w:eastAsiaTheme="minorEastAsia"/>
          <w:smallCaps w:val="0"/>
          <w:noProof/>
          <w:kern w:val="2"/>
          <w:sz w:val="24"/>
          <w:szCs w:val="24"/>
          <w14:ligatures w14:val="standardContextual"/>
        </w:rPr>
      </w:pPr>
      <w:hyperlink w:anchor="_Toc206777241" w:history="1">
        <w:r w:rsidRPr="00201CA7">
          <w:rPr>
            <w:rStyle w:val="Hyperlink"/>
            <w:noProof/>
          </w:rPr>
          <w:t>Azure Health Data Services (excluding the MedTech Service)</w:t>
        </w:r>
        <w:r>
          <w:rPr>
            <w:noProof/>
            <w:webHidden/>
          </w:rPr>
          <w:tab/>
        </w:r>
        <w:r>
          <w:rPr>
            <w:noProof/>
            <w:webHidden/>
          </w:rPr>
          <w:fldChar w:fldCharType="begin"/>
        </w:r>
        <w:r>
          <w:rPr>
            <w:noProof/>
            <w:webHidden/>
          </w:rPr>
          <w:instrText xml:space="preserve"> PAGEREF _Toc206777241 \h </w:instrText>
        </w:r>
        <w:r>
          <w:rPr>
            <w:noProof/>
            <w:webHidden/>
          </w:rPr>
        </w:r>
        <w:r>
          <w:rPr>
            <w:noProof/>
            <w:webHidden/>
          </w:rPr>
          <w:fldChar w:fldCharType="separate"/>
        </w:r>
        <w:r>
          <w:rPr>
            <w:noProof/>
            <w:webHidden/>
          </w:rPr>
          <w:t>57</w:t>
        </w:r>
        <w:r>
          <w:rPr>
            <w:noProof/>
            <w:webHidden/>
          </w:rPr>
          <w:fldChar w:fldCharType="end"/>
        </w:r>
      </w:hyperlink>
    </w:p>
    <w:p w14:paraId="7B6814AF" w14:textId="4CCC8BDF" w:rsidR="000C2838" w:rsidRDefault="000C2838">
      <w:pPr>
        <w:pStyle w:val="TOC4"/>
        <w:rPr>
          <w:rFonts w:eastAsiaTheme="minorEastAsia"/>
          <w:smallCaps w:val="0"/>
          <w:noProof/>
          <w:kern w:val="2"/>
          <w:sz w:val="24"/>
          <w:szCs w:val="24"/>
          <w14:ligatures w14:val="standardContextual"/>
        </w:rPr>
      </w:pPr>
      <w:hyperlink w:anchor="_Toc206777242" w:history="1">
        <w:r w:rsidRPr="00201CA7">
          <w:rPr>
            <w:rStyle w:val="Hyperlink"/>
            <w:noProof/>
          </w:rPr>
          <w:t>Health Bot</w:t>
        </w:r>
        <w:r>
          <w:rPr>
            <w:noProof/>
            <w:webHidden/>
          </w:rPr>
          <w:tab/>
        </w:r>
        <w:r>
          <w:rPr>
            <w:noProof/>
            <w:webHidden/>
          </w:rPr>
          <w:fldChar w:fldCharType="begin"/>
        </w:r>
        <w:r>
          <w:rPr>
            <w:noProof/>
            <w:webHidden/>
          </w:rPr>
          <w:instrText xml:space="preserve"> PAGEREF _Toc206777242 \h </w:instrText>
        </w:r>
        <w:r>
          <w:rPr>
            <w:noProof/>
            <w:webHidden/>
          </w:rPr>
        </w:r>
        <w:r>
          <w:rPr>
            <w:noProof/>
            <w:webHidden/>
          </w:rPr>
          <w:fldChar w:fldCharType="separate"/>
        </w:r>
        <w:r>
          <w:rPr>
            <w:noProof/>
            <w:webHidden/>
          </w:rPr>
          <w:t>58</w:t>
        </w:r>
        <w:r>
          <w:rPr>
            <w:noProof/>
            <w:webHidden/>
          </w:rPr>
          <w:fldChar w:fldCharType="end"/>
        </w:r>
      </w:hyperlink>
    </w:p>
    <w:p w14:paraId="62EE6DD1" w14:textId="5C3B4027" w:rsidR="000C2838" w:rsidRDefault="000C2838">
      <w:pPr>
        <w:pStyle w:val="TOC4"/>
        <w:rPr>
          <w:rFonts w:eastAsiaTheme="minorEastAsia"/>
          <w:smallCaps w:val="0"/>
          <w:noProof/>
          <w:kern w:val="2"/>
          <w:sz w:val="24"/>
          <w:szCs w:val="24"/>
          <w14:ligatures w14:val="standardContextual"/>
        </w:rPr>
      </w:pPr>
      <w:hyperlink w:anchor="_Toc206777243" w:history="1">
        <w:r w:rsidRPr="00201CA7">
          <w:rPr>
            <w:rStyle w:val="Hyperlink"/>
            <w:noProof/>
          </w:rPr>
          <w:t>Azure Information Protection</w:t>
        </w:r>
        <w:r>
          <w:rPr>
            <w:noProof/>
            <w:webHidden/>
          </w:rPr>
          <w:tab/>
        </w:r>
        <w:r>
          <w:rPr>
            <w:noProof/>
            <w:webHidden/>
          </w:rPr>
          <w:fldChar w:fldCharType="begin"/>
        </w:r>
        <w:r>
          <w:rPr>
            <w:noProof/>
            <w:webHidden/>
          </w:rPr>
          <w:instrText xml:space="preserve"> PAGEREF _Toc206777243 \h </w:instrText>
        </w:r>
        <w:r>
          <w:rPr>
            <w:noProof/>
            <w:webHidden/>
          </w:rPr>
        </w:r>
        <w:r>
          <w:rPr>
            <w:noProof/>
            <w:webHidden/>
          </w:rPr>
          <w:fldChar w:fldCharType="separate"/>
        </w:r>
        <w:r>
          <w:rPr>
            <w:noProof/>
            <w:webHidden/>
          </w:rPr>
          <w:t>58</w:t>
        </w:r>
        <w:r>
          <w:rPr>
            <w:noProof/>
            <w:webHidden/>
          </w:rPr>
          <w:fldChar w:fldCharType="end"/>
        </w:r>
      </w:hyperlink>
    </w:p>
    <w:p w14:paraId="6FF7C8A9" w14:textId="21259B99" w:rsidR="000C2838" w:rsidRDefault="000C2838">
      <w:pPr>
        <w:pStyle w:val="TOC4"/>
        <w:rPr>
          <w:rFonts w:eastAsiaTheme="minorEastAsia"/>
          <w:smallCaps w:val="0"/>
          <w:noProof/>
          <w:kern w:val="2"/>
          <w:sz w:val="24"/>
          <w:szCs w:val="24"/>
          <w14:ligatures w14:val="standardContextual"/>
        </w:rPr>
      </w:pPr>
      <w:hyperlink w:anchor="_Toc206777244" w:history="1">
        <w:r w:rsidRPr="00201CA7">
          <w:rPr>
            <w:rStyle w:val="Hyperlink"/>
            <w:noProof/>
          </w:rPr>
          <w:t>Azure IoT Central</w:t>
        </w:r>
        <w:r>
          <w:rPr>
            <w:noProof/>
            <w:webHidden/>
          </w:rPr>
          <w:tab/>
        </w:r>
        <w:r>
          <w:rPr>
            <w:noProof/>
            <w:webHidden/>
          </w:rPr>
          <w:fldChar w:fldCharType="begin"/>
        </w:r>
        <w:r>
          <w:rPr>
            <w:noProof/>
            <w:webHidden/>
          </w:rPr>
          <w:instrText xml:space="preserve"> PAGEREF _Toc206777244 \h </w:instrText>
        </w:r>
        <w:r>
          <w:rPr>
            <w:noProof/>
            <w:webHidden/>
          </w:rPr>
        </w:r>
        <w:r>
          <w:rPr>
            <w:noProof/>
            <w:webHidden/>
          </w:rPr>
          <w:fldChar w:fldCharType="separate"/>
        </w:r>
        <w:r>
          <w:rPr>
            <w:noProof/>
            <w:webHidden/>
          </w:rPr>
          <w:t>58</w:t>
        </w:r>
        <w:r>
          <w:rPr>
            <w:noProof/>
            <w:webHidden/>
          </w:rPr>
          <w:fldChar w:fldCharType="end"/>
        </w:r>
      </w:hyperlink>
    </w:p>
    <w:p w14:paraId="0FD9DE27" w14:textId="31E489B7" w:rsidR="000C2838" w:rsidRDefault="000C2838">
      <w:pPr>
        <w:pStyle w:val="TOC4"/>
        <w:rPr>
          <w:rFonts w:eastAsiaTheme="minorEastAsia"/>
          <w:smallCaps w:val="0"/>
          <w:noProof/>
          <w:kern w:val="2"/>
          <w:sz w:val="24"/>
          <w:szCs w:val="24"/>
          <w14:ligatures w14:val="standardContextual"/>
        </w:rPr>
      </w:pPr>
      <w:hyperlink w:anchor="_Toc206777245" w:history="1">
        <w:r w:rsidRPr="00201CA7">
          <w:rPr>
            <w:rStyle w:val="Hyperlink"/>
            <w:noProof/>
          </w:rPr>
          <w:t>Azure IoT Hub</w:t>
        </w:r>
        <w:r>
          <w:rPr>
            <w:noProof/>
            <w:webHidden/>
          </w:rPr>
          <w:tab/>
        </w:r>
        <w:r>
          <w:rPr>
            <w:noProof/>
            <w:webHidden/>
          </w:rPr>
          <w:fldChar w:fldCharType="begin"/>
        </w:r>
        <w:r>
          <w:rPr>
            <w:noProof/>
            <w:webHidden/>
          </w:rPr>
          <w:instrText xml:space="preserve"> PAGEREF _Toc206777245 \h </w:instrText>
        </w:r>
        <w:r>
          <w:rPr>
            <w:noProof/>
            <w:webHidden/>
          </w:rPr>
        </w:r>
        <w:r>
          <w:rPr>
            <w:noProof/>
            <w:webHidden/>
          </w:rPr>
          <w:fldChar w:fldCharType="separate"/>
        </w:r>
        <w:r>
          <w:rPr>
            <w:noProof/>
            <w:webHidden/>
          </w:rPr>
          <w:t>59</w:t>
        </w:r>
        <w:r>
          <w:rPr>
            <w:noProof/>
            <w:webHidden/>
          </w:rPr>
          <w:fldChar w:fldCharType="end"/>
        </w:r>
      </w:hyperlink>
    </w:p>
    <w:p w14:paraId="342C413B" w14:textId="0D155899" w:rsidR="000C2838" w:rsidRDefault="000C2838">
      <w:pPr>
        <w:pStyle w:val="TOC4"/>
        <w:rPr>
          <w:rFonts w:eastAsiaTheme="minorEastAsia"/>
          <w:smallCaps w:val="0"/>
          <w:noProof/>
          <w:kern w:val="2"/>
          <w:sz w:val="24"/>
          <w:szCs w:val="24"/>
          <w14:ligatures w14:val="standardContextual"/>
        </w:rPr>
      </w:pPr>
      <w:hyperlink w:anchor="_Toc206777246" w:history="1">
        <w:r w:rsidRPr="00201CA7">
          <w:rPr>
            <w:rStyle w:val="Hyperlink"/>
            <w:noProof/>
          </w:rPr>
          <w:t>Key Vault</w:t>
        </w:r>
        <w:r>
          <w:rPr>
            <w:noProof/>
            <w:webHidden/>
          </w:rPr>
          <w:tab/>
        </w:r>
        <w:r>
          <w:rPr>
            <w:noProof/>
            <w:webHidden/>
          </w:rPr>
          <w:fldChar w:fldCharType="begin"/>
        </w:r>
        <w:r>
          <w:rPr>
            <w:noProof/>
            <w:webHidden/>
          </w:rPr>
          <w:instrText xml:space="preserve"> PAGEREF _Toc206777246 \h </w:instrText>
        </w:r>
        <w:r>
          <w:rPr>
            <w:noProof/>
            <w:webHidden/>
          </w:rPr>
        </w:r>
        <w:r>
          <w:rPr>
            <w:noProof/>
            <w:webHidden/>
          </w:rPr>
          <w:fldChar w:fldCharType="separate"/>
        </w:r>
        <w:r>
          <w:rPr>
            <w:noProof/>
            <w:webHidden/>
          </w:rPr>
          <w:t>59</w:t>
        </w:r>
        <w:r>
          <w:rPr>
            <w:noProof/>
            <w:webHidden/>
          </w:rPr>
          <w:fldChar w:fldCharType="end"/>
        </w:r>
      </w:hyperlink>
    </w:p>
    <w:p w14:paraId="20CF3DB7" w14:textId="70BA84F4" w:rsidR="000C2838" w:rsidRDefault="000C2838">
      <w:pPr>
        <w:pStyle w:val="TOC4"/>
        <w:rPr>
          <w:rFonts w:eastAsiaTheme="minorEastAsia"/>
          <w:smallCaps w:val="0"/>
          <w:noProof/>
          <w:kern w:val="2"/>
          <w:sz w:val="24"/>
          <w:szCs w:val="24"/>
          <w14:ligatures w14:val="standardContextual"/>
        </w:rPr>
      </w:pPr>
      <w:hyperlink w:anchor="_Toc206777247" w:history="1">
        <w:r w:rsidRPr="00201CA7">
          <w:rPr>
            <w:rStyle w:val="Hyperlink"/>
            <w:noProof/>
          </w:rPr>
          <w:t>Azure Key Vault Managed HSM</w:t>
        </w:r>
        <w:r>
          <w:rPr>
            <w:noProof/>
            <w:webHidden/>
          </w:rPr>
          <w:tab/>
        </w:r>
        <w:r>
          <w:rPr>
            <w:noProof/>
            <w:webHidden/>
          </w:rPr>
          <w:fldChar w:fldCharType="begin"/>
        </w:r>
        <w:r>
          <w:rPr>
            <w:noProof/>
            <w:webHidden/>
          </w:rPr>
          <w:instrText xml:space="preserve"> PAGEREF _Toc206777247 \h </w:instrText>
        </w:r>
        <w:r>
          <w:rPr>
            <w:noProof/>
            <w:webHidden/>
          </w:rPr>
        </w:r>
        <w:r>
          <w:rPr>
            <w:noProof/>
            <w:webHidden/>
          </w:rPr>
          <w:fldChar w:fldCharType="separate"/>
        </w:r>
        <w:r>
          <w:rPr>
            <w:noProof/>
            <w:webHidden/>
          </w:rPr>
          <w:t>60</w:t>
        </w:r>
        <w:r>
          <w:rPr>
            <w:noProof/>
            <w:webHidden/>
          </w:rPr>
          <w:fldChar w:fldCharType="end"/>
        </w:r>
      </w:hyperlink>
    </w:p>
    <w:p w14:paraId="497F61AF" w14:textId="0993C2DF" w:rsidR="000C2838" w:rsidRDefault="000C2838">
      <w:pPr>
        <w:pStyle w:val="TOC4"/>
        <w:rPr>
          <w:rFonts w:eastAsiaTheme="minorEastAsia"/>
          <w:smallCaps w:val="0"/>
          <w:noProof/>
          <w:kern w:val="2"/>
          <w:sz w:val="24"/>
          <w:szCs w:val="24"/>
          <w14:ligatures w14:val="standardContextual"/>
        </w:rPr>
      </w:pPr>
      <w:hyperlink w:anchor="_Toc206777248" w:history="1">
        <w:r w:rsidRPr="00201CA7">
          <w:rPr>
            <w:rStyle w:val="Hyperlink"/>
            <w:noProof/>
          </w:rPr>
          <w:t>Azure Kubernetes Service (AKS)</w:t>
        </w:r>
        <w:r>
          <w:rPr>
            <w:noProof/>
            <w:webHidden/>
          </w:rPr>
          <w:tab/>
        </w:r>
        <w:r>
          <w:rPr>
            <w:noProof/>
            <w:webHidden/>
          </w:rPr>
          <w:fldChar w:fldCharType="begin"/>
        </w:r>
        <w:r>
          <w:rPr>
            <w:noProof/>
            <w:webHidden/>
          </w:rPr>
          <w:instrText xml:space="preserve"> PAGEREF _Toc206777248 \h </w:instrText>
        </w:r>
        <w:r>
          <w:rPr>
            <w:noProof/>
            <w:webHidden/>
          </w:rPr>
        </w:r>
        <w:r>
          <w:rPr>
            <w:noProof/>
            <w:webHidden/>
          </w:rPr>
          <w:fldChar w:fldCharType="separate"/>
        </w:r>
        <w:r>
          <w:rPr>
            <w:noProof/>
            <w:webHidden/>
          </w:rPr>
          <w:t>60</w:t>
        </w:r>
        <w:r>
          <w:rPr>
            <w:noProof/>
            <w:webHidden/>
          </w:rPr>
          <w:fldChar w:fldCharType="end"/>
        </w:r>
      </w:hyperlink>
    </w:p>
    <w:p w14:paraId="36D34600" w14:textId="2D8BD9D5" w:rsidR="000C2838" w:rsidRDefault="000C2838">
      <w:pPr>
        <w:pStyle w:val="TOC4"/>
        <w:rPr>
          <w:rFonts w:eastAsiaTheme="minorEastAsia"/>
          <w:smallCaps w:val="0"/>
          <w:noProof/>
          <w:kern w:val="2"/>
          <w:sz w:val="24"/>
          <w:szCs w:val="24"/>
          <w14:ligatures w14:val="standardContextual"/>
        </w:rPr>
      </w:pPr>
      <w:hyperlink w:anchor="_Toc206777249" w:history="1">
        <w:r w:rsidRPr="00201CA7">
          <w:rPr>
            <w:rStyle w:val="Hyperlink"/>
            <w:noProof/>
          </w:rPr>
          <w:t>Azure Lab Services</w:t>
        </w:r>
        <w:r>
          <w:rPr>
            <w:noProof/>
            <w:webHidden/>
          </w:rPr>
          <w:tab/>
        </w:r>
        <w:r>
          <w:rPr>
            <w:noProof/>
            <w:webHidden/>
          </w:rPr>
          <w:fldChar w:fldCharType="begin"/>
        </w:r>
        <w:r>
          <w:rPr>
            <w:noProof/>
            <w:webHidden/>
          </w:rPr>
          <w:instrText xml:space="preserve"> PAGEREF _Toc206777249 \h </w:instrText>
        </w:r>
        <w:r>
          <w:rPr>
            <w:noProof/>
            <w:webHidden/>
          </w:rPr>
        </w:r>
        <w:r>
          <w:rPr>
            <w:noProof/>
            <w:webHidden/>
          </w:rPr>
          <w:fldChar w:fldCharType="separate"/>
        </w:r>
        <w:r>
          <w:rPr>
            <w:noProof/>
            <w:webHidden/>
          </w:rPr>
          <w:t>61</w:t>
        </w:r>
        <w:r>
          <w:rPr>
            <w:noProof/>
            <w:webHidden/>
          </w:rPr>
          <w:fldChar w:fldCharType="end"/>
        </w:r>
      </w:hyperlink>
    </w:p>
    <w:p w14:paraId="62313627" w14:textId="068B1FB0" w:rsidR="000C2838" w:rsidRDefault="000C2838">
      <w:pPr>
        <w:pStyle w:val="TOC4"/>
        <w:rPr>
          <w:rFonts w:eastAsiaTheme="minorEastAsia"/>
          <w:smallCaps w:val="0"/>
          <w:noProof/>
          <w:kern w:val="2"/>
          <w:sz w:val="24"/>
          <w:szCs w:val="24"/>
          <w14:ligatures w14:val="standardContextual"/>
        </w:rPr>
      </w:pPr>
      <w:hyperlink w:anchor="_Toc206777250" w:history="1">
        <w:r w:rsidRPr="00201CA7">
          <w:rPr>
            <w:rStyle w:val="Hyperlink"/>
            <w:noProof/>
          </w:rPr>
          <w:t>Azure Load Balancer</w:t>
        </w:r>
        <w:r>
          <w:rPr>
            <w:noProof/>
            <w:webHidden/>
          </w:rPr>
          <w:tab/>
        </w:r>
        <w:r>
          <w:rPr>
            <w:noProof/>
            <w:webHidden/>
          </w:rPr>
          <w:fldChar w:fldCharType="begin"/>
        </w:r>
        <w:r>
          <w:rPr>
            <w:noProof/>
            <w:webHidden/>
          </w:rPr>
          <w:instrText xml:space="preserve"> PAGEREF _Toc206777250 \h </w:instrText>
        </w:r>
        <w:r>
          <w:rPr>
            <w:noProof/>
            <w:webHidden/>
          </w:rPr>
        </w:r>
        <w:r>
          <w:rPr>
            <w:noProof/>
            <w:webHidden/>
          </w:rPr>
          <w:fldChar w:fldCharType="separate"/>
        </w:r>
        <w:r>
          <w:rPr>
            <w:noProof/>
            <w:webHidden/>
          </w:rPr>
          <w:t>61</w:t>
        </w:r>
        <w:r>
          <w:rPr>
            <w:noProof/>
            <w:webHidden/>
          </w:rPr>
          <w:fldChar w:fldCharType="end"/>
        </w:r>
      </w:hyperlink>
    </w:p>
    <w:p w14:paraId="14F7734D" w14:textId="3D36A997" w:rsidR="000C2838" w:rsidRDefault="000C2838">
      <w:pPr>
        <w:pStyle w:val="TOC4"/>
        <w:rPr>
          <w:rFonts w:eastAsiaTheme="minorEastAsia"/>
          <w:smallCaps w:val="0"/>
          <w:noProof/>
          <w:kern w:val="2"/>
          <w:sz w:val="24"/>
          <w:szCs w:val="24"/>
          <w14:ligatures w14:val="standardContextual"/>
        </w:rPr>
      </w:pPr>
      <w:hyperlink w:anchor="_Toc206777251" w:history="1">
        <w:r w:rsidRPr="00201CA7">
          <w:rPr>
            <w:rStyle w:val="Hyperlink"/>
            <w:noProof/>
          </w:rPr>
          <w:t>Azure Load Testing</w:t>
        </w:r>
        <w:r>
          <w:rPr>
            <w:noProof/>
            <w:webHidden/>
          </w:rPr>
          <w:tab/>
        </w:r>
        <w:r>
          <w:rPr>
            <w:noProof/>
            <w:webHidden/>
          </w:rPr>
          <w:fldChar w:fldCharType="begin"/>
        </w:r>
        <w:r>
          <w:rPr>
            <w:noProof/>
            <w:webHidden/>
          </w:rPr>
          <w:instrText xml:space="preserve"> PAGEREF _Toc206777251 \h </w:instrText>
        </w:r>
        <w:r>
          <w:rPr>
            <w:noProof/>
            <w:webHidden/>
          </w:rPr>
        </w:r>
        <w:r>
          <w:rPr>
            <w:noProof/>
            <w:webHidden/>
          </w:rPr>
          <w:fldChar w:fldCharType="separate"/>
        </w:r>
        <w:r>
          <w:rPr>
            <w:noProof/>
            <w:webHidden/>
          </w:rPr>
          <w:t>62</w:t>
        </w:r>
        <w:r>
          <w:rPr>
            <w:noProof/>
            <w:webHidden/>
          </w:rPr>
          <w:fldChar w:fldCharType="end"/>
        </w:r>
      </w:hyperlink>
    </w:p>
    <w:p w14:paraId="740F117C" w14:textId="399206F8" w:rsidR="000C2838" w:rsidRDefault="000C2838">
      <w:pPr>
        <w:pStyle w:val="TOC4"/>
        <w:rPr>
          <w:rFonts w:eastAsiaTheme="minorEastAsia"/>
          <w:smallCaps w:val="0"/>
          <w:noProof/>
          <w:kern w:val="2"/>
          <w:sz w:val="24"/>
          <w:szCs w:val="24"/>
          <w14:ligatures w14:val="standardContextual"/>
        </w:rPr>
      </w:pPr>
      <w:hyperlink w:anchor="_Toc206777252" w:history="1">
        <w:r w:rsidRPr="00201CA7">
          <w:rPr>
            <w:rStyle w:val="Hyperlink"/>
            <w:noProof/>
          </w:rPr>
          <w:t>Log Analytics (Query Availability SLA)</w:t>
        </w:r>
        <w:r>
          <w:rPr>
            <w:noProof/>
            <w:webHidden/>
          </w:rPr>
          <w:tab/>
        </w:r>
        <w:r>
          <w:rPr>
            <w:noProof/>
            <w:webHidden/>
          </w:rPr>
          <w:fldChar w:fldCharType="begin"/>
        </w:r>
        <w:r>
          <w:rPr>
            <w:noProof/>
            <w:webHidden/>
          </w:rPr>
          <w:instrText xml:space="preserve"> PAGEREF _Toc206777252 \h </w:instrText>
        </w:r>
        <w:r>
          <w:rPr>
            <w:noProof/>
            <w:webHidden/>
          </w:rPr>
        </w:r>
        <w:r>
          <w:rPr>
            <w:noProof/>
            <w:webHidden/>
          </w:rPr>
          <w:fldChar w:fldCharType="separate"/>
        </w:r>
        <w:r>
          <w:rPr>
            <w:noProof/>
            <w:webHidden/>
          </w:rPr>
          <w:t>62</w:t>
        </w:r>
        <w:r>
          <w:rPr>
            <w:noProof/>
            <w:webHidden/>
          </w:rPr>
          <w:fldChar w:fldCharType="end"/>
        </w:r>
      </w:hyperlink>
    </w:p>
    <w:p w14:paraId="011EAAF3" w14:textId="66525EF1" w:rsidR="000C2838" w:rsidRDefault="000C2838">
      <w:pPr>
        <w:pStyle w:val="TOC4"/>
        <w:rPr>
          <w:rFonts w:eastAsiaTheme="minorEastAsia"/>
          <w:smallCaps w:val="0"/>
          <w:noProof/>
          <w:kern w:val="2"/>
          <w:sz w:val="24"/>
          <w:szCs w:val="24"/>
          <w14:ligatures w14:val="standardContextual"/>
        </w:rPr>
      </w:pPr>
      <w:hyperlink w:anchor="_Toc206777253" w:history="1">
        <w:r w:rsidRPr="00201CA7">
          <w:rPr>
            <w:rStyle w:val="Hyperlink"/>
            <w:noProof/>
          </w:rPr>
          <w:t>Logic Apps</w:t>
        </w:r>
        <w:r>
          <w:rPr>
            <w:noProof/>
            <w:webHidden/>
          </w:rPr>
          <w:tab/>
        </w:r>
        <w:r>
          <w:rPr>
            <w:noProof/>
            <w:webHidden/>
          </w:rPr>
          <w:fldChar w:fldCharType="begin"/>
        </w:r>
        <w:r>
          <w:rPr>
            <w:noProof/>
            <w:webHidden/>
          </w:rPr>
          <w:instrText xml:space="preserve"> PAGEREF _Toc206777253 \h </w:instrText>
        </w:r>
        <w:r>
          <w:rPr>
            <w:noProof/>
            <w:webHidden/>
          </w:rPr>
        </w:r>
        <w:r>
          <w:rPr>
            <w:noProof/>
            <w:webHidden/>
          </w:rPr>
          <w:fldChar w:fldCharType="separate"/>
        </w:r>
        <w:r>
          <w:rPr>
            <w:noProof/>
            <w:webHidden/>
          </w:rPr>
          <w:t>63</w:t>
        </w:r>
        <w:r>
          <w:rPr>
            <w:noProof/>
            <w:webHidden/>
          </w:rPr>
          <w:fldChar w:fldCharType="end"/>
        </w:r>
      </w:hyperlink>
    </w:p>
    <w:p w14:paraId="1090EB25" w14:textId="0A00073A" w:rsidR="000C2838" w:rsidRDefault="000C2838">
      <w:pPr>
        <w:pStyle w:val="TOC4"/>
        <w:rPr>
          <w:rFonts w:eastAsiaTheme="minorEastAsia"/>
          <w:smallCaps w:val="0"/>
          <w:noProof/>
          <w:kern w:val="2"/>
          <w:sz w:val="24"/>
          <w:szCs w:val="24"/>
          <w14:ligatures w14:val="standardContextual"/>
        </w:rPr>
      </w:pPr>
      <w:hyperlink w:anchor="_Toc206777254" w:history="1">
        <w:r w:rsidRPr="00201CA7">
          <w:rPr>
            <w:rStyle w:val="Hyperlink"/>
            <w:noProof/>
          </w:rPr>
          <w:t>Azure Machine Learning</w:t>
        </w:r>
        <w:r>
          <w:rPr>
            <w:noProof/>
            <w:webHidden/>
          </w:rPr>
          <w:tab/>
        </w:r>
        <w:r>
          <w:rPr>
            <w:noProof/>
            <w:webHidden/>
          </w:rPr>
          <w:fldChar w:fldCharType="begin"/>
        </w:r>
        <w:r>
          <w:rPr>
            <w:noProof/>
            <w:webHidden/>
          </w:rPr>
          <w:instrText xml:space="preserve"> PAGEREF _Toc206777254 \h </w:instrText>
        </w:r>
        <w:r>
          <w:rPr>
            <w:noProof/>
            <w:webHidden/>
          </w:rPr>
        </w:r>
        <w:r>
          <w:rPr>
            <w:noProof/>
            <w:webHidden/>
          </w:rPr>
          <w:fldChar w:fldCharType="separate"/>
        </w:r>
        <w:r>
          <w:rPr>
            <w:noProof/>
            <w:webHidden/>
          </w:rPr>
          <w:t>63</w:t>
        </w:r>
        <w:r>
          <w:rPr>
            <w:noProof/>
            <w:webHidden/>
          </w:rPr>
          <w:fldChar w:fldCharType="end"/>
        </w:r>
      </w:hyperlink>
    </w:p>
    <w:p w14:paraId="2299AD22" w14:textId="364332CB" w:rsidR="000C2838" w:rsidRDefault="000C2838">
      <w:pPr>
        <w:pStyle w:val="TOC4"/>
        <w:rPr>
          <w:rFonts w:eastAsiaTheme="minorEastAsia"/>
          <w:smallCaps w:val="0"/>
          <w:noProof/>
          <w:kern w:val="2"/>
          <w:sz w:val="24"/>
          <w:szCs w:val="24"/>
          <w14:ligatures w14:val="standardContextual"/>
        </w:rPr>
      </w:pPr>
      <w:hyperlink w:anchor="_Toc206777255" w:history="1">
        <w:r w:rsidRPr="00201CA7">
          <w:rPr>
            <w:rStyle w:val="Hyperlink"/>
            <w:noProof/>
          </w:rPr>
          <w:t>Azure Managed Grafana</w:t>
        </w:r>
        <w:r>
          <w:rPr>
            <w:noProof/>
            <w:webHidden/>
          </w:rPr>
          <w:tab/>
        </w:r>
        <w:r>
          <w:rPr>
            <w:noProof/>
            <w:webHidden/>
          </w:rPr>
          <w:fldChar w:fldCharType="begin"/>
        </w:r>
        <w:r>
          <w:rPr>
            <w:noProof/>
            <w:webHidden/>
          </w:rPr>
          <w:instrText xml:space="preserve"> PAGEREF _Toc206777255 \h </w:instrText>
        </w:r>
        <w:r>
          <w:rPr>
            <w:noProof/>
            <w:webHidden/>
          </w:rPr>
        </w:r>
        <w:r>
          <w:rPr>
            <w:noProof/>
            <w:webHidden/>
          </w:rPr>
          <w:fldChar w:fldCharType="separate"/>
        </w:r>
        <w:r>
          <w:rPr>
            <w:noProof/>
            <w:webHidden/>
          </w:rPr>
          <w:t>64</w:t>
        </w:r>
        <w:r>
          <w:rPr>
            <w:noProof/>
            <w:webHidden/>
          </w:rPr>
          <w:fldChar w:fldCharType="end"/>
        </w:r>
      </w:hyperlink>
    </w:p>
    <w:p w14:paraId="7C93A34A" w14:textId="69B48B73" w:rsidR="000C2838" w:rsidRDefault="000C2838">
      <w:pPr>
        <w:pStyle w:val="TOC4"/>
        <w:rPr>
          <w:rFonts w:eastAsiaTheme="minorEastAsia"/>
          <w:smallCaps w:val="0"/>
          <w:noProof/>
          <w:kern w:val="2"/>
          <w:sz w:val="24"/>
          <w:szCs w:val="24"/>
          <w14:ligatures w14:val="standardContextual"/>
        </w:rPr>
      </w:pPr>
      <w:hyperlink w:anchor="_Toc206777256" w:history="1">
        <w:r w:rsidRPr="00201CA7">
          <w:rPr>
            <w:rStyle w:val="Hyperlink"/>
            <w:noProof/>
          </w:rPr>
          <w:t>Azure Managed Instance for Apache Cassandra</w:t>
        </w:r>
        <w:r>
          <w:rPr>
            <w:noProof/>
            <w:webHidden/>
          </w:rPr>
          <w:tab/>
        </w:r>
        <w:r>
          <w:rPr>
            <w:noProof/>
            <w:webHidden/>
          </w:rPr>
          <w:fldChar w:fldCharType="begin"/>
        </w:r>
        <w:r>
          <w:rPr>
            <w:noProof/>
            <w:webHidden/>
          </w:rPr>
          <w:instrText xml:space="preserve"> PAGEREF _Toc206777256 \h </w:instrText>
        </w:r>
        <w:r>
          <w:rPr>
            <w:noProof/>
            <w:webHidden/>
          </w:rPr>
        </w:r>
        <w:r>
          <w:rPr>
            <w:noProof/>
            <w:webHidden/>
          </w:rPr>
          <w:fldChar w:fldCharType="separate"/>
        </w:r>
        <w:r>
          <w:rPr>
            <w:noProof/>
            <w:webHidden/>
          </w:rPr>
          <w:t>64</w:t>
        </w:r>
        <w:r>
          <w:rPr>
            <w:noProof/>
            <w:webHidden/>
          </w:rPr>
          <w:fldChar w:fldCharType="end"/>
        </w:r>
      </w:hyperlink>
    </w:p>
    <w:p w14:paraId="46EC3D57" w14:textId="6BACD644" w:rsidR="000C2838" w:rsidRDefault="000C2838">
      <w:pPr>
        <w:pStyle w:val="TOC4"/>
        <w:rPr>
          <w:rFonts w:eastAsiaTheme="minorEastAsia"/>
          <w:smallCaps w:val="0"/>
          <w:noProof/>
          <w:kern w:val="2"/>
          <w:sz w:val="24"/>
          <w:szCs w:val="24"/>
          <w14:ligatures w14:val="standardContextual"/>
        </w:rPr>
      </w:pPr>
      <w:hyperlink w:anchor="_Toc206777257" w:history="1">
        <w:r w:rsidRPr="00201CA7">
          <w:rPr>
            <w:rStyle w:val="Hyperlink"/>
            <w:noProof/>
          </w:rPr>
          <w:t>Azure Maps</w:t>
        </w:r>
        <w:r>
          <w:rPr>
            <w:noProof/>
            <w:webHidden/>
          </w:rPr>
          <w:tab/>
        </w:r>
        <w:r>
          <w:rPr>
            <w:noProof/>
            <w:webHidden/>
          </w:rPr>
          <w:fldChar w:fldCharType="begin"/>
        </w:r>
        <w:r>
          <w:rPr>
            <w:noProof/>
            <w:webHidden/>
          </w:rPr>
          <w:instrText xml:space="preserve"> PAGEREF _Toc206777257 \h </w:instrText>
        </w:r>
        <w:r>
          <w:rPr>
            <w:noProof/>
            <w:webHidden/>
          </w:rPr>
        </w:r>
        <w:r>
          <w:rPr>
            <w:noProof/>
            <w:webHidden/>
          </w:rPr>
          <w:fldChar w:fldCharType="separate"/>
        </w:r>
        <w:r>
          <w:rPr>
            <w:noProof/>
            <w:webHidden/>
          </w:rPr>
          <w:t>65</w:t>
        </w:r>
        <w:r>
          <w:rPr>
            <w:noProof/>
            <w:webHidden/>
          </w:rPr>
          <w:fldChar w:fldCharType="end"/>
        </w:r>
      </w:hyperlink>
    </w:p>
    <w:p w14:paraId="6FFA009A" w14:textId="2EB696C3" w:rsidR="000C2838" w:rsidRDefault="000C2838">
      <w:pPr>
        <w:pStyle w:val="TOC4"/>
        <w:rPr>
          <w:rFonts w:eastAsiaTheme="minorEastAsia"/>
          <w:smallCaps w:val="0"/>
          <w:noProof/>
          <w:kern w:val="2"/>
          <w:sz w:val="24"/>
          <w:szCs w:val="24"/>
          <w14:ligatures w14:val="standardContextual"/>
        </w:rPr>
      </w:pPr>
      <w:hyperlink w:anchor="_Toc206777258" w:history="1">
        <w:r w:rsidRPr="00201CA7">
          <w:rPr>
            <w:rStyle w:val="Hyperlink"/>
            <w:noProof/>
          </w:rPr>
          <w:t>Media Services</w:t>
        </w:r>
        <w:r>
          <w:rPr>
            <w:noProof/>
            <w:webHidden/>
          </w:rPr>
          <w:tab/>
        </w:r>
        <w:r>
          <w:rPr>
            <w:noProof/>
            <w:webHidden/>
          </w:rPr>
          <w:fldChar w:fldCharType="begin"/>
        </w:r>
        <w:r>
          <w:rPr>
            <w:noProof/>
            <w:webHidden/>
          </w:rPr>
          <w:instrText xml:space="preserve"> PAGEREF _Toc206777258 \h </w:instrText>
        </w:r>
        <w:r>
          <w:rPr>
            <w:noProof/>
            <w:webHidden/>
          </w:rPr>
        </w:r>
        <w:r>
          <w:rPr>
            <w:noProof/>
            <w:webHidden/>
          </w:rPr>
          <w:fldChar w:fldCharType="separate"/>
        </w:r>
        <w:r>
          <w:rPr>
            <w:noProof/>
            <w:webHidden/>
          </w:rPr>
          <w:t>65</w:t>
        </w:r>
        <w:r>
          <w:rPr>
            <w:noProof/>
            <w:webHidden/>
          </w:rPr>
          <w:fldChar w:fldCharType="end"/>
        </w:r>
      </w:hyperlink>
    </w:p>
    <w:p w14:paraId="64F61784" w14:textId="19977305" w:rsidR="000C2838" w:rsidRDefault="000C2838">
      <w:pPr>
        <w:pStyle w:val="TOC4"/>
        <w:rPr>
          <w:rFonts w:eastAsiaTheme="minorEastAsia"/>
          <w:smallCaps w:val="0"/>
          <w:noProof/>
          <w:kern w:val="2"/>
          <w:sz w:val="24"/>
          <w:szCs w:val="24"/>
          <w14:ligatures w14:val="standardContextual"/>
        </w:rPr>
      </w:pPr>
      <w:hyperlink w:anchor="_Toc206777259" w:history="1">
        <w:r w:rsidRPr="00201CA7">
          <w:rPr>
            <w:rStyle w:val="Hyperlink"/>
            <w:noProof/>
          </w:rPr>
          <w:t>MedTech service</w:t>
        </w:r>
        <w:r>
          <w:rPr>
            <w:noProof/>
            <w:webHidden/>
          </w:rPr>
          <w:tab/>
        </w:r>
        <w:r>
          <w:rPr>
            <w:noProof/>
            <w:webHidden/>
          </w:rPr>
          <w:fldChar w:fldCharType="begin"/>
        </w:r>
        <w:r>
          <w:rPr>
            <w:noProof/>
            <w:webHidden/>
          </w:rPr>
          <w:instrText xml:space="preserve"> PAGEREF _Toc206777259 \h </w:instrText>
        </w:r>
        <w:r>
          <w:rPr>
            <w:noProof/>
            <w:webHidden/>
          </w:rPr>
        </w:r>
        <w:r>
          <w:rPr>
            <w:noProof/>
            <w:webHidden/>
          </w:rPr>
          <w:fldChar w:fldCharType="separate"/>
        </w:r>
        <w:r>
          <w:rPr>
            <w:noProof/>
            <w:webHidden/>
          </w:rPr>
          <w:t>68</w:t>
        </w:r>
        <w:r>
          <w:rPr>
            <w:noProof/>
            <w:webHidden/>
          </w:rPr>
          <w:fldChar w:fldCharType="end"/>
        </w:r>
      </w:hyperlink>
    </w:p>
    <w:p w14:paraId="4FF121A8" w14:textId="22F6FFC2" w:rsidR="000C2838" w:rsidRDefault="000C2838">
      <w:pPr>
        <w:pStyle w:val="TOC4"/>
        <w:rPr>
          <w:rFonts w:eastAsiaTheme="minorEastAsia"/>
          <w:smallCaps w:val="0"/>
          <w:noProof/>
          <w:kern w:val="2"/>
          <w:sz w:val="24"/>
          <w:szCs w:val="24"/>
          <w14:ligatures w14:val="standardContextual"/>
        </w:rPr>
      </w:pPr>
      <w:hyperlink w:anchor="_Toc206777260" w:history="1">
        <w:r w:rsidRPr="00201CA7">
          <w:rPr>
            <w:rStyle w:val="Hyperlink"/>
            <w:noProof/>
          </w:rPr>
          <w:t>Microsoft Fabric</w:t>
        </w:r>
        <w:r>
          <w:rPr>
            <w:noProof/>
            <w:webHidden/>
          </w:rPr>
          <w:tab/>
        </w:r>
        <w:r>
          <w:rPr>
            <w:noProof/>
            <w:webHidden/>
          </w:rPr>
          <w:fldChar w:fldCharType="begin"/>
        </w:r>
        <w:r>
          <w:rPr>
            <w:noProof/>
            <w:webHidden/>
          </w:rPr>
          <w:instrText xml:space="preserve"> PAGEREF _Toc206777260 \h </w:instrText>
        </w:r>
        <w:r>
          <w:rPr>
            <w:noProof/>
            <w:webHidden/>
          </w:rPr>
        </w:r>
        <w:r>
          <w:rPr>
            <w:noProof/>
            <w:webHidden/>
          </w:rPr>
          <w:fldChar w:fldCharType="separate"/>
        </w:r>
        <w:r>
          <w:rPr>
            <w:noProof/>
            <w:webHidden/>
          </w:rPr>
          <w:t>68</w:t>
        </w:r>
        <w:r>
          <w:rPr>
            <w:noProof/>
            <w:webHidden/>
          </w:rPr>
          <w:fldChar w:fldCharType="end"/>
        </w:r>
      </w:hyperlink>
    </w:p>
    <w:p w14:paraId="70A509C9" w14:textId="3BECC8E4" w:rsidR="000C2838" w:rsidRDefault="000C2838">
      <w:pPr>
        <w:pStyle w:val="TOC4"/>
        <w:rPr>
          <w:rFonts w:eastAsiaTheme="minorEastAsia"/>
          <w:smallCaps w:val="0"/>
          <w:noProof/>
          <w:kern w:val="2"/>
          <w:sz w:val="24"/>
          <w:szCs w:val="24"/>
          <w14:ligatures w14:val="standardContextual"/>
        </w:rPr>
      </w:pPr>
      <w:hyperlink w:anchor="_Toc206777261" w:history="1">
        <w:r w:rsidRPr="00201CA7">
          <w:rPr>
            <w:rStyle w:val="Hyperlink"/>
            <w:noProof/>
          </w:rPr>
          <w:t>Microsoft Genomics</w:t>
        </w:r>
        <w:r>
          <w:rPr>
            <w:noProof/>
            <w:webHidden/>
          </w:rPr>
          <w:tab/>
        </w:r>
        <w:r>
          <w:rPr>
            <w:noProof/>
            <w:webHidden/>
          </w:rPr>
          <w:fldChar w:fldCharType="begin"/>
        </w:r>
        <w:r>
          <w:rPr>
            <w:noProof/>
            <w:webHidden/>
          </w:rPr>
          <w:instrText xml:space="preserve"> PAGEREF _Toc206777261 \h </w:instrText>
        </w:r>
        <w:r>
          <w:rPr>
            <w:noProof/>
            <w:webHidden/>
          </w:rPr>
        </w:r>
        <w:r>
          <w:rPr>
            <w:noProof/>
            <w:webHidden/>
          </w:rPr>
          <w:fldChar w:fldCharType="separate"/>
        </w:r>
        <w:r>
          <w:rPr>
            <w:noProof/>
            <w:webHidden/>
          </w:rPr>
          <w:t>69</w:t>
        </w:r>
        <w:r>
          <w:rPr>
            <w:noProof/>
            <w:webHidden/>
          </w:rPr>
          <w:fldChar w:fldCharType="end"/>
        </w:r>
      </w:hyperlink>
    </w:p>
    <w:p w14:paraId="06756978" w14:textId="094A3A78" w:rsidR="000C2838" w:rsidRDefault="000C2838">
      <w:pPr>
        <w:pStyle w:val="TOC4"/>
        <w:rPr>
          <w:rFonts w:eastAsiaTheme="minorEastAsia"/>
          <w:smallCaps w:val="0"/>
          <w:noProof/>
          <w:kern w:val="2"/>
          <w:sz w:val="24"/>
          <w:szCs w:val="24"/>
          <w14:ligatures w14:val="standardContextual"/>
        </w:rPr>
      </w:pPr>
      <w:hyperlink w:anchor="_Toc206777262" w:history="1">
        <w:r w:rsidRPr="00201CA7">
          <w:rPr>
            <w:rStyle w:val="Hyperlink"/>
            <w:noProof/>
          </w:rPr>
          <w:t>Microsoft Sentinel</w:t>
        </w:r>
        <w:r>
          <w:rPr>
            <w:noProof/>
            <w:webHidden/>
          </w:rPr>
          <w:tab/>
        </w:r>
        <w:r>
          <w:rPr>
            <w:noProof/>
            <w:webHidden/>
          </w:rPr>
          <w:fldChar w:fldCharType="begin"/>
        </w:r>
        <w:r>
          <w:rPr>
            <w:noProof/>
            <w:webHidden/>
          </w:rPr>
          <w:instrText xml:space="preserve"> PAGEREF _Toc206777262 \h </w:instrText>
        </w:r>
        <w:r>
          <w:rPr>
            <w:noProof/>
            <w:webHidden/>
          </w:rPr>
        </w:r>
        <w:r>
          <w:rPr>
            <w:noProof/>
            <w:webHidden/>
          </w:rPr>
          <w:fldChar w:fldCharType="separate"/>
        </w:r>
        <w:r>
          <w:rPr>
            <w:noProof/>
            <w:webHidden/>
          </w:rPr>
          <w:t>69</w:t>
        </w:r>
        <w:r>
          <w:rPr>
            <w:noProof/>
            <w:webHidden/>
          </w:rPr>
          <w:fldChar w:fldCharType="end"/>
        </w:r>
      </w:hyperlink>
    </w:p>
    <w:p w14:paraId="615BE766" w14:textId="643F7F11" w:rsidR="000C2838" w:rsidRDefault="000C2838">
      <w:pPr>
        <w:pStyle w:val="TOC4"/>
        <w:rPr>
          <w:rFonts w:eastAsiaTheme="minorEastAsia"/>
          <w:smallCaps w:val="0"/>
          <w:noProof/>
          <w:kern w:val="2"/>
          <w:sz w:val="24"/>
          <w:szCs w:val="24"/>
          <w14:ligatures w14:val="standardContextual"/>
        </w:rPr>
      </w:pPr>
      <w:hyperlink w:anchor="_Toc206777263" w:history="1">
        <w:r w:rsidRPr="00201CA7">
          <w:rPr>
            <w:rStyle w:val="Hyperlink"/>
            <w:noProof/>
          </w:rPr>
          <w:t>Mobile Services</w:t>
        </w:r>
        <w:r>
          <w:rPr>
            <w:noProof/>
            <w:webHidden/>
          </w:rPr>
          <w:tab/>
        </w:r>
        <w:r>
          <w:rPr>
            <w:noProof/>
            <w:webHidden/>
          </w:rPr>
          <w:fldChar w:fldCharType="begin"/>
        </w:r>
        <w:r>
          <w:rPr>
            <w:noProof/>
            <w:webHidden/>
          </w:rPr>
          <w:instrText xml:space="preserve"> PAGEREF _Toc206777263 \h </w:instrText>
        </w:r>
        <w:r>
          <w:rPr>
            <w:noProof/>
            <w:webHidden/>
          </w:rPr>
        </w:r>
        <w:r>
          <w:rPr>
            <w:noProof/>
            <w:webHidden/>
          </w:rPr>
          <w:fldChar w:fldCharType="separate"/>
        </w:r>
        <w:r>
          <w:rPr>
            <w:noProof/>
            <w:webHidden/>
          </w:rPr>
          <w:t>69</w:t>
        </w:r>
        <w:r>
          <w:rPr>
            <w:noProof/>
            <w:webHidden/>
          </w:rPr>
          <w:fldChar w:fldCharType="end"/>
        </w:r>
      </w:hyperlink>
    </w:p>
    <w:p w14:paraId="1DC926D9" w14:textId="140A863A" w:rsidR="000C2838" w:rsidRDefault="000C2838">
      <w:pPr>
        <w:pStyle w:val="TOC4"/>
        <w:rPr>
          <w:rFonts w:eastAsiaTheme="minorEastAsia"/>
          <w:smallCaps w:val="0"/>
          <w:noProof/>
          <w:kern w:val="2"/>
          <w:sz w:val="24"/>
          <w:szCs w:val="24"/>
          <w14:ligatures w14:val="standardContextual"/>
        </w:rPr>
      </w:pPr>
      <w:hyperlink w:anchor="_Toc206777264" w:history="1">
        <w:r w:rsidRPr="00201CA7">
          <w:rPr>
            <w:rStyle w:val="Hyperlink"/>
            <w:noProof/>
          </w:rPr>
          <w:t>Azure Monitor</w:t>
        </w:r>
        <w:r>
          <w:rPr>
            <w:noProof/>
            <w:webHidden/>
          </w:rPr>
          <w:tab/>
        </w:r>
        <w:r>
          <w:rPr>
            <w:noProof/>
            <w:webHidden/>
          </w:rPr>
          <w:fldChar w:fldCharType="begin"/>
        </w:r>
        <w:r>
          <w:rPr>
            <w:noProof/>
            <w:webHidden/>
          </w:rPr>
          <w:instrText xml:space="preserve"> PAGEREF _Toc206777264 \h </w:instrText>
        </w:r>
        <w:r>
          <w:rPr>
            <w:noProof/>
            <w:webHidden/>
          </w:rPr>
        </w:r>
        <w:r>
          <w:rPr>
            <w:noProof/>
            <w:webHidden/>
          </w:rPr>
          <w:fldChar w:fldCharType="separate"/>
        </w:r>
        <w:r>
          <w:rPr>
            <w:noProof/>
            <w:webHidden/>
          </w:rPr>
          <w:t>70</w:t>
        </w:r>
        <w:r>
          <w:rPr>
            <w:noProof/>
            <w:webHidden/>
          </w:rPr>
          <w:fldChar w:fldCharType="end"/>
        </w:r>
      </w:hyperlink>
    </w:p>
    <w:p w14:paraId="48E410CC" w14:textId="1B044A1E" w:rsidR="000C2838" w:rsidRDefault="000C2838">
      <w:pPr>
        <w:pStyle w:val="TOC4"/>
        <w:rPr>
          <w:rFonts w:eastAsiaTheme="minorEastAsia"/>
          <w:smallCaps w:val="0"/>
          <w:noProof/>
          <w:kern w:val="2"/>
          <w:sz w:val="24"/>
          <w:szCs w:val="24"/>
          <w14:ligatures w14:val="standardContextual"/>
        </w:rPr>
      </w:pPr>
      <w:hyperlink w:anchor="_Toc206777265" w:history="1">
        <w:r w:rsidRPr="00201CA7">
          <w:rPr>
            <w:rStyle w:val="Hyperlink"/>
            <w:noProof/>
          </w:rPr>
          <w:t>Azure NetApp Files</w:t>
        </w:r>
        <w:r>
          <w:rPr>
            <w:noProof/>
            <w:webHidden/>
          </w:rPr>
          <w:tab/>
        </w:r>
        <w:r>
          <w:rPr>
            <w:noProof/>
            <w:webHidden/>
          </w:rPr>
          <w:fldChar w:fldCharType="begin"/>
        </w:r>
        <w:r>
          <w:rPr>
            <w:noProof/>
            <w:webHidden/>
          </w:rPr>
          <w:instrText xml:space="preserve"> PAGEREF _Toc206777265 \h </w:instrText>
        </w:r>
        <w:r>
          <w:rPr>
            <w:noProof/>
            <w:webHidden/>
          </w:rPr>
        </w:r>
        <w:r>
          <w:rPr>
            <w:noProof/>
            <w:webHidden/>
          </w:rPr>
          <w:fldChar w:fldCharType="separate"/>
        </w:r>
        <w:r>
          <w:rPr>
            <w:noProof/>
            <w:webHidden/>
          </w:rPr>
          <w:t>71</w:t>
        </w:r>
        <w:r>
          <w:rPr>
            <w:noProof/>
            <w:webHidden/>
          </w:rPr>
          <w:fldChar w:fldCharType="end"/>
        </w:r>
      </w:hyperlink>
    </w:p>
    <w:p w14:paraId="70654443" w14:textId="18AECB8B" w:rsidR="000C2838" w:rsidRDefault="000C2838">
      <w:pPr>
        <w:pStyle w:val="TOC4"/>
        <w:rPr>
          <w:rFonts w:eastAsiaTheme="minorEastAsia"/>
          <w:smallCaps w:val="0"/>
          <w:noProof/>
          <w:kern w:val="2"/>
          <w:sz w:val="24"/>
          <w:szCs w:val="24"/>
          <w14:ligatures w14:val="standardContextual"/>
        </w:rPr>
      </w:pPr>
      <w:hyperlink w:anchor="_Toc206777266" w:history="1">
        <w:r w:rsidRPr="00201CA7">
          <w:rPr>
            <w:rStyle w:val="Hyperlink"/>
            <w:noProof/>
          </w:rPr>
          <w:t>Network Watcher</w:t>
        </w:r>
        <w:r>
          <w:rPr>
            <w:noProof/>
            <w:webHidden/>
          </w:rPr>
          <w:tab/>
        </w:r>
        <w:r>
          <w:rPr>
            <w:noProof/>
            <w:webHidden/>
          </w:rPr>
          <w:fldChar w:fldCharType="begin"/>
        </w:r>
        <w:r>
          <w:rPr>
            <w:noProof/>
            <w:webHidden/>
          </w:rPr>
          <w:instrText xml:space="preserve"> PAGEREF _Toc206777266 \h </w:instrText>
        </w:r>
        <w:r>
          <w:rPr>
            <w:noProof/>
            <w:webHidden/>
          </w:rPr>
        </w:r>
        <w:r>
          <w:rPr>
            <w:noProof/>
            <w:webHidden/>
          </w:rPr>
          <w:fldChar w:fldCharType="separate"/>
        </w:r>
        <w:r>
          <w:rPr>
            <w:noProof/>
            <w:webHidden/>
          </w:rPr>
          <w:t>71</w:t>
        </w:r>
        <w:r>
          <w:rPr>
            <w:noProof/>
            <w:webHidden/>
          </w:rPr>
          <w:fldChar w:fldCharType="end"/>
        </w:r>
      </w:hyperlink>
    </w:p>
    <w:p w14:paraId="77F8BC97" w14:textId="5601A809" w:rsidR="000C2838" w:rsidRDefault="000C2838">
      <w:pPr>
        <w:pStyle w:val="TOC4"/>
        <w:rPr>
          <w:rFonts w:eastAsiaTheme="minorEastAsia"/>
          <w:smallCaps w:val="0"/>
          <w:noProof/>
          <w:kern w:val="2"/>
          <w:sz w:val="24"/>
          <w:szCs w:val="24"/>
          <w14:ligatures w14:val="standardContextual"/>
        </w:rPr>
      </w:pPr>
      <w:hyperlink w:anchor="_Toc206777267" w:history="1">
        <w:r w:rsidRPr="00201CA7">
          <w:rPr>
            <w:rStyle w:val="Hyperlink"/>
            <w:noProof/>
          </w:rPr>
          <w:t>Notification Hubs</w:t>
        </w:r>
        <w:r>
          <w:rPr>
            <w:noProof/>
            <w:webHidden/>
          </w:rPr>
          <w:tab/>
        </w:r>
        <w:r>
          <w:rPr>
            <w:noProof/>
            <w:webHidden/>
          </w:rPr>
          <w:fldChar w:fldCharType="begin"/>
        </w:r>
        <w:r>
          <w:rPr>
            <w:noProof/>
            <w:webHidden/>
          </w:rPr>
          <w:instrText xml:space="preserve"> PAGEREF _Toc206777267 \h </w:instrText>
        </w:r>
        <w:r>
          <w:rPr>
            <w:noProof/>
            <w:webHidden/>
          </w:rPr>
        </w:r>
        <w:r>
          <w:rPr>
            <w:noProof/>
            <w:webHidden/>
          </w:rPr>
          <w:fldChar w:fldCharType="separate"/>
        </w:r>
        <w:r>
          <w:rPr>
            <w:noProof/>
            <w:webHidden/>
          </w:rPr>
          <w:t>72</w:t>
        </w:r>
        <w:r>
          <w:rPr>
            <w:noProof/>
            <w:webHidden/>
          </w:rPr>
          <w:fldChar w:fldCharType="end"/>
        </w:r>
      </w:hyperlink>
    </w:p>
    <w:p w14:paraId="1C67EF9C" w14:textId="27144553" w:rsidR="000C2838" w:rsidRDefault="000C2838">
      <w:pPr>
        <w:pStyle w:val="TOC4"/>
        <w:rPr>
          <w:rFonts w:eastAsiaTheme="minorEastAsia"/>
          <w:smallCaps w:val="0"/>
          <w:noProof/>
          <w:kern w:val="2"/>
          <w:sz w:val="24"/>
          <w:szCs w:val="24"/>
          <w14:ligatures w14:val="standardContextual"/>
        </w:rPr>
      </w:pPr>
      <w:hyperlink w:anchor="_Toc206777268" w:history="1">
        <w:r w:rsidRPr="00201CA7">
          <w:rPr>
            <w:rStyle w:val="Hyperlink"/>
            <w:noProof/>
          </w:rPr>
          <w:t>On Demand Capacity Reservations for Azure Virtual Machines</w:t>
        </w:r>
        <w:r>
          <w:rPr>
            <w:noProof/>
            <w:webHidden/>
          </w:rPr>
          <w:tab/>
        </w:r>
        <w:r>
          <w:rPr>
            <w:noProof/>
            <w:webHidden/>
          </w:rPr>
          <w:fldChar w:fldCharType="begin"/>
        </w:r>
        <w:r>
          <w:rPr>
            <w:noProof/>
            <w:webHidden/>
          </w:rPr>
          <w:instrText xml:space="preserve"> PAGEREF _Toc206777268 \h </w:instrText>
        </w:r>
        <w:r>
          <w:rPr>
            <w:noProof/>
            <w:webHidden/>
          </w:rPr>
        </w:r>
        <w:r>
          <w:rPr>
            <w:noProof/>
            <w:webHidden/>
          </w:rPr>
          <w:fldChar w:fldCharType="separate"/>
        </w:r>
        <w:r>
          <w:rPr>
            <w:noProof/>
            <w:webHidden/>
          </w:rPr>
          <w:t>72</w:t>
        </w:r>
        <w:r>
          <w:rPr>
            <w:noProof/>
            <w:webHidden/>
          </w:rPr>
          <w:fldChar w:fldCharType="end"/>
        </w:r>
      </w:hyperlink>
    </w:p>
    <w:p w14:paraId="5A5FE5CC" w14:textId="50568A85" w:rsidR="000C2838" w:rsidRDefault="000C2838">
      <w:pPr>
        <w:pStyle w:val="TOC4"/>
        <w:rPr>
          <w:rFonts w:eastAsiaTheme="minorEastAsia"/>
          <w:smallCaps w:val="0"/>
          <w:noProof/>
          <w:kern w:val="2"/>
          <w:sz w:val="24"/>
          <w:szCs w:val="24"/>
          <w14:ligatures w14:val="standardContextual"/>
        </w:rPr>
      </w:pPr>
      <w:hyperlink w:anchor="_Toc206777269" w:history="1">
        <w:r w:rsidRPr="00201CA7">
          <w:rPr>
            <w:rStyle w:val="Hyperlink"/>
            <w:noProof/>
          </w:rPr>
          <w:t>Azure AI Foundry Models</w:t>
        </w:r>
        <w:r>
          <w:rPr>
            <w:noProof/>
            <w:webHidden/>
          </w:rPr>
          <w:tab/>
        </w:r>
        <w:r>
          <w:rPr>
            <w:noProof/>
            <w:webHidden/>
          </w:rPr>
          <w:fldChar w:fldCharType="begin"/>
        </w:r>
        <w:r>
          <w:rPr>
            <w:noProof/>
            <w:webHidden/>
          </w:rPr>
          <w:instrText xml:space="preserve"> PAGEREF _Toc206777269 \h </w:instrText>
        </w:r>
        <w:r>
          <w:rPr>
            <w:noProof/>
            <w:webHidden/>
          </w:rPr>
        </w:r>
        <w:r>
          <w:rPr>
            <w:noProof/>
            <w:webHidden/>
          </w:rPr>
          <w:fldChar w:fldCharType="separate"/>
        </w:r>
        <w:r>
          <w:rPr>
            <w:noProof/>
            <w:webHidden/>
          </w:rPr>
          <w:t>73</w:t>
        </w:r>
        <w:r>
          <w:rPr>
            <w:noProof/>
            <w:webHidden/>
          </w:rPr>
          <w:fldChar w:fldCharType="end"/>
        </w:r>
      </w:hyperlink>
    </w:p>
    <w:p w14:paraId="2BFFB0CE" w14:textId="43573CFE" w:rsidR="000C2838" w:rsidRDefault="000C2838">
      <w:pPr>
        <w:pStyle w:val="TOC4"/>
        <w:rPr>
          <w:rFonts w:eastAsiaTheme="minorEastAsia"/>
          <w:smallCaps w:val="0"/>
          <w:noProof/>
          <w:kern w:val="2"/>
          <w:sz w:val="24"/>
          <w:szCs w:val="24"/>
          <w14:ligatures w14:val="standardContextual"/>
        </w:rPr>
      </w:pPr>
      <w:hyperlink w:anchor="_Toc206777270" w:history="1">
        <w:r w:rsidRPr="00201CA7">
          <w:rPr>
            <w:rStyle w:val="Hyperlink"/>
            <w:noProof/>
          </w:rPr>
          <w:t>Azure Operator Service Manager</w:t>
        </w:r>
        <w:r>
          <w:rPr>
            <w:noProof/>
            <w:webHidden/>
          </w:rPr>
          <w:tab/>
        </w:r>
        <w:r>
          <w:rPr>
            <w:noProof/>
            <w:webHidden/>
          </w:rPr>
          <w:fldChar w:fldCharType="begin"/>
        </w:r>
        <w:r>
          <w:rPr>
            <w:noProof/>
            <w:webHidden/>
          </w:rPr>
          <w:instrText xml:space="preserve"> PAGEREF _Toc206777270 \h </w:instrText>
        </w:r>
        <w:r>
          <w:rPr>
            <w:noProof/>
            <w:webHidden/>
          </w:rPr>
        </w:r>
        <w:r>
          <w:rPr>
            <w:noProof/>
            <w:webHidden/>
          </w:rPr>
          <w:fldChar w:fldCharType="separate"/>
        </w:r>
        <w:r>
          <w:rPr>
            <w:noProof/>
            <w:webHidden/>
          </w:rPr>
          <w:t>74</w:t>
        </w:r>
        <w:r>
          <w:rPr>
            <w:noProof/>
            <w:webHidden/>
          </w:rPr>
          <w:fldChar w:fldCharType="end"/>
        </w:r>
      </w:hyperlink>
    </w:p>
    <w:p w14:paraId="0B2EA5AE" w14:textId="18386FA3" w:rsidR="000C2838" w:rsidRDefault="000C2838">
      <w:pPr>
        <w:pStyle w:val="TOC4"/>
        <w:rPr>
          <w:rFonts w:eastAsiaTheme="minorEastAsia"/>
          <w:smallCaps w:val="0"/>
          <w:noProof/>
          <w:kern w:val="2"/>
          <w:sz w:val="24"/>
          <w:szCs w:val="24"/>
          <w14:ligatures w14:val="standardContextual"/>
        </w:rPr>
      </w:pPr>
      <w:hyperlink w:anchor="_Toc206777271" w:history="1">
        <w:r w:rsidRPr="00201CA7">
          <w:rPr>
            <w:rStyle w:val="Hyperlink"/>
            <w:noProof/>
          </w:rPr>
          <w:t>Azure Orbital Ground Station</w:t>
        </w:r>
        <w:r>
          <w:rPr>
            <w:noProof/>
            <w:webHidden/>
          </w:rPr>
          <w:tab/>
        </w:r>
        <w:r>
          <w:rPr>
            <w:noProof/>
            <w:webHidden/>
          </w:rPr>
          <w:fldChar w:fldCharType="begin"/>
        </w:r>
        <w:r>
          <w:rPr>
            <w:noProof/>
            <w:webHidden/>
          </w:rPr>
          <w:instrText xml:space="preserve"> PAGEREF _Toc206777271 \h </w:instrText>
        </w:r>
        <w:r>
          <w:rPr>
            <w:noProof/>
            <w:webHidden/>
          </w:rPr>
        </w:r>
        <w:r>
          <w:rPr>
            <w:noProof/>
            <w:webHidden/>
          </w:rPr>
          <w:fldChar w:fldCharType="separate"/>
        </w:r>
        <w:r>
          <w:rPr>
            <w:noProof/>
            <w:webHidden/>
          </w:rPr>
          <w:t>74</w:t>
        </w:r>
        <w:r>
          <w:rPr>
            <w:noProof/>
            <w:webHidden/>
          </w:rPr>
          <w:fldChar w:fldCharType="end"/>
        </w:r>
      </w:hyperlink>
    </w:p>
    <w:p w14:paraId="1796CBB2" w14:textId="7CF8F8B0" w:rsidR="000C2838" w:rsidRDefault="000C2838">
      <w:pPr>
        <w:pStyle w:val="TOC4"/>
        <w:rPr>
          <w:rFonts w:eastAsiaTheme="minorEastAsia"/>
          <w:smallCaps w:val="0"/>
          <w:noProof/>
          <w:kern w:val="2"/>
          <w:sz w:val="24"/>
          <w:szCs w:val="24"/>
          <w14:ligatures w14:val="standardContextual"/>
        </w:rPr>
      </w:pPr>
      <w:hyperlink w:anchor="_Toc206777272" w:history="1">
        <w:r w:rsidRPr="00201CA7">
          <w:rPr>
            <w:rStyle w:val="Hyperlink"/>
            <w:noProof/>
          </w:rPr>
          <w:t>Microsoft Playwright Testing</w:t>
        </w:r>
        <w:r>
          <w:rPr>
            <w:noProof/>
            <w:webHidden/>
          </w:rPr>
          <w:tab/>
        </w:r>
        <w:r>
          <w:rPr>
            <w:noProof/>
            <w:webHidden/>
          </w:rPr>
          <w:fldChar w:fldCharType="begin"/>
        </w:r>
        <w:r>
          <w:rPr>
            <w:noProof/>
            <w:webHidden/>
          </w:rPr>
          <w:instrText xml:space="preserve"> PAGEREF _Toc206777272 \h </w:instrText>
        </w:r>
        <w:r>
          <w:rPr>
            <w:noProof/>
            <w:webHidden/>
          </w:rPr>
        </w:r>
        <w:r>
          <w:rPr>
            <w:noProof/>
            <w:webHidden/>
          </w:rPr>
          <w:fldChar w:fldCharType="separate"/>
        </w:r>
        <w:r>
          <w:rPr>
            <w:noProof/>
            <w:webHidden/>
          </w:rPr>
          <w:t>75</w:t>
        </w:r>
        <w:r>
          <w:rPr>
            <w:noProof/>
            <w:webHidden/>
          </w:rPr>
          <w:fldChar w:fldCharType="end"/>
        </w:r>
      </w:hyperlink>
    </w:p>
    <w:p w14:paraId="0F112A15" w14:textId="484C8227" w:rsidR="000C2838" w:rsidRDefault="000C2838">
      <w:pPr>
        <w:pStyle w:val="TOC4"/>
        <w:rPr>
          <w:rFonts w:eastAsiaTheme="minorEastAsia"/>
          <w:smallCaps w:val="0"/>
          <w:noProof/>
          <w:kern w:val="2"/>
          <w:sz w:val="24"/>
          <w:szCs w:val="24"/>
          <w14:ligatures w14:val="standardContextual"/>
        </w:rPr>
      </w:pPr>
      <w:hyperlink w:anchor="_Toc206777273" w:history="1">
        <w:r w:rsidRPr="00201CA7">
          <w:rPr>
            <w:rStyle w:val="Hyperlink"/>
            <w:noProof/>
          </w:rPr>
          <w:t>Azure Private 5G Core</w:t>
        </w:r>
        <w:r>
          <w:rPr>
            <w:noProof/>
            <w:webHidden/>
          </w:rPr>
          <w:tab/>
        </w:r>
        <w:r>
          <w:rPr>
            <w:noProof/>
            <w:webHidden/>
          </w:rPr>
          <w:fldChar w:fldCharType="begin"/>
        </w:r>
        <w:r>
          <w:rPr>
            <w:noProof/>
            <w:webHidden/>
          </w:rPr>
          <w:instrText xml:space="preserve"> PAGEREF _Toc206777273 \h </w:instrText>
        </w:r>
        <w:r>
          <w:rPr>
            <w:noProof/>
            <w:webHidden/>
          </w:rPr>
        </w:r>
        <w:r>
          <w:rPr>
            <w:noProof/>
            <w:webHidden/>
          </w:rPr>
          <w:fldChar w:fldCharType="separate"/>
        </w:r>
        <w:r>
          <w:rPr>
            <w:noProof/>
            <w:webHidden/>
          </w:rPr>
          <w:t>76</w:t>
        </w:r>
        <w:r>
          <w:rPr>
            <w:noProof/>
            <w:webHidden/>
          </w:rPr>
          <w:fldChar w:fldCharType="end"/>
        </w:r>
      </w:hyperlink>
    </w:p>
    <w:p w14:paraId="208826DF" w14:textId="7344B1EF" w:rsidR="000C2838" w:rsidRDefault="000C2838">
      <w:pPr>
        <w:pStyle w:val="TOC4"/>
        <w:rPr>
          <w:rFonts w:eastAsiaTheme="minorEastAsia"/>
          <w:smallCaps w:val="0"/>
          <w:noProof/>
          <w:kern w:val="2"/>
          <w:sz w:val="24"/>
          <w:szCs w:val="24"/>
          <w14:ligatures w14:val="standardContextual"/>
        </w:rPr>
      </w:pPr>
      <w:hyperlink w:anchor="_Toc206777274" w:history="1">
        <w:r w:rsidRPr="00201CA7">
          <w:rPr>
            <w:rStyle w:val="Hyperlink"/>
            <w:noProof/>
          </w:rPr>
          <w:t>Azure Private Link</w:t>
        </w:r>
        <w:r>
          <w:rPr>
            <w:noProof/>
            <w:webHidden/>
          </w:rPr>
          <w:tab/>
        </w:r>
        <w:r>
          <w:rPr>
            <w:noProof/>
            <w:webHidden/>
          </w:rPr>
          <w:fldChar w:fldCharType="begin"/>
        </w:r>
        <w:r>
          <w:rPr>
            <w:noProof/>
            <w:webHidden/>
          </w:rPr>
          <w:instrText xml:space="preserve"> PAGEREF _Toc206777274 \h </w:instrText>
        </w:r>
        <w:r>
          <w:rPr>
            <w:noProof/>
            <w:webHidden/>
          </w:rPr>
        </w:r>
        <w:r>
          <w:rPr>
            <w:noProof/>
            <w:webHidden/>
          </w:rPr>
          <w:fldChar w:fldCharType="separate"/>
        </w:r>
        <w:r>
          <w:rPr>
            <w:noProof/>
            <w:webHidden/>
          </w:rPr>
          <w:t>76</w:t>
        </w:r>
        <w:r>
          <w:rPr>
            <w:noProof/>
            <w:webHidden/>
          </w:rPr>
          <w:fldChar w:fldCharType="end"/>
        </w:r>
      </w:hyperlink>
    </w:p>
    <w:p w14:paraId="2247F82E" w14:textId="7EC562CF" w:rsidR="000C2838" w:rsidRDefault="000C2838">
      <w:pPr>
        <w:pStyle w:val="TOC4"/>
        <w:rPr>
          <w:rFonts w:eastAsiaTheme="minorEastAsia"/>
          <w:smallCaps w:val="0"/>
          <w:noProof/>
          <w:kern w:val="2"/>
          <w:sz w:val="24"/>
          <w:szCs w:val="24"/>
          <w14:ligatures w14:val="standardContextual"/>
        </w:rPr>
      </w:pPr>
      <w:hyperlink w:anchor="_Toc206777275" w:history="1">
        <w:r w:rsidRPr="00201CA7">
          <w:rPr>
            <w:rStyle w:val="Hyperlink"/>
            <w:noProof/>
          </w:rPr>
          <w:t>Microsoft Purview</w:t>
        </w:r>
        <w:r>
          <w:rPr>
            <w:noProof/>
            <w:webHidden/>
          </w:rPr>
          <w:tab/>
        </w:r>
        <w:r>
          <w:rPr>
            <w:noProof/>
            <w:webHidden/>
          </w:rPr>
          <w:fldChar w:fldCharType="begin"/>
        </w:r>
        <w:r>
          <w:rPr>
            <w:noProof/>
            <w:webHidden/>
          </w:rPr>
          <w:instrText xml:space="preserve"> PAGEREF _Toc206777275 \h </w:instrText>
        </w:r>
        <w:r>
          <w:rPr>
            <w:noProof/>
            <w:webHidden/>
          </w:rPr>
        </w:r>
        <w:r>
          <w:rPr>
            <w:noProof/>
            <w:webHidden/>
          </w:rPr>
          <w:fldChar w:fldCharType="separate"/>
        </w:r>
        <w:r>
          <w:rPr>
            <w:noProof/>
            <w:webHidden/>
          </w:rPr>
          <w:t>77</w:t>
        </w:r>
        <w:r>
          <w:rPr>
            <w:noProof/>
            <w:webHidden/>
          </w:rPr>
          <w:fldChar w:fldCharType="end"/>
        </w:r>
      </w:hyperlink>
    </w:p>
    <w:p w14:paraId="3E08B4E8" w14:textId="606BC3EC" w:rsidR="000C2838" w:rsidRDefault="000C2838">
      <w:pPr>
        <w:pStyle w:val="TOC4"/>
        <w:rPr>
          <w:rFonts w:eastAsiaTheme="minorEastAsia"/>
          <w:smallCaps w:val="0"/>
          <w:noProof/>
          <w:kern w:val="2"/>
          <w:sz w:val="24"/>
          <w:szCs w:val="24"/>
          <w14:ligatures w14:val="standardContextual"/>
        </w:rPr>
      </w:pPr>
      <w:hyperlink w:anchor="_Toc206777276" w:history="1">
        <w:r w:rsidRPr="00201CA7">
          <w:rPr>
            <w:rStyle w:val="Hyperlink"/>
            <w:noProof/>
          </w:rPr>
          <w:t>Azure Red Hat OpenShift</w:t>
        </w:r>
        <w:r>
          <w:rPr>
            <w:noProof/>
            <w:webHidden/>
          </w:rPr>
          <w:tab/>
        </w:r>
        <w:r>
          <w:rPr>
            <w:noProof/>
            <w:webHidden/>
          </w:rPr>
          <w:fldChar w:fldCharType="begin"/>
        </w:r>
        <w:r>
          <w:rPr>
            <w:noProof/>
            <w:webHidden/>
          </w:rPr>
          <w:instrText xml:space="preserve"> PAGEREF _Toc206777276 \h </w:instrText>
        </w:r>
        <w:r>
          <w:rPr>
            <w:noProof/>
            <w:webHidden/>
          </w:rPr>
        </w:r>
        <w:r>
          <w:rPr>
            <w:noProof/>
            <w:webHidden/>
          </w:rPr>
          <w:fldChar w:fldCharType="separate"/>
        </w:r>
        <w:r>
          <w:rPr>
            <w:noProof/>
            <w:webHidden/>
          </w:rPr>
          <w:t>77</w:t>
        </w:r>
        <w:r>
          <w:rPr>
            <w:noProof/>
            <w:webHidden/>
          </w:rPr>
          <w:fldChar w:fldCharType="end"/>
        </w:r>
      </w:hyperlink>
    </w:p>
    <w:p w14:paraId="6F110AF6" w14:textId="6840C295" w:rsidR="000C2838" w:rsidRDefault="000C2838">
      <w:pPr>
        <w:pStyle w:val="TOC4"/>
        <w:rPr>
          <w:rFonts w:eastAsiaTheme="minorEastAsia"/>
          <w:smallCaps w:val="0"/>
          <w:noProof/>
          <w:kern w:val="2"/>
          <w:sz w:val="24"/>
          <w:szCs w:val="24"/>
          <w14:ligatures w14:val="standardContextual"/>
        </w:rPr>
      </w:pPr>
      <w:hyperlink w:anchor="_Toc206777277" w:history="1">
        <w:r w:rsidRPr="00201CA7">
          <w:rPr>
            <w:rStyle w:val="Hyperlink"/>
            <w:noProof/>
          </w:rPr>
          <w:t>Remote Rendering</w:t>
        </w:r>
        <w:r>
          <w:rPr>
            <w:noProof/>
            <w:webHidden/>
          </w:rPr>
          <w:tab/>
        </w:r>
        <w:r>
          <w:rPr>
            <w:noProof/>
            <w:webHidden/>
          </w:rPr>
          <w:fldChar w:fldCharType="begin"/>
        </w:r>
        <w:r>
          <w:rPr>
            <w:noProof/>
            <w:webHidden/>
          </w:rPr>
          <w:instrText xml:space="preserve"> PAGEREF _Toc206777277 \h </w:instrText>
        </w:r>
        <w:r>
          <w:rPr>
            <w:noProof/>
            <w:webHidden/>
          </w:rPr>
        </w:r>
        <w:r>
          <w:rPr>
            <w:noProof/>
            <w:webHidden/>
          </w:rPr>
          <w:fldChar w:fldCharType="separate"/>
        </w:r>
        <w:r>
          <w:rPr>
            <w:noProof/>
            <w:webHidden/>
          </w:rPr>
          <w:t>78</w:t>
        </w:r>
        <w:r>
          <w:rPr>
            <w:noProof/>
            <w:webHidden/>
          </w:rPr>
          <w:fldChar w:fldCharType="end"/>
        </w:r>
      </w:hyperlink>
    </w:p>
    <w:p w14:paraId="7BDE61AB" w14:textId="1DAD223A" w:rsidR="000C2838" w:rsidRDefault="000C2838">
      <w:pPr>
        <w:pStyle w:val="TOC4"/>
        <w:rPr>
          <w:rFonts w:eastAsiaTheme="minorEastAsia"/>
          <w:smallCaps w:val="0"/>
          <w:noProof/>
          <w:kern w:val="2"/>
          <w:sz w:val="24"/>
          <w:szCs w:val="24"/>
          <w14:ligatures w14:val="standardContextual"/>
        </w:rPr>
      </w:pPr>
      <w:hyperlink w:anchor="_Toc206777278" w:history="1">
        <w:r w:rsidRPr="00201CA7">
          <w:rPr>
            <w:rStyle w:val="Hyperlink"/>
            <w:noProof/>
          </w:rPr>
          <w:t>Azure Route Server</w:t>
        </w:r>
        <w:r>
          <w:rPr>
            <w:noProof/>
            <w:webHidden/>
          </w:rPr>
          <w:tab/>
        </w:r>
        <w:r>
          <w:rPr>
            <w:noProof/>
            <w:webHidden/>
          </w:rPr>
          <w:fldChar w:fldCharType="begin"/>
        </w:r>
        <w:r>
          <w:rPr>
            <w:noProof/>
            <w:webHidden/>
          </w:rPr>
          <w:instrText xml:space="preserve"> PAGEREF _Toc206777278 \h </w:instrText>
        </w:r>
        <w:r>
          <w:rPr>
            <w:noProof/>
            <w:webHidden/>
          </w:rPr>
        </w:r>
        <w:r>
          <w:rPr>
            <w:noProof/>
            <w:webHidden/>
          </w:rPr>
          <w:fldChar w:fldCharType="separate"/>
        </w:r>
        <w:r>
          <w:rPr>
            <w:noProof/>
            <w:webHidden/>
          </w:rPr>
          <w:t>78</w:t>
        </w:r>
        <w:r>
          <w:rPr>
            <w:noProof/>
            <w:webHidden/>
          </w:rPr>
          <w:fldChar w:fldCharType="end"/>
        </w:r>
      </w:hyperlink>
    </w:p>
    <w:p w14:paraId="1D55E950" w14:textId="1C194EEA" w:rsidR="000C2838" w:rsidRDefault="000C2838">
      <w:pPr>
        <w:pStyle w:val="TOC4"/>
        <w:rPr>
          <w:rFonts w:eastAsiaTheme="minorEastAsia"/>
          <w:smallCaps w:val="0"/>
          <w:noProof/>
          <w:kern w:val="2"/>
          <w:sz w:val="24"/>
          <w:szCs w:val="24"/>
          <w14:ligatures w14:val="standardContextual"/>
        </w:rPr>
      </w:pPr>
      <w:hyperlink w:anchor="_Toc206777279" w:history="1">
        <w:r w:rsidRPr="00201CA7">
          <w:rPr>
            <w:rStyle w:val="Hyperlink"/>
            <w:noProof/>
          </w:rPr>
          <w:t>SAP HANA on Azure Large Instances</w:t>
        </w:r>
        <w:r>
          <w:rPr>
            <w:noProof/>
            <w:webHidden/>
          </w:rPr>
          <w:tab/>
        </w:r>
        <w:r>
          <w:rPr>
            <w:noProof/>
            <w:webHidden/>
          </w:rPr>
          <w:fldChar w:fldCharType="begin"/>
        </w:r>
        <w:r>
          <w:rPr>
            <w:noProof/>
            <w:webHidden/>
          </w:rPr>
          <w:instrText xml:space="preserve"> PAGEREF _Toc206777279 \h </w:instrText>
        </w:r>
        <w:r>
          <w:rPr>
            <w:noProof/>
            <w:webHidden/>
          </w:rPr>
        </w:r>
        <w:r>
          <w:rPr>
            <w:noProof/>
            <w:webHidden/>
          </w:rPr>
          <w:fldChar w:fldCharType="separate"/>
        </w:r>
        <w:r>
          <w:rPr>
            <w:noProof/>
            <w:webHidden/>
          </w:rPr>
          <w:t>79</w:t>
        </w:r>
        <w:r>
          <w:rPr>
            <w:noProof/>
            <w:webHidden/>
          </w:rPr>
          <w:fldChar w:fldCharType="end"/>
        </w:r>
      </w:hyperlink>
    </w:p>
    <w:p w14:paraId="03E47636" w14:textId="02E91A04" w:rsidR="000C2838" w:rsidRDefault="000C2838">
      <w:pPr>
        <w:pStyle w:val="TOC4"/>
        <w:rPr>
          <w:rFonts w:eastAsiaTheme="minorEastAsia"/>
          <w:smallCaps w:val="0"/>
          <w:noProof/>
          <w:kern w:val="2"/>
          <w:sz w:val="24"/>
          <w:szCs w:val="24"/>
          <w14:ligatures w14:val="standardContextual"/>
        </w:rPr>
      </w:pPr>
      <w:hyperlink w:anchor="_Toc206777280" w:history="1">
        <w:r w:rsidRPr="00201CA7">
          <w:rPr>
            <w:rStyle w:val="Hyperlink"/>
            <w:noProof/>
          </w:rPr>
          <w:t>Scheduler</w:t>
        </w:r>
        <w:r>
          <w:rPr>
            <w:noProof/>
            <w:webHidden/>
          </w:rPr>
          <w:tab/>
        </w:r>
        <w:r>
          <w:rPr>
            <w:noProof/>
            <w:webHidden/>
          </w:rPr>
          <w:fldChar w:fldCharType="begin"/>
        </w:r>
        <w:r>
          <w:rPr>
            <w:noProof/>
            <w:webHidden/>
          </w:rPr>
          <w:instrText xml:space="preserve"> PAGEREF _Toc206777280 \h </w:instrText>
        </w:r>
        <w:r>
          <w:rPr>
            <w:noProof/>
            <w:webHidden/>
          </w:rPr>
        </w:r>
        <w:r>
          <w:rPr>
            <w:noProof/>
            <w:webHidden/>
          </w:rPr>
          <w:fldChar w:fldCharType="separate"/>
        </w:r>
        <w:r>
          <w:rPr>
            <w:noProof/>
            <w:webHidden/>
          </w:rPr>
          <w:t>79</w:t>
        </w:r>
        <w:r>
          <w:rPr>
            <w:noProof/>
            <w:webHidden/>
          </w:rPr>
          <w:fldChar w:fldCharType="end"/>
        </w:r>
      </w:hyperlink>
    </w:p>
    <w:p w14:paraId="6E97A86B" w14:textId="2FE07DFF" w:rsidR="000C2838" w:rsidRDefault="000C2838">
      <w:pPr>
        <w:pStyle w:val="TOC4"/>
        <w:rPr>
          <w:rFonts w:eastAsiaTheme="minorEastAsia"/>
          <w:smallCaps w:val="0"/>
          <w:noProof/>
          <w:kern w:val="2"/>
          <w:sz w:val="24"/>
          <w:szCs w:val="24"/>
          <w14:ligatures w14:val="standardContextual"/>
        </w:rPr>
      </w:pPr>
      <w:hyperlink w:anchor="_Toc206777281" w:history="1">
        <w:r w:rsidRPr="00201CA7">
          <w:rPr>
            <w:rStyle w:val="Hyperlink"/>
            <w:noProof/>
          </w:rPr>
          <w:t>Service-Bus</w:t>
        </w:r>
        <w:r>
          <w:rPr>
            <w:noProof/>
            <w:webHidden/>
          </w:rPr>
          <w:tab/>
        </w:r>
        <w:r>
          <w:rPr>
            <w:noProof/>
            <w:webHidden/>
          </w:rPr>
          <w:fldChar w:fldCharType="begin"/>
        </w:r>
        <w:r>
          <w:rPr>
            <w:noProof/>
            <w:webHidden/>
          </w:rPr>
          <w:instrText xml:space="preserve"> PAGEREF _Toc206777281 \h </w:instrText>
        </w:r>
        <w:r>
          <w:rPr>
            <w:noProof/>
            <w:webHidden/>
          </w:rPr>
        </w:r>
        <w:r>
          <w:rPr>
            <w:noProof/>
            <w:webHidden/>
          </w:rPr>
          <w:fldChar w:fldCharType="separate"/>
        </w:r>
        <w:r>
          <w:rPr>
            <w:noProof/>
            <w:webHidden/>
          </w:rPr>
          <w:t>80</w:t>
        </w:r>
        <w:r>
          <w:rPr>
            <w:noProof/>
            <w:webHidden/>
          </w:rPr>
          <w:fldChar w:fldCharType="end"/>
        </w:r>
      </w:hyperlink>
    </w:p>
    <w:p w14:paraId="4B24F08E" w14:textId="28746509" w:rsidR="000C2838" w:rsidRDefault="000C2838">
      <w:pPr>
        <w:pStyle w:val="TOC4"/>
        <w:rPr>
          <w:rFonts w:eastAsiaTheme="minorEastAsia"/>
          <w:smallCaps w:val="0"/>
          <w:noProof/>
          <w:kern w:val="2"/>
          <w:sz w:val="24"/>
          <w:szCs w:val="24"/>
          <w14:ligatures w14:val="standardContextual"/>
        </w:rPr>
      </w:pPr>
      <w:hyperlink w:anchor="_Toc206777282" w:history="1">
        <w:r w:rsidRPr="00201CA7">
          <w:rPr>
            <w:rStyle w:val="Hyperlink"/>
            <w:noProof/>
          </w:rPr>
          <w:t>Azure SignalR Service</w:t>
        </w:r>
        <w:r>
          <w:rPr>
            <w:noProof/>
            <w:webHidden/>
          </w:rPr>
          <w:tab/>
        </w:r>
        <w:r>
          <w:rPr>
            <w:noProof/>
            <w:webHidden/>
          </w:rPr>
          <w:fldChar w:fldCharType="begin"/>
        </w:r>
        <w:r>
          <w:rPr>
            <w:noProof/>
            <w:webHidden/>
          </w:rPr>
          <w:instrText xml:space="preserve"> PAGEREF _Toc206777282 \h </w:instrText>
        </w:r>
        <w:r>
          <w:rPr>
            <w:noProof/>
            <w:webHidden/>
          </w:rPr>
        </w:r>
        <w:r>
          <w:rPr>
            <w:noProof/>
            <w:webHidden/>
          </w:rPr>
          <w:fldChar w:fldCharType="separate"/>
        </w:r>
        <w:r>
          <w:rPr>
            <w:noProof/>
            <w:webHidden/>
          </w:rPr>
          <w:t>81</w:t>
        </w:r>
        <w:r>
          <w:rPr>
            <w:noProof/>
            <w:webHidden/>
          </w:rPr>
          <w:fldChar w:fldCharType="end"/>
        </w:r>
      </w:hyperlink>
    </w:p>
    <w:p w14:paraId="632D4FC6" w14:textId="161F0A99" w:rsidR="000C2838" w:rsidRDefault="000C2838">
      <w:pPr>
        <w:pStyle w:val="TOC4"/>
        <w:rPr>
          <w:rFonts w:eastAsiaTheme="minorEastAsia"/>
          <w:smallCaps w:val="0"/>
          <w:noProof/>
          <w:kern w:val="2"/>
          <w:sz w:val="24"/>
          <w:szCs w:val="24"/>
          <w14:ligatures w14:val="standardContextual"/>
        </w:rPr>
      </w:pPr>
      <w:hyperlink w:anchor="_Toc206777283" w:history="1">
        <w:r w:rsidRPr="00201CA7">
          <w:rPr>
            <w:rStyle w:val="Hyperlink"/>
            <w:noProof/>
          </w:rPr>
          <w:t>Azure Site Recovery</w:t>
        </w:r>
        <w:r>
          <w:rPr>
            <w:noProof/>
            <w:webHidden/>
          </w:rPr>
          <w:tab/>
        </w:r>
        <w:r>
          <w:rPr>
            <w:noProof/>
            <w:webHidden/>
          </w:rPr>
          <w:fldChar w:fldCharType="begin"/>
        </w:r>
        <w:r>
          <w:rPr>
            <w:noProof/>
            <w:webHidden/>
          </w:rPr>
          <w:instrText xml:space="preserve"> PAGEREF _Toc206777283 \h </w:instrText>
        </w:r>
        <w:r>
          <w:rPr>
            <w:noProof/>
            <w:webHidden/>
          </w:rPr>
        </w:r>
        <w:r>
          <w:rPr>
            <w:noProof/>
            <w:webHidden/>
          </w:rPr>
          <w:fldChar w:fldCharType="separate"/>
        </w:r>
        <w:r>
          <w:rPr>
            <w:noProof/>
            <w:webHidden/>
          </w:rPr>
          <w:t>81</w:t>
        </w:r>
        <w:r>
          <w:rPr>
            <w:noProof/>
            <w:webHidden/>
          </w:rPr>
          <w:fldChar w:fldCharType="end"/>
        </w:r>
      </w:hyperlink>
    </w:p>
    <w:p w14:paraId="5C5A571D" w14:textId="02E622C0" w:rsidR="000C2838" w:rsidRDefault="000C2838">
      <w:pPr>
        <w:pStyle w:val="TOC4"/>
        <w:rPr>
          <w:rFonts w:eastAsiaTheme="minorEastAsia"/>
          <w:smallCaps w:val="0"/>
          <w:noProof/>
          <w:kern w:val="2"/>
          <w:sz w:val="24"/>
          <w:szCs w:val="24"/>
          <w14:ligatures w14:val="standardContextual"/>
        </w:rPr>
      </w:pPr>
      <w:hyperlink w:anchor="_Toc206777284" w:history="1">
        <w:r w:rsidRPr="00201CA7">
          <w:rPr>
            <w:rStyle w:val="Hyperlink"/>
            <w:noProof/>
          </w:rPr>
          <w:t>Spatial Anchors</w:t>
        </w:r>
        <w:r>
          <w:rPr>
            <w:noProof/>
            <w:webHidden/>
          </w:rPr>
          <w:tab/>
        </w:r>
        <w:r>
          <w:rPr>
            <w:noProof/>
            <w:webHidden/>
          </w:rPr>
          <w:fldChar w:fldCharType="begin"/>
        </w:r>
        <w:r>
          <w:rPr>
            <w:noProof/>
            <w:webHidden/>
          </w:rPr>
          <w:instrText xml:space="preserve"> PAGEREF _Toc206777284 \h </w:instrText>
        </w:r>
        <w:r>
          <w:rPr>
            <w:noProof/>
            <w:webHidden/>
          </w:rPr>
        </w:r>
        <w:r>
          <w:rPr>
            <w:noProof/>
            <w:webHidden/>
          </w:rPr>
          <w:fldChar w:fldCharType="separate"/>
        </w:r>
        <w:r>
          <w:rPr>
            <w:noProof/>
            <w:webHidden/>
          </w:rPr>
          <w:t>82</w:t>
        </w:r>
        <w:r>
          <w:rPr>
            <w:noProof/>
            <w:webHidden/>
          </w:rPr>
          <w:fldChar w:fldCharType="end"/>
        </w:r>
      </w:hyperlink>
    </w:p>
    <w:p w14:paraId="10CCDADD" w14:textId="2C93CD7F" w:rsidR="000C2838" w:rsidRDefault="000C2838">
      <w:pPr>
        <w:pStyle w:val="TOC4"/>
        <w:rPr>
          <w:rFonts w:eastAsiaTheme="minorEastAsia"/>
          <w:smallCaps w:val="0"/>
          <w:noProof/>
          <w:kern w:val="2"/>
          <w:sz w:val="24"/>
          <w:szCs w:val="24"/>
          <w14:ligatures w14:val="standardContextual"/>
        </w:rPr>
      </w:pPr>
      <w:hyperlink w:anchor="_Toc206777285" w:history="1">
        <w:r w:rsidRPr="00201CA7">
          <w:rPr>
            <w:rStyle w:val="Hyperlink"/>
            <w:noProof/>
          </w:rPr>
          <w:t>Azure Spring Apps</w:t>
        </w:r>
        <w:r>
          <w:rPr>
            <w:noProof/>
            <w:webHidden/>
          </w:rPr>
          <w:tab/>
        </w:r>
        <w:r>
          <w:rPr>
            <w:noProof/>
            <w:webHidden/>
          </w:rPr>
          <w:fldChar w:fldCharType="begin"/>
        </w:r>
        <w:r>
          <w:rPr>
            <w:noProof/>
            <w:webHidden/>
          </w:rPr>
          <w:instrText xml:space="preserve"> PAGEREF _Toc206777285 \h </w:instrText>
        </w:r>
        <w:r>
          <w:rPr>
            <w:noProof/>
            <w:webHidden/>
          </w:rPr>
        </w:r>
        <w:r>
          <w:rPr>
            <w:noProof/>
            <w:webHidden/>
          </w:rPr>
          <w:fldChar w:fldCharType="separate"/>
        </w:r>
        <w:r>
          <w:rPr>
            <w:noProof/>
            <w:webHidden/>
          </w:rPr>
          <w:t>83</w:t>
        </w:r>
        <w:r>
          <w:rPr>
            <w:noProof/>
            <w:webHidden/>
          </w:rPr>
          <w:fldChar w:fldCharType="end"/>
        </w:r>
      </w:hyperlink>
    </w:p>
    <w:p w14:paraId="1DF51645" w14:textId="40DD0E26" w:rsidR="000C2838" w:rsidRDefault="000C2838">
      <w:pPr>
        <w:pStyle w:val="TOC4"/>
        <w:rPr>
          <w:rFonts w:eastAsiaTheme="minorEastAsia"/>
          <w:smallCaps w:val="0"/>
          <w:noProof/>
          <w:kern w:val="2"/>
          <w:sz w:val="24"/>
          <w:szCs w:val="24"/>
          <w14:ligatures w14:val="standardContextual"/>
        </w:rPr>
      </w:pPr>
      <w:hyperlink w:anchor="_Toc206777286" w:history="1">
        <w:r w:rsidRPr="00201CA7">
          <w:rPr>
            <w:rStyle w:val="Hyperlink"/>
            <w:noProof/>
          </w:rPr>
          <w:t>Azure SQL Database</w:t>
        </w:r>
        <w:r>
          <w:rPr>
            <w:noProof/>
            <w:webHidden/>
          </w:rPr>
          <w:tab/>
        </w:r>
        <w:r>
          <w:rPr>
            <w:noProof/>
            <w:webHidden/>
          </w:rPr>
          <w:fldChar w:fldCharType="begin"/>
        </w:r>
        <w:r>
          <w:rPr>
            <w:noProof/>
            <w:webHidden/>
          </w:rPr>
          <w:instrText xml:space="preserve"> PAGEREF _Toc206777286 \h </w:instrText>
        </w:r>
        <w:r>
          <w:rPr>
            <w:noProof/>
            <w:webHidden/>
          </w:rPr>
        </w:r>
        <w:r>
          <w:rPr>
            <w:noProof/>
            <w:webHidden/>
          </w:rPr>
          <w:fldChar w:fldCharType="separate"/>
        </w:r>
        <w:r>
          <w:rPr>
            <w:noProof/>
            <w:webHidden/>
          </w:rPr>
          <w:t>83</w:t>
        </w:r>
        <w:r>
          <w:rPr>
            <w:noProof/>
            <w:webHidden/>
          </w:rPr>
          <w:fldChar w:fldCharType="end"/>
        </w:r>
      </w:hyperlink>
    </w:p>
    <w:p w14:paraId="5E642191" w14:textId="463BB3AA" w:rsidR="000C2838" w:rsidRDefault="000C2838">
      <w:pPr>
        <w:pStyle w:val="TOC4"/>
        <w:rPr>
          <w:rFonts w:eastAsiaTheme="minorEastAsia"/>
          <w:smallCaps w:val="0"/>
          <w:noProof/>
          <w:kern w:val="2"/>
          <w:sz w:val="24"/>
          <w:szCs w:val="24"/>
          <w14:ligatures w14:val="standardContextual"/>
        </w:rPr>
      </w:pPr>
      <w:hyperlink w:anchor="_Toc206777287" w:history="1">
        <w:r w:rsidRPr="00201CA7">
          <w:rPr>
            <w:rStyle w:val="Hyperlink"/>
            <w:noProof/>
          </w:rPr>
          <w:t>Azure SQL Managed Instance</w:t>
        </w:r>
        <w:r>
          <w:rPr>
            <w:noProof/>
            <w:webHidden/>
          </w:rPr>
          <w:tab/>
        </w:r>
        <w:r>
          <w:rPr>
            <w:noProof/>
            <w:webHidden/>
          </w:rPr>
          <w:fldChar w:fldCharType="begin"/>
        </w:r>
        <w:r>
          <w:rPr>
            <w:noProof/>
            <w:webHidden/>
          </w:rPr>
          <w:instrText xml:space="preserve"> PAGEREF _Toc206777287 \h </w:instrText>
        </w:r>
        <w:r>
          <w:rPr>
            <w:noProof/>
            <w:webHidden/>
          </w:rPr>
        </w:r>
        <w:r>
          <w:rPr>
            <w:noProof/>
            <w:webHidden/>
          </w:rPr>
          <w:fldChar w:fldCharType="separate"/>
        </w:r>
        <w:r>
          <w:rPr>
            <w:noProof/>
            <w:webHidden/>
          </w:rPr>
          <w:t>85</w:t>
        </w:r>
        <w:r>
          <w:rPr>
            <w:noProof/>
            <w:webHidden/>
          </w:rPr>
          <w:fldChar w:fldCharType="end"/>
        </w:r>
      </w:hyperlink>
    </w:p>
    <w:p w14:paraId="4268A2F9" w14:textId="6B070CAB" w:rsidR="000C2838" w:rsidRDefault="000C2838">
      <w:pPr>
        <w:pStyle w:val="TOC4"/>
        <w:rPr>
          <w:rFonts w:eastAsiaTheme="minorEastAsia"/>
          <w:smallCaps w:val="0"/>
          <w:noProof/>
          <w:kern w:val="2"/>
          <w:sz w:val="24"/>
          <w:szCs w:val="24"/>
          <w14:ligatures w14:val="standardContextual"/>
        </w:rPr>
      </w:pPr>
      <w:hyperlink w:anchor="_Toc206777288" w:history="1">
        <w:r w:rsidRPr="00201CA7">
          <w:rPr>
            <w:rStyle w:val="Hyperlink"/>
            <w:noProof/>
          </w:rPr>
          <w:t>SQL Server Stretch Database</w:t>
        </w:r>
        <w:r>
          <w:rPr>
            <w:noProof/>
            <w:webHidden/>
          </w:rPr>
          <w:tab/>
        </w:r>
        <w:r>
          <w:rPr>
            <w:noProof/>
            <w:webHidden/>
          </w:rPr>
          <w:fldChar w:fldCharType="begin"/>
        </w:r>
        <w:r>
          <w:rPr>
            <w:noProof/>
            <w:webHidden/>
          </w:rPr>
          <w:instrText xml:space="preserve"> PAGEREF _Toc206777288 \h </w:instrText>
        </w:r>
        <w:r>
          <w:rPr>
            <w:noProof/>
            <w:webHidden/>
          </w:rPr>
        </w:r>
        <w:r>
          <w:rPr>
            <w:noProof/>
            <w:webHidden/>
          </w:rPr>
          <w:fldChar w:fldCharType="separate"/>
        </w:r>
        <w:r>
          <w:rPr>
            <w:noProof/>
            <w:webHidden/>
          </w:rPr>
          <w:t>86</w:t>
        </w:r>
        <w:r>
          <w:rPr>
            <w:noProof/>
            <w:webHidden/>
          </w:rPr>
          <w:fldChar w:fldCharType="end"/>
        </w:r>
      </w:hyperlink>
    </w:p>
    <w:p w14:paraId="4341087E" w14:textId="62ECDD6B" w:rsidR="000C2838" w:rsidRDefault="000C2838">
      <w:pPr>
        <w:pStyle w:val="TOC4"/>
        <w:rPr>
          <w:rFonts w:eastAsiaTheme="minorEastAsia"/>
          <w:smallCaps w:val="0"/>
          <w:noProof/>
          <w:kern w:val="2"/>
          <w:sz w:val="24"/>
          <w:szCs w:val="24"/>
          <w14:ligatures w14:val="standardContextual"/>
        </w:rPr>
      </w:pPr>
      <w:hyperlink w:anchor="_Toc206777289" w:history="1">
        <w:r w:rsidRPr="00201CA7">
          <w:rPr>
            <w:rStyle w:val="Hyperlink"/>
            <w:noProof/>
          </w:rPr>
          <w:t>Static Web Apps</w:t>
        </w:r>
        <w:r>
          <w:rPr>
            <w:noProof/>
            <w:webHidden/>
          </w:rPr>
          <w:tab/>
        </w:r>
        <w:r>
          <w:rPr>
            <w:noProof/>
            <w:webHidden/>
          </w:rPr>
          <w:fldChar w:fldCharType="begin"/>
        </w:r>
        <w:r>
          <w:rPr>
            <w:noProof/>
            <w:webHidden/>
          </w:rPr>
          <w:instrText xml:space="preserve"> PAGEREF _Toc206777289 \h </w:instrText>
        </w:r>
        <w:r>
          <w:rPr>
            <w:noProof/>
            <w:webHidden/>
          </w:rPr>
        </w:r>
        <w:r>
          <w:rPr>
            <w:noProof/>
            <w:webHidden/>
          </w:rPr>
          <w:fldChar w:fldCharType="separate"/>
        </w:r>
        <w:r>
          <w:rPr>
            <w:noProof/>
            <w:webHidden/>
          </w:rPr>
          <w:t>86</w:t>
        </w:r>
        <w:r>
          <w:rPr>
            <w:noProof/>
            <w:webHidden/>
          </w:rPr>
          <w:fldChar w:fldCharType="end"/>
        </w:r>
      </w:hyperlink>
    </w:p>
    <w:p w14:paraId="30EFA20A" w14:textId="2CADD2C8" w:rsidR="000C2838" w:rsidRDefault="000C2838">
      <w:pPr>
        <w:pStyle w:val="TOC4"/>
        <w:rPr>
          <w:rFonts w:eastAsiaTheme="minorEastAsia"/>
          <w:smallCaps w:val="0"/>
          <w:noProof/>
          <w:kern w:val="2"/>
          <w:sz w:val="24"/>
          <w:szCs w:val="24"/>
          <w14:ligatures w14:val="standardContextual"/>
        </w:rPr>
      </w:pPr>
      <w:hyperlink w:anchor="_Toc206777290" w:history="1">
        <w:r w:rsidRPr="00201CA7">
          <w:rPr>
            <w:rStyle w:val="Hyperlink"/>
            <w:noProof/>
          </w:rPr>
          <w:t>Storage Accounts</w:t>
        </w:r>
        <w:r>
          <w:rPr>
            <w:noProof/>
            <w:webHidden/>
          </w:rPr>
          <w:tab/>
        </w:r>
        <w:r>
          <w:rPr>
            <w:noProof/>
            <w:webHidden/>
          </w:rPr>
          <w:fldChar w:fldCharType="begin"/>
        </w:r>
        <w:r>
          <w:rPr>
            <w:noProof/>
            <w:webHidden/>
          </w:rPr>
          <w:instrText xml:space="preserve"> PAGEREF _Toc206777290 \h </w:instrText>
        </w:r>
        <w:r>
          <w:rPr>
            <w:noProof/>
            <w:webHidden/>
          </w:rPr>
        </w:r>
        <w:r>
          <w:rPr>
            <w:noProof/>
            <w:webHidden/>
          </w:rPr>
          <w:fldChar w:fldCharType="separate"/>
        </w:r>
        <w:r>
          <w:rPr>
            <w:noProof/>
            <w:webHidden/>
          </w:rPr>
          <w:t>86</w:t>
        </w:r>
        <w:r>
          <w:rPr>
            <w:noProof/>
            <w:webHidden/>
          </w:rPr>
          <w:fldChar w:fldCharType="end"/>
        </w:r>
      </w:hyperlink>
    </w:p>
    <w:p w14:paraId="7428326C" w14:textId="6966FC70" w:rsidR="000C2838" w:rsidRDefault="000C2838">
      <w:pPr>
        <w:pStyle w:val="TOC4"/>
        <w:rPr>
          <w:rFonts w:eastAsiaTheme="minorEastAsia"/>
          <w:smallCaps w:val="0"/>
          <w:noProof/>
          <w:kern w:val="2"/>
          <w:sz w:val="24"/>
          <w:szCs w:val="24"/>
          <w14:ligatures w14:val="standardContextual"/>
        </w:rPr>
      </w:pPr>
      <w:hyperlink w:anchor="_Toc206777291" w:history="1">
        <w:r w:rsidRPr="00201CA7">
          <w:rPr>
            <w:rStyle w:val="Hyperlink"/>
            <w:noProof/>
          </w:rPr>
          <w:t>StorSimple</w:t>
        </w:r>
        <w:r>
          <w:rPr>
            <w:noProof/>
            <w:webHidden/>
          </w:rPr>
          <w:tab/>
        </w:r>
        <w:r>
          <w:rPr>
            <w:noProof/>
            <w:webHidden/>
          </w:rPr>
          <w:fldChar w:fldCharType="begin"/>
        </w:r>
        <w:r>
          <w:rPr>
            <w:noProof/>
            <w:webHidden/>
          </w:rPr>
          <w:instrText xml:space="preserve"> PAGEREF _Toc206777291 \h </w:instrText>
        </w:r>
        <w:r>
          <w:rPr>
            <w:noProof/>
            <w:webHidden/>
          </w:rPr>
        </w:r>
        <w:r>
          <w:rPr>
            <w:noProof/>
            <w:webHidden/>
          </w:rPr>
          <w:fldChar w:fldCharType="separate"/>
        </w:r>
        <w:r>
          <w:rPr>
            <w:noProof/>
            <w:webHidden/>
          </w:rPr>
          <w:t>88</w:t>
        </w:r>
        <w:r>
          <w:rPr>
            <w:noProof/>
            <w:webHidden/>
          </w:rPr>
          <w:fldChar w:fldCharType="end"/>
        </w:r>
      </w:hyperlink>
    </w:p>
    <w:p w14:paraId="45233C70" w14:textId="2D5F2E99" w:rsidR="000C2838" w:rsidRDefault="000C2838">
      <w:pPr>
        <w:pStyle w:val="TOC4"/>
        <w:rPr>
          <w:rFonts w:eastAsiaTheme="minorEastAsia"/>
          <w:smallCaps w:val="0"/>
          <w:noProof/>
          <w:kern w:val="2"/>
          <w:sz w:val="24"/>
          <w:szCs w:val="24"/>
          <w14:ligatures w14:val="standardContextual"/>
        </w:rPr>
      </w:pPr>
      <w:hyperlink w:anchor="_Toc206777292" w:history="1">
        <w:r w:rsidRPr="00201CA7">
          <w:rPr>
            <w:rStyle w:val="Hyperlink"/>
            <w:noProof/>
          </w:rPr>
          <w:t>Azure Stream Analytics</w:t>
        </w:r>
        <w:r>
          <w:rPr>
            <w:noProof/>
            <w:webHidden/>
          </w:rPr>
          <w:tab/>
        </w:r>
        <w:r>
          <w:rPr>
            <w:noProof/>
            <w:webHidden/>
          </w:rPr>
          <w:fldChar w:fldCharType="begin"/>
        </w:r>
        <w:r>
          <w:rPr>
            <w:noProof/>
            <w:webHidden/>
          </w:rPr>
          <w:instrText xml:space="preserve"> PAGEREF _Toc206777292 \h </w:instrText>
        </w:r>
        <w:r>
          <w:rPr>
            <w:noProof/>
            <w:webHidden/>
          </w:rPr>
        </w:r>
        <w:r>
          <w:rPr>
            <w:noProof/>
            <w:webHidden/>
          </w:rPr>
          <w:fldChar w:fldCharType="separate"/>
        </w:r>
        <w:r>
          <w:rPr>
            <w:noProof/>
            <w:webHidden/>
          </w:rPr>
          <w:t>89</w:t>
        </w:r>
        <w:r>
          <w:rPr>
            <w:noProof/>
            <w:webHidden/>
          </w:rPr>
          <w:fldChar w:fldCharType="end"/>
        </w:r>
      </w:hyperlink>
    </w:p>
    <w:p w14:paraId="73D28168" w14:textId="7B99DDF3" w:rsidR="000C2838" w:rsidRDefault="000C2838">
      <w:pPr>
        <w:pStyle w:val="TOC4"/>
        <w:rPr>
          <w:rFonts w:eastAsiaTheme="minorEastAsia"/>
          <w:smallCaps w:val="0"/>
          <w:noProof/>
          <w:kern w:val="2"/>
          <w:sz w:val="24"/>
          <w:szCs w:val="24"/>
          <w14:ligatures w14:val="standardContextual"/>
        </w:rPr>
      </w:pPr>
      <w:hyperlink w:anchor="_Toc206777293" w:history="1">
        <w:r w:rsidRPr="00201CA7">
          <w:rPr>
            <w:rStyle w:val="Hyperlink"/>
            <w:noProof/>
          </w:rPr>
          <w:t>Azure Synapse Analytics</w:t>
        </w:r>
        <w:r>
          <w:rPr>
            <w:noProof/>
            <w:webHidden/>
          </w:rPr>
          <w:tab/>
        </w:r>
        <w:r>
          <w:rPr>
            <w:noProof/>
            <w:webHidden/>
          </w:rPr>
          <w:fldChar w:fldCharType="begin"/>
        </w:r>
        <w:r>
          <w:rPr>
            <w:noProof/>
            <w:webHidden/>
          </w:rPr>
          <w:instrText xml:space="preserve"> PAGEREF _Toc206777293 \h </w:instrText>
        </w:r>
        <w:r>
          <w:rPr>
            <w:noProof/>
            <w:webHidden/>
          </w:rPr>
        </w:r>
        <w:r>
          <w:rPr>
            <w:noProof/>
            <w:webHidden/>
          </w:rPr>
          <w:fldChar w:fldCharType="separate"/>
        </w:r>
        <w:r>
          <w:rPr>
            <w:noProof/>
            <w:webHidden/>
          </w:rPr>
          <w:t>89</w:t>
        </w:r>
        <w:r>
          <w:rPr>
            <w:noProof/>
            <w:webHidden/>
          </w:rPr>
          <w:fldChar w:fldCharType="end"/>
        </w:r>
      </w:hyperlink>
    </w:p>
    <w:p w14:paraId="6DBB621F" w14:textId="56B27F6E" w:rsidR="000C2838" w:rsidRDefault="000C2838">
      <w:pPr>
        <w:pStyle w:val="TOC4"/>
        <w:rPr>
          <w:rFonts w:eastAsiaTheme="minorEastAsia"/>
          <w:smallCaps w:val="0"/>
          <w:noProof/>
          <w:kern w:val="2"/>
          <w:sz w:val="24"/>
          <w:szCs w:val="24"/>
          <w14:ligatures w14:val="standardContextual"/>
        </w:rPr>
      </w:pPr>
      <w:hyperlink w:anchor="_Toc206777294" w:history="1">
        <w:r w:rsidRPr="00201CA7">
          <w:rPr>
            <w:rStyle w:val="Hyperlink"/>
            <w:noProof/>
          </w:rPr>
          <w:t>Azure Time Series Insights</w:t>
        </w:r>
        <w:r>
          <w:rPr>
            <w:noProof/>
            <w:webHidden/>
          </w:rPr>
          <w:tab/>
        </w:r>
        <w:r>
          <w:rPr>
            <w:noProof/>
            <w:webHidden/>
          </w:rPr>
          <w:fldChar w:fldCharType="begin"/>
        </w:r>
        <w:r>
          <w:rPr>
            <w:noProof/>
            <w:webHidden/>
          </w:rPr>
          <w:instrText xml:space="preserve"> PAGEREF _Toc206777294 \h </w:instrText>
        </w:r>
        <w:r>
          <w:rPr>
            <w:noProof/>
            <w:webHidden/>
          </w:rPr>
        </w:r>
        <w:r>
          <w:rPr>
            <w:noProof/>
            <w:webHidden/>
          </w:rPr>
          <w:fldChar w:fldCharType="separate"/>
        </w:r>
        <w:r>
          <w:rPr>
            <w:noProof/>
            <w:webHidden/>
          </w:rPr>
          <w:t>90</w:t>
        </w:r>
        <w:r>
          <w:rPr>
            <w:noProof/>
            <w:webHidden/>
          </w:rPr>
          <w:fldChar w:fldCharType="end"/>
        </w:r>
      </w:hyperlink>
    </w:p>
    <w:p w14:paraId="48B03C77" w14:textId="6BA4B345" w:rsidR="000C2838" w:rsidRDefault="000C2838">
      <w:pPr>
        <w:pStyle w:val="TOC4"/>
        <w:rPr>
          <w:rFonts w:eastAsiaTheme="minorEastAsia"/>
          <w:smallCaps w:val="0"/>
          <w:noProof/>
          <w:kern w:val="2"/>
          <w:sz w:val="24"/>
          <w:szCs w:val="24"/>
          <w14:ligatures w14:val="standardContextual"/>
        </w:rPr>
      </w:pPr>
      <w:hyperlink w:anchor="_Toc206777295" w:history="1">
        <w:r w:rsidRPr="00201CA7">
          <w:rPr>
            <w:rStyle w:val="Hyperlink"/>
            <w:noProof/>
          </w:rPr>
          <w:t>Traffic Manager Service</w:t>
        </w:r>
        <w:r>
          <w:rPr>
            <w:noProof/>
            <w:webHidden/>
          </w:rPr>
          <w:tab/>
        </w:r>
        <w:r>
          <w:rPr>
            <w:noProof/>
            <w:webHidden/>
          </w:rPr>
          <w:fldChar w:fldCharType="begin"/>
        </w:r>
        <w:r>
          <w:rPr>
            <w:noProof/>
            <w:webHidden/>
          </w:rPr>
          <w:instrText xml:space="preserve"> PAGEREF _Toc206777295 \h </w:instrText>
        </w:r>
        <w:r>
          <w:rPr>
            <w:noProof/>
            <w:webHidden/>
          </w:rPr>
        </w:r>
        <w:r>
          <w:rPr>
            <w:noProof/>
            <w:webHidden/>
          </w:rPr>
          <w:fldChar w:fldCharType="separate"/>
        </w:r>
        <w:r>
          <w:rPr>
            <w:noProof/>
            <w:webHidden/>
          </w:rPr>
          <w:t>92</w:t>
        </w:r>
        <w:r>
          <w:rPr>
            <w:noProof/>
            <w:webHidden/>
          </w:rPr>
          <w:fldChar w:fldCharType="end"/>
        </w:r>
      </w:hyperlink>
    </w:p>
    <w:p w14:paraId="2C0C8F27" w14:textId="10D9C6ED" w:rsidR="000C2838" w:rsidRDefault="000C2838">
      <w:pPr>
        <w:pStyle w:val="TOC4"/>
        <w:rPr>
          <w:rFonts w:eastAsiaTheme="minorEastAsia"/>
          <w:smallCaps w:val="0"/>
          <w:noProof/>
          <w:kern w:val="2"/>
          <w:sz w:val="24"/>
          <w:szCs w:val="24"/>
          <w14:ligatures w14:val="standardContextual"/>
        </w:rPr>
      </w:pPr>
      <w:hyperlink w:anchor="_Toc206777296" w:history="1">
        <w:r w:rsidRPr="00201CA7">
          <w:rPr>
            <w:rStyle w:val="Hyperlink"/>
            <w:noProof/>
          </w:rPr>
          <w:t>Trusted Signing</w:t>
        </w:r>
        <w:r>
          <w:rPr>
            <w:noProof/>
            <w:webHidden/>
          </w:rPr>
          <w:tab/>
        </w:r>
        <w:r>
          <w:rPr>
            <w:noProof/>
            <w:webHidden/>
          </w:rPr>
          <w:fldChar w:fldCharType="begin"/>
        </w:r>
        <w:r>
          <w:rPr>
            <w:noProof/>
            <w:webHidden/>
          </w:rPr>
          <w:instrText xml:space="preserve"> PAGEREF _Toc206777296 \h </w:instrText>
        </w:r>
        <w:r>
          <w:rPr>
            <w:noProof/>
            <w:webHidden/>
          </w:rPr>
        </w:r>
        <w:r>
          <w:rPr>
            <w:noProof/>
            <w:webHidden/>
          </w:rPr>
          <w:fldChar w:fldCharType="separate"/>
        </w:r>
        <w:r>
          <w:rPr>
            <w:noProof/>
            <w:webHidden/>
          </w:rPr>
          <w:t>92</w:t>
        </w:r>
        <w:r>
          <w:rPr>
            <w:noProof/>
            <w:webHidden/>
          </w:rPr>
          <w:fldChar w:fldCharType="end"/>
        </w:r>
      </w:hyperlink>
    </w:p>
    <w:p w14:paraId="78DC908C" w14:textId="606B6507" w:rsidR="000C2838" w:rsidRDefault="000C2838">
      <w:pPr>
        <w:pStyle w:val="TOC4"/>
        <w:rPr>
          <w:rFonts w:eastAsiaTheme="minorEastAsia"/>
          <w:smallCaps w:val="0"/>
          <w:noProof/>
          <w:kern w:val="2"/>
          <w:sz w:val="24"/>
          <w:szCs w:val="24"/>
          <w14:ligatures w14:val="standardContextual"/>
        </w:rPr>
      </w:pPr>
      <w:hyperlink w:anchor="_Toc206777297" w:history="1">
        <w:r w:rsidRPr="00201CA7">
          <w:rPr>
            <w:rStyle w:val="Hyperlink"/>
            <w:noProof/>
          </w:rPr>
          <w:t>Virtual Machines</w:t>
        </w:r>
        <w:r>
          <w:rPr>
            <w:noProof/>
            <w:webHidden/>
          </w:rPr>
          <w:tab/>
        </w:r>
        <w:r>
          <w:rPr>
            <w:noProof/>
            <w:webHidden/>
          </w:rPr>
          <w:fldChar w:fldCharType="begin"/>
        </w:r>
        <w:r>
          <w:rPr>
            <w:noProof/>
            <w:webHidden/>
          </w:rPr>
          <w:instrText xml:space="preserve"> PAGEREF _Toc206777297 \h </w:instrText>
        </w:r>
        <w:r>
          <w:rPr>
            <w:noProof/>
            <w:webHidden/>
          </w:rPr>
        </w:r>
        <w:r>
          <w:rPr>
            <w:noProof/>
            <w:webHidden/>
          </w:rPr>
          <w:fldChar w:fldCharType="separate"/>
        </w:r>
        <w:r>
          <w:rPr>
            <w:noProof/>
            <w:webHidden/>
          </w:rPr>
          <w:t>92</w:t>
        </w:r>
        <w:r>
          <w:rPr>
            <w:noProof/>
            <w:webHidden/>
          </w:rPr>
          <w:fldChar w:fldCharType="end"/>
        </w:r>
      </w:hyperlink>
    </w:p>
    <w:p w14:paraId="40A252B4" w14:textId="5CC70761" w:rsidR="000C2838" w:rsidRDefault="000C2838">
      <w:pPr>
        <w:pStyle w:val="TOC4"/>
        <w:rPr>
          <w:rFonts w:eastAsiaTheme="minorEastAsia"/>
          <w:smallCaps w:val="0"/>
          <w:noProof/>
          <w:kern w:val="2"/>
          <w:sz w:val="24"/>
          <w:szCs w:val="24"/>
          <w14:ligatures w14:val="standardContextual"/>
        </w:rPr>
      </w:pPr>
      <w:hyperlink w:anchor="_Toc206777298" w:history="1">
        <w:r w:rsidRPr="00201CA7">
          <w:rPr>
            <w:rStyle w:val="Hyperlink"/>
            <w:noProof/>
          </w:rPr>
          <w:t>Azure Virtual Network Manager</w:t>
        </w:r>
        <w:r>
          <w:rPr>
            <w:noProof/>
            <w:webHidden/>
          </w:rPr>
          <w:tab/>
        </w:r>
        <w:r>
          <w:rPr>
            <w:noProof/>
            <w:webHidden/>
          </w:rPr>
          <w:fldChar w:fldCharType="begin"/>
        </w:r>
        <w:r>
          <w:rPr>
            <w:noProof/>
            <w:webHidden/>
          </w:rPr>
          <w:instrText xml:space="preserve"> PAGEREF _Toc206777298 \h </w:instrText>
        </w:r>
        <w:r>
          <w:rPr>
            <w:noProof/>
            <w:webHidden/>
          </w:rPr>
        </w:r>
        <w:r>
          <w:rPr>
            <w:noProof/>
            <w:webHidden/>
          </w:rPr>
          <w:fldChar w:fldCharType="separate"/>
        </w:r>
        <w:r>
          <w:rPr>
            <w:noProof/>
            <w:webHidden/>
          </w:rPr>
          <w:t>94</w:t>
        </w:r>
        <w:r>
          <w:rPr>
            <w:noProof/>
            <w:webHidden/>
          </w:rPr>
          <w:fldChar w:fldCharType="end"/>
        </w:r>
      </w:hyperlink>
    </w:p>
    <w:p w14:paraId="2E4BA95F" w14:textId="0671E373" w:rsidR="000C2838" w:rsidRDefault="000C2838">
      <w:pPr>
        <w:pStyle w:val="TOC4"/>
        <w:rPr>
          <w:rFonts w:eastAsiaTheme="minorEastAsia"/>
          <w:smallCaps w:val="0"/>
          <w:noProof/>
          <w:kern w:val="2"/>
          <w:sz w:val="24"/>
          <w:szCs w:val="24"/>
          <w14:ligatures w14:val="standardContextual"/>
        </w:rPr>
      </w:pPr>
      <w:hyperlink w:anchor="_Toc206777299" w:history="1">
        <w:r w:rsidRPr="00201CA7">
          <w:rPr>
            <w:rStyle w:val="Hyperlink"/>
            <w:noProof/>
          </w:rPr>
          <w:t>Azure Virtual WAN</w:t>
        </w:r>
        <w:r>
          <w:rPr>
            <w:noProof/>
            <w:webHidden/>
          </w:rPr>
          <w:tab/>
        </w:r>
        <w:r>
          <w:rPr>
            <w:noProof/>
            <w:webHidden/>
          </w:rPr>
          <w:fldChar w:fldCharType="begin"/>
        </w:r>
        <w:r>
          <w:rPr>
            <w:noProof/>
            <w:webHidden/>
          </w:rPr>
          <w:instrText xml:space="preserve"> PAGEREF _Toc206777299 \h </w:instrText>
        </w:r>
        <w:r>
          <w:rPr>
            <w:noProof/>
            <w:webHidden/>
          </w:rPr>
        </w:r>
        <w:r>
          <w:rPr>
            <w:noProof/>
            <w:webHidden/>
          </w:rPr>
          <w:fldChar w:fldCharType="separate"/>
        </w:r>
        <w:r>
          <w:rPr>
            <w:noProof/>
            <w:webHidden/>
          </w:rPr>
          <w:t>94</w:t>
        </w:r>
        <w:r>
          <w:rPr>
            <w:noProof/>
            <w:webHidden/>
          </w:rPr>
          <w:fldChar w:fldCharType="end"/>
        </w:r>
      </w:hyperlink>
    </w:p>
    <w:p w14:paraId="27AD5D28" w14:textId="67F3F777" w:rsidR="000C2838" w:rsidRDefault="000C2838">
      <w:pPr>
        <w:pStyle w:val="TOC4"/>
        <w:rPr>
          <w:rFonts w:eastAsiaTheme="minorEastAsia"/>
          <w:smallCaps w:val="0"/>
          <w:noProof/>
          <w:kern w:val="2"/>
          <w:sz w:val="24"/>
          <w:szCs w:val="24"/>
          <w14:ligatures w14:val="standardContextual"/>
        </w:rPr>
      </w:pPr>
      <w:hyperlink w:anchor="_Toc206777300" w:history="1">
        <w:r w:rsidRPr="00201CA7">
          <w:rPr>
            <w:rStyle w:val="Hyperlink"/>
            <w:noProof/>
          </w:rPr>
          <w:t>Azure VMware Solution</w:t>
        </w:r>
        <w:r>
          <w:rPr>
            <w:noProof/>
            <w:webHidden/>
          </w:rPr>
          <w:tab/>
        </w:r>
        <w:r>
          <w:rPr>
            <w:noProof/>
            <w:webHidden/>
          </w:rPr>
          <w:fldChar w:fldCharType="begin"/>
        </w:r>
        <w:r>
          <w:rPr>
            <w:noProof/>
            <w:webHidden/>
          </w:rPr>
          <w:instrText xml:space="preserve"> PAGEREF _Toc206777300 \h </w:instrText>
        </w:r>
        <w:r>
          <w:rPr>
            <w:noProof/>
            <w:webHidden/>
          </w:rPr>
        </w:r>
        <w:r>
          <w:rPr>
            <w:noProof/>
            <w:webHidden/>
          </w:rPr>
          <w:fldChar w:fldCharType="separate"/>
        </w:r>
        <w:r>
          <w:rPr>
            <w:noProof/>
            <w:webHidden/>
          </w:rPr>
          <w:t>94</w:t>
        </w:r>
        <w:r>
          <w:rPr>
            <w:noProof/>
            <w:webHidden/>
          </w:rPr>
          <w:fldChar w:fldCharType="end"/>
        </w:r>
      </w:hyperlink>
    </w:p>
    <w:p w14:paraId="40DB917C" w14:textId="08FA1BFF" w:rsidR="000C2838" w:rsidRDefault="000C2838">
      <w:pPr>
        <w:pStyle w:val="TOC4"/>
        <w:rPr>
          <w:rFonts w:eastAsiaTheme="minorEastAsia"/>
          <w:smallCaps w:val="0"/>
          <w:noProof/>
          <w:kern w:val="2"/>
          <w:sz w:val="24"/>
          <w:szCs w:val="24"/>
          <w14:ligatures w14:val="standardContextual"/>
        </w:rPr>
      </w:pPr>
      <w:hyperlink w:anchor="_Toc206777301" w:history="1">
        <w:r w:rsidRPr="00201CA7">
          <w:rPr>
            <w:rStyle w:val="Hyperlink"/>
            <w:noProof/>
          </w:rPr>
          <w:t>Azure VMware Solution by CloudSimple</w:t>
        </w:r>
        <w:r>
          <w:rPr>
            <w:noProof/>
            <w:webHidden/>
          </w:rPr>
          <w:tab/>
        </w:r>
        <w:r>
          <w:rPr>
            <w:noProof/>
            <w:webHidden/>
          </w:rPr>
          <w:fldChar w:fldCharType="begin"/>
        </w:r>
        <w:r>
          <w:rPr>
            <w:noProof/>
            <w:webHidden/>
          </w:rPr>
          <w:instrText xml:space="preserve"> PAGEREF _Toc206777301 \h </w:instrText>
        </w:r>
        <w:r>
          <w:rPr>
            <w:noProof/>
            <w:webHidden/>
          </w:rPr>
        </w:r>
        <w:r>
          <w:rPr>
            <w:noProof/>
            <w:webHidden/>
          </w:rPr>
          <w:fldChar w:fldCharType="separate"/>
        </w:r>
        <w:r>
          <w:rPr>
            <w:noProof/>
            <w:webHidden/>
          </w:rPr>
          <w:t>95</w:t>
        </w:r>
        <w:r>
          <w:rPr>
            <w:noProof/>
            <w:webHidden/>
          </w:rPr>
          <w:fldChar w:fldCharType="end"/>
        </w:r>
      </w:hyperlink>
    </w:p>
    <w:p w14:paraId="4269269A" w14:textId="657D1DF8" w:rsidR="000C2838" w:rsidRDefault="000C2838">
      <w:pPr>
        <w:pStyle w:val="TOC4"/>
        <w:rPr>
          <w:rFonts w:eastAsiaTheme="minorEastAsia"/>
          <w:smallCaps w:val="0"/>
          <w:noProof/>
          <w:kern w:val="2"/>
          <w:sz w:val="24"/>
          <w:szCs w:val="24"/>
          <w14:ligatures w14:val="standardContextual"/>
        </w:rPr>
      </w:pPr>
      <w:hyperlink w:anchor="_Toc206777302" w:history="1">
        <w:r w:rsidRPr="00201CA7">
          <w:rPr>
            <w:rStyle w:val="Hyperlink"/>
            <w:noProof/>
          </w:rPr>
          <w:t>Azure VNet NAT</w:t>
        </w:r>
        <w:r>
          <w:rPr>
            <w:noProof/>
            <w:webHidden/>
          </w:rPr>
          <w:tab/>
        </w:r>
        <w:r>
          <w:rPr>
            <w:noProof/>
            <w:webHidden/>
          </w:rPr>
          <w:fldChar w:fldCharType="begin"/>
        </w:r>
        <w:r>
          <w:rPr>
            <w:noProof/>
            <w:webHidden/>
          </w:rPr>
          <w:instrText xml:space="preserve"> PAGEREF _Toc206777302 \h </w:instrText>
        </w:r>
        <w:r>
          <w:rPr>
            <w:noProof/>
            <w:webHidden/>
          </w:rPr>
        </w:r>
        <w:r>
          <w:rPr>
            <w:noProof/>
            <w:webHidden/>
          </w:rPr>
          <w:fldChar w:fldCharType="separate"/>
        </w:r>
        <w:r>
          <w:rPr>
            <w:noProof/>
            <w:webHidden/>
          </w:rPr>
          <w:t>96</w:t>
        </w:r>
        <w:r>
          <w:rPr>
            <w:noProof/>
            <w:webHidden/>
          </w:rPr>
          <w:fldChar w:fldCharType="end"/>
        </w:r>
      </w:hyperlink>
    </w:p>
    <w:p w14:paraId="56FAB2A4" w14:textId="1BA5E527" w:rsidR="000C2838" w:rsidRDefault="000C2838">
      <w:pPr>
        <w:pStyle w:val="TOC4"/>
        <w:rPr>
          <w:rFonts w:eastAsiaTheme="minorEastAsia"/>
          <w:smallCaps w:val="0"/>
          <w:noProof/>
          <w:kern w:val="2"/>
          <w:sz w:val="24"/>
          <w:szCs w:val="24"/>
          <w14:ligatures w14:val="standardContextual"/>
        </w:rPr>
      </w:pPr>
      <w:hyperlink w:anchor="_Toc206777303" w:history="1">
        <w:r w:rsidRPr="00201CA7">
          <w:rPr>
            <w:rStyle w:val="Hyperlink"/>
            <w:noProof/>
          </w:rPr>
          <w:t>Virtual Network Gateway</w:t>
        </w:r>
        <w:r>
          <w:rPr>
            <w:noProof/>
            <w:webHidden/>
          </w:rPr>
          <w:tab/>
        </w:r>
        <w:r>
          <w:rPr>
            <w:noProof/>
            <w:webHidden/>
          </w:rPr>
          <w:fldChar w:fldCharType="begin"/>
        </w:r>
        <w:r>
          <w:rPr>
            <w:noProof/>
            <w:webHidden/>
          </w:rPr>
          <w:instrText xml:space="preserve"> PAGEREF _Toc206777303 \h </w:instrText>
        </w:r>
        <w:r>
          <w:rPr>
            <w:noProof/>
            <w:webHidden/>
          </w:rPr>
        </w:r>
        <w:r>
          <w:rPr>
            <w:noProof/>
            <w:webHidden/>
          </w:rPr>
          <w:fldChar w:fldCharType="separate"/>
        </w:r>
        <w:r>
          <w:rPr>
            <w:noProof/>
            <w:webHidden/>
          </w:rPr>
          <w:t>97</w:t>
        </w:r>
        <w:r>
          <w:rPr>
            <w:noProof/>
            <w:webHidden/>
          </w:rPr>
          <w:fldChar w:fldCharType="end"/>
        </w:r>
      </w:hyperlink>
    </w:p>
    <w:p w14:paraId="6AA42F78" w14:textId="3B741C03" w:rsidR="000C2838" w:rsidRDefault="000C2838">
      <w:pPr>
        <w:pStyle w:val="TOC4"/>
        <w:rPr>
          <w:rFonts w:eastAsiaTheme="minorEastAsia"/>
          <w:smallCaps w:val="0"/>
          <w:noProof/>
          <w:kern w:val="2"/>
          <w:sz w:val="24"/>
          <w:szCs w:val="24"/>
          <w14:ligatures w14:val="standardContextual"/>
        </w:rPr>
      </w:pPr>
      <w:hyperlink w:anchor="_Toc206777304" w:history="1">
        <w:r w:rsidRPr="00201CA7">
          <w:rPr>
            <w:rStyle w:val="Hyperlink"/>
            <w:noProof/>
          </w:rPr>
          <w:t>Azure Web PubSub</w:t>
        </w:r>
        <w:r>
          <w:rPr>
            <w:noProof/>
            <w:webHidden/>
          </w:rPr>
          <w:tab/>
        </w:r>
        <w:r>
          <w:rPr>
            <w:noProof/>
            <w:webHidden/>
          </w:rPr>
          <w:fldChar w:fldCharType="begin"/>
        </w:r>
        <w:r>
          <w:rPr>
            <w:noProof/>
            <w:webHidden/>
          </w:rPr>
          <w:instrText xml:space="preserve"> PAGEREF _Toc206777304 \h </w:instrText>
        </w:r>
        <w:r>
          <w:rPr>
            <w:noProof/>
            <w:webHidden/>
          </w:rPr>
        </w:r>
        <w:r>
          <w:rPr>
            <w:noProof/>
            <w:webHidden/>
          </w:rPr>
          <w:fldChar w:fldCharType="separate"/>
        </w:r>
        <w:r>
          <w:rPr>
            <w:noProof/>
            <w:webHidden/>
          </w:rPr>
          <w:t>97</w:t>
        </w:r>
        <w:r>
          <w:rPr>
            <w:noProof/>
            <w:webHidden/>
          </w:rPr>
          <w:fldChar w:fldCharType="end"/>
        </w:r>
      </w:hyperlink>
    </w:p>
    <w:p w14:paraId="37BDEC08" w14:textId="31122BEE" w:rsidR="000C2838" w:rsidRDefault="000C2838">
      <w:pPr>
        <w:pStyle w:val="TOC4"/>
        <w:rPr>
          <w:rFonts w:eastAsiaTheme="minorEastAsia"/>
          <w:smallCaps w:val="0"/>
          <w:noProof/>
          <w:kern w:val="2"/>
          <w:sz w:val="24"/>
          <w:szCs w:val="24"/>
          <w14:ligatures w14:val="standardContextual"/>
        </w:rPr>
      </w:pPr>
      <w:hyperlink w:anchor="_Toc206777305" w:history="1">
        <w:r w:rsidRPr="00201CA7">
          <w:rPr>
            <w:rStyle w:val="Hyperlink"/>
            <w:noProof/>
          </w:rPr>
          <w:t>Windows 10 IoT Core Services</w:t>
        </w:r>
        <w:r>
          <w:rPr>
            <w:noProof/>
            <w:webHidden/>
          </w:rPr>
          <w:tab/>
        </w:r>
        <w:r>
          <w:rPr>
            <w:noProof/>
            <w:webHidden/>
          </w:rPr>
          <w:fldChar w:fldCharType="begin"/>
        </w:r>
        <w:r>
          <w:rPr>
            <w:noProof/>
            <w:webHidden/>
          </w:rPr>
          <w:instrText xml:space="preserve"> PAGEREF _Toc206777305 \h </w:instrText>
        </w:r>
        <w:r>
          <w:rPr>
            <w:noProof/>
            <w:webHidden/>
          </w:rPr>
        </w:r>
        <w:r>
          <w:rPr>
            <w:noProof/>
            <w:webHidden/>
          </w:rPr>
          <w:fldChar w:fldCharType="separate"/>
        </w:r>
        <w:r>
          <w:rPr>
            <w:noProof/>
            <w:webHidden/>
          </w:rPr>
          <w:t>97</w:t>
        </w:r>
        <w:r>
          <w:rPr>
            <w:noProof/>
            <w:webHidden/>
          </w:rPr>
          <w:fldChar w:fldCharType="end"/>
        </w:r>
      </w:hyperlink>
    </w:p>
    <w:p w14:paraId="0C14B5CB" w14:textId="33EEA2AF" w:rsidR="000C2838" w:rsidRDefault="000C2838">
      <w:pPr>
        <w:pStyle w:val="TOC2"/>
        <w:rPr>
          <w:rFonts w:eastAsiaTheme="minorEastAsia"/>
          <w:b w:val="0"/>
          <w:smallCaps w:val="0"/>
          <w:noProof/>
          <w:kern w:val="2"/>
          <w:sz w:val="24"/>
          <w:szCs w:val="24"/>
          <w14:ligatures w14:val="standardContextual"/>
        </w:rPr>
      </w:pPr>
      <w:hyperlink w:anchor="_Toc206777306" w:history="1">
        <w:r w:rsidRPr="00201CA7">
          <w:rPr>
            <w:rStyle w:val="Hyperlink"/>
            <w:noProof/>
          </w:rPr>
          <w:t>Other Online Services</w:t>
        </w:r>
        <w:r>
          <w:rPr>
            <w:noProof/>
            <w:webHidden/>
          </w:rPr>
          <w:tab/>
        </w:r>
        <w:r>
          <w:rPr>
            <w:noProof/>
            <w:webHidden/>
          </w:rPr>
          <w:fldChar w:fldCharType="begin"/>
        </w:r>
        <w:r>
          <w:rPr>
            <w:noProof/>
            <w:webHidden/>
          </w:rPr>
          <w:instrText xml:space="preserve"> PAGEREF _Toc206777306 \h </w:instrText>
        </w:r>
        <w:r>
          <w:rPr>
            <w:noProof/>
            <w:webHidden/>
          </w:rPr>
        </w:r>
        <w:r>
          <w:rPr>
            <w:noProof/>
            <w:webHidden/>
          </w:rPr>
          <w:fldChar w:fldCharType="separate"/>
        </w:r>
        <w:r>
          <w:rPr>
            <w:noProof/>
            <w:webHidden/>
          </w:rPr>
          <w:t>98</w:t>
        </w:r>
        <w:r>
          <w:rPr>
            <w:noProof/>
            <w:webHidden/>
          </w:rPr>
          <w:fldChar w:fldCharType="end"/>
        </w:r>
      </w:hyperlink>
    </w:p>
    <w:p w14:paraId="118ED9C8" w14:textId="131E3AF7" w:rsidR="000C2838" w:rsidRDefault="000C2838">
      <w:pPr>
        <w:pStyle w:val="TOC4"/>
        <w:rPr>
          <w:rFonts w:eastAsiaTheme="minorEastAsia"/>
          <w:smallCaps w:val="0"/>
          <w:noProof/>
          <w:kern w:val="2"/>
          <w:sz w:val="24"/>
          <w:szCs w:val="24"/>
          <w14:ligatures w14:val="standardContextual"/>
        </w:rPr>
      </w:pPr>
      <w:hyperlink w:anchor="_Toc206777307" w:history="1">
        <w:r w:rsidRPr="00201CA7">
          <w:rPr>
            <w:rStyle w:val="Hyperlink"/>
            <w:noProof/>
          </w:rPr>
          <w:t>Microsoft Defender for Identity</w:t>
        </w:r>
        <w:r>
          <w:rPr>
            <w:noProof/>
            <w:webHidden/>
          </w:rPr>
          <w:tab/>
        </w:r>
        <w:r>
          <w:rPr>
            <w:noProof/>
            <w:webHidden/>
          </w:rPr>
          <w:fldChar w:fldCharType="begin"/>
        </w:r>
        <w:r>
          <w:rPr>
            <w:noProof/>
            <w:webHidden/>
          </w:rPr>
          <w:instrText xml:space="preserve"> PAGEREF _Toc206777307 \h </w:instrText>
        </w:r>
        <w:r>
          <w:rPr>
            <w:noProof/>
            <w:webHidden/>
          </w:rPr>
        </w:r>
        <w:r>
          <w:rPr>
            <w:noProof/>
            <w:webHidden/>
          </w:rPr>
          <w:fldChar w:fldCharType="separate"/>
        </w:r>
        <w:r>
          <w:rPr>
            <w:noProof/>
            <w:webHidden/>
          </w:rPr>
          <w:t>98</w:t>
        </w:r>
        <w:r>
          <w:rPr>
            <w:noProof/>
            <w:webHidden/>
          </w:rPr>
          <w:fldChar w:fldCharType="end"/>
        </w:r>
      </w:hyperlink>
    </w:p>
    <w:p w14:paraId="30458781" w14:textId="76F2C6E3" w:rsidR="000C2838" w:rsidRDefault="000C2838">
      <w:pPr>
        <w:pStyle w:val="TOC4"/>
        <w:rPr>
          <w:rFonts w:eastAsiaTheme="minorEastAsia"/>
          <w:smallCaps w:val="0"/>
          <w:noProof/>
          <w:kern w:val="2"/>
          <w:sz w:val="24"/>
          <w:szCs w:val="24"/>
          <w14:ligatures w14:val="standardContextual"/>
        </w:rPr>
      </w:pPr>
      <w:hyperlink w:anchor="_Toc206777308" w:history="1">
        <w:r w:rsidRPr="00201CA7">
          <w:rPr>
            <w:rStyle w:val="Hyperlink"/>
            <w:noProof/>
          </w:rPr>
          <w:t>Microsoft Defender for IoT</w:t>
        </w:r>
        <w:r>
          <w:rPr>
            <w:noProof/>
            <w:webHidden/>
          </w:rPr>
          <w:tab/>
        </w:r>
        <w:r>
          <w:rPr>
            <w:noProof/>
            <w:webHidden/>
          </w:rPr>
          <w:fldChar w:fldCharType="begin"/>
        </w:r>
        <w:r>
          <w:rPr>
            <w:noProof/>
            <w:webHidden/>
          </w:rPr>
          <w:instrText xml:space="preserve"> PAGEREF _Toc206777308 \h </w:instrText>
        </w:r>
        <w:r>
          <w:rPr>
            <w:noProof/>
            <w:webHidden/>
          </w:rPr>
        </w:r>
        <w:r>
          <w:rPr>
            <w:noProof/>
            <w:webHidden/>
          </w:rPr>
          <w:fldChar w:fldCharType="separate"/>
        </w:r>
        <w:r>
          <w:rPr>
            <w:noProof/>
            <w:webHidden/>
          </w:rPr>
          <w:t>98</w:t>
        </w:r>
        <w:r>
          <w:rPr>
            <w:noProof/>
            <w:webHidden/>
          </w:rPr>
          <w:fldChar w:fldCharType="end"/>
        </w:r>
      </w:hyperlink>
    </w:p>
    <w:p w14:paraId="766C1C07" w14:textId="515C1355" w:rsidR="000C2838" w:rsidRDefault="000C2838">
      <w:pPr>
        <w:pStyle w:val="TOC4"/>
        <w:rPr>
          <w:rFonts w:eastAsiaTheme="minorEastAsia"/>
          <w:smallCaps w:val="0"/>
          <w:noProof/>
          <w:kern w:val="2"/>
          <w:sz w:val="24"/>
          <w:szCs w:val="24"/>
          <w14:ligatures w14:val="standardContextual"/>
        </w:rPr>
      </w:pPr>
      <w:hyperlink w:anchor="_Toc206777309" w:history="1">
        <w:r w:rsidRPr="00201CA7">
          <w:rPr>
            <w:rStyle w:val="Hyperlink"/>
            <w:noProof/>
          </w:rPr>
          <w:t>Bing Maps Enterprise Platform</w:t>
        </w:r>
        <w:r>
          <w:rPr>
            <w:noProof/>
            <w:webHidden/>
          </w:rPr>
          <w:tab/>
        </w:r>
        <w:r>
          <w:rPr>
            <w:noProof/>
            <w:webHidden/>
          </w:rPr>
          <w:fldChar w:fldCharType="begin"/>
        </w:r>
        <w:r>
          <w:rPr>
            <w:noProof/>
            <w:webHidden/>
          </w:rPr>
          <w:instrText xml:space="preserve"> PAGEREF _Toc206777309 \h </w:instrText>
        </w:r>
        <w:r>
          <w:rPr>
            <w:noProof/>
            <w:webHidden/>
          </w:rPr>
        </w:r>
        <w:r>
          <w:rPr>
            <w:noProof/>
            <w:webHidden/>
          </w:rPr>
          <w:fldChar w:fldCharType="separate"/>
        </w:r>
        <w:r>
          <w:rPr>
            <w:noProof/>
            <w:webHidden/>
          </w:rPr>
          <w:t>99</w:t>
        </w:r>
        <w:r>
          <w:rPr>
            <w:noProof/>
            <w:webHidden/>
          </w:rPr>
          <w:fldChar w:fldCharType="end"/>
        </w:r>
      </w:hyperlink>
    </w:p>
    <w:p w14:paraId="2C7C3347" w14:textId="487FA837" w:rsidR="000C2838" w:rsidRDefault="000C2838">
      <w:pPr>
        <w:pStyle w:val="TOC4"/>
        <w:rPr>
          <w:rFonts w:eastAsiaTheme="minorEastAsia"/>
          <w:smallCaps w:val="0"/>
          <w:noProof/>
          <w:kern w:val="2"/>
          <w:sz w:val="24"/>
          <w:szCs w:val="24"/>
          <w14:ligatures w14:val="standardContextual"/>
        </w:rPr>
      </w:pPr>
      <w:hyperlink w:anchor="_Toc206777310" w:history="1">
        <w:r w:rsidRPr="00201CA7">
          <w:rPr>
            <w:rStyle w:val="Hyperlink"/>
            <w:noProof/>
          </w:rPr>
          <w:t>Bing Maps Mobile Asset Management</w:t>
        </w:r>
        <w:r>
          <w:rPr>
            <w:noProof/>
            <w:webHidden/>
          </w:rPr>
          <w:tab/>
        </w:r>
        <w:r>
          <w:rPr>
            <w:noProof/>
            <w:webHidden/>
          </w:rPr>
          <w:fldChar w:fldCharType="begin"/>
        </w:r>
        <w:r>
          <w:rPr>
            <w:noProof/>
            <w:webHidden/>
          </w:rPr>
          <w:instrText xml:space="preserve"> PAGEREF _Toc206777310 \h </w:instrText>
        </w:r>
        <w:r>
          <w:rPr>
            <w:noProof/>
            <w:webHidden/>
          </w:rPr>
        </w:r>
        <w:r>
          <w:rPr>
            <w:noProof/>
            <w:webHidden/>
          </w:rPr>
          <w:fldChar w:fldCharType="separate"/>
        </w:r>
        <w:r>
          <w:rPr>
            <w:noProof/>
            <w:webHidden/>
          </w:rPr>
          <w:t>99</w:t>
        </w:r>
        <w:r>
          <w:rPr>
            <w:noProof/>
            <w:webHidden/>
          </w:rPr>
          <w:fldChar w:fldCharType="end"/>
        </w:r>
      </w:hyperlink>
    </w:p>
    <w:p w14:paraId="33C7F2A6" w14:textId="141E4883" w:rsidR="000C2838" w:rsidRDefault="000C2838">
      <w:pPr>
        <w:pStyle w:val="TOC4"/>
        <w:rPr>
          <w:rFonts w:eastAsiaTheme="minorEastAsia"/>
          <w:smallCaps w:val="0"/>
          <w:noProof/>
          <w:kern w:val="2"/>
          <w:sz w:val="24"/>
          <w:szCs w:val="24"/>
          <w14:ligatures w14:val="standardContextual"/>
        </w:rPr>
      </w:pPr>
      <w:hyperlink w:anchor="_Toc206777311" w:history="1">
        <w:r w:rsidRPr="00201CA7">
          <w:rPr>
            <w:rStyle w:val="Hyperlink"/>
            <w:noProof/>
          </w:rPr>
          <w:t>Microsoft Cloud App Security</w:t>
        </w:r>
        <w:r>
          <w:rPr>
            <w:noProof/>
            <w:webHidden/>
          </w:rPr>
          <w:tab/>
        </w:r>
        <w:r>
          <w:rPr>
            <w:noProof/>
            <w:webHidden/>
          </w:rPr>
          <w:fldChar w:fldCharType="begin"/>
        </w:r>
        <w:r>
          <w:rPr>
            <w:noProof/>
            <w:webHidden/>
          </w:rPr>
          <w:instrText xml:space="preserve"> PAGEREF _Toc206777311 \h </w:instrText>
        </w:r>
        <w:r>
          <w:rPr>
            <w:noProof/>
            <w:webHidden/>
          </w:rPr>
        </w:r>
        <w:r>
          <w:rPr>
            <w:noProof/>
            <w:webHidden/>
          </w:rPr>
          <w:fldChar w:fldCharType="separate"/>
        </w:r>
        <w:r>
          <w:rPr>
            <w:noProof/>
            <w:webHidden/>
          </w:rPr>
          <w:t>99</w:t>
        </w:r>
        <w:r>
          <w:rPr>
            <w:noProof/>
            <w:webHidden/>
          </w:rPr>
          <w:fldChar w:fldCharType="end"/>
        </w:r>
      </w:hyperlink>
    </w:p>
    <w:p w14:paraId="18B4AB90" w14:textId="209A2F84" w:rsidR="000C2838" w:rsidRDefault="000C2838">
      <w:pPr>
        <w:pStyle w:val="TOC4"/>
        <w:rPr>
          <w:rFonts w:eastAsiaTheme="minorEastAsia"/>
          <w:smallCaps w:val="0"/>
          <w:noProof/>
          <w:kern w:val="2"/>
          <w:sz w:val="24"/>
          <w:szCs w:val="24"/>
          <w14:ligatures w14:val="standardContextual"/>
        </w:rPr>
      </w:pPr>
      <w:hyperlink w:anchor="_Toc206777312" w:history="1">
        <w:r w:rsidRPr="00201CA7">
          <w:rPr>
            <w:rStyle w:val="Hyperlink"/>
            <w:noProof/>
          </w:rPr>
          <w:t>Dragon Copilot</w:t>
        </w:r>
        <w:r>
          <w:rPr>
            <w:noProof/>
            <w:webHidden/>
          </w:rPr>
          <w:tab/>
        </w:r>
        <w:r>
          <w:rPr>
            <w:noProof/>
            <w:webHidden/>
          </w:rPr>
          <w:fldChar w:fldCharType="begin"/>
        </w:r>
        <w:r>
          <w:rPr>
            <w:noProof/>
            <w:webHidden/>
          </w:rPr>
          <w:instrText xml:space="preserve"> PAGEREF _Toc206777312 \h </w:instrText>
        </w:r>
        <w:r>
          <w:rPr>
            <w:noProof/>
            <w:webHidden/>
          </w:rPr>
        </w:r>
        <w:r>
          <w:rPr>
            <w:noProof/>
            <w:webHidden/>
          </w:rPr>
          <w:fldChar w:fldCharType="separate"/>
        </w:r>
        <w:r>
          <w:rPr>
            <w:noProof/>
            <w:webHidden/>
          </w:rPr>
          <w:t>100</w:t>
        </w:r>
        <w:r>
          <w:rPr>
            <w:noProof/>
            <w:webHidden/>
          </w:rPr>
          <w:fldChar w:fldCharType="end"/>
        </w:r>
      </w:hyperlink>
    </w:p>
    <w:p w14:paraId="6626844F" w14:textId="47FEF759" w:rsidR="000C2838" w:rsidRDefault="000C2838">
      <w:pPr>
        <w:pStyle w:val="TOC4"/>
        <w:rPr>
          <w:rFonts w:eastAsiaTheme="minorEastAsia"/>
          <w:smallCaps w:val="0"/>
          <w:noProof/>
          <w:kern w:val="2"/>
          <w:sz w:val="24"/>
          <w:szCs w:val="24"/>
          <w14:ligatures w14:val="standardContextual"/>
        </w:rPr>
      </w:pPr>
      <w:hyperlink w:anchor="_Toc206777313" w:history="1">
        <w:r w:rsidRPr="00201CA7">
          <w:rPr>
            <w:rStyle w:val="Hyperlink"/>
            <w:noProof/>
          </w:rPr>
          <w:t>Microsoft Power Automate</w:t>
        </w:r>
        <w:r>
          <w:rPr>
            <w:noProof/>
            <w:webHidden/>
          </w:rPr>
          <w:tab/>
        </w:r>
        <w:r>
          <w:rPr>
            <w:noProof/>
            <w:webHidden/>
          </w:rPr>
          <w:fldChar w:fldCharType="begin"/>
        </w:r>
        <w:r>
          <w:rPr>
            <w:noProof/>
            <w:webHidden/>
          </w:rPr>
          <w:instrText xml:space="preserve"> PAGEREF _Toc206777313 \h </w:instrText>
        </w:r>
        <w:r>
          <w:rPr>
            <w:noProof/>
            <w:webHidden/>
          </w:rPr>
        </w:r>
        <w:r>
          <w:rPr>
            <w:noProof/>
            <w:webHidden/>
          </w:rPr>
          <w:fldChar w:fldCharType="separate"/>
        </w:r>
        <w:r>
          <w:rPr>
            <w:noProof/>
            <w:webHidden/>
          </w:rPr>
          <w:t>100</w:t>
        </w:r>
        <w:r>
          <w:rPr>
            <w:noProof/>
            <w:webHidden/>
          </w:rPr>
          <w:fldChar w:fldCharType="end"/>
        </w:r>
      </w:hyperlink>
    </w:p>
    <w:p w14:paraId="6EAEB219" w14:textId="6202B702" w:rsidR="000C2838" w:rsidRDefault="000C2838">
      <w:pPr>
        <w:pStyle w:val="TOC4"/>
        <w:rPr>
          <w:rFonts w:eastAsiaTheme="minorEastAsia"/>
          <w:smallCaps w:val="0"/>
          <w:noProof/>
          <w:kern w:val="2"/>
          <w:sz w:val="24"/>
          <w:szCs w:val="24"/>
          <w14:ligatures w14:val="standardContextual"/>
        </w:rPr>
      </w:pPr>
      <w:hyperlink w:anchor="_Toc206777314" w:history="1">
        <w:r w:rsidRPr="00201CA7">
          <w:rPr>
            <w:rStyle w:val="Hyperlink"/>
            <w:noProof/>
          </w:rPr>
          <w:t>Microsoft Power Pages</w:t>
        </w:r>
        <w:r>
          <w:rPr>
            <w:noProof/>
            <w:webHidden/>
          </w:rPr>
          <w:tab/>
        </w:r>
        <w:r>
          <w:rPr>
            <w:noProof/>
            <w:webHidden/>
          </w:rPr>
          <w:fldChar w:fldCharType="begin"/>
        </w:r>
        <w:r>
          <w:rPr>
            <w:noProof/>
            <w:webHidden/>
          </w:rPr>
          <w:instrText xml:space="preserve"> PAGEREF _Toc206777314 \h </w:instrText>
        </w:r>
        <w:r>
          <w:rPr>
            <w:noProof/>
            <w:webHidden/>
          </w:rPr>
        </w:r>
        <w:r>
          <w:rPr>
            <w:noProof/>
            <w:webHidden/>
          </w:rPr>
          <w:fldChar w:fldCharType="separate"/>
        </w:r>
        <w:r>
          <w:rPr>
            <w:noProof/>
            <w:webHidden/>
          </w:rPr>
          <w:t>101</w:t>
        </w:r>
        <w:r>
          <w:rPr>
            <w:noProof/>
            <w:webHidden/>
          </w:rPr>
          <w:fldChar w:fldCharType="end"/>
        </w:r>
      </w:hyperlink>
    </w:p>
    <w:p w14:paraId="3EF35C66" w14:textId="66086CF3" w:rsidR="000C2838" w:rsidRDefault="000C2838">
      <w:pPr>
        <w:pStyle w:val="TOC4"/>
        <w:rPr>
          <w:rFonts w:eastAsiaTheme="minorEastAsia"/>
          <w:smallCaps w:val="0"/>
          <w:noProof/>
          <w:kern w:val="2"/>
          <w:sz w:val="24"/>
          <w:szCs w:val="24"/>
          <w14:ligatures w14:val="standardContextual"/>
        </w:rPr>
      </w:pPr>
      <w:hyperlink w:anchor="_Toc206777315" w:history="1">
        <w:r w:rsidRPr="00201CA7">
          <w:rPr>
            <w:rStyle w:val="Hyperlink"/>
            <w:noProof/>
          </w:rPr>
          <w:t>Microsoft Intune</w:t>
        </w:r>
        <w:r>
          <w:rPr>
            <w:noProof/>
            <w:webHidden/>
          </w:rPr>
          <w:tab/>
        </w:r>
        <w:r>
          <w:rPr>
            <w:noProof/>
            <w:webHidden/>
          </w:rPr>
          <w:fldChar w:fldCharType="begin"/>
        </w:r>
        <w:r>
          <w:rPr>
            <w:noProof/>
            <w:webHidden/>
          </w:rPr>
          <w:instrText xml:space="preserve"> PAGEREF _Toc206777315 \h </w:instrText>
        </w:r>
        <w:r>
          <w:rPr>
            <w:noProof/>
            <w:webHidden/>
          </w:rPr>
        </w:r>
        <w:r>
          <w:rPr>
            <w:noProof/>
            <w:webHidden/>
          </w:rPr>
          <w:fldChar w:fldCharType="separate"/>
        </w:r>
        <w:r>
          <w:rPr>
            <w:noProof/>
            <w:webHidden/>
          </w:rPr>
          <w:t>101</w:t>
        </w:r>
        <w:r>
          <w:rPr>
            <w:noProof/>
            <w:webHidden/>
          </w:rPr>
          <w:fldChar w:fldCharType="end"/>
        </w:r>
      </w:hyperlink>
    </w:p>
    <w:p w14:paraId="192C7D83" w14:textId="3921FA20" w:rsidR="000C2838" w:rsidRDefault="000C2838">
      <w:pPr>
        <w:pStyle w:val="TOC4"/>
        <w:rPr>
          <w:rFonts w:eastAsiaTheme="minorEastAsia"/>
          <w:smallCaps w:val="0"/>
          <w:noProof/>
          <w:kern w:val="2"/>
          <w:sz w:val="24"/>
          <w:szCs w:val="24"/>
          <w14:ligatures w14:val="standardContextual"/>
        </w:rPr>
      </w:pPr>
      <w:hyperlink w:anchor="_Toc206777316" w:history="1">
        <w:r w:rsidRPr="00201CA7">
          <w:rPr>
            <w:rStyle w:val="Hyperlink"/>
            <w:noProof/>
          </w:rPr>
          <w:t>Microsoft Kaizala Pro</w:t>
        </w:r>
        <w:r>
          <w:rPr>
            <w:noProof/>
            <w:webHidden/>
          </w:rPr>
          <w:tab/>
        </w:r>
        <w:r>
          <w:rPr>
            <w:noProof/>
            <w:webHidden/>
          </w:rPr>
          <w:fldChar w:fldCharType="begin"/>
        </w:r>
        <w:r>
          <w:rPr>
            <w:noProof/>
            <w:webHidden/>
          </w:rPr>
          <w:instrText xml:space="preserve"> PAGEREF _Toc206777316 \h </w:instrText>
        </w:r>
        <w:r>
          <w:rPr>
            <w:noProof/>
            <w:webHidden/>
          </w:rPr>
        </w:r>
        <w:r>
          <w:rPr>
            <w:noProof/>
            <w:webHidden/>
          </w:rPr>
          <w:fldChar w:fldCharType="separate"/>
        </w:r>
        <w:r>
          <w:rPr>
            <w:noProof/>
            <w:webHidden/>
          </w:rPr>
          <w:t>101</w:t>
        </w:r>
        <w:r>
          <w:rPr>
            <w:noProof/>
            <w:webHidden/>
          </w:rPr>
          <w:fldChar w:fldCharType="end"/>
        </w:r>
      </w:hyperlink>
    </w:p>
    <w:p w14:paraId="5AD7D6DE" w14:textId="04EBF16D" w:rsidR="000C2838" w:rsidRDefault="000C2838">
      <w:pPr>
        <w:pStyle w:val="TOC4"/>
        <w:rPr>
          <w:rFonts w:eastAsiaTheme="minorEastAsia"/>
          <w:smallCaps w:val="0"/>
          <w:noProof/>
          <w:kern w:val="2"/>
          <w:sz w:val="24"/>
          <w:szCs w:val="24"/>
          <w14:ligatures w14:val="standardContextual"/>
        </w:rPr>
      </w:pPr>
      <w:hyperlink w:anchor="_Toc206777317" w:history="1">
        <w:r w:rsidRPr="00201CA7">
          <w:rPr>
            <w:rStyle w:val="Hyperlink"/>
            <w:noProof/>
          </w:rPr>
          <w:t>Microsoft Power Apps</w:t>
        </w:r>
        <w:r>
          <w:rPr>
            <w:noProof/>
            <w:webHidden/>
          </w:rPr>
          <w:tab/>
        </w:r>
        <w:r>
          <w:rPr>
            <w:noProof/>
            <w:webHidden/>
          </w:rPr>
          <w:fldChar w:fldCharType="begin"/>
        </w:r>
        <w:r>
          <w:rPr>
            <w:noProof/>
            <w:webHidden/>
          </w:rPr>
          <w:instrText xml:space="preserve"> PAGEREF _Toc206777317 \h </w:instrText>
        </w:r>
        <w:r>
          <w:rPr>
            <w:noProof/>
            <w:webHidden/>
          </w:rPr>
        </w:r>
        <w:r>
          <w:rPr>
            <w:noProof/>
            <w:webHidden/>
          </w:rPr>
          <w:fldChar w:fldCharType="separate"/>
        </w:r>
        <w:r>
          <w:rPr>
            <w:noProof/>
            <w:webHidden/>
          </w:rPr>
          <w:t>102</w:t>
        </w:r>
        <w:r>
          <w:rPr>
            <w:noProof/>
            <w:webHidden/>
          </w:rPr>
          <w:fldChar w:fldCharType="end"/>
        </w:r>
      </w:hyperlink>
    </w:p>
    <w:p w14:paraId="255AD90B" w14:textId="206CF098" w:rsidR="000C2838" w:rsidRDefault="000C2838">
      <w:pPr>
        <w:pStyle w:val="TOC4"/>
        <w:rPr>
          <w:rFonts w:eastAsiaTheme="minorEastAsia"/>
          <w:smallCaps w:val="0"/>
          <w:noProof/>
          <w:kern w:val="2"/>
          <w:sz w:val="24"/>
          <w:szCs w:val="24"/>
          <w14:ligatures w14:val="standardContextual"/>
        </w:rPr>
      </w:pPr>
      <w:hyperlink w:anchor="_Toc206777318" w:history="1">
        <w:r w:rsidRPr="00201CA7">
          <w:rPr>
            <w:rStyle w:val="Hyperlink"/>
            <w:noProof/>
          </w:rPr>
          <w:t>Microsoft Copilot Studio</w:t>
        </w:r>
        <w:r>
          <w:rPr>
            <w:noProof/>
            <w:webHidden/>
          </w:rPr>
          <w:tab/>
        </w:r>
        <w:r>
          <w:rPr>
            <w:noProof/>
            <w:webHidden/>
          </w:rPr>
          <w:fldChar w:fldCharType="begin"/>
        </w:r>
        <w:r>
          <w:rPr>
            <w:noProof/>
            <w:webHidden/>
          </w:rPr>
          <w:instrText xml:space="preserve"> PAGEREF _Toc206777318 \h </w:instrText>
        </w:r>
        <w:r>
          <w:rPr>
            <w:noProof/>
            <w:webHidden/>
          </w:rPr>
        </w:r>
        <w:r>
          <w:rPr>
            <w:noProof/>
            <w:webHidden/>
          </w:rPr>
          <w:fldChar w:fldCharType="separate"/>
        </w:r>
        <w:r>
          <w:rPr>
            <w:noProof/>
            <w:webHidden/>
          </w:rPr>
          <w:t>102</w:t>
        </w:r>
        <w:r>
          <w:rPr>
            <w:noProof/>
            <w:webHidden/>
          </w:rPr>
          <w:fldChar w:fldCharType="end"/>
        </w:r>
      </w:hyperlink>
    </w:p>
    <w:p w14:paraId="29453F08" w14:textId="31999567" w:rsidR="000C2838" w:rsidRDefault="000C2838">
      <w:pPr>
        <w:pStyle w:val="TOC4"/>
        <w:rPr>
          <w:rFonts w:eastAsiaTheme="minorEastAsia"/>
          <w:smallCaps w:val="0"/>
          <w:noProof/>
          <w:kern w:val="2"/>
          <w:sz w:val="24"/>
          <w:szCs w:val="24"/>
          <w14:ligatures w14:val="standardContextual"/>
        </w:rPr>
      </w:pPr>
      <w:hyperlink w:anchor="_Toc206777319" w:history="1">
        <w:r w:rsidRPr="00201CA7">
          <w:rPr>
            <w:rStyle w:val="Hyperlink"/>
            <w:noProof/>
          </w:rPr>
          <w:t>Microsoft Sustainability Manager</w:t>
        </w:r>
        <w:r>
          <w:rPr>
            <w:noProof/>
            <w:webHidden/>
          </w:rPr>
          <w:tab/>
        </w:r>
        <w:r>
          <w:rPr>
            <w:noProof/>
            <w:webHidden/>
          </w:rPr>
          <w:fldChar w:fldCharType="begin"/>
        </w:r>
        <w:r>
          <w:rPr>
            <w:noProof/>
            <w:webHidden/>
          </w:rPr>
          <w:instrText xml:space="preserve"> PAGEREF _Toc206777319 \h </w:instrText>
        </w:r>
        <w:r>
          <w:rPr>
            <w:noProof/>
            <w:webHidden/>
          </w:rPr>
        </w:r>
        <w:r>
          <w:rPr>
            <w:noProof/>
            <w:webHidden/>
          </w:rPr>
          <w:fldChar w:fldCharType="separate"/>
        </w:r>
        <w:r>
          <w:rPr>
            <w:noProof/>
            <w:webHidden/>
          </w:rPr>
          <w:t>102</w:t>
        </w:r>
        <w:r>
          <w:rPr>
            <w:noProof/>
            <w:webHidden/>
          </w:rPr>
          <w:fldChar w:fldCharType="end"/>
        </w:r>
      </w:hyperlink>
    </w:p>
    <w:p w14:paraId="608FED0C" w14:textId="22E7A466" w:rsidR="000C2838" w:rsidRDefault="000C2838">
      <w:pPr>
        <w:pStyle w:val="TOC4"/>
        <w:rPr>
          <w:rFonts w:eastAsiaTheme="minorEastAsia"/>
          <w:smallCaps w:val="0"/>
          <w:noProof/>
          <w:kern w:val="2"/>
          <w:sz w:val="24"/>
          <w:szCs w:val="24"/>
          <w14:ligatures w14:val="standardContextual"/>
        </w:rPr>
      </w:pPr>
      <w:hyperlink w:anchor="_Toc206777320" w:history="1">
        <w:r w:rsidRPr="00201CA7">
          <w:rPr>
            <w:rStyle w:val="Hyperlink"/>
            <w:noProof/>
          </w:rPr>
          <w:t>Minecraft: Education Edition</w:t>
        </w:r>
        <w:r>
          <w:rPr>
            <w:noProof/>
            <w:webHidden/>
          </w:rPr>
          <w:tab/>
        </w:r>
        <w:r>
          <w:rPr>
            <w:noProof/>
            <w:webHidden/>
          </w:rPr>
          <w:fldChar w:fldCharType="begin"/>
        </w:r>
        <w:r>
          <w:rPr>
            <w:noProof/>
            <w:webHidden/>
          </w:rPr>
          <w:instrText xml:space="preserve"> PAGEREF _Toc206777320 \h </w:instrText>
        </w:r>
        <w:r>
          <w:rPr>
            <w:noProof/>
            <w:webHidden/>
          </w:rPr>
        </w:r>
        <w:r>
          <w:rPr>
            <w:noProof/>
            <w:webHidden/>
          </w:rPr>
          <w:fldChar w:fldCharType="separate"/>
        </w:r>
        <w:r>
          <w:rPr>
            <w:noProof/>
            <w:webHidden/>
          </w:rPr>
          <w:t>103</w:t>
        </w:r>
        <w:r>
          <w:rPr>
            <w:noProof/>
            <w:webHidden/>
          </w:rPr>
          <w:fldChar w:fldCharType="end"/>
        </w:r>
      </w:hyperlink>
    </w:p>
    <w:p w14:paraId="0C85C8B8" w14:textId="648D78BB" w:rsidR="000C2838" w:rsidRDefault="000C2838">
      <w:pPr>
        <w:pStyle w:val="TOC4"/>
        <w:rPr>
          <w:rFonts w:eastAsiaTheme="minorEastAsia"/>
          <w:smallCaps w:val="0"/>
          <w:noProof/>
          <w:kern w:val="2"/>
          <w:sz w:val="24"/>
          <w:szCs w:val="24"/>
          <w14:ligatures w14:val="standardContextual"/>
        </w:rPr>
      </w:pPr>
      <w:hyperlink w:anchor="_Toc206777321" w:history="1">
        <w:r w:rsidRPr="00201CA7">
          <w:rPr>
            <w:rStyle w:val="Hyperlink"/>
            <w:noProof/>
          </w:rPr>
          <w:t>Power BI Embedded</w:t>
        </w:r>
        <w:r>
          <w:rPr>
            <w:noProof/>
            <w:webHidden/>
          </w:rPr>
          <w:tab/>
        </w:r>
        <w:r>
          <w:rPr>
            <w:noProof/>
            <w:webHidden/>
          </w:rPr>
          <w:fldChar w:fldCharType="begin"/>
        </w:r>
        <w:r>
          <w:rPr>
            <w:noProof/>
            <w:webHidden/>
          </w:rPr>
          <w:instrText xml:space="preserve"> PAGEREF _Toc206777321 \h </w:instrText>
        </w:r>
        <w:r>
          <w:rPr>
            <w:noProof/>
            <w:webHidden/>
          </w:rPr>
        </w:r>
        <w:r>
          <w:rPr>
            <w:noProof/>
            <w:webHidden/>
          </w:rPr>
          <w:fldChar w:fldCharType="separate"/>
        </w:r>
        <w:r>
          <w:rPr>
            <w:noProof/>
            <w:webHidden/>
          </w:rPr>
          <w:t>103</w:t>
        </w:r>
        <w:r>
          <w:rPr>
            <w:noProof/>
            <w:webHidden/>
          </w:rPr>
          <w:fldChar w:fldCharType="end"/>
        </w:r>
      </w:hyperlink>
    </w:p>
    <w:p w14:paraId="0371E8C7" w14:textId="790D5E79" w:rsidR="000C2838" w:rsidRDefault="000C2838">
      <w:pPr>
        <w:pStyle w:val="TOC4"/>
        <w:rPr>
          <w:rFonts w:eastAsiaTheme="minorEastAsia"/>
          <w:smallCaps w:val="0"/>
          <w:noProof/>
          <w:kern w:val="2"/>
          <w:sz w:val="24"/>
          <w:szCs w:val="24"/>
          <w14:ligatures w14:val="standardContextual"/>
        </w:rPr>
      </w:pPr>
      <w:hyperlink w:anchor="_Toc206777322" w:history="1">
        <w:r w:rsidRPr="00201CA7">
          <w:rPr>
            <w:rStyle w:val="Hyperlink"/>
            <w:noProof/>
          </w:rPr>
          <w:t>Power BI Premium</w:t>
        </w:r>
        <w:r>
          <w:rPr>
            <w:noProof/>
            <w:webHidden/>
          </w:rPr>
          <w:tab/>
        </w:r>
        <w:r>
          <w:rPr>
            <w:noProof/>
            <w:webHidden/>
          </w:rPr>
          <w:fldChar w:fldCharType="begin"/>
        </w:r>
        <w:r>
          <w:rPr>
            <w:noProof/>
            <w:webHidden/>
          </w:rPr>
          <w:instrText xml:space="preserve"> PAGEREF _Toc206777322 \h </w:instrText>
        </w:r>
        <w:r>
          <w:rPr>
            <w:noProof/>
            <w:webHidden/>
          </w:rPr>
        </w:r>
        <w:r>
          <w:rPr>
            <w:noProof/>
            <w:webHidden/>
          </w:rPr>
          <w:fldChar w:fldCharType="separate"/>
        </w:r>
        <w:r>
          <w:rPr>
            <w:noProof/>
            <w:webHidden/>
          </w:rPr>
          <w:t>103</w:t>
        </w:r>
        <w:r>
          <w:rPr>
            <w:noProof/>
            <w:webHidden/>
          </w:rPr>
          <w:fldChar w:fldCharType="end"/>
        </w:r>
      </w:hyperlink>
    </w:p>
    <w:p w14:paraId="43FBDB08" w14:textId="21FC8B81" w:rsidR="000C2838" w:rsidRDefault="000C2838">
      <w:pPr>
        <w:pStyle w:val="TOC4"/>
        <w:rPr>
          <w:rFonts w:eastAsiaTheme="minorEastAsia"/>
          <w:smallCaps w:val="0"/>
          <w:noProof/>
          <w:kern w:val="2"/>
          <w:sz w:val="24"/>
          <w:szCs w:val="24"/>
          <w14:ligatures w14:val="standardContextual"/>
        </w:rPr>
      </w:pPr>
      <w:hyperlink w:anchor="_Toc206777323" w:history="1">
        <w:r w:rsidRPr="00201CA7">
          <w:rPr>
            <w:rStyle w:val="Hyperlink"/>
            <w:noProof/>
          </w:rPr>
          <w:t>Power BI Pro</w:t>
        </w:r>
        <w:r>
          <w:rPr>
            <w:noProof/>
            <w:webHidden/>
          </w:rPr>
          <w:tab/>
        </w:r>
        <w:r>
          <w:rPr>
            <w:noProof/>
            <w:webHidden/>
          </w:rPr>
          <w:fldChar w:fldCharType="begin"/>
        </w:r>
        <w:r>
          <w:rPr>
            <w:noProof/>
            <w:webHidden/>
          </w:rPr>
          <w:instrText xml:space="preserve"> PAGEREF _Toc206777323 \h </w:instrText>
        </w:r>
        <w:r>
          <w:rPr>
            <w:noProof/>
            <w:webHidden/>
          </w:rPr>
        </w:r>
        <w:r>
          <w:rPr>
            <w:noProof/>
            <w:webHidden/>
          </w:rPr>
          <w:fldChar w:fldCharType="separate"/>
        </w:r>
        <w:r>
          <w:rPr>
            <w:noProof/>
            <w:webHidden/>
          </w:rPr>
          <w:t>104</w:t>
        </w:r>
        <w:r>
          <w:rPr>
            <w:noProof/>
            <w:webHidden/>
          </w:rPr>
          <w:fldChar w:fldCharType="end"/>
        </w:r>
      </w:hyperlink>
    </w:p>
    <w:p w14:paraId="300E9959" w14:textId="0F64744E" w:rsidR="000C2838" w:rsidRDefault="000C2838">
      <w:pPr>
        <w:pStyle w:val="TOC4"/>
        <w:rPr>
          <w:rFonts w:eastAsiaTheme="minorEastAsia"/>
          <w:smallCaps w:val="0"/>
          <w:noProof/>
          <w:kern w:val="2"/>
          <w:sz w:val="24"/>
          <w:szCs w:val="24"/>
          <w14:ligatures w14:val="standardContextual"/>
        </w:rPr>
      </w:pPr>
      <w:hyperlink w:anchor="_Toc206777324" w:history="1">
        <w:r w:rsidRPr="00201CA7">
          <w:rPr>
            <w:rStyle w:val="Hyperlink"/>
            <w:noProof/>
          </w:rPr>
          <w:t>Azure AI Translator</w:t>
        </w:r>
        <w:r>
          <w:rPr>
            <w:noProof/>
            <w:webHidden/>
          </w:rPr>
          <w:tab/>
        </w:r>
        <w:r>
          <w:rPr>
            <w:noProof/>
            <w:webHidden/>
          </w:rPr>
          <w:fldChar w:fldCharType="begin"/>
        </w:r>
        <w:r>
          <w:rPr>
            <w:noProof/>
            <w:webHidden/>
          </w:rPr>
          <w:instrText xml:space="preserve"> PAGEREF _Toc206777324 \h </w:instrText>
        </w:r>
        <w:r>
          <w:rPr>
            <w:noProof/>
            <w:webHidden/>
          </w:rPr>
        </w:r>
        <w:r>
          <w:rPr>
            <w:noProof/>
            <w:webHidden/>
          </w:rPr>
          <w:fldChar w:fldCharType="separate"/>
        </w:r>
        <w:r>
          <w:rPr>
            <w:noProof/>
            <w:webHidden/>
          </w:rPr>
          <w:t>104</w:t>
        </w:r>
        <w:r>
          <w:rPr>
            <w:noProof/>
            <w:webHidden/>
          </w:rPr>
          <w:fldChar w:fldCharType="end"/>
        </w:r>
      </w:hyperlink>
    </w:p>
    <w:p w14:paraId="3B1DC433" w14:textId="5D93445A" w:rsidR="000C2838" w:rsidRDefault="000C2838">
      <w:pPr>
        <w:pStyle w:val="TOC4"/>
        <w:rPr>
          <w:rFonts w:eastAsiaTheme="minorEastAsia"/>
          <w:smallCaps w:val="0"/>
          <w:noProof/>
          <w:kern w:val="2"/>
          <w:sz w:val="24"/>
          <w:szCs w:val="24"/>
          <w14:ligatures w14:val="standardContextual"/>
        </w:rPr>
      </w:pPr>
      <w:hyperlink w:anchor="_Toc206777325" w:history="1">
        <w:r w:rsidRPr="00201CA7">
          <w:rPr>
            <w:rStyle w:val="Hyperlink"/>
            <w:noProof/>
          </w:rPr>
          <w:t>Microsoft Defender for Endpoint</w:t>
        </w:r>
        <w:r>
          <w:rPr>
            <w:noProof/>
            <w:webHidden/>
          </w:rPr>
          <w:tab/>
        </w:r>
        <w:r>
          <w:rPr>
            <w:noProof/>
            <w:webHidden/>
          </w:rPr>
          <w:fldChar w:fldCharType="begin"/>
        </w:r>
        <w:r>
          <w:rPr>
            <w:noProof/>
            <w:webHidden/>
          </w:rPr>
          <w:instrText xml:space="preserve"> PAGEREF _Toc206777325 \h </w:instrText>
        </w:r>
        <w:r>
          <w:rPr>
            <w:noProof/>
            <w:webHidden/>
          </w:rPr>
        </w:r>
        <w:r>
          <w:rPr>
            <w:noProof/>
            <w:webHidden/>
          </w:rPr>
          <w:fldChar w:fldCharType="separate"/>
        </w:r>
        <w:r>
          <w:rPr>
            <w:noProof/>
            <w:webHidden/>
          </w:rPr>
          <w:t>104</w:t>
        </w:r>
        <w:r>
          <w:rPr>
            <w:noProof/>
            <w:webHidden/>
          </w:rPr>
          <w:fldChar w:fldCharType="end"/>
        </w:r>
      </w:hyperlink>
    </w:p>
    <w:p w14:paraId="7FFC9C55" w14:textId="4EB1C8BF" w:rsidR="000C2838" w:rsidRDefault="000C2838">
      <w:pPr>
        <w:pStyle w:val="TOC4"/>
        <w:rPr>
          <w:rFonts w:eastAsiaTheme="minorEastAsia"/>
          <w:smallCaps w:val="0"/>
          <w:noProof/>
          <w:kern w:val="2"/>
          <w:sz w:val="24"/>
          <w:szCs w:val="24"/>
          <w14:ligatures w14:val="standardContextual"/>
        </w:rPr>
      </w:pPr>
      <w:hyperlink w:anchor="_Toc206777326" w:history="1">
        <w:r w:rsidRPr="00201CA7">
          <w:rPr>
            <w:rStyle w:val="Hyperlink"/>
            <w:noProof/>
          </w:rPr>
          <w:t>Universal Print</w:t>
        </w:r>
        <w:r>
          <w:rPr>
            <w:noProof/>
            <w:webHidden/>
          </w:rPr>
          <w:tab/>
        </w:r>
        <w:r>
          <w:rPr>
            <w:noProof/>
            <w:webHidden/>
          </w:rPr>
          <w:fldChar w:fldCharType="begin"/>
        </w:r>
        <w:r>
          <w:rPr>
            <w:noProof/>
            <w:webHidden/>
          </w:rPr>
          <w:instrText xml:space="preserve"> PAGEREF _Toc206777326 \h </w:instrText>
        </w:r>
        <w:r>
          <w:rPr>
            <w:noProof/>
            <w:webHidden/>
          </w:rPr>
        </w:r>
        <w:r>
          <w:rPr>
            <w:noProof/>
            <w:webHidden/>
          </w:rPr>
          <w:fldChar w:fldCharType="separate"/>
        </w:r>
        <w:r>
          <w:rPr>
            <w:noProof/>
            <w:webHidden/>
          </w:rPr>
          <w:t>105</w:t>
        </w:r>
        <w:r>
          <w:rPr>
            <w:noProof/>
            <w:webHidden/>
          </w:rPr>
          <w:fldChar w:fldCharType="end"/>
        </w:r>
      </w:hyperlink>
    </w:p>
    <w:p w14:paraId="190677D8" w14:textId="62AE0780" w:rsidR="000C2838" w:rsidRDefault="000C2838">
      <w:pPr>
        <w:pStyle w:val="TOC4"/>
        <w:rPr>
          <w:rFonts w:eastAsiaTheme="minorEastAsia"/>
          <w:smallCaps w:val="0"/>
          <w:noProof/>
          <w:kern w:val="2"/>
          <w:sz w:val="24"/>
          <w:szCs w:val="24"/>
          <w14:ligatures w14:val="standardContextual"/>
        </w:rPr>
      </w:pPr>
      <w:hyperlink w:anchor="_Toc206777327" w:history="1">
        <w:r w:rsidRPr="00201CA7">
          <w:rPr>
            <w:rStyle w:val="Hyperlink"/>
            <w:noProof/>
          </w:rPr>
          <w:t>Windows 365</w:t>
        </w:r>
        <w:r>
          <w:rPr>
            <w:noProof/>
            <w:webHidden/>
          </w:rPr>
          <w:tab/>
        </w:r>
        <w:r>
          <w:rPr>
            <w:noProof/>
            <w:webHidden/>
          </w:rPr>
          <w:fldChar w:fldCharType="begin"/>
        </w:r>
        <w:r>
          <w:rPr>
            <w:noProof/>
            <w:webHidden/>
          </w:rPr>
          <w:instrText xml:space="preserve"> PAGEREF _Toc206777327 \h </w:instrText>
        </w:r>
        <w:r>
          <w:rPr>
            <w:noProof/>
            <w:webHidden/>
          </w:rPr>
        </w:r>
        <w:r>
          <w:rPr>
            <w:noProof/>
            <w:webHidden/>
          </w:rPr>
          <w:fldChar w:fldCharType="separate"/>
        </w:r>
        <w:r>
          <w:rPr>
            <w:noProof/>
            <w:webHidden/>
          </w:rPr>
          <w:t>105</w:t>
        </w:r>
        <w:r>
          <w:rPr>
            <w:noProof/>
            <w:webHidden/>
          </w:rPr>
          <w:fldChar w:fldCharType="end"/>
        </w:r>
      </w:hyperlink>
    </w:p>
    <w:p w14:paraId="283062D3" w14:textId="68396591" w:rsidR="000C2838" w:rsidRDefault="000C2838">
      <w:pPr>
        <w:pStyle w:val="TOC1"/>
        <w:rPr>
          <w:rFonts w:eastAsiaTheme="minorEastAsia"/>
          <w:b w:val="0"/>
          <w:caps w:val="0"/>
          <w:noProof/>
          <w:kern w:val="2"/>
          <w:sz w:val="24"/>
          <w:szCs w:val="24"/>
          <w14:ligatures w14:val="standardContextual"/>
        </w:rPr>
      </w:pPr>
      <w:hyperlink w:anchor="_Toc206777328" w:history="1">
        <w:r w:rsidRPr="00201CA7">
          <w:rPr>
            <w:rStyle w:val="Hyperlink"/>
            <w:noProof/>
          </w:rPr>
          <w:t>Appendix A – Service Level Commitment for Virus Detection and Blocking, Spam Effectiveness, or False Positive</w:t>
        </w:r>
        <w:r>
          <w:rPr>
            <w:noProof/>
            <w:webHidden/>
          </w:rPr>
          <w:tab/>
        </w:r>
        <w:r>
          <w:rPr>
            <w:noProof/>
            <w:webHidden/>
          </w:rPr>
          <w:fldChar w:fldCharType="begin"/>
        </w:r>
        <w:r>
          <w:rPr>
            <w:noProof/>
            <w:webHidden/>
          </w:rPr>
          <w:instrText xml:space="preserve"> PAGEREF _Toc206777328 \h </w:instrText>
        </w:r>
        <w:r>
          <w:rPr>
            <w:noProof/>
            <w:webHidden/>
          </w:rPr>
        </w:r>
        <w:r>
          <w:rPr>
            <w:noProof/>
            <w:webHidden/>
          </w:rPr>
          <w:fldChar w:fldCharType="separate"/>
        </w:r>
        <w:r>
          <w:rPr>
            <w:noProof/>
            <w:webHidden/>
          </w:rPr>
          <w:t>106</w:t>
        </w:r>
        <w:r>
          <w:rPr>
            <w:noProof/>
            <w:webHidden/>
          </w:rPr>
          <w:fldChar w:fldCharType="end"/>
        </w:r>
      </w:hyperlink>
    </w:p>
    <w:p w14:paraId="16ED5D8F" w14:textId="634C0BD2" w:rsidR="00FA110B" w:rsidRPr="00EF7CF9" w:rsidRDefault="00AD5C31" w:rsidP="002024BF">
      <w:pPr>
        <w:pStyle w:val="ProductList-Body"/>
        <w:tabs>
          <w:tab w:val="clear" w:pos="360"/>
          <w:tab w:val="clear" w:pos="720"/>
          <w:tab w:val="clear" w:pos="1080"/>
        </w:tabs>
      </w:pPr>
      <w:r w:rsidRPr="00544654">
        <w:rPr>
          <w:rFonts w:cstheme="minorHAnsi"/>
        </w:rPr>
        <w:fldChar w:fldCharType="end"/>
      </w:r>
    </w:p>
    <w:p w14:paraId="3CA6B7A7" w14:textId="77777777" w:rsidR="00E03E25" w:rsidRPr="00EF7CF9" w:rsidRDefault="00E03E25" w:rsidP="002024BF">
      <w:pPr>
        <w:pStyle w:val="ProductList-Body"/>
        <w:tabs>
          <w:tab w:val="clear" w:pos="360"/>
          <w:tab w:val="clear" w:pos="720"/>
          <w:tab w:val="clear" w:pos="1080"/>
        </w:tabs>
        <w:sectPr w:rsidR="00E03E25" w:rsidRPr="00EF7CF9" w:rsidSect="00D546AB">
          <w:footerReference w:type="default" r:id="rId15"/>
          <w:type w:val="continuous"/>
          <w:pgSz w:w="12240" w:h="15840"/>
          <w:pgMar w:top="1440" w:right="720" w:bottom="1440" w:left="720" w:header="720" w:footer="720" w:gutter="0"/>
          <w:cols w:num="2" w:space="720"/>
          <w:docGrid w:linePitch="360"/>
        </w:sectPr>
      </w:pPr>
    </w:p>
    <w:p w14:paraId="3A312564" w14:textId="343170CC" w:rsidR="00E03E25" w:rsidRPr="00EF7CF9" w:rsidRDefault="00914BDB" w:rsidP="00106C29">
      <w:pPr>
        <w:pStyle w:val="ProductList-SectionHeading"/>
        <w:tabs>
          <w:tab w:val="clear" w:pos="360"/>
          <w:tab w:val="clear" w:pos="720"/>
          <w:tab w:val="clear" w:pos="1080"/>
        </w:tabs>
        <w:outlineLvl w:val="0"/>
      </w:pPr>
      <w:bookmarkStart w:id="6" w:name="_Toc457821500"/>
      <w:bookmarkStart w:id="7" w:name="_Toc464226261"/>
      <w:bookmarkStart w:id="8" w:name="_Toc465333682"/>
      <w:bookmarkStart w:id="9" w:name="_Toc206777141"/>
      <w:bookmarkStart w:id="10" w:name="Introduction"/>
      <w:r w:rsidRPr="00EF7CF9">
        <w:lastRenderedPageBreak/>
        <w:t>Introduction</w:t>
      </w:r>
      <w:bookmarkEnd w:id="6"/>
      <w:bookmarkEnd w:id="7"/>
      <w:bookmarkEnd w:id="8"/>
      <w:bookmarkEnd w:id="9"/>
    </w:p>
    <w:p w14:paraId="0B3153E8" w14:textId="533C83C4" w:rsidR="00FA110B" w:rsidRPr="00EF7CF9" w:rsidRDefault="008D1A52" w:rsidP="008C2ED5">
      <w:pPr>
        <w:pStyle w:val="ProductList-SubSection1Heading"/>
      </w:pPr>
      <w:bookmarkStart w:id="11" w:name="_Toc457812795"/>
      <w:bookmarkStart w:id="12" w:name="_Toc457821501"/>
      <w:bookmarkEnd w:id="10"/>
      <w:r w:rsidRPr="00EF7CF9">
        <w:t>About this Document</w:t>
      </w:r>
      <w:bookmarkEnd w:id="11"/>
      <w:bookmarkEnd w:id="12"/>
    </w:p>
    <w:p w14:paraId="77CF1F44" w14:textId="1787755E" w:rsidR="00E11454" w:rsidRPr="00EF7CF9" w:rsidRDefault="00E11454" w:rsidP="00106C29">
      <w:pPr>
        <w:pStyle w:val="ProductList-Body"/>
        <w:tabs>
          <w:tab w:val="clear" w:pos="360"/>
          <w:tab w:val="clear" w:pos="720"/>
          <w:tab w:val="clear" w:pos="1080"/>
        </w:tabs>
      </w:pPr>
      <w:r w:rsidRPr="00EF7CF9">
        <w:t xml:space="preserve">This Service Level Agreement for Microsoft Online Services (this </w:t>
      </w:r>
      <w:r w:rsidR="00EF7CF9" w:rsidRPr="00571855">
        <w:t>“</w:t>
      </w:r>
      <w:r w:rsidRPr="00EF7CF9">
        <w:t>SLA</w:t>
      </w:r>
      <w:r w:rsidR="00EF7CF9" w:rsidRPr="00571855">
        <w:t>”</w:t>
      </w:r>
      <w:r w:rsidRPr="00EF7CF9">
        <w:t xml:space="preserve">) is a part of your Microsoft volume licensing agreement (the </w:t>
      </w:r>
      <w:r w:rsidR="00EF7CF9" w:rsidRPr="00571855">
        <w:t>“</w:t>
      </w:r>
      <w:r w:rsidRPr="00EF7CF9">
        <w:t>Agreement</w:t>
      </w:r>
      <w:r w:rsidR="00EF7CF9" w:rsidRPr="00571855">
        <w:t>”</w:t>
      </w:r>
      <w:r w:rsidRPr="00EF7CF9">
        <w:t xml:space="preserve">). Capitalized terms used but not defined in this SLA will have the meaning assigned to them in the Agreement. This SLA applies to the Microsoft Online Services listed herein (a </w:t>
      </w:r>
      <w:r w:rsidR="00EF7CF9" w:rsidRPr="00571855">
        <w:t>“</w:t>
      </w:r>
      <w:r w:rsidRPr="00EF7CF9">
        <w:t>Service</w:t>
      </w:r>
      <w:r w:rsidR="00EF7CF9" w:rsidRPr="00571855">
        <w:t>”</w:t>
      </w:r>
      <w:r w:rsidRPr="00EF7CF9">
        <w:t xml:space="preserve"> or the </w:t>
      </w:r>
      <w:r w:rsidR="00EF7CF9" w:rsidRPr="00571855">
        <w:t>“</w:t>
      </w:r>
      <w:r w:rsidRPr="00EF7CF9">
        <w:t>Services</w:t>
      </w:r>
      <w:r w:rsidR="00EF7CF9" w:rsidRPr="00571855">
        <w:t>”</w:t>
      </w:r>
      <w:r w:rsidRPr="00EF7CF9">
        <w:t>), but does not apply to separately branded services made available with or connected to the Services or to any on-premise software that is part of any Service.</w:t>
      </w:r>
    </w:p>
    <w:p w14:paraId="3CBD9792" w14:textId="77777777" w:rsidR="00E11454" w:rsidRPr="00EF7CF9" w:rsidRDefault="00E11454" w:rsidP="00106C29">
      <w:pPr>
        <w:pStyle w:val="ProductList-Body"/>
        <w:tabs>
          <w:tab w:val="clear" w:pos="360"/>
          <w:tab w:val="clear" w:pos="720"/>
          <w:tab w:val="clear" w:pos="1080"/>
        </w:tabs>
      </w:pPr>
    </w:p>
    <w:p w14:paraId="5FEF6AC3" w14:textId="5B928EFD" w:rsidR="00E11454" w:rsidRDefault="00E11454" w:rsidP="00106C29">
      <w:pPr>
        <w:pStyle w:val="ProductList-Body"/>
        <w:tabs>
          <w:tab w:val="clear" w:pos="360"/>
          <w:tab w:val="clear" w:pos="720"/>
          <w:tab w:val="clear" w:pos="1080"/>
        </w:tabs>
        <w:rPr>
          <w:rFonts w:ascii="Calibri" w:hAnsi="Calibri" w:cs="Calibri"/>
        </w:rPr>
      </w:pPr>
      <w:r w:rsidRPr="00EF7CF9">
        <w:rPr>
          <w:rFonts w:ascii="Calibri" w:hAnsi="Calibri" w:cs="Calibri"/>
        </w:rPr>
        <w:t xml:space="preserve">If we do not achieve and maintain the Service Levels for each Service as described in this SLA, then you may be eligible for a credit towards a portion of your monthly service fees. 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 You can review the most current version of this SLA at any time by visiting </w:t>
      </w:r>
      <w:hyperlink r:id="rId16" w:history="1">
        <w:r w:rsidR="00254F58" w:rsidRPr="00BD342A">
          <w:rPr>
            <w:rStyle w:val="Hyperlink"/>
          </w:rPr>
          <w:t>https://aka.ms/CSLA</w:t>
        </w:r>
      </w:hyperlink>
      <w:r w:rsidRPr="00EF7CF9">
        <w:rPr>
          <w:rFonts w:ascii="Calibri" w:hAnsi="Calibri" w:cs="Calibri"/>
        </w:rPr>
        <w:t>.</w:t>
      </w:r>
    </w:p>
    <w:p w14:paraId="397D80C5" w14:textId="77777777" w:rsidR="00DD4A55" w:rsidRDefault="00DD4A55" w:rsidP="00106C29">
      <w:pPr>
        <w:pStyle w:val="ProductList-Body"/>
        <w:tabs>
          <w:tab w:val="clear" w:pos="360"/>
          <w:tab w:val="clear" w:pos="720"/>
          <w:tab w:val="clear" w:pos="1080"/>
        </w:tabs>
        <w:rPr>
          <w:rFonts w:ascii="Calibri" w:hAnsi="Calibri" w:cs="Calibri"/>
        </w:rPr>
      </w:pPr>
    </w:p>
    <w:p w14:paraId="727066FE" w14:textId="5B3E18E4" w:rsidR="00DD4A55" w:rsidRPr="00EF7CF9" w:rsidRDefault="00DD4A55" w:rsidP="00106C29">
      <w:pPr>
        <w:pStyle w:val="ProductList-Body"/>
        <w:tabs>
          <w:tab w:val="clear" w:pos="360"/>
          <w:tab w:val="clear" w:pos="720"/>
          <w:tab w:val="clear" w:pos="1080"/>
        </w:tabs>
        <w:rPr>
          <w:rFonts w:ascii="Calibri" w:hAnsi="Calibri" w:cs="Calibri"/>
        </w:rPr>
      </w:pPr>
      <w:r w:rsidRPr="00DD4A55">
        <w:rPr>
          <w:rFonts w:ascii="Calibri" w:hAnsi="Calibri" w:cs="Calibri"/>
        </w:rPr>
        <w:t>Previews and Online Services and/or service tiers provided free of charge are not included or eligible for SLA claims or credits.</w:t>
      </w:r>
    </w:p>
    <w:p w14:paraId="65686147" w14:textId="004AAA72" w:rsidR="008D1A52" w:rsidRPr="00EF7CF9" w:rsidRDefault="008D1A52" w:rsidP="008C2ED5">
      <w:pPr>
        <w:pStyle w:val="ProductList-SubSection1Heading"/>
      </w:pPr>
      <w:bookmarkStart w:id="13" w:name="_Toc457812796"/>
      <w:bookmarkStart w:id="14" w:name="_Toc457821502"/>
      <w:r w:rsidRPr="00EF7CF9">
        <w:t>Prior Versions</w:t>
      </w:r>
      <w:r w:rsidR="0035123C" w:rsidRPr="00EF7CF9">
        <w:t xml:space="preserve"> of this Document</w:t>
      </w:r>
      <w:bookmarkEnd w:id="13"/>
      <w:bookmarkEnd w:id="14"/>
    </w:p>
    <w:p w14:paraId="69561C1A" w14:textId="2C21BF8F" w:rsidR="0035123C" w:rsidRPr="00EF7CF9" w:rsidRDefault="007804B9" w:rsidP="00106C29">
      <w:pPr>
        <w:pStyle w:val="ProductList-Body"/>
        <w:tabs>
          <w:tab w:val="clear" w:pos="360"/>
          <w:tab w:val="clear" w:pos="720"/>
          <w:tab w:val="clear" w:pos="1080"/>
        </w:tabs>
      </w:pPr>
      <w:r w:rsidRPr="00EF7CF9">
        <w:t>This S</w:t>
      </w:r>
      <w:r w:rsidR="00E11454" w:rsidRPr="00EF7CF9">
        <w:t>LA</w:t>
      </w:r>
      <w:r w:rsidR="0035123C" w:rsidRPr="00EF7CF9">
        <w:t xml:space="preserve"> provides information on </w:t>
      </w:r>
      <w:r w:rsidR="00E11454" w:rsidRPr="00EF7CF9">
        <w:t>Services</w:t>
      </w:r>
      <w:r w:rsidR="0035123C" w:rsidRPr="00EF7CF9">
        <w:t xml:space="preserve"> currently available. Earlier versions of this document are available at </w:t>
      </w:r>
      <w:hyperlink r:id="rId17" w:history="1">
        <w:r w:rsidR="00E11454" w:rsidRPr="00EF7CF9">
          <w:rPr>
            <w:rStyle w:val="Hyperlink"/>
          </w:rPr>
          <w:t>http</w:t>
        </w:r>
        <w:r w:rsidR="00E11454" w:rsidRPr="00EF7CF9">
          <w:rPr>
            <w:rStyle w:val="Hyperlink"/>
            <w:color w:val="auto"/>
          </w:rPr>
          <w:t>:</w:t>
        </w:r>
        <w:r w:rsidR="00E11454" w:rsidRPr="00EF7CF9">
          <w:rPr>
            <w:rStyle w:val="Hyperlink"/>
          </w:rPr>
          <w:t>//www.microsoftvolumelicensing.com</w:t>
        </w:r>
      </w:hyperlink>
      <w:r w:rsidR="0035123C" w:rsidRPr="00EF7CF9">
        <w:t>. To find the needed version, a customer may contact its reseller or Microsoft Account Manager.</w:t>
      </w:r>
    </w:p>
    <w:p w14:paraId="7F05D0EA" w14:textId="6A442A7D" w:rsidR="008D1A52" w:rsidRPr="00EF7CF9" w:rsidRDefault="008D1A52" w:rsidP="008C2ED5">
      <w:pPr>
        <w:pStyle w:val="ProductList-SubSection1Heading"/>
      </w:pPr>
      <w:bookmarkStart w:id="15" w:name="_Toc457812797"/>
      <w:bookmarkStart w:id="16" w:name="_Toc457821503"/>
      <w:r w:rsidRPr="00EF7CF9">
        <w:t>Clarifications and Summary of Changes</w:t>
      </w:r>
      <w:r w:rsidR="0035123C" w:rsidRPr="00EF7CF9">
        <w:t xml:space="preserve"> to this Document</w:t>
      </w:r>
      <w:bookmarkEnd w:id="15"/>
      <w:bookmarkEnd w:id="16"/>
    </w:p>
    <w:p w14:paraId="2487F2A9" w14:textId="64288103" w:rsidR="0035123C" w:rsidRPr="00EF7CF9" w:rsidRDefault="0035123C" w:rsidP="00106C29">
      <w:pPr>
        <w:pStyle w:val="ProductList-Body"/>
        <w:tabs>
          <w:tab w:val="clear" w:pos="360"/>
          <w:tab w:val="clear" w:pos="720"/>
          <w:tab w:val="clear" w:pos="1080"/>
        </w:tabs>
      </w:pPr>
      <w:r w:rsidRPr="00EF7CF9">
        <w:t xml:space="preserve">Below are recent additions, deletions and other changes to </w:t>
      </w:r>
      <w:r w:rsidR="00E11454" w:rsidRPr="00EF7CF9">
        <w:t>this SLA</w:t>
      </w:r>
      <w:r w:rsidRPr="00EF7CF9">
        <w:t>. Also listed below, are clarifications of Microsoft policy in response to common customer questions.</w:t>
      </w:r>
    </w:p>
    <w:p w14:paraId="0E7501E2" w14:textId="6DDC6277" w:rsidR="0035123C" w:rsidRDefault="0035123C" w:rsidP="00106C29">
      <w:pPr>
        <w:pStyle w:val="ProductList-Body"/>
        <w:tabs>
          <w:tab w:val="clear" w:pos="360"/>
          <w:tab w:val="clear" w:pos="720"/>
          <w:tab w:val="clear" w:pos="1080"/>
        </w:tabs>
      </w:pPr>
    </w:p>
    <w:tbl>
      <w:tblPr>
        <w:tblStyle w:val="TableGrid"/>
        <w:tblW w:w="0" w:type="auto"/>
        <w:tblLook w:val="04A0" w:firstRow="1" w:lastRow="0" w:firstColumn="1" w:lastColumn="0" w:noHBand="0" w:noVBand="1"/>
      </w:tblPr>
      <w:tblGrid>
        <w:gridCol w:w="5395"/>
        <w:gridCol w:w="5395"/>
      </w:tblGrid>
      <w:tr w:rsidR="00CC3273" w:rsidRPr="00571855" w14:paraId="740EEFFB" w14:textId="77777777" w:rsidTr="00CC3273">
        <w:trPr>
          <w:tblHeader/>
        </w:trPr>
        <w:tc>
          <w:tcPr>
            <w:tcW w:w="5395" w:type="dxa"/>
            <w:shd w:val="clear" w:color="auto" w:fill="0072C6"/>
          </w:tcPr>
          <w:p w14:paraId="4BA49666" w14:textId="3EA722ED" w:rsidR="00CC3273" w:rsidRPr="00A54815" w:rsidRDefault="00CC3273" w:rsidP="00CC3273">
            <w:pPr>
              <w:pStyle w:val="ProductList-OfferingBody"/>
              <w:rPr>
                <w:color w:val="FFFFFF" w:themeColor="background1"/>
              </w:rPr>
            </w:pPr>
            <w:r w:rsidRPr="00A0034F">
              <w:rPr>
                <w:color w:val="FFFFFF" w:themeColor="background1"/>
              </w:rPr>
              <w:t>Additions</w:t>
            </w:r>
            <w:r w:rsidR="000A05E2" w:rsidRPr="00A0034F">
              <w:rPr>
                <w:color w:val="FFFFFF" w:themeColor="background1"/>
              </w:rPr>
              <w:t>/Updates</w:t>
            </w:r>
          </w:p>
        </w:tc>
        <w:tc>
          <w:tcPr>
            <w:tcW w:w="5395" w:type="dxa"/>
            <w:shd w:val="clear" w:color="auto" w:fill="0072C6"/>
          </w:tcPr>
          <w:p w14:paraId="042AABD6" w14:textId="77777777" w:rsidR="00CC3273" w:rsidRPr="00A54815" w:rsidRDefault="00CC3273" w:rsidP="00CC3273">
            <w:pPr>
              <w:pStyle w:val="ProductList-OfferingBody"/>
              <w:rPr>
                <w:color w:val="FFFFFF" w:themeColor="background1"/>
              </w:rPr>
            </w:pPr>
            <w:r w:rsidRPr="00A0034F">
              <w:rPr>
                <w:color w:val="FFFFFF" w:themeColor="background1"/>
              </w:rPr>
              <w:t>Deletions</w:t>
            </w:r>
          </w:p>
        </w:tc>
      </w:tr>
      <w:tr w:rsidR="00F93A86" w:rsidRPr="003650D0" w14:paraId="0825E838" w14:textId="77777777" w:rsidTr="00CC3273">
        <w:trPr>
          <w:tblHeader/>
        </w:trPr>
        <w:tc>
          <w:tcPr>
            <w:tcW w:w="5395" w:type="dxa"/>
          </w:tcPr>
          <w:p w14:paraId="7544D6CE" w14:textId="4E7E486C" w:rsidR="00F93A86" w:rsidRDefault="00835F52" w:rsidP="00FE0D11">
            <w:pPr>
              <w:pStyle w:val="ProductList-OfferingBody"/>
              <w:rPr>
                <w:rFonts w:ascii="Calibri" w:hAnsi="Calibri" w:cs="Calibri"/>
                <w:color w:val="000000" w:themeColor="text1"/>
                <w:szCs w:val="16"/>
              </w:rPr>
            </w:pPr>
            <w:r>
              <w:rPr>
                <w:rFonts w:ascii="Calibri" w:hAnsi="Calibri" w:cs="Calibri"/>
                <w:color w:val="000000" w:themeColor="text1"/>
                <w:szCs w:val="16"/>
              </w:rPr>
              <w:t>Azure SQL Managed Instance</w:t>
            </w:r>
          </w:p>
        </w:tc>
        <w:tc>
          <w:tcPr>
            <w:tcW w:w="5395" w:type="dxa"/>
          </w:tcPr>
          <w:p w14:paraId="6CF18270" w14:textId="77777777" w:rsidR="00F93A86" w:rsidDel="002A56E6" w:rsidRDefault="00F93A86" w:rsidP="00CF7301">
            <w:pPr>
              <w:pStyle w:val="ProductList-Body"/>
              <w:spacing w:before="20" w:after="20"/>
              <w:rPr>
                <w:rFonts w:ascii="Calibri" w:hAnsi="Calibri" w:cs="Calibri"/>
                <w:sz w:val="16"/>
                <w:szCs w:val="16"/>
              </w:rPr>
            </w:pPr>
          </w:p>
        </w:tc>
      </w:tr>
    </w:tbl>
    <w:p w14:paraId="473EB6D2" w14:textId="17AE2B23" w:rsidR="00654656" w:rsidRPr="00EF7CF9" w:rsidRDefault="00654656" w:rsidP="0065465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48C666F" w14:textId="56DC3877" w:rsidR="008E6785" w:rsidRPr="00B44CF9" w:rsidRDefault="008E6785" w:rsidP="00106C29">
      <w:pPr>
        <w:rPr>
          <w:sz w:val="18"/>
          <w:szCs w:val="18"/>
        </w:rPr>
      </w:pPr>
    </w:p>
    <w:p w14:paraId="596F13CE" w14:textId="77777777" w:rsidR="00654656" w:rsidRPr="00B44CF9" w:rsidRDefault="00654656" w:rsidP="00106C29">
      <w:pPr>
        <w:rPr>
          <w:sz w:val="18"/>
          <w:szCs w:val="18"/>
        </w:rPr>
        <w:sectPr w:rsidR="00654656" w:rsidRPr="00B44CF9" w:rsidSect="00D546AB">
          <w:footerReference w:type="default" r:id="rId18"/>
          <w:footerReference w:type="first" r:id="rId19"/>
          <w:pgSz w:w="12240" w:h="15840"/>
          <w:pgMar w:top="1440" w:right="720" w:bottom="1440" w:left="720" w:header="720" w:footer="720" w:gutter="0"/>
          <w:cols w:space="720"/>
          <w:titlePg/>
          <w:docGrid w:linePitch="360"/>
        </w:sectPr>
      </w:pPr>
    </w:p>
    <w:p w14:paraId="41F91676" w14:textId="37AC3CA8" w:rsidR="00045C64" w:rsidRPr="00EF7CF9" w:rsidRDefault="00E11454" w:rsidP="002024BF">
      <w:pPr>
        <w:pStyle w:val="ProductList-SectionHeading"/>
        <w:tabs>
          <w:tab w:val="clear" w:pos="360"/>
          <w:tab w:val="clear" w:pos="720"/>
          <w:tab w:val="clear" w:pos="1080"/>
        </w:tabs>
        <w:outlineLvl w:val="0"/>
      </w:pPr>
      <w:bookmarkStart w:id="17" w:name="_Toc457821504"/>
      <w:bookmarkStart w:id="18" w:name="_Toc206777142"/>
      <w:bookmarkStart w:id="19" w:name="GeneralTerms"/>
      <w:r w:rsidRPr="00EF7CF9">
        <w:lastRenderedPageBreak/>
        <w:t>General Terms</w:t>
      </w:r>
      <w:bookmarkEnd w:id="17"/>
      <w:bookmarkEnd w:id="18"/>
    </w:p>
    <w:p w14:paraId="0BDF752D" w14:textId="5F0E96A9" w:rsidR="00045C64" w:rsidRPr="00EF7CF9" w:rsidRDefault="00E11454" w:rsidP="008C2ED5">
      <w:pPr>
        <w:pStyle w:val="ProductList-SubSection1Heading"/>
      </w:pPr>
      <w:bookmarkStart w:id="20" w:name="_Toc454884885"/>
      <w:bookmarkStart w:id="21" w:name="_Toc457812799"/>
      <w:bookmarkStart w:id="22" w:name="_Toc455748582"/>
      <w:bookmarkStart w:id="23" w:name="_Toc457821505"/>
      <w:bookmarkStart w:id="24" w:name="Definitions"/>
      <w:bookmarkEnd w:id="19"/>
      <w:r w:rsidRPr="00EF7CF9">
        <w:t>Definitions</w:t>
      </w:r>
      <w:bookmarkEnd w:id="20"/>
      <w:bookmarkEnd w:id="21"/>
      <w:bookmarkEnd w:id="22"/>
      <w:bookmarkEnd w:id="23"/>
    </w:p>
    <w:bookmarkEnd w:id="24"/>
    <w:p w14:paraId="38F621A3" w14:textId="77777777" w:rsidR="00FB6509" w:rsidRPr="00A43C44" w:rsidRDefault="00FB6509" w:rsidP="00FB6509">
      <w:pPr>
        <w:pStyle w:val="ProductList-Body"/>
        <w:spacing w:after="40"/>
        <w:rPr>
          <w:rFonts w:ascii="Calibri" w:hAnsi="Calibri" w:cs="Calibri"/>
          <w:color w:val="000000" w:themeColor="text1"/>
        </w:rPr>
      </w:pPr>
      <w:r w:rsidRPr="00A43C44">
        <w:rPr>
          <w:rFonts w:ascii="Calibri" w:hAnsi="Calibri" w:cs="Calibri"/>
        </w:rPr>
        <w:t>“</w:t>
      </w:r>
      <w:r w:rsidRPr="00A43C44">
        <w:rPr>
          <w:rFonts w:ascii="Calibri" w:hAnsi="Calibri" w:cs="Calibri"/>
          <w:b/>
          <w:color w:val="00188F"/>
        </w:rPr>
        <w:t>Applicable Period</w:t>
      </w:r>
      <w:r w:rsidRPr="00A43C44">
        <w:rPr>
          <w:rFonts w:ascii="Calibri" w:hAnsi="Calibri" w:cs="Calibri"/>
        </w:rPr>
        <w:t xml:space="preserve">” </w:t>
      </w:r>
      <w:r>
        <w:rPr>
          <w:rFonts w:ascii="Calibri" w:hAnsi="Calibri" w:cs="Calibri"/>
        </w:rPr>
        <w:t xml:space="preserve">for metered Pay As You Go Services (e.g. Azure Virtual Machines) </w:t>
      </w:r>
      <w:r w:rsidRPr="00A43C44">
        <w:rPr>
          <w:rFonts w:ascii="Calibri" w:hAnsi="Calibri" w:cs="Calibri"/>
        </w:rPr>
        <w:t xml:space="preserve">means the 30 days prior to and including the </w:t>
      </w:r>
      <w:r>
        <w:rPr>
          <w:rFonts w:ascii="Calibri" w:hAnsi="Calibri" w:cs="Calibri"/>
        </w:rPr>
        <w:t>first</w:t>
      </w:r>
      <w:r w:rsidRPr="00A43C44">
        <w:rPr>
          <w:rFonts w:ascii="Calibri" w:hAnsi="Calibri" w:cs="Calibri"/>
        </w:rPr>
        <w:t xml:space="preserve"> day of the Incident for which a Service Credit is owed</w:t>
      </w:r>
      <w:r>
        <w:rPr>
          <w:rFonts w:ascii="Calibri" w:hAnsi="Calibri" w:cs="Calibri"/>
        </w:rPr>
        <w:t>.</w:t>
      </w:r>
      <w:r w:rsidRPr="00A43C44">
        <w:rPr>
          <w:rFonts w:ascii="Calibri" w:hAnsi="Calibri" w:cs="Calibri"/>
        </w:rPr>
        <w:t xml:space="preserve"> </w:t>
      </w:r>
      <w:r>
        <w:rPr>
          <w:rFonts w:ascii="Calibri" w:hAnsi="Calibri" w:cs="Calibri"/>
        </w:rPr>
        <w:t xml:space="preserve">For other services, (e.g. M365 E3) “Applicable Period” means the calendar month in which a Service Credit is owed. </w:t>
      </w:r>
    </w:p>
    <w:p w14:paraId="55754DDE" w14:textId="77777777" w:rsidR="00FB6509" w:rsidRPr="00A43C44" w:rsidRDefault="00FB6509" w:rsidP="00FB6509">
      <w:pPr>
        <w:pStyle w:val="ProductList-Body"/>
        <w:spacing w:after="40"/>
        <w:rPr>
          <w:rFonts w:ascii="Calibri" w:hAnsi="Calibri" w:cs="Calibri"/>
          <w:color w:val="000000" w:themeColor="text1"/>
        </w:rPr>
      </w:pPr>
      <w:r w:rsidRPr="00A43C44">
        <w:rPr>
          <w:rFonts w:ascii="Calibri" w:hAnsi="Calibri" w:cs="Calibri"/>
        </w:rPr>
        <w:t>“</w:t>
      </w:r>
      <w:r w:rsidRPr="00A43C44">
        <w:rPr>
          <w:rFonts w:ascii="Calibri" w:hAnsi="Calibri" w:cs="Calibri"/>
          <w:b/>
          <w:color w:val="00188F"/>
        </w:rPr>
        <w:t>Applicable Service Fees</w:t>
      </w:r>
      <w:r w:rsidRPr="00A43C44">
        <w:rPr>
          <w:rFonts w:ascii="Calibri" w:hAnsi="Calibri" w:cs="Calibri"/>
        </w:rPr>
        <w:t>”</w:t>
      </w:r>
      <w:r w:rsidRPr="00A43C44">
        <w:rPr>
          <w:rFonts w:ascii="Calibri" w:hAnsi="Calibri" w:cs="Calibri"/>
          <w:color w:val="000000" w:themeColor="text1"/>
        </w:rPr>
        <w:t xml:space="preserve"> means the total fees actually paid by you for a Service that are applied to the Applicable Period in which a Service Credit is owed.</w:t>
      </w:r>
    </w:p>
    <w:p w14:paraId="10392DD2" w14:textId="77777777" w:rsidR="00FB6509" w:rsidRPr="00A43C44" w:rsidRDefault="00FB6509" w:rsidP="00FB6509">
      <w:pPr>
        <w:pStyle w:val="ProductList-Body"/>
        <w:spacing w:after="40"/>
        <w:rPr>
          <w:rFonts w:ascii="Calibri" w:hAnsi="Calibri" w:cs="Calibri"/>
        </w:rPr>
      </w:pPr>
      <w:r w:rsidRPr="00A43C44">
        <w:rPr>
          <w:rFonts w:ascii="Calibri" w:hAnsi="Calibri" w:cs="Calibri"/>
        </w:rPr>
        <w:t>“</w:t>
      </w:r>
      <w:r w:rsidRPr="00A43C44">
        <w:rPr>
          <w:rFonts w:ascii="Calibri" w:hAnsi="Calibri" w:cs="Calibri"/>
          <w:b/>
          <w:color w:val="00188F"/>
        </w:rPr>
        <w:t>Downtime</w:t>
      </w:r>
      <w:r w:rsidRPr="00A43C44">
        <w:rPr>
          <w:rFonts w:ascii="Calibri" w:hAnsi="Calibri" w:cs="Calibri"/>
        </w:rPr>
        <w:t>” is defined for each Service in the Services Specific Terms below. Downtime does not include Scheduled Downtime. Downtime does not include unavailability of a Service due to limitations described below and in the Services Specific Terms.</w:t>
      </w:r>
    </w:p>
    <w:p w14:paraId="1CAAF07A" w14:textId="7C1624CA" w:rsidR="001D1C2C" w:rsidRPr="00EF7CF9" w:rsidRDefault="00EF7CF9" w:rsidP="001D1C2C">
      <w:pPr>
        <w:pStyle w:val="ProductList-Body"/>
        <w:spacing w:after="40"/>
      </w:pPr>
      <w:r w:rsidRPr="00571855">
        <w:t>“</w:t>
      </w:r>
      <w:r w:rsidR="001D1C2C" w:rsidRPr="00EF7CF9">
        <w:rPr>
          <w:b/>
          <w:color w:val="00188F"/>
        </w:rPr>
        <w:t>Error Code</w:t>
      </w:r>
      <w:r w:rsidRPr="00571855">
        <w:t>”</w:t>
      </w:r>
      <w:r w:rsidR="001D1C2C" w:rsidRPr="00EF7CF9">
        <w:t xml:space="preserve"> means an indication that an operation has failed, such as an HTTP status code in the 5xx range.</w:t>
      </w:r>
    </w:p>
    <w:p w14:paraId="64D84186" w14:textId="5ECBA2E3" w:rsidR="001D1C2C" w:rsidRPr="00EF7CF9" w:rsidRDefault="00EF7CF9" w:rsidP="001D1C2C">
      <w:pPr>
        <w:pStyle w:val="ProductList-Body"/>
        <w:spacing w:after="40"/>
        <w:rPr>
          <w:color w:val="000000" w:themeColor="text1"/>
        </w:rPr>
      </w:pPr>
      <w:r w:rsidRPr="00571855">
        <w:t>“</w:t>
      </w:r>
      <w:r w:rsidR="001D1C2C" w:rsidRPr="00EF7CF9">
        <w:rPr>
          <w:b/>
          <w:color w:val="00188F"/>
        </w:rPr>
        <w:t>External Connectivity</w:t>
      </w:r>
      <w:r w:rsidRPr="00571855">
        <w:t>”</w:t>
      </w:r>
      <w:r w:rsidR="001D1C2C" w:rsidRPr="00EF7CF9">
        <w:t xml:space="preserve"> is bi-directional network traffic over supported protocols such as HTTP and HTTPS that can be sent and received from a public IP address.</w:t>
      </w:r>
    </w:p>
    <w:p w14:paraId="57569D47" w14:textId="7EBE9AA8" w:rsidR="001D1C2C" w:rsidRPr="00EF7CF9" w:rsidRDefault="00EF7CF9" w:rsidP="001D1C2C">
      <w:pPr>
        <w:pStyle w:val="ProductList-Body"/>
        <w:spacing w:after="40"/>
        <w:rPr>
          <w:color w:val="000000" w:themeColor="text1"/>
        </w:rPr>
      </w:pPr>
      <w:r w:rsidRPr="00571855">
        <w:t>“</w:t>
      </w:r>
      <w:r w:rsidR="001D1C2C" w:rsidRPr="00EF7CF9">
        <w:rPr>
          <w:b/>
          <w:color w:val="00188F"/>
        </w:rPr>
        <w:t>Incident</w:t>
      </w:r>
      <w:r w:rsidRPr="00571855">
        <w:t>”</w:t>
      </w:r>
      <w:r w:rsidR="001D1C2C" w:rsidRPr="00EF7CF9">
        <w:rPr>
          <w:color w:val="000000" w:themeColor="text1"/>
        </w:rPr>
        <w:t xml:space="preserve"> means (i) any single event, or (ii) any set of events, that result in Downtime.</w:t>
      </w:r>
    </w:p>
    <w:p w14:paraId="30DC8057" w14:textId="22448706" w:rsidR="001D1C2C" w:rsidRPr="00EF7CF9" w:rsidRDefault="00EF7CF9" w:rsidP="001D1C2C">
      <w:pPr>
        <w:pStyle w:val="ProductList-Body"/>
        <w:spacing w:after="40"/>
      </w:pPr>
      <w:r w:rsidRPr="00571855">
        <w:t>“</w:t>
      </w:r>
      <w:r w:rsidR="001D1C2C" w:rsidRPr="00EF7CF9">
        <w:rPr>
          <w:b/>
          <w:color w:val="00188F"/>
        </w:rPr>
        <w:t>Management Portal</w:t>
      </w:r>
      <w:r w:rsidRPr="00571855">
        <w:t>”</w:t>
      </w:r>
      <w:r w:rsidR="001D1C2C" w:rsidRPr="00EF7CF9">
        <w:t xml:space="preserve"> means the web interface, provided by Microsoft, through which customers may manage the Service.</w:t>
      </w:r>
    </w:p>
    <w:p w14:paraId="16345164" w14:textId="7EB02B19" w:rsidR="001D1C2C" w:rsidRPr="00EF7CF9" w:rsidRDefault="00EF7CF9" w:rsidP="001D1C2C">
      <w:pPr>
        <w:pStyle w:val="ProductList-Body"/>
        <w:spacing w:after="40"/>
        <w:rPr>
          <w:color w:val="000000" w:themeColor="text1"/>
        </w:rPr>
      </w:pPr>
      <w:r w:rsidRPr="00571855">
        <w:t>“</w:t>
      </w:r>
      <w:r w:rsidR="001D1C2C" w:rsidRPr="00EF7CF9">
        <w:rPr>
          <w:b/>
          <w:color w:val="00188F"/>
        </w:rPr>
        <w:t>Scheduled Downtime</w:t>
      </w:r>
      <w:r w:rsidRPr="00571855">
        <w:t>”</w:t>
      </w:r>
      <w:r w:rsidR="001D1C2C" w:rsidRPr="00EF7CF9">
        <w:rPr>
          <w:color w:val="000000" w:themeColor="text1"/>
        </w:rPr>
        <w:t xml:space="preserve"> means periods of Downtime related to network, hardware, or Service maintenance or upgrades.</w:t>
      </w:r>
      <w:r w:rsidR="00075137">
        <w:rPr>
          <w:color w:val="000000" w:themeColor="text1"/>
        </w:rPr>
        <w:t xml:space="preserve"> </w:t>
      </w:r>
      <w:r w:rsidR="001D1C2C" w:rsidRPr="00EF7CF9">
        <w:rPr>
          <w:color w:val="000000" w:themeColor="text1"/>
        </w:rPr>
        <w:t>We will publish notice or notify you at least five (5) days prior to the commencement of such Downtime.</w:t>
      </w:r>
    </w:p>
    <w:p w14:paraId="70231D40" w14:textId="3BD8A892" w:rsidR="001D1C2C" w:rsidRPr="00EF7CF9" w:rsidRDefault="00EF7CF9" w:rsidP="001D1C2C">
      <w:pPr>
        <w:pStyle w:val="ProductList-Body"/>
        <w:spacing w:after="40"/>
        <w:rPr>
          <w:color w:val="000000" w:themeColor="text1"/>
        </w:rPr>
      </w:pPr>
      <w:r w:rsidRPr="00571855">
        <w:t>“</w:t>
      </w:r>
      <w:r w:rsidR="001D1C2C" w:rsidRPr="00EF7CF9">
        <w:rPr>
          <w:b/>
          <w:color w:val="00188F"/>
        </w:rPr>
        <w:t>Service Credit</w:t>
      </w:r>
      <w:r w:rsidRPr="00571855">
        <w:t>”</w:t>
      </w:r>
      <w:r w:rsidR="001D1C2C" w:rsidRPr="00EF7CF9">
        <w:rPr>
          <w:color w:val="000000" w:themeColor="text1"/>
        </w:rPr>
        <w:t xml:space="preserve"> is the percentage of the </w:t>
      </w:r>
      <w:r w:rsidR="00AC48A7">
        <w:rPr>
          <w:color w:val="000000" w:themeColor="text1"/>
        </w:rPr>
        <w:t>Applicable Service Fees</w:t>
      </w:r>
      <w:r w:rsidR="001D1C2C" w:rsidRPr="00EF7CF9">
        <w:rPr>
          <w:color w:val="000000" w:themeColor="text1"/>
        </w:rPr>
        <w:t xml:space="preserve"> credited to you following Microsoft’s claim approval.</w:t>
      </w:r>
    </w:p>
    <w:p w14:paraId="0E261BBC" w14:textId="2AD2957B" w:rsidR="001D1C2C" w:rsidRPr="00EF7CF9" w:rsidRDefault="00EF7CF9" w:rsidP="001D1C2C">
      <w:pPr>
        <w:pStyle w:val="ProductList-Body"/>
        <w:spacing w:after="40"/>
        <w:rPr>
          <w:color w:val="000000" w:themeColor="text1"/>
        </w:rPr>
      </w:pPr>
      <w:r w:rsidRPr="00571855">
        <w:t>“</w:t>
      </w:r>
      <w:r w:rsidR="001D1C2C" w:rsidRPr="00EF7CF9">
        <w:rPr>
          <w:b/>
          <w:color w:val="00188F"/>
        </w:rPr>
        <w:t>Service Level</w:t>
      </w:r>
      <w:r w:rsidRPr="00571855">
        <w:t>”</w:t>
      </w:r>
      <w:r w:rsidR="001D1C2C" w:rsidRPr="00EF7CF9">
        <w:rPr>
          <w:color w:val="000000" w:themeColor="text1"/>
        </w:rPr>
        <w:t xml:space="preserve"> means the performance metric(s) set forth in this SLA that Microsoft agrees to meet in the delivery of the Services.</w:t>
      </w:r>
    </w:p>
    <w:p w14:paraId="6702BBF5" w14:textId="4D674F4E" w:rsidR="001D1C2C" w:rsidRPr="00EF7CF9" w:rsidRDefault="00EF7CF9" w:rsidP="001D1C2C">
      <w:pPr>
        <w:pStyle w:val="ProductList-Body"/>
        <w:spacing w:after="40"/>
      </w:pPr>
      <w:r w:rsidRPr="00571855">
        <w:t>“</w:t>
      </w:r>
      <w:r w:rsidR="001D1C2C" w:rsidRPr="00EF7CF9">
        <w:rPr>
          <w:b/>
          <w:color w:val="00188F"/>
        </w:rPr>
        <w:t>Service Resource</w:t>
      </w:r>
      <w:r w:rsidRPr="00571855">
        <w:t>”</w:t>
      </w:r>
      <w:r w:rsidR="001D1C2C" w:rsidRPr="00EF7CF9">
        <w:t xml:space="preserve"> means an individual resource available for use within a Service.</w:t>
      </w:r>
    </w:p>
    <w:p w14:paraId="6EF19CD6" w14:textId="111F4E0C" w:rsidR="001D1C2C" w:rsidRPr="00EF7CF9" w:rsidRDefault="00EF7CF9" w:rsidP="001D1C2C">
      <w:pPr>
        <w:pStyle w:val="ProductList-Body"/>
        <w:spacing w:after="40"/>
      </w:pPr>
      <w:r w:rsidRPr="00571855">
        <w:t>“</w:t>
      </w:r>
      <w:r w:rsidR="001D1C2C" w:rsidRPr="00EF7CF9">
        <w:rPr>
          <w:b/>
          <w:color w:val="00188F"/>
        </w:rPr>
        <w:t>Success Code</w:t>
      </w:r>
      <w:r w:rsidRPr="00571855">
        <w:t>”</w:t>
      </w:r>
      <w:r w:rsidR="001D1C2C" w:rsidRPr="00EF7CF9">
        <w:t xml:space="preserve"> means an indication that an operation has succeeded, such as an HTTP status code in the 2xx range.</w:t>
      </w:r>
    </w:p>
    <w:p w14:paraId="461AC117" w14:textId="72A22A6C" w:rsidR="001D1C2C" w:rsidRPr="00EF7CF9" w:rsidRDefault="00EF7CF9" w:rsidP="001D1C2C">
      <w:pPr>
        <w:pStyle w:val="ProductList-Body"/>
        <w:spacing w:after="40"/>
        <w:rPr>
          <w:color w:val="000000" w:themeColor="text1"/>
        </w:rPr>
      </w:pPr>
      <w:r w:rsidRPr="00571855">
        <w:t>“</w:t>
      </w:r>
      <w:r w:rsidR="001D1C2C" w:rsidRPr="00EF7CF9">
        <w:rPr>
          <w:b/>
          <w:color w:val="00188F"/>
        </w:rPr>
        <w:t>Support Window</w:t>
      </w:r>
      <w:r w:rsidRPr="00571855">
        <w:t>”</w:t>
      </w:r>
      <w:r w:rsidR="001D1C2C" w:rsidRPr="00EF7CF9">
        <w:t xml:space="preserve"> refers to the period of time during which a Service feature or compatibility with a separate product or service is supported.</w:t>
      </w:r>
    </w:p>
    <w:p w14:paraId="0B6E793C" w14:textId="5C68AE29" w:rsidR="001D1C2C" w:rsidRPr="00EF7CF9" w:rsidRDefault="00EF7CF9" w:rsidP="001D1C2C">
      <w:pPr>
        <w:pStyle w:val="ProductList-Body"/>
        <w:spacing w:after="40"/>
        <w:rPr>
          <w:color w:val="000000" w:themeColor="text1"/>
        </w:rPr>
      </w:pPr>
      <w:r w:rsidRPr="00571855">
        <w:t>“</w:t>
      </w:r>
      <w:r w:rsidR="001D1C2C" w:rsidRPr="00EF7CF9">
        <w:rPr>
          <w:b/>
          <w:color w:val="00188F"/>
        </w:rPr>
        <w:t>User Minutes</w:t>
      </w:r>
      <w:r w:rsidRPr="00571855">
        <w:t>”</w:t>
      </w:r>
      <w:r w:rsidR="001D1C2C" w:rsidRPr="00EF7CF9">
        <w:rPr>
          <w:color w:val="000000" w:themeColor="text1"/>
        </w:rPr>
        <w:t xml:space="preserve"> means the total number of minutes in</w:t>
      </w:r>
      <w:r w:rsidR="008E4FBA">
        <w:rPr>
          <w:color w:val="000000" w:themeColor="text1"/>
        </w:rPr>
        <w:t xml:space="preserve"> </w:t>
      </w:r>
      <w:r w:rsidR="00D6097D">
        <w:rPr>
          <w:color w:val="000000" w:themeColor="text1"/>
        </w:rPr>
        <w:t>an Applicable Period</w:t>
      </w:r>
      <w:r w:rsidR="001D1C2C" w:rsidRPr="00EF7CF9">
        <w:rPr>
          <w:color w:val="000000" w:themeColor="text1"/>
        </w:rPr>
        <w:t>, less all Scheduled Downtime, multiplied by the total number of users.</w:t>
      </w:r>
    </w:p>
    <w:p w14:paraId="637752EC" w14:textId="23513F1A" w:rsidR="001D1C2C" w:rsidRPr="00EF7CF9" w:rsidRDefault="001D1C2C" w:rsidP="008C2ED5">
      <w:pPr>
        <w:pStyle w:val="ProductList-SubSection1Heading"/>
      </w:pPr>
      <w:bookmarkStart w:id="25" w:name="_Toc454884886"/>
      <w:bookmarkStart w:id="26" w:name="_Toc457812800"/>
      <w:bookmarkStart w:id="27" w:name="_Toc455748583"/>
      <w:bookmarkStart w:id="28" w:name="_Toc457821506"/>
      <w:bookmarkStart w:id="29" w:name="Terms"/>
      <w:r w:rsidRPr="00EF7CF9">
        <w:t>Terms</w:t>
      </w:r>
      <w:bookmarkEnd w:id="25"/>
      <w:bookmarkEnd w:id="26"/>
      <w:bookmarkEnd w:id="27"/>
      <w:bookmarkEnd w:id="28"/>
    </w:p>
    <w:bookmarkEnd w:id="29"/>
    <w:p w14:paraId="7371D222" w14:textId="77777777" w:rsidR="001D1C2C" w:rsidRPr="00EF7CF9" w:rsidRDefault="001D1C2C" w:rsidP="008C2ED5">
      <w:pPr>
        <w:pStyle w:val="ProductList-ClauseHeading"/>
        <w:outlineLvl w:val="2"/>
      </w:pPr>
      <w:r w:rsidRPr="00EF7CF9">
        <w:t>Cl</w:t>
      </w:r>
      <w:r w:rsidRPr="00EA61DC">
        <w:t>aim</w:t>
      </w:r>
      <w:r w:rsidRPr="00EF7CF9">
        <w:t>s</w:t>
      </w:r>
    </w:p>
    <w:p w14:paraId="602EA4D9" w14:textId="77777777" w:rsidR="009026F4" w:rsidRPr="00CC7A65" w:rsidRDefault="009026F4" w:rsidP="009026F4">
      <w:pPr>
        <w:pStyle w:val="ProductList-Body"/>
        <w:rPr>
          <w:rFonts w:ascii="Calibri" w:hAnsi="Calibri" w:cs="Calibri"/>
        </w:rPr>
      </w:pPr>
      <w:r w:rsidRPr="00CC7A65">
        <w:rPr>
          <w:rFonts w:ascii="Calibri" w:hAnsi="Calibri" w:cs="Calibri"/>
        </w:rPr>
        <w:t xml:space="preserve">In order for Microsoft to consider a claim, you must submit the claim to customer support at Microsoft Corporation including all information necessary for Microsoft to validate the claim, including but not limited to: (i) a detailed description of the Incident; (ii) information regarding the time and duration of </w:t>
      </w:r>
      <w:r>
        <w:rPr>
          <w:rFonts w:ascii="Calibri" w:hAnsi="Calibri" w:cs="Calibri"/>
        </w:rPr>
        <w:t>d</w:t>
      </w:r>
      <w:r w:rsidRPr="00CC7A65">
        <w:rPr>
          <w:rFonts w:ascii="Calibri" w:hAnsi="Calibri" w:cs="Calibri"/>
        </w:rPr>
        <w:t xml:space="preserve">owntime; (iii) </w:t>
      </w:r>
      <w:r>
        <w:rPr>
          <w:rFonts w:ascii="Calibri" w:hAnsi="Calibri" w:cs="Calibri"/>
        </w:rPr>
        <w:t xml:space="preserve">affected resource names; (iv) </w:t>
      </w:r>
      <w:r w:rsidRPr="00CC7A65">
        <w:rPr>
          <w:rFonts w:ascii="Calibri" w:hAnsi="Calibri" w:cs="Calibri"/>
        </w:rPr>
        <w:t xml:space="preserve">the number and location(s) of affected users; and </w:t>
      </w:r>
      <w:r>
        <w:rPr>
          <w:rFonts w:ascii="Calibri" w:hAnsi="Calibri" w:cs="Calibri"/>
        </w:rPr>
        <w:t>v</w:t>
      </w:r>
      <w:r w:rsidRPr="00CC7A65">
        <w:rPr>
          <w:rFonts w:ascii="Calibri" w:hAnsi="Calibri" w:cs="Calibri"/>
        </w:rPr>
        <w:t xml:space="preserve">) </w:t>
      </w:r>
      <w:r>
        <w:rPr>
          <w:rFonts w:ascii="Calibri" w:hAnsi="Calibri" w:cs="Calibri"/>
        </w:rPr>
        <w:t xml:space="preserve">a </w:t>
      </w:r>
      <w:r w:rsidRPr="00CC7A65">
        <w:rPr>
          <w:rFonts w:ascii="Calibri" w:hAnsi="Calibri" w:cs="Calibri"/>
        </w:rPr>
        <w:t xml:space="preserve">description of </w:t>
      </w:r>
      <w:r>
        <w:rPr>
          <w:rFonts w:ascii="Calibri" w:hAnsi="Calibri" w:cs="Calibri"/>
        </w:rPr>
        <w:t xml:space="preserve">errors that occurred during the incident.  Failure to provide the required information will result in claims being rejected. For detailed guidance on monitoring and logging Azure resources, please refer to the Azure Monitor log analytics queries tables” article or any successor articles on Microsoft Learn. This resource provides essential data and insights needed for Azure claims. </w:t>
      </w:r>
    </w:p>
    <w:p w14:paraId="78771356" w14:textId="77777777" w:rsidR="009026F4" w:rsidRPr="00CC7A65" w:rsidRDefault="009026F4" w:rsidP="009026F4">
      <w:pPr>
        <w:pStyle w:val="ProductList-Body"/>
        <w:rPr>
          <w:rFonts w:ascii="Calibri" w:hAnsi="Calibri" w:cs="Calibri"/>
        </w:rPr>
      </w:pPr>
    </w:p>
    <w:p w14:paraId="0B2DC9C6" w14:textId="77777777" w:rsidR="009026F4" w:rsidRPr="00CC7A65" w:rsidRDefault="009026F4" w:rsidP="009026F4">
      <w:pPr>
        <w:pStyle w:val="ProductList-Body"/>
        <w:rPr>
          <w:rFonts w:ascii="Calibri" w:hAnsi="Calibri" w:cs="Calibri"/>
        </w:rPr>
      </w:pPr>
      <w:r w:rsidRPr="00CC7A65">
        <w:rPr>
          <w:rFonts w:ascii="Calibri" w:hAnsi="Calibri" w:cs="Calibri"/>
        </w:rPr>
        <w:t xml:space="preserve">For a claim related to Microsoft Azure, we must receive the claim within </w:t>
      </w:r>
      <w:r>
        <w:rPr>
          <w:rFonts w:ascii="Calibri" w:hAnsi="Calibri" w:cs="Calibri"/>
        </w:rPr>
        <w:t>60 days</w:t>
      </w:r>
      <w:r w:rsidRPr="00CC7A65">
        <w:rPr>
          <w:rFonts w:ascii="Calibri" w:hAnsi="Calibri" w:cs="Calibri"/>
        </w:rPr>
        <w:t xml:space="preserve"> of the Incident. For claims related to all other Services, we must receive the claim by the end of the Applicable Period following the month in which the Incident occurred. For example, if the Incident occurred on February 15th, we must receive the claim and all required information by March 31st.</w:t>
      </w:r>
    </w:p>
    <w:p w14:paraId="76A26A66" w14:textId="77777777" w:rsidR="009026F4" w:rsidRPr="00CC7A65" w:rsidRDefault="009026F4" w:rsidP="009026F4">
      <w:pPr>
        <w:pStyle w:val="ProductList-Body"/>
        <w:rPr>
          <w:rFonts w:ascii="Calibri" w:hAnsi="Calibri" w:cs="Calibri"/>
        </w:rPr>
      </w:pPr>
    </w:p>
    <w:p w14:paraId="4FD8B11B" w14:textId="77777777" w:rsidR="009026F4" w:rsidRPr="00CC7A65" w:rsidRDefault="009026F4" w:rsidP="009026F4">
      <w:pPr>
        <w:pStyle w:val="ProductList-Body"/>
        <w:rPr>
          <w:rFonts w:ascii="Calibri" w:hAnsi="Calibri" w:cs="Calibri"/>
        </w:rPr>
      </w:pPr>
      <w:r w:rsidRPr="00CC7A65">
        <w:rPr>
          <w:rFonts w:ascii="Calibri" w:hAnsi="Calibri" w:cs="Calibri"/>
        </w:rPr>
        <w:t xml:space="preserve">We will evaluate all information reasonably available to us and make a good faith determination of whether a Service Credit is owed. We will use commercially reasonable efforts to process claims </w:t>
      </w:r>
      <w:r>
        <w:rPr>
          <w:rFonts w:ascii="Calibri" w:hAnsi="Calibri" w:cs="Calibri"/>
        </w:rPr>
        <w:t xml:space="preserve">promptly following an investigation, typically within forty-five (45) days of receipt of the claim. </w:t>
      </w:r>
      <w:r w:rsidRPr="00CC7A65">
        <w:rPr>
          <w:rFonts w:ascii="Calibri" w:hAnsi="Calibri" w:cs="Calibri"/>
        </w:rPr>
        <w:t>You must be in compliance with the Agreement in order to be eligible for a Service Credit. If we determine that a Service Credit is owed to you, we will apply the Service Credit to your Applicable Service Fees.</w:t>
      </w:r>
    </w:p>
    <w:p w14:paraId="58E2268D" w14:textId="77777777" w:rsidR="001D1C2C" w:rsidRPr="00EF7CF9" w:rsidRDefault="001D1C2C" w:rsidP="001D1C2C">
      <w:pPr>
        <w:pStyle w:val="ProductList-Body"/>
      </w:pPr>
    </w:p>
    <w:p w14:paraId="76EDD054" w14:textId="17DCE303" w:rsidR="001D1C2C" w:rsidRPr="00EF7CF9" w:rsidRDefault="001D1C2C" w:rsidP="001D1C2C">
      <w:pPr>
        <w:pStyle w:val="ProductList-Body"/>
      </w:pPr>
      <w:r w:rsidRPr="00EF7CF9">
        <w:t>If you purchased more than one Service (not as a suite), then you may submit claims pursuant to the process described above as if each Service were covered by an individual SLA.</w:t>
      </w:r>
      <w:r w:rsidR="00075137">
        <w:t xml:space="preserve"> </w:t>
      </w:r>
      <w:r w:rsidRPr="00EF7CF9">
        <w:t>For example, if you purchased both Exchange Online and SharePoint Online (not as part of a suite), and during the term of the subscription an Incident caused Downtime for both Services, then you could be eligible for two separate Service Credits (one for each Service), by submitting two claims under this SLA.</w:t>
      </w:r>
      <w:r w:rsidR="00075137">
        <w:t xml:space="preserve"> </w:t>
      </w:r>
      <w:r w:rsidRPr="00EF7CF9">
        <w:t>In the event that more than one Service Level for a particular Service is not met because of the same Incident, you must choose only one Service Level under which to make a claim based on the Incident.</w:t>
      </w:r>
      <w:r w:rsidR="00183579" w:rsidRPr="00EF7CF9">
        <w:t xml:space="preserve"> Unless as otherwise provided in a specific SLA, only one Service Credit is permitted per Service for an </w:t>
      </w:r>
      <w:r w:rsidR="00D07284">
        <w:t>Applicable Period</w:t>
      </w:r>
      <w:r w:rsidR="00183579" w:rsidRPr="00EF7CF9">
        <w:t>.</w:t>
      </w:r>
    </w:p>
    <w:p w14:paraId="48EACB70" w14:textId="77777777" w:rsidR="001D1C2C" w:rsidRPr="00EF7CF9" w:rsidRDefault="001D1C2C" w:rsidP="001D1C2C">
      <w:pPr>
        <w:pStyle w:val="ProductList-Body"/>
      </w:pPr>
    </w:p>
    <w:p w14:paraId="1C5E0FF1" w14:textId="77777777" w:rsidR="001D1C2C" w:rsidRPr="00EF7CF9" w:rsidRDefault="001D1C2C" w:rsidP="008C2ED5">
      <w:pPr>
        <w:pStyle w:val="ProductList-ClauseHeading"/>
        <w:outlineLvl w:val="2"/>
      </w:pPr>
      <w:r w:rsidRPr="00EF7CF9">
        <w:t>Service Credits</w:t>
      </w:r>
    </w:p>
    <w:p w14:paraId="37C85837" w14:textId="77777777" w:rsidR="006A3A53" w:rsidRPr="002A0A04" w:rsidRDefault="006A3A53" w:rsidP="006A3A53">
      <w:pPr>
        <w:pStyle w:val="ProductList-Body"/>
        <w:rPr>
          <w:rFonts w:ascii="Calibri" w:hAnsi="Calibri" w:cs="Calibri"/>
        </w:rPr>
      </w:pPr>
      <w:r w:rsidRPr="002A0A04">
        <w:rPr>
          <w:rFonts w:ascii="Calibri" w:hAnsi="Calibri" w:cs="Calibri"/>
        </w:rPr>
        <w:t>Service Credits are your sole and exclusive remedy for any performance or availability issues for any Service under the Agreement and this SLA. You may not unilaterally offset your Applicable Service Fees for any performance or availability issues.</w:t>
      </w:r>
    </w:p>
    <w:p w14:paraId="1BED1717" w14:textId="77777777" w:rsidR="006A3A53" w:rsidRPr="002A0A04" w:rsidRDefault="006A3A53" w:rsidP="006A3A53">
      <w:pPr>
        <w:pStyle w:val="ProductList-Body"/>
        <w:rPr>
          <w:rFonts w:ascii="Calibri" w:hAnsi="Calibri" w:cs="Calibri"/>
        </w:rPr>
      </w:pPr>
    </w:p>
    <w:p w14:paraId="719B906A" w14:textId="77777777" w:rsidR="006A3A53" w:rsidRPr="002A0A04" w:rsidRDefault="006A3A53" w:rsidP="006A3A53">
      <w:pPr>
        <w:pStyle w:val="ProductList-Body"/>
        <w:rPr>
          <w:rFonts w:ascii="Calibri" w:hAnsi="Calibri" w:cs="Calibri"/>
        </w:rPr>
      </w:pPr>
      <w:r w:rsidRPr="002A0A04">
        <w:rPr>
          <w:rFonts w:ascii="Calibri" w:hAnsi="Calibri" w:cs="Calibri"/>
        </w:rPr>
        <w:t>Service Credits apply only to fees paid for the particular Service, Service Resource, or Service tier for which a Service Level has not been met. In cases where Service Levels apply to individual Service Resources or to separate Service tiers, Service Credits apply only to fees paid for the affected Service Resource or Service tier, as applicable, and only with respect to the actual downtime and not the overall outage duration. The Service Credits awarded in any billing month for a particular Service or Service Resource will not, under any circumstance, exceed your monthly service fees for that Service or Service Resource, as applicable, in the Applicable Period. Service Credits will not be awarded to compensate for any other forms of loss, including but not limited to lost revenue, operational costs, or any indirect losses experienced by you or the end-users.</w:t>
      </w:r>
    </w:p>
    <w:p w14:paraId="728B590F" w14:textId="77777777" w:rsidR="001D1C2C" w:rsidRPr="00EF7CF9" w:rsidRDefault="001D1C2C" w:rsidP="001D1C2C">
      <w:pPr>
        <w:pStyle w:val="ProductList-Body"/>
      </w:pPr>
    </w:p>
    <w:p w14:paraId="5B365128" w14:textId="77777777" w:rsidR="001D1C2C" w:rsidRPr="00EF7CF9" w:rsidRDefault="001D1C2C" w:rsidP="008C2ED5">
      <w:pPr>
        <w:pStyle w:val="ProductList-ClauseHeading"/>
        <w:outlineLvl w:val="2"/>
      </w:pPr>
      <w:bookmarkStart w:id="30" w:name="Limitations"/>
      <w:r w:rsidRPr="00EF7CF9">
        <w:t>Limitations</w:t>
      </w:r>
    </w:p>
    <w:bookmarkEnd w:id="30"/>
    <w:p w14:paraId="4DD4642A" w14:textId="77777777" w:rsidR="001D1C2C" w:rsidRPr="00EF7CF9" w:rsidRDefault="001D1C2C" w:rsidP="001D1C2C">
      <w:pPr>
        <w:pStyle w:val="ProductList-Body"/>
      </w:pPr>
      <w:r w:rsidRPr="00EF7CF9">
        <w:t>This SLA and any applicable Service Levels do not apply to any performance or availability issues:</w:t>
      </w:r>
    </w:p>
    <w:p w14:paraId="68138A07" w14:textId="7A6B0B90" w:rsidR="001D1C2C" w:rsidRPr="00EF7CF9" w:rsidRDefault="001D1C2C" w:rsidP="00E62D9C">
      <w:pPr>
        <w:pStyle w:val="ProductList-Body"/>
        <w:numPr>
          <w:ilvl w:val="0"/>
          <w:numId w:val="1"/>
        </w:numPr>
        <w:tabs>
          <w:tab w:val="clear" w:pos="360"/>
          <w:tab w:val="clear" w:pos="720"/>
          <w:tab w:val="clear" w:pos="1080"/>
        </w:tabs>
      </w:pPr>
      <w:r w:rsidRPr="00EF7CF9">
        <w:t>Due to factors outside our reasonable control (for example, natural disaster, war, acts of terrorism, riots, government action, or a network or device failure external to our data centers, including at your site or between your site and our data center);</w:t>
      </w:r>
    </w:p>
    <w:p w14:paraId="50A32887" w14:textId="4327C0EA" w:rsidR="001D1C2C" w:rsidRDefault="001D1C2C" w:rsidP="00E62D9C">
      <w:pPr>
        <w:pStyle w:val="ProductList-Body"/>
        <w:numPr>
          <w:ilvl w:val="0"/>
          <w:numId w:val="1"/>
        </w:numPr>
        <w:tabs>
          <w:tab w:val="clear" w:pos="360"/>
          <w:tab w:val="clear" w:pos="720"/>
          <w:tab w:val="clear" w:pos="1080"/>
        </w:tabs>
      </w:pPr>
      <w:r w:rsidRPr="00EF7CF9">
        <w:t>That result from the use of services, hardware, or software not provided by us, including, but not limited to, issues resulting from inadequate bandwidth or related to third-party software or services;</w:t>
      </w:r>
    </w:p>
    <w:p w14:paraId="5F463160" w14:textId="77777777" w:rsidR="00DD3EFA" w:rsidRDefault="00DD3EFA" w:rsidP="00DD3EFA">
      <w:pPr>
        <w:pStyle w:val="ProductList-Body"/>
        <w:numPr>
          <w:ilvl w:val="0"/>
          <w:numId w:val="1"/>
        </w:numPr>
        <w:tabs>
          <w:tab w:val="clear" w:pos="360"/>
          <w:tab w:val="clear" w:pos="720"/>
          <w:tab w:val="clear" w:pos="1080"/>
        </w:tabs>
      </w:pPr>
      <w:r>
        <w:t xml:space="preserve">That results from failures in a single Microsoft Datacenter location, when your network connectivity is explicitly dependent on that location in a non-geo-resilient manner; </w:t>
      </w:r>
    </w:p>
    <w:p w14:paraId="1E5691CC" w14:textId="56DDD8BD" w:rsidR="001D1C2C" w:rsidRPr="00EF7CF9" w:rsidRDefault="001D1C2C" w:rsidP="00E62D9C">
      <w:pPr>
        <w:pStyle w:val="ProductList-Body"/>
        <w:numPr>
          <w:ilvl w:val="0"/>
          <w:numId w:val="1"/>
        </w:numPr>
        <w:tabs>
          <w:tab w:val="clear" w:pos="360"/>
          <w:tab w:val="clear" w:pos="720"/>
          <w:tab w:val="clear" w:pos="1080"/>
        </w:tabs>
      </w:pPr>
      <w:r w:rsidRPr="00EF7CF9">
        <w:t>Caused by your use of a Service after we advised you to modify your use of the Service, if you did not modify your use as advised;</w:t>
      </w:r>
    </w:p>
    <w:p w14:paraId="7A23EEE9" w14:textId="17D0B297" w:rsidR="001D1C2C" w:rsidRPr="00EF7CF9" w:rsidRDefault="001D1C2C" w:rsidP="00E62D9C">
      <w:pPr>
        <w:pStyle w:val="ProductList-Body"/>
        <w:numPr>
          <w:ilvl w:val="0"/>
          <w:numId w:val="1"/>
        </w:numPr>
        <w:tabs>
          <w:tab w:val="clear" w:pos="360"/>
          <w:tab w:val="clear" w:pos="720"/>
          <w:tab w:val="clear" w:pos="1080"/>
        </w:tabs>
      </w:pPr>
      <w:r w:rsidRPr="00EF7CF9">
        <w:t>During or with respect to preview, pre-release, beta or trial versions of a Service, feature or software (as determined by us) or to purchases made using Microsoft subscription credits;</w:t>
      </w:r>
    </w:p>
    <w:p w14:paraId="4F915C80" w14:textId="3C5FFBDC" w:rsidR="001D1C2C" w:rsidRPr="00EF7CF9" w:rsidRDefault="001D1C2C" w:rsidP="00E62D9C">
      <w:pPr>
        <w:pStyle w:val="ProductList-Body"/>
        <w:numPr>
          <w:ilvl w:val="0"/>
          <w:numId w:val="1"/>
        </w:numPr>
        <w:tabs>
          <w:tab w:val="clear" w:pos="360"/>
          <w:tab w:val="clear" w:pos="720"/>
          <w:tab w:val="clear" w:pos="1080"/>
        </w:tabs>
      </w:pPr>
      <w:r w:rsidRPr="00EF7CF9">
        <w:t>That result from your unauthorized action or lack of action when required, or from your employees, agents, contractors, or vendors, or anyone gaining access to our network by means of your passwords or equipment, or otherwise resulting from your failure to follow appropriate security practices;</w:t>
      </w:r>
    </w:p>
    <w:p w14:paraId="2DF030D0" w14:textId="77777777" w:rsidR="005F1781" w:rsidRPr="002A0A04" w:rsidRDefault="005F1781" w:rsidP="005F1781">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That result from your failure to adhere to any required configurations, use supported configurations or platforms, follow any policies for acceptable use, or your use of the Service in a manner inconsistent with the features and functionality of the Service (for example, attempts to perform operations that are not supported) or inconsistent with our published guidance;</w:t>
      </w:r>
    </w:p>
    <w:p w14:paraId="266FAE78" w14:textId="4F4F5838" w:rsidR="001D1C2C" w:rsidRPr="00EF7CF9" w:rsidRDefault="001D1C2C" w:rsidP="00E62D9C">
      <w:pPr>
        <w:pStyle w:val="ProductList-Body"/>
        <w:numPr>
          <w:ilvl w:val="0"/>
          <w:numId w:val="1"/>
        </w:numPr>
        <w:tabs>
          <w:tab w:val="clear" w:pos="360"/>
          <w:tab w:val="clear" w:pos="720"/>
          <w:tab w:val="clear" w:pos="1080"/>
        </w:tabs>
      </w:pPr>
      <w:r w:rsidRPr="00EF7CF9">
        <w:t>That result from faulty input, instructions, or arguments (for example, requests to access files that do not exist);</w:t>
      </w:r>
    </w:p>
    <w:p w14:paraId="3E9F22DD" w14:textId="77777777" w:rsidR="002B7962" w:rsidRPr="002A0A04" w:rsidRDefault="002B7962" w:rsidP="002B7962">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That result from your attempts to perform operations that exceed prescribed quotas or that resulted from our throttling of suspected abusive behavior or hacked accounts;</w:t>
      </w:r>
    </w:p>
    <w:p w14:paraId="767733A8" w14:textId="1C6B61EB" w:rsidR="001D1C2C" w:rsidRPr="00EF7CF9" w:rsidRDefault="001D1C2C" w:rsidP="00E62D9C">
      <w:pPr>
        <w:pStyle w:val="ProductList-Body"/>
        <w:numPr>
          <w:ilvl w:val="0"/>
          <w:numId w:val="1"/>
        </w:numPr>
        <w:tabs>
          <w:tab w:val="clear" w:pos="360"/>
          <w:tab w:val="clear" w:pos="720"/>
          <w:tab w:val="clear" w:pos="1080"/>
        </w:tabs>
      </w:pPr>
      <w:r w:rsidRPr="00EF7CF9">
        <w:t>Due to your use of Service features that are outside of associated Support Windows; or</w:t>
      </w:r>
    </w:p>
    <w:p w14:paraId="5605A8B2" w14:textId="5E9835C8" w:rsidR="001D1C2C" w:rsidRDefault="001D1C2C" w:rsidP="00E62D9C">
      <w:pPr>
        <w:pStyle w:val="ProductList-Body"/>
        <w:numPr>
          <w:ilvl w:val="0"/>
          <w:numId w:val="1"/>
        </w:numPr>
        <w:tabs>
          <w:tab w:val="clear" w:pos="360"/>
          <w:tab w:val="clear" w:pos="720"/>
          <w:tab w:val="clear" w:pos="1080"/>
        </w:tabs>
      </w:pPr>
      <w:r w:rsidRPr="00EF7CF9">
        <w:t>For licenses reserved, but not paid for, at the time of the Incident.</w:t>
      </w:r>
    </w:p>
    <w:p w14:paraId="1F341341" w14:textId="77777777" w:rsidR="00B92618" w:rsidRPr="002A0A04" w:rsidRDefault="00B92618" w:rsidP="00B92618">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Your initiated operations such as restart, stop, start, failover, scale compute, and storage (which by their nature include capacity constraints) that incur downtime are excluded from the uptime calculation unless explicitly defined in the applicable Service Level);</w:t>
      </w:r>
    </w:p>
    <w:p w14:paraId="2BD3565E" w14:textId="77777777" w:rsidR="00B92618" w:rsidRPr="002A0A04" w:rsidRDefault="00B92618" w:rsidP="00B92618">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Monthly maintenance window that incurs a downtime to patch your server and infrastructure is excluded from the uptime calculation.</w:t>
      </w:r>
    </w:p>
    <w:p w14:paraId="65A51F00" w14:textId="77777777" w:rsidR="00B92618" w:rsidRPr="002A0A04" w:rsidRDefault="00B92618" w:rsidP="00B92618">
      <w:pPr>
        <w:pStyle w:val="ProductList-Body"/>
        <w:numPr>
          <w:ilvl w:val="0"/>
          <w:numId w:val="1"/>
        </w:numPr>
        <w:tabs>
          <w:tab w:val="clear" w:pos="360"/>
          <w:tab w:val="clear" w:pos="720"/>
          <w:tab w:val="clear" w:pos="1080"/>
        </w:tabs>
        <w:rPr>
          <w:rFonts w:ascii="Calibri" w:hAnsi="Calibri" w:cs="Calibri"/>
        </w:rPr>
      </w:pPr>
      <w:r w:rsidRPr="002A0A04">
        <w:rPr>
          <w:rFonts w:ascii="Calibri" w:hAnsi="Calibri" w:cs="Calibri"/>
        </w:rPr>
        <w:t>That result from performance degradation or latency issues without actual service unavailability (except for services which explicitly include a performance-based Service Level).</w:t>
      </w:r>
    </w:p>
    <w:p w14:paraId="0AA32E73" w14:textId="77777777" w:rsidR="00B92618" w:rsidRPr="002A0A04" w:rsidRDefault="00B92618" w:rsidP="00B92618">
      <w:pPr>
        <w:spacing w:after="0"/>
        <w:rPr>
          <w:rFonts w:ascii="Calibri" w:hAnsi="Calibri" w:cs="Calibri"/>
          <w:sz w:val="18"/>
        </w:rPr>
      </w:pPr>
    </w:p>
    <w:p w14:paraId="3139B763" w14:textId="77777777" w:rsidR="00B92618" w:rsidRPr="002A0A04" w:rsidRDefault="00B92618" w:rsidP="00B92618">
      <w:pPr>
        <w:keepNext/>
        <w:rPr>
          <w:rFonts w:ascii="Calibri" w:hAnsi="Calibri" w:cs="Calibri"/>
          <w:sz w:val="18"/>
        </w:rPr>
      </w:pPr>
      <w:r w:rsidRPr="002A0A04">
        <w:rPr>
          <w:rFonts w:ascii="Calibri" w:hAnsi="Calibri" w:cs="Calibri"/>
          <w:sz w:val="18"/>
        </w:rPr>
        <w:t>Microsoft outage communications are intended to help customers take preventive actions for their business-critical applications and are not a confirmation of missed Service Levels or Service Credits eligibility.</w:t>
      </w:r>
    </w:p>
    <w:p w14:paraId="61871B44" w14:textId="3598B400" w:rsidR="001D1C2C" w:rsidRPr="00EF7CF9" w:rsidRDefault="001D1C2C" w:rsidP="001D1C2C">
      <w:pPr>
        <w:pStyle w:val="ProductList-Body"/>
      </w:pPr>
      <w:r w:rsidRPr="00EF7CF9">
        <w:t xml:space="preserve">Services purchased through Open, Open Value, and Open Value Subscription volume licensing agreements, and Services in an Office 365 Small Business Premium suite purchased in the form of a product key are not eligible for Service Credits based on service fees. For these Services, any Service Credit that you may be eligible for will be credited in the form of service time (i.e., days) as opposed to service fees, and any references to </w:t>
      </w:r>
      <w:r w:rsidR="00EF7CF9" w:rsidRPr="00571855">
        <w:t>“</w:t>
      </w:r>
      <w:r w:rsidR="00AC48A7">
        <w:t>Applicable Service Fees</w:t>
      </w:r>
      <w:r w:rsidR="00EF7CF9" w:rsidRPr="00571855">
        <w:t>”</w:t>
      </w:r>
      <w:r w:rsidRPr="00EF7CF9">
        <w:t xml:space="preserve"> is deleted and replaced by </w:t>
      </w:r>
      <w:r w:rsidR="00EF7CF9" w:rsidRPr="00571855">
        <w:t>“</w:t>
      </w:r>
      <w:r w:rsidR="00D07284">
        <w:t>Applicable Period</w:t>
      </w:r>
      <w:r w:rsidRPr="00EF7CF9">
        <w:t>.</w:t>
      </w:r>
      <w:r w:rsidR="00EF7CF9" w:rsidRPr="00571855">
        <w:t>”</w:t>
      </w:r>
    </w:p>
    <w:p w14:paraId="5FFD9433"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D1DD938" w14:textId="04571202" w:rsidR="00045C64" w:rsidRPr="00B44CF9" w:rsidRDefault="00045C64" w:rsidP="002024BF">
      <w:pPr>
        <w:rPr>
          <w:sz w:val="18"/>
          <w:szCs w:val="18"/>
        </w:rPr>
      </w:pPr>
    </w:p>
    <w:p w14:paraId="1B5A845C" w14:textId="77777777" w:rsidR="00654656" w:rsidRPr="00B44CF9" w:rsidRDefault="00654656" w:rsidP="002024BF">
      <w:pPr>
        <w:rPr>
          <w:sz w:val="18"/>
          <w:szCs w:val="18"/>
        </w:rPr>
        <w:sectPr w:rsidR="00654656" w:rsidRPr="00B44CF9" w:rsidSect="00D546AB">
          <w:footerReference w:type="default" r:id="rId20"/>
          <w:footerReference w:type="first" r:id="rId21"/>
          <w:pgSz w:w="12240" w:h="15840"/>
          <w:pgMar w:top="1440" w:right="720" w:bottom="1440" w:left="720" w:header="720" w:footer="720" w:gutter="0"/>
          <w:cols w:space="720"/>
          <w:titlePg/>
          <w:docGrid w:linePitch="360"/>
        </w:sectPr>
      </w:pPr>
    </w:p>
    <w:p w14:paraId="44885D4F" w14:textId="77CE35F8" w:rsidR="00045C64" w:rsidRPr="00EF7CF9" w:rsidRDefault="00045C64" w:rsidP="00E5189B">
      <w:pPr>
        <w:pStyle w:val="ProductList-SectionHeading"/>
        <w:tabs>
          <w:tab w:val="clear" w:pos="360"/>
          <w:tab w:val="clear" w:pos="720"/>
          <w:tab w:val="clear" w:pos="1080"/>
        </w:tabs>
        <w:outlineLvl w:val="0"/>
      </w:pPr>
      <w:bookmarkStart w:id="31" w:name="_Toc457821507"/>
      <w:bookmarkStart w:id="32" w:name="_Toc206777143"/>
      <w:bookmarkStart w:id="33" w:name="ServiceSpecificTerms"/>
      <w:r w:rsidRPr="00EF7CF9">
        <w:lastRenderedPageBreak/>
        <w:t>S</w:t>
      </w:r>
      <w:r w:rsidR="00E5189B" w:rsidRPr="00EF7CF9">
        <w:t>ervice Specific Terms</w:t>
      </w:r>
      <w:bookmarkEnd w:id="31"/>
      <w:bookmarkEnd w:id="32"/>
    </w:p>
    <w:p w14:paraId="07111700" w14:textId="7469B3B8" w:rsidR="00045C64" w:rsidRPr="00EF7CF9" w:rsidRDefault="00045C64" w:rsidP="002024BF">
      <w:pPr>
        <w:pStyle w:val="ProductList-OfferingGroupHeading"/>
        <w:tabs>
          <w:tab w:val="clear" w:pos="360"/>
          <w:tab w:val="clear" w:pos="720"/>
          <w:tab w:val="clear" w:pos="1080"/>
        </w:tabs>
        <w:outlineLvl w:val="1"/>
      </w:pPr>
      <w:bookmarkStart w:id="34" w:name="_Toc457821508"/>
      <w:bookmarkStart w:id="35" w:name="_Toc206777144"/>
      <w:bookmarkEnd w:id="33"/>
      <w:r w:rsidRPr="00EF7CF9">
        <w:t>Microsoft Dynamics</w:t>
      </w:r>
      <w:bookmarkEnd w:id="34"/>
      <w:r w:rsidR="00215E3B" w:rsidRPr="00EF7CF9">
        <w:t xml:space="preserve"> 365</w:t>
      </w:r>
      <w:bookmarkEnd w:id="35"/>
    </w:p>
    <w:p w14:paraId="39192933" w14:textId="77777777" w:rsidR="00D50DE8" w:rsidRDefault="00D50DE8" w:rsidP="00D50DE8">
      <w:pPr>
        <w:pStyle w:val="ProductList-Offering2Heading"/>
        <w:pBdr>
          <w:between w:val="single" w:sz="4" w:space="1" w:color="auto"/>
        </w:pBdr>
        <w:tabs>
          <w:tab w:val="clear" w:pos="360"/>
          <w:tab w:val="clear" w:pos="720"/>
          <w:tab w:val="clear" w:pos="1080"/>
        </w:tabs>
        <w:outlineLvl w:val="2"/>
      </w:pPr>
      <w:bookmarkStart w:id="36" w:name="_Toc206777145"/>
      <w:bookmarkStart w:id="37" w:name="_Toc524384433"/>
      <w:bookmarkStart w:id="38" w:name="MicrosoftDynamics365forCustSrvcEntProIns"/>
      <w:bookmarkStart w:id="39" w:name="_Toc5018151"/>
      <w:bookmarkStart w:id="40" w:name="_Toc438127029"/>
      <w:bookmarkStart w:id="41" w:name="_Toc457821509"/>
      <w:r>
        <w:t>Dynamics 365 Business Central</w:t>
      </w:r>
      <w:bookmarkEnd w:id="36"/>
    </w:p>
    <w:p w14:paraId="154E5881" w14:textId="77777777" w:rsidR="00D50DE8" w:rsidRPr="00EF7CF9" w:rsidRDefault="00D50DE8" w:rsidP="00657A3A">
      <w:pPr>
        <w:pStyle w:val="ProductList-Body"/>
      </w:pPr>
      <w:r w:rsidRPr="00EF7CF9">
        <w:rPr>
          <w:b/>
          <w:color w:val="00188F"/>
        </w:rPr>
        <w:t>Downtime</w:t>
      </w:r>
      <w:r w:rsidRPr="00EF7CF9">
        <w:t>:</w:t>
      </w:r>
      <w:r>
        <w:t xml:space="preserve"> </w:t>
      </w:r>
      <w:r w:rsidRPr="00EF7CF9">
        <w:t>Any period of time when end users are unable to login to their instance.</w:t>
      </w:r>
    </w:p>
    <w:p w14:paraId="79A61192" w14:textId="754A2D9A"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is calculated using the following formula:</w:t>
      </w:r>
    </w:p>
    <w:p w14:paraId="72FCFD88" w14:textId="77777777" w:rsidR="00D50DE8" w:rsidRPr="00D32183" w:rsidRDefault="00D50DE8" w:rsidP="00D50DE8">
      <w:pPr>
        <w:pStyle w:val="ProductList-Body"/>
        <w:rPr>
          <w:szCs w:val="18"/>
        </w:rPr>
      </w:pPr>
    </w:p>
    <w:p w14:paraId="6E972F08"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38F44403" w14:textId="3DD5F0FC" w:rsidR="00D50DE8" w:rsidRDefault="00AC48A7" w:rsidP="00D50DE8">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6353B514" w14:textId="77777777" w:rsidR="00D32183" w:rsidRPr="00EF7CF9" w:rsidRDefault="00D32183" w:rsidP="00D50DE8">
      <w:pPr>
        <w:pStyle w:val="ProductList-Body"/>
      </w:pPr>
    </w:p>
    <w:p w14:paraId="30958FCB" w14:textId="77777777"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5976F2EA" w14:textId="77777777" w:rsidTr="001439A9">
        <w:trPr>
          <w:tblHeader/>
        </w:trPr>
        <w:tc>
          <w:tcPr>
            <w:tcW w:w="5400" w:type="dxa"/>
            <w:shd w:val="clear" w:color="auto" w:fill="0072C6"/>
          </w:tcPr>
          <w:p w14:paraId="74BA1E5B" w14:textId="538AD2DB"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32B916E"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3F75069E" w14:textId="77777777" w:rsidTr="001439A9">
        <w:tc>
          <w:tcPr>
            <w:tcW w:w="5400" w:type="dxa"/>
          </w:tcPr>
          <w:p w14:paraId="4351DF90" w14:textId="77777777" w:rsidR="00D50DE8" w:rsidRPr="00EF7CF9" w:rsidRDefault="00D50DE8" w:rsidP="001439A9">
            <w:pPr>
              <w:pStyle w:val="ProductList-OfferingBody"/>
              <w:jc w:val="center"/>
            </w:pPr>
            <w:r w:rsidRPr="00EF7CF9">
              <w:t>&lt; 99.9%</w:t>
            </w:r>
          </w:p>
        </w:tc>
        <w:tc>
          <w:tcPr>
            <w:tcW w:w="5400" w:type="dxa"/>
          </w:tcPr>
          <w:p w14:paraId="36FA6803" w14:textId="77777777" w:rsidR="00D50DE8" w:rsidRPr="00EF7CF9" w:rsidRDefault="00D50DE8" w:rsidP="001439A9">
            <w:pPr>
              <w:pStyle w:val="ProductList-OfferingBody"/>
              <w:jc w:val="center"/>
            </w:pPr>
            <w:r w:rsidRPr="00EF7CF9">
              <w:t>25%</w:t>
            </w:r>
          </w:p>
        </w:tc>
      </w:tr>
      <w:tr w:rsidR="00D50DE8" w:rsidRPr="00B44CF9" w14:paraId="7E0ABD84" w14:textId="77777777" w:rsidTr="001439A9">
        <w:tc>
          <w:tcPr>
            <w:tcW w:w="5400" w:type="dxa"/>
          </w:tcPr>
          <w:p w14:paraId="078BB8D6" w14:textId="77777777" w:rsidR="00D50DE8" w:rsidRPr="00EF7CF9" w:rsidRDefault="00D50DE8" w:rsidP="001439A9">
            <w:pPr>
              <w:pStyle w:val="ProductList-OfferingBody"/>
              <w:jc w:val="center"/>
            </w:pPr>
            <w:r w:rsidRPr="00EF7CF9">
              <w:t>&lt; 99%</w:t>
            </w:r>
          </w:p>
        </w:tc>
        <w:tc>
          <w:tcPr>
            <w:tcW w:w="5400" w:type="dxa"/>
          </w:tcPr>
          <w:p w14:paraId="163EB0A1" w14:textId="77777777" w:rsidR="00D50DE8" w:rsidRPr="00EF7CF9" w:rsidRDefault="00D50DE8" w:rsidP="001439A9">
            <w:pPr>
              <w:pStyle w:val="ProductList-OfferingBody"/>
              <w:jc w:val="center"/>
            </w:pPr>
            <w:r w:rsidRPr="00EF7CF9">
              <w:t>50%</w:t>
            </w:r>
          </w:p>
        </w:tc>
      </w:tr>
      <w:tr w:rsidR="00D50DE8" w:rsidRPr="00B44CF9" w14:paraId="326E1610" w14:textId="77777777" w:rsidTr="001439A9">
        <w:tc>
          <w:tcPr>
            <w:tcW w:w="5400" w:type="dxa"/>
          </w:tcPr>
          <w:p w14:paraId="7D157785" w14:textId="77777777" w:rsidR="00D50DE8" w:rsidRPr="00EF7CF9" w:rsidRDefault="00D50DE8" w:rsidP="001439A9">
            <w:pPr>
              <w:pStyle w:val="ProductList-OfferingBody"/>
              <w:jc w:val="center"/>
            </w:pPr>
            <w:r w:rsidRPr="00EF7CF9">
              <w:t>&lt; 95%</w:t>
            </w:r>
          </w:p>
        </w:tc>
        <w:tc>
          <w:tcPr>
            <w:tcW w:w="5400" w:type="dxa"/>
          </w:tcPr>
          <w:p w14:paraId="3B973236" w14:textId="77777777" w:rsidR="00D50DE8" w:rsidRPr="00EF7CF9" w:rsidRDefault="00D50DE8" w:rsidP="001439A9">
            <w:pPr>
              <w:pStyle w:val="ProductList-OfferingBody"/>
              <w:jc w:val="center"/>
            </w:pPr>
            <w:r w:rsidRPr="00EF7CF9">
              <w:t>100%</w:t>
            </w:r>
          </w:p>
        </w:tc>
      </w:tr>
    </w:tbl>
    <w:p w14:paraId="4451327D"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C9CF5B3" w14:textId="77777777" w:rsidR="00D50DE8" w:rsidRPr="00EF7CF9" w:rsidRDefault="00D50DE8" w:rsidP="00D50DE8">
      <w:pPr>
        <w:pStyle w:val="ProductList-Offering2Heading"/>
        <w:pBdr>
          <w:between w:val="single" w:sz="4" w:space="1" w:color="auto"/>
        </w:pBdr>
        <w:tabs>
          <w:tab w:val="clear" w:pos="360"/>
          <w:tab w:val="clear" w:pos="720"/>
          <w:tab w:val="clear" w:pos="1080"/>
        </w:tabs>
        <w:outlineLvl w:val="2"/>
      </w:pPr>
      <w:bookmarkStart w:id="42" w:name="_Toc206777146"/>
      <w:r w:rsidRPr="00EF7CF9">
        <w:t xml:space="preserve">Dynamics 365 </w:t>
      </w:r>
      <w:r>
        <w:t>Commerce</w:t>
      </w:r>
      <w:bookmarkEnd w:id="42"/>
    </w:p>
    <w:p w14:paraId="5C8ACDEF" w14:textId="77777777" w:rsidR="00D50DE8" w:rsidRPr="00EF7CF9" w:rsidRDefault="00D50DE8" w:rsidP="00D50DE8">
      <w:pPr>
        <w:pStyle w:val="ProductList-Body"/>
        <w:rPr>
          <w:b/>
          <w:color w:val="00188F"/>
        </w:rPr>
      </w:pPr>
      <w:r w:rsidRPr="00EF7CF9">
        <w:rPr>
          <w:b/>
          <w:color w:val="00188F"/>
        </w:rPr>
        <w:t>Additional Definitions</w:t>
      </w:r>
      <w:r w:rsidRPr="00EF7CF9">
        <w:t>:</w:t>
      </w:r>
    </w:p>
    <w:p w14:paraId="540B380B" w14:textId="77777777" w:rsidR="00D50DE8" w:rsidRPr="00EF7CF9" w:rsidRDefault="00D50DE8" w:rsidP="00D50DE8">
      <w:pPr>
        <w:pStyle w:val="ProductList-Body"/>
      </w:pPr>
      <w:r w:rsidRPr="00571855">
        <w:t>“</w:t>
      </w:r>
      <w:r w:rsidRPr="00EF7CF9">
        <w:rPr>
          <w:b/>
          <w:color w:val="00188F"/>
        </w:rPr>
        <w:t>Active Tenant</w:t>
      </w:r>
      <w:r w:rsidRPr="00571855">
        <w:t>”</w:t>
      </w:r>
      <w:r w:rsidRPr="00EF7CF9">
        <w:t xml:space="preserve"> means a tenant with an active high availability production topology in the Management Portal that (A) has been deployed to a Partner Application Service; and (B) has an active database that users can log into.</w:t>
      </w:r>
    </w:p>
    <w:p w14:paraId="4D71DF41" w14:textId="77777777" w:rsidR="00D50DE8" w:rsidRPr="00EF7CF9" w:rsidRDefault="00D50DE8" w:rsidP="00D50DE8">
      <w:pPr>
        <w:pStyle w:val="ProductList-Body"/>
      </w:pPr>
      <w:r w:rsidRPr="00571855">
        <w:t>“</w:t>
      </w:r>
      <w:r w:rsidRPr="00EF7CF9">
        <w:rPr>
          <w:b/>
          <w:color w:val="00188F"/>
        </w:rPr>
        <w:t>Partner Application Service</w:t>
      </w:r>
      <w:r w:rsidRPr="00571855">
        <w:t>”</w:t>
      </w:r>
      <w:r w:rsidRPr="00EF7CF9">
        <w:t xml:space="preserve"> means a partner application built on top of and combined with the Platform that (A) is used for processing your organization’s actual business transactions; and (B) has reserve compute and storage resources equal to or greater than one of the Scale Units your partner selected for the applicable partner application.</w:t>
      </w:r>
    </w:p>
    <w:p w14:paraId="248E919D" w14:textId="0FC7F733" w:rsidR="00D50DE8" w:rsidRPr="00EF7CF9" w:rsidRDefault="00D50DE8" w:rsidP="00D50DE8">
      <w:pPr>
        <w:pStyle w:val="ProductList-Body"/>
      </w:pPr>
      <w:r w:rsidRPr="00571855">
        <w:t>“</w:t>
      </w:r>
      <w:r w:rsidRPr="00EF7CF9">
        <w:rPr>
          <w:b/>
          <w:color w:val="00188F"/>
        </w:rPr>
        <w:t>Maximum Available Minutes</w:t>
      </w:r>
      <w:r w:rsidRPr="00571855">
        <w:t>”</w:t>
      </w:r>
      <w:r w:rsidRPr="00EF7CF9">
        <w:t xml:space="preserve"> means the total accumulated minutes during </w:t>
      </w:r>
      <w:r w:rsidR="003C74BC">
        <w:t>an Applicable Period</w:t>
      </w:r>
      <w:r w:rsidRPr="00EF7CF9">
        <w:t xml:space="preserve"> in which an Active Tenant was deployed in a Partner Application Service using an active high availability production topology.</w:t>
      </w:r>
    </w:p>
    <w:p w14:paraId="0C74F514" w14:textId="77777777" w:rsidR="00D50DE8" w:rsidRPr="00EF7CF9" w:rsidRDefault="00D50DE8" w:rsidP="00D50DE8">
      <w:pPr>
        <w:pStyle w:val="ProductList-Body"/>
      </w:pPr>
      <w:r w:rsidRPr="00571855">
        <w:t>“</w:t>
      </w:r>
      <w:r w:rsidRPr="00EF7CF9">
        <w:rPr>
          <w:b/>
          <w:color w:val="00188F"/>
        </w:rPr>
        <w:t>Platform</w:t>
      </w:r>
      <w:r w:rsidRPr="00571855">
        <w:t>”</w:t>
      </w:r>
      <w:r w:rsidRPr="00EF7CF9">
        <w:t xml:space="preserve"> means the Service’s client forms, SQL server reports, batched operations, and API endpoints, or the Service’s retail APIs that are used for commerce or retail purposes only.</w:t>
      </w:r>
    </w:p>
    <w:p w14:paraId="7DEAA6DA" w14:textId="77777777" w:rsidR="00D50DE8" w:rsidRPr="00EF7CF9" w:rsidRDefault="00D50DE8" w:rsidP="00D50DE8">
      <w:pPr>
        <w:pStyle w:val="ProductList-Body"/>
      </w:pPr>
      <w:r w:rsidRPr="00571855">
        <w:t>“</w:t>
      </w:r>
      <w:r w:rsidRPr="00EF7CF9">
        <w:rPr>
          <w:b/>
          <w:color w:val="00188F"/>
        </w:rPr>
        <w:t>Scale Unit</w:t>
      </w:r>
      <w:r w:rsidRPr="00571855">
        <w:t>”</w:t>
      </w:r>
      <w:r w:rsidRPr="00EF7CF9">
        <w:t xml:space="preserve"> means the increments by which compute and storage resources are added to or removed from a Partner Application Service.</w:t>
      </w:r>
    </w:p>
    <w:p w14:paraId="2E0FE7F1" w14:textId="77777777" w:rsidR="00D50DE8" w:rsidRPr="00EF7CF9" w:rsidRDefault="00D50DE8" w:rsidP="00D50DE8">
      <w:pPr>
        <w:pStyle w:val="ProductList-Body"/>
      </w:pPr>
      <w:r w:rsidRPr="00571855">
        <w:t>“</w:t>
      </w:r>
      <w:r w:rsidRPr="00EF7CF9">
        <w:rPr>
          <w:b/>
          <w:color w:val="00188F"/>
        </w:rPr>
        <w:t>Service Infrastructure</w:t>
      </w:r>
      <w:r w:rsidRPr="00571855">
        <w:t>”</w:t>
      </w:r>
      <w:r w:rsidRPr="00EF7CF9">
        <w:t xml:space="preserve"> means the authentication, computing, and storage resources that Microsoft provides in connection with the Service.</w:t>
      </w:r>
    </w:p>
    <w:p w14:paraId="7E890B2C" w14:textId="77777777" w:rsidR="00D50DE8" w:rsidRPr="00EF7CF9" w:rsidRDefault="00D50DE8" w:rsidP="00D50DE8">
      <w:pPr>
        <w:pStyle w:val="ProductList-Body"/>
      </w:pPr>
      <w:r w:rsidRPr="00EF7CF9">
        <w:rPr>
          <w:b/>
          <w:color w:val="00188F"/>
        </w:rPr>
        <w:t>Downtime</w:t>
      </w:r>
      <w:r w:rsidRPr="00EF7CF9">
        <w:t>: Any period of time when end users are unable to access their Active Tenant, due to a failure in the unexpired Platform or the Service Infrastructure as Microsoft determines from automated health monitoring and system logs.</w:t>
      </w:r>
      <w:r>
        <w:t xml:space="preserve"> </w:t>
      </w:r>
      <w:r w:rsidRPr="00EF7CF9">
        <w:t>Downtime does not include Scheduled Downtime, the unavailability of Service add-on features, the inability to access the Service due to your modifications of the Service, or periods where the Scale Unit capacity is exceeded.</w:t>
      </w:r>
    </w:p>
    <w:p w14:paraId="16AB907B" w14:textId="0523E1D5"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for a given Active Tenant in </w:t>
      </w:r>
      <w:r w:rsidR="003C74BC">
        <w:t>an Applicable Period</w:t>
      </w:r>
      <w:r w:rsidR="00D50DE8" w:rsidRPr="00EF7CF9">
        <w:t xml:space="preserve"> is calculated using the following formula:</w:t>
      </w:r>
    </w:p>
    <w:p w14:paraId="4ED269D7" w14:textId="77777777" w:rsidR="00D50DE8" w:rsidRPr="00EF7CF9" w:rsidRDefault="00D50DE8" w:rsidP="00D50DE8">
      <w:pPr>
        <w:pStyle w:val="ProductList-Body"/>
      </w:pPr>
    </w:p>
    <w:p w14:paraId="79334EEB"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40678A34" w14:textId="7DACE2E9" w:rsidR="00D50DE8" w:rsidRPr="00EF7CF9" w:rsidRDefault="00AC48A7" w:rsidP="007D5ED0">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33EFD1A7" w14:textId="77777777" w:rsidR="007D5ED0" w:rsidRPr="00EF7CF9" w:rsidRDefault="007D5ED0" w:rsidP="007D5ED0">
      <w:pPr>
        <w:pStyle w:val="ProductList-Body"/>
      </w:pPr>
    </w:p>
    <w:p w14:paraId="77FA5EF3" w14:textId="02303DF3" w:rsidR="00D50DE8" w:rsidRPr="00EF7CF9" w:rsidRDefault="00D50DE8" w:rsidP="007D5ED0">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6966C5E9" w14:textId="77777777" w:rsidTr="001439A9">
        <w:trPr>
          <w:tblHeader/>
        </w:trPr>
        <w:tc>
          <w:tcPr>
            <w:tcW w:w="5400" w:type="dxa"/>
            <w:shd w:val="clear" w:color="auto" w:fill="0072C6"/>
          </w:tcPr>
          <w:p w14:paraId="5B199220" w14:textId="6C89FEED"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F07CD95"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2825A230" w14:textId="77777777" w:rsidTr="001439A9">
        <w:tc>
          <w:tcPr>
            <w:tcW w:w="5400" w:type="dxa"/>
          </w:tcPr>
          <w:p w14:paraId="26C3745B" w14:textId="77777777" w:rsidR="00D50DE8" w:rsidRPr="00EF7CF9" w:rsidRDefault="00D50DE8" w:rsidP="001439A9">
            <w:pPr>
              <w:pStyle w:val="ProductList-OfferingBody"/>
              <w:jc w:val="center"/>
            </w:pPr>
            <w:r w:rsidRPr="00EF7CF9">
              <w:t>&lt; 99.9%</w:t>
            </w:r>
          </w:p>
        </w:tc>
        <w:tc>
          <w:tcPr>
            <w:tcW w:w="5400" w:type="dxa"/>
          </w:tcPr>
          <w:p w14:paraId="33539270" w14:textId="77777777" w:rsidR="00D50DE8" w:rsidRPr="00EF7CF9" w:rsidRDefault="00D50DE8" w:rsidP="001439A9">
            <w:pPr>
              <w:pStyle w:val="ProductList-OfferingBody"/>
              <w:jc w:val="center"/>
            </w:pPr>
            <w:r w:rsidRPr="00EF7CF9">
              <w:t>25%</w:t>
            </w:r>
          </w:p>
        </w:tc>
      </w:tr>
      <w:tr w:rsidR="00D50DE8" w:rsidRPr="00B44CF9" w14:paraId="4DD4D641" w14:textId="77777777" w:rsidTr="001439A9">
        <w:tc>
          <w:tcPr>
            <w:tcW w:w="5400" w:type="dxa"/>
          </w:tcPr>
          <w:p w14:paraId="46CBDA90" w14:textId="77777777" w:rsidR="00D50DE8" w:rsidRPr="00EF7CF9" w:rsidRDefault="00D50DE8" w:rsidP="001439A9">
            <w:pPr>
              <w:pStyle w:val="ProductList-OfferingBody"/>
              <w:jc w:val="center"/>
            </w:pPr>
            <w:r w:rsidRPr="00EF7CF9">
              <w:t>&lt; 99%</w:t>
            </w:r>
          </w:p>
        </w:tc>
        <w:tc>
          <w:tcPr>
            <w:tcW w:w="5400" w:type="dxa"/>
          </w:tcPr>
          <w:p w14:paraId="158C98F6" w14:textId="77777777" w:rsidR="00D50DE8" w:rsidRPr="00EF7CF9" w:rsidRDefault="00D50DE8" w:rsidP="001439A9">
            <w:pPr>
              <w:pStyle w:val="ProductList-OfferingBody"/>
              <w:jc w:val="center"/>
            </w:pPr>
            <w:r w:rsidRPr="00EF7CF9">
              <w:t>50%</w:t>
            </w:r>
          </w:p>
        </w:tc>
      </w:tr>
      <w:tr w:rsidR="00D50DE8" w:rsidRPr="00B44CF9" w14:paraId="10A1FC1E" w14:textId="77777777" w:rsidTr="001439A9">
        <w:tc>
          <w:tcPr>
            <w:tcW w:w="5400" w:type="dxa"/>
          </w:tcPr>
          <w:p w14:paraId="792C60FD" w14:textId="77777777" w:rsidR="00D50DE8" w:rsidRPr="00EF7CF9" w:rsidRDefault="00D50DE8" w:rsidP="001439A9">
            <w:pPr>
              <w:pStyle w:val="ProductList-OfferingBody"/>
              <w:jc w:val="center"/>
            </w:pPr>
            <w:r w:rsidRPr="00EF7CF9">
              <w:t>&lt; 95%</w:t>
            </w:r>
          </w:p>
        </w:tc>
        <w:tc>
          <w:tcPr>
            <w:tcW w:w="5400" w:type="dxa"/>
          </w:tcPr>
          <w:p w14:paraId="3691C0E6" w14:textId="77777777" w:rsidR="00D50DE8" w:rsidRPr="00EF7CF9" w:rsidRDefault="00D50DE8" w:rsidP="001439A9">
            <w:pPr>
              <w:pStyle w:val="ProductList-OfferingBody"/>
              <w:jc w:val="center"/>
            </w:pPr>
            <w:r w:rsidRPr="00EF7CF9">
              <w:t>100%</w:t>
            </w:r>
          </w:p>
        </w:tc>
      </w:tr>
    </w:tbl>
    <w:p w14:paraId="3151C618"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399234B" w14:textId="5F90BAF4" w:rsidR="006E4C6C" w:rsidRDefault="00495F57" w:rsidP="00D50DE8">
      <w:pPr>
        <w:pStyle w:val="ProductList-Offering2Heading"/>
        <w:pBdr>
          <w:between w:val="single" w:sz="4" w:space="1" w:color="auto"/>
        </w:pBdr>
        <w:tabs>
          <w:tab w:val="clear" w:pos="360"/>
          <w:tab w:val="clear" w:pos="720"/>
          <w:tab w:val="clear" w:pos="1080"/>
        </w:tabs>
        <w:outlineLvl w:val="2"/>
      </w:pPr>
      <w:bookmarkStart w:id="43" w:name="_Toc206777147"/>
      <w:r>
        <w:lastRenderedPageBreak/>
        <w:t>Dynamics 365 Contact Center</w:t>
      </w:r>
      <w:bookmarkEnd w:id="43"/>
    </w:p>
    <w:p w14:paraId="33EE47B1" w14:textId="2DF56F8D" w:rsidR="00277B5F" w:rsidRPr="008F7773" w:rsidRDefault="00277B5F" w:rsidP="00277B5F">
      <w:pPr>
        <w:pStyle w:val="ProductList-Body"/>
        <w:rPr>
          <w:color w:val="000000"/>
        </w:rPr>
      </w:pPr>
      <w:r>
        <w:rPr>
          <w:b/>
          <w:bCs/>
          <w:color w:val="00188F"/>
        </w:rPr>
        <w:t>Downtime</w:t>
      </w:r>
      <w:r>
        <w:t>:</w:t>
      </w:r>
      <w:r>
        <w:rPr>
          <w:color w:val="000000"/>
        </w:rPr>
        <w:t xml:space="preserve"> </w:t>
      </w:r>
      <w:r w:rsidRPr="008F7773">
        <w:rPr>
          <w:color w:val="000000"/>
        </w:rPr>
        <w:t>Any period of time when end users are unable to initiate or receive PSTN calls or perform real-time communications (e.g. IVR routing).</w:t>
      </w:r>
    </w:p>
    <w:p w14:paraId="57411B8E" w14:textId="77777777" w:rsidR="00277B5F" w:rsidRDefault="00277B5F" w:rsidP="00277B5F">
      <w:pPr>
        <w:pStyle w:val="ProductList-Body"/>
      </w:pPr>
      <w:r>
        <w:rPr>
          <w:b/>
          <w:bCs/>
          <w:color w:val="00188F"/>
        </w:rPr>
        <w:t>Uptime Percentage</w:t>
      </w:r>
      <w:r>
        <w:t xml:space="preserve">: </w:t>
      </w:r>
      <w:r w:rsidRPr="008F7773">
        <w:t>The Uptime Percentage is calculated using the following formula:</w:t>
      </w:r>
    </w:p>
    <w:p w14:paraId="33B12A10" w14:textId="77777777" w:rsidR="00FA6296" w:rsidRPr="008F7773" w:rsidRDefault="00FA6296" w:rsidP="00277B5F">
      <w:pPr>
        <w:pStyle w:val="ProductList-Body"/>
      </w:pPr>
    </w:p>
    <w:p w14:paraId="04D20935" w14:textId="77777777" w:rsidR="00277B5F" w:rsidRDefault="00000000" w:rsidP="00277B5F">
      <w:pPr>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m:t>
          </m:r>
        </m:oMath>
      </m:oMathPara>
    </w:p>
    <w:p w14:paraId="08B7E636" w14:textId="77777777" w:rsidR="00277B5F" w:rsidRPr="008F7773" w:rsidRDefault="00277B5F" w:rsidP="00277B5F">
      <w:pPr>
        <w:pStyle w:val="ProductList-Body"/>
      </w:pPr>
      <w:r w:rsidRPr="008F7773">
        <w:t>where Downtime is measured in user-minutes; that is, for each Applicable Period Downtime is the sum of the length (in minutes) of each incident that occurs during that Applicable Period multiplied by the number of users impacted by that incident. Credit will be paid only against the actual service(s) that are impacted.</w:t>
      </w:r>
    </w:p>
    <w:p w14:paraId="120762B0" w14:textId="7E37F281" w:rsidR="00277B5F" w:rsidRPr="008F7773" w:rsidRDefault="00277B5F" w:rsidP="00277B5F">
      <w:pPr>
        <w:pStyle w:val="ProductList-Body"/>
      </w:pPr>
    </w:p>
    <w:p w14:paraId="4061AED6" w14:textId="77777777" w:rsidR="00277B5F" w:rsidRPr="008F7773" w:rsidRDefault="00277B5F" w:rsidP="00277B5F">
      <w:pPr>
        <w:pStyle w:val="ProductList-Body"/>
      </w:pPr>
      <w:r w:rsidRPr="008F7773">
        <w:t>This SLA does not include Scheduled Downtime, the unavailability of Service add-on features, the inability to access the Service due to your modifications of the Service, outages caused by any failure of third-party software, equipment, or services that are not controlled by Microsoft, or Microsoft software that is not being run by Microsoft itself as part of the Service.</w:t>
      </w:r>
    </w:p>
    <w:p w14:paraId="7E7D2AB8" w14:textId="77777777" w:rsidR="00277B5F" w:rsidRDefault="00277B5F" w:rsidP="00277B5F">
      <w:pPr>
        <w:pStyle w:val="ProductList-Body"/>
      </w:pPr>
    </w:p>
    <w:p w14:paraId="22DCD306" w14:textId="77777777" w:rsidR="00277B5F" w:rsidRPr="00EF7CF9" w:rsidRDefault="00277B5F" w:rsidP="00277B5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77B5F" w:rsidRPr="00B44CF9" w14:paraId="3B4D9D8C" w14:textId="77777777" w:rsidTr="00657363">
        <w:trPr>
          <w:tblHeader/>
        </w:trPr>
        <w:tc>
          <w:tcPr>
            <w:tcW w:w="5400" w:type="dxa"/>
            <w:shd w:val="clear" w:color="auto" w:fill="0072C6"/>
          </w:tcPr>
          <w:p w14:paraId="5FD61EBA" w14:textId="77777777" w:rsidR="00277B5F" w:rsidRPr="00EF7CF9" w:rsidRDefault="00277B5F" w:rsidP="00657363">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65AA93" w14:textId="77777777" w:rsidR="00277B5F" w:rsidRPr="00EF7CF9" w:rsidRDefault="00277B5F" w:rsidP="00657363">
            <w:pPr>
              <w:pStyle w:val="ProductList-OfferingBody"/>
              <w:jc w:val="center"/>
              <w:rPr>
                <w:color w:val="FFFFFF" w:themeColor="background1"/>
              </w:rPr>
            </w:pPr>
            <w:r w:rsidRPr="00EF7CF9">
              <w:rPr>
                <w:color w:val="FFFFFF" w:themeColor="background1"/>
              </w:rPr>
              <w:t>Service Credit</w:t>
            </w:r>
          </w:p>
        </w:tc>
      </w:tr>
      <w:tr w:rsidR="00CF723F" w:rsidRPr="00B44CF9" w14:paraId="0059255B" w14:textId="77777777" w:rsidTr="00657363">
        <w:tc>
          <w:tcPr>
            <w:tcW w:w="5400" w:type="dxa"/>
          </w:tcPr>
          <w:p w14:paraId="6CBEB661" w14:textId="2D309695" w:rsidR="00CF723F" w:rsidRPr="00A8231A" w:rsidRDefault="00CF723F" w:rsidP="00CF723F">
            <w:pPr>
              <w:pStyle w:val="ProductList-OfferingBody"/>
              <w:jc w:val="center"/>
              <w:rPr>
                <w:color w:val="FFFFFF" w:themeColor="background1"/>
              </w:rPr>
            </w:pPr>
            <w:r w:rsidRPr="003D5054">
              <w:rPr>
                <w:rFonts w:ascii="Calibri" w:hAnsi="Calibri" w:cs="Calibri"/>
                <w:color w:val="000000"/>
                <w:szCs w:val="16"/>
                <w:bdr w:val="none" w:sz="0" w:space="0" w:color="auto" w:frame="1"/>
              </w:rPr>
              <w:t>&lt; 99.99%</w:t>
            </w:r>
          </w:p>
        </w:tc>
        <w:tc>
          <w:tcPr>
            <w:tcW w:w="5400" w:type="dxa"/>
          </w:tcPr>
          <w:p w14:paraId="6B6798AD" w14:textId="742C1385" w:rsidR="00CF723F" w:rsidRPr="00A8231A" w:rsidRDefault="00CF723F" w:rsidP="00CF723F">
            <w:pPr>
              <w:pStyle w:val="ProductList-OfferingBody"/>
              <w:jc w:val="center"/>
              <w:rPr>
                <w:color w:val="FFFFFF" w:themeColor="background1"/>
              </w:rPr>
            </w:pPr>
            <w:r w:rsidRPr="003D5054">
              <w:rPr>
                <w:rFonts w:ascii="Calibri" w:hAnsi="Calibri" w:cs="Calibri"/>
                <w:color w:val="000000"/>
                <w:szCs w:val="16"/>
                <w:bdr w:val="none" w:sz="0" w:space="0" w:color="auto" w:frame="1"/>
              </w:rPr>
              <w:t>5%</w:t>
            </w:r>
          </w:p>
        </w:tc>
      </w:tr>
      <w:tr w:rsidR="00CF723F" w:rsidRPr="00B44CF9" w14:paraId="1FAC0C67" w14:textId="77777777" w:rsidTr="00657363">
        <w:tc>
          <w:tcPr>
            <w:tcW w:w="5400" w:type="dxa"/>
          </w:tcPr>
          <w:p w14:paraId="2BA1DD07" w14:textId="46E4E2E0" w:rsidR="00CF723F" w:rsidRPr="00A8231A" w:rsidRDefault="00CF723F" w:rsidP="00CF723F">
            <w:pPr>
              <w:pStyle w:val="ProductList-OfferingBody"/>
              <w:jc w:val="center"/>
              <w:rPr>
                <w:color w:val="FFFFFF" w:themeColor="background1"/>
              </w:rPr>
            </w:pPr>
            <w:r w:rsidRPr="003D5054">
              <w:rPr>
                <w:rFonts w:ascii="Calibri" w:hAnsi="Calibri" w:cs="Calibri"/>
                <w:szCs w:val="16"/>
              </w:rPr>
              <w:t>&lt; 99.9%</w:t>
            </w:r>
          </w:p>
        </w:tc>
        <w:tc>
          <w:tcPr>
            <w:tcW w:w="5400" w:type="dxa"/>
          </w:tcPr>
          <w:p w14:paraId="7BA90EDC" w14:textId="1F835641" w:rsidR="00CF723F" w:rsidRPr="00A8231A" w:rsidRDefault="00CF723F" w:rsidP="00CF723F">
            <w:pPr>
              <w:pStyle w:val="ProductList-OfferingBody"/>
              <w:jc w:val="center"/>
              <w:rPr>
                <w:color w:val="FFFFFF" w:themeColor="background1"/>
              </w:rPr>
            </w:pPr>
            <w:r w:rsidRPr="003D5054">
              <w:rPr>
                <w:rFonts w:ascii="Calibri" w:hAnsi="Calibri" w:cs="Calibri"/>
                <w:szCs w:val="16"/>
              </w:rPr>
              <w:t>25%</w:t>
            </w:r>
          </w:p>
        </w:tc>
      </w:tr>
      <w:tr w:rsidR="00CF723F" w:rsidRPr="00B44CF9" w14:paraId="38174D90" w14:textId="77777777" w:rsidTr="00657363">
        <w:tc>
          <w:tcPr>
            <w:tcW w:w="5400" w:type="dxa"/>
          </w:tcPr>
          <w:p w14:paraId="26649646" w14:textId="252F7BD0" w:rsidR="00CF723F" w:rsidRPr="00A8231A" w:rsidRDefault="00CF723F" w:rsidP="00CF723F">
            <w:pPr>
              <w:pStyle w:val="ProductList-OfferingBody"/>
              <w:jc w:val="center"/>
              <w:rPr>
                <w:color w:val="FFFFFF" w:themeColor="background1"/>
              </w:rPr>
            </w:pPr>
            <w:r w:rsidRPr="003D5054">
              <w:rPr>
                <w:rFonts w:ascii="Calibri" w:hAnsi="Calibri" w:cs="Calibri"/>
                <w:szCs w:val="16"/>
              </w:rPr>
              <w:t>&lt; 99%</w:t>
            </w:r>
          </w:p>
        </w:tc>
        <w:tc>
          <w:tcPr>
            <w:tcW w:w="5400" w:type="dxa"/>
          </w:tcPr>
          <w:p w14:paraId="7BE5C083" w14:textId="07B8078D" w:rsidR="00CF723F" w:rsidRPr="00A8231A" w:rsidRDefault="00CF723F" w:rsidP="00CF723F">
            <w:pPr>
              <w:pStyle w:val="ProductList-OfferingBody"/>
              <w:jc w:val="center"/>
              <w:rPr>
                <w:color w:val="FFFFFF" w:themeColor="background1"/>
              </w:rPr>
            </w:pPr>
            <w:r w:rsidRPr="003D5054">
              <w:rPr>
                <w:rFonts w:ascii="Calibri" w:hAnsi="Calibri" w:cs="Calibri"/>
                <w:szCs w:val="16"/>
              </w:rPr>
              <w:t>50%</w:t>
            </w:r>
          </w:p>
        </w:tc>
      </w:tr>
      <w:tr w:rsidR="00CF723F" w:rsidRPr="00B44CF9" w14:paraId="45238FB5" w14:textId="77777777" w:rsidTr="00657363">
        <w:tc>
          <w:tcPr>
            <w:tcW w:w="5400" w:type="dxa"/>
          </w:tcPr>
          <w:p w14:paraId="71075D68" w14:textId="21BD45C3" w:rsidR="00CF723F" w:rsidRPr="00A8231A" w:rsidRDefault="00CF723F" w:rsidP="00CF723F">
            <w:pPr>
              <w:pStyle w:val="ProductList-OfferingBody"/>
              <w:jc w:val="center"/>
              <w:rPr>
                <w:color w:val="FFFFFF" w:themeColor="background1"/>
              </w:rPr>
            </w:pPr>
            <w:r w:rsidRPr="003D5054">
              <w:rPr>
                <w:rFonts w:ascii="Calibri" w:hAnsi="Calibri" w:cs="Calibri"/>
                <w:szCs w:val="16"/>
              </w:rPr>
              <w:t>&lt; 95%</w:t>
            </w:r>
          </w:p>
        </w:tc>
        <w:tc>
          <w:tcPr>
            <w:tcW w:w="5400" w:type="dxa"/>
          </w:tcPr>
          <w:p w14:paraId="429765A7" w14:textId="6912A523" w:rsidR="00CF723F" w:rsidRPr="00A8231A" w:rsidRDefault="00CF723F" w:rsidP="00CF723F">
            <w:pPr>
              <w:pStyle w:val="ProductList-OfferingBody"/>
              <w:jc w:val="center"/>
              <w:rPr>
                <w:color w:val="FFFFFF" w:themeColor="background1"/>
              </w:rPr>
            </w:pPr>
            <w:r w:rsidRPr="003D5054">
              <w:rPr>
                <w:rFonts w:ascii="Calibri" w:hAnsi="Calibri" w:cs="Calibri"/>
                <w:szCs w:val="16"/>
              </w:rPr>
              <w:t>100%</w:t>
            </w:r>
          </w:p>
        </w:tc>
      </w:tr>
    </w:tbl>
    <w:p w14:paraId="004CFD02" w14:textId="77777777" w:rsidR="00277B5F" w:rsidRPr="00EF7CF9" w:rsidRDefault="00277B5F" w:rsidP="00277B5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67EA19" w14:textId="2AAE810A" w:rsidR="00D50DE8" w:rsidRDefault="00D50DE8" w:rsidP="00D50DE8">
      <w:pPr>
        <w:pStyle w:val="ProductList-Offering2Heading"/>
        <w:pBdr>
          <w:between w:val="single" w:sz="4" w:space="1" w:color="auto"/>
        </w:pBdr>
        <w:tabs>
          <w:tab w:val="clear" w:pos="360"/>
          <w:tab w:val="clear" w:pos="720"/>
          <w:tab w:val="clear" w:pos="1080"/>
        </w:tabs>
        <w:outlineLvl w:val="2"/>
      </w:pPr>
      <w:bookmarkStart w:id="44" w:name="_Toc206777148"/>
      <w:r>
        <w:t>Dynamics 365 Customer Insights</w:t>
      </w:r>
      <w:bookmarkEnd w:id="44"/>
    </w:p>
    <w:p w14:paraId="0B8CB214" w14:textId="77777777" w:rsidR="00D50DE8" w:rsidRDefault="00D50DE8" w:rsidP="00D50DE8">
      <w:pPr>
        <w:pStyle w:val="ProductList-Body"/>
        <w:rPr>
          <w:color w:val="000000"/>
        </w:rPr>
      </w:pPr>
      <w:r>
        <w:rPr>
          <w:b/>
          <w:bCs/>
          <w:color w:val="00188F"/>
        </w:rPr>
        <w:t>Downtime</w:t>
      </w:r>
      <w:r>
        <w:t>:</w:t>
      </w:r>
      <w:r>
        <w:rPr>
          <w:color w:val="000000"/>
        </w:rPr>
        <w:t xml:space="preserve"> Any period of time when end users are unable to login to their environment. Downtime does not include Scheduled Downtime, the unavailability of Service add-on features, or the inability to access the Service due to your modifications of the Service.</w:t>
      </w:r>
    </w:p>
    <w:p w14:paraId="02AC3C64" w14:textId="46F2E2F7" w:rsidR="00D50DE8" w:rsidRDefault="00AC48A7" w:rsidP="00D50DE8">
      <w:pPr>
        <w:pStyle w:val="ProductList-Body"/>
        <w:rPr>
          <w:sz w:val="20"/>
          <w:szCs w:val="20"/>
        </w:rPr>
      </w:pPr>
      <w:r>
        <w:rPr>
          <w:b/>
          <w:bCs/>
          <w:color w:val="00188F"/>
        </w:rPr>
        <w:t>Uptime Percentage</w:t>
      </w:r>
      <w:r w:rsidR="00D50DE8">
        <w:t xml:space="preserve">: The </w:t>
      </w:r>
      <w:r>
        <w:t>Uptime Percentage</w:t>
      </w:r>
      <w:r w:rsidR="00D50DE8">
        <w:t xml:space="preserve"> is calculated using the following formula:</w:t>
      </w:r>
    </w:p>
    <w:p w14:paraId="249570DE" w14:textId="77777777" w:rsidR="00D50DE8" w:rsidRDefault="00D50DE8" w:rsidP="00D50DE8">
      <w:pPr>
        <w:pStyle w:val="ProductList-Body"/>
      </w:pPr>
    </w:p>
    <w:p w14:paraId="1417B265" w14:textId="18949A70" w:rsidR="00D50DE8" w:rsidRDefault="00000000" w:rsidP="00D50DE8">
      <w:pPr>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m:t>
          </m:r>
        </m:oMath>
      </m:oMathPara>
    </w:p>
    <w:p w14:paraId="2A885151" w14:textId="0739869A" w:rsidR="00D50DE8" w:rsidRDefault="00AC48A7" w:rsidP="00D50DE8">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t>.</w:t>
      </w:r>
    </w:p>
    <w:p w14:paraId="4AA46C83" w14:textId="77777777" w:rsidR="00D50DE8" w:rsidRDefault="00D50DE8" w:rsidP="00D50DE8">
      <w:pPr>
        <w:pStyle w:val="ProductList-Body"/>
      </w:pPr>
    </w:p>
    <w:p w14:paraId="20E3C07F" w14:textId="77777777"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48A9A948" w14:textId="77777777" w:rsidTr="001439A9">
        <w:trPr>
          <w:tblHeader/>
        </w:trPr>
        <w:tc>
          <w:tcPr>
            <w:tcW w:w="5400" w:type="dxa"/>
            <w:shd w:val="clear" w:color="auto" w:fill="0072C6"/>
          </w:tcPr>
          <w:p w14:paraId="5C5C98FC" w14:textId="44ED7891"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65D502"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080E24AE" w14:textId="77777777" w:rsidTr="001439A9">
        <w:tc>
          <w:tcPr>
            <w:tcW w:w="5400" w:type="dxa"/>
          </w:tcPr>
          <w:p w14:paraId="2FD01D27" w14:textId="77777777" w:rsidR="00D50DE8" w:rsidRPr="00EF7CF9" w:rsidRDefault="00D50DE8" w:rsidP="001439A9">
            <w:pPr>
              <w:pStyle w:val="ProductList-OfferingBody"/>
              <w:jc w:val="center"/>
            </w:pPr>
            <w:r w:rsidRPr="00EF7CF9">
              <w:t>&lt; 99.</w:t>
            </w:r>
            <w:r>
              <w:t>9</w:t>
            </w:r>
            <w:r w:rsidRPr="00EF7CF9">
              <w:t>%</w:t>
            </w:r>
          </w:p>
        </w:tc>
        <w:tc>
          <w:tcPr>
            <w:tcW w:w="5400" w:type="dxa"/>
          </w:tcPr>
          <w:p w14:paraId="5DFB2D85" w14:textId="77777777" w:rsidR="00D50DE8" w:rsidRPr="00EF7CF9" w:rsidRDefault="00D50DE8" w:rsidP="001439A9">
            <w:pPr>
              <w:pStyle w:val="ProductList-OfferingBody"/>
              <w:jc w:val="center"/>
            </w:pPr>
            <w:r w:rsidRPr="00EF7CF9">
              <w:t>25%</w:t>
            </w:r>
          </w:p>
        </w:tc>
      </w:tr>
      <w:tr w:rsidR="00D50DE8" w:rsidRPr="00B44CF9" w14:paraId="5755DAE9" w14:textId="77777777" w:rsidTr="001439A9">
        <w:tc>
          <w:tcPr>
            <w:tcW w:w="5400" w:type="dxa"/>
          </w:tcPr>
          <w:p w14:paraId="21A1E720" w14:textId="77777777" w:rsidR="00D50DE8" w:rsidRPr="00EF7CF9" w:rsidRDefault="00D50DE8" w:rsidP="001439A9">
            <w:pPr>
              <w:pStyle w:val="ProductList-OfferingBody"/>
              <w:jc w:val="center"/>
            </w:pPr>
            <w:r w:rsidRPr="00EF7CF9">
              <w:t>&lt; 99%</w:t>
            </w:r>
          </w:p>
        </w:tc>
        <w:tc>
          <w:tcPr>
            <w:tcW w:w="5400" w:type="dxa"/>
          </w:tcPr>
          <w:p w14:paraId="5B2C8E24" w14:textId="77777777" w:rsidR="00D50DE8" w:rsidRPr="00EF7CF9" w:rsidRDefault="00D50DE8" w:rsidP="001439A9">
            <w:pPr>
              <w:pStyle w:val="ProductList-OfferingBody"/>
              <w:jc w:val="center"/>
            </w:pPr>
            <w:r w:rsidRPr="00EF7CF9">
              <w:t>50%</w:t>
            </w:r>
          </w:p>
        </w:tc>
      </w:tr>
      <w:tr w:rsidR="00D50DE8" w:rsidRPr="00B44CF9" w14:paraId="22BC0C6A" w14:textId="77777777" w:rsidTr="001439A9">
        <w:tc>
          <w:tcPr>
            <w:tcW w:w="5400" w:type="dxa"/>
          </w:tcPr>
          <w:p w14:paraId="13BC02B3" w14:textId="77777777" w:rsidR="00D50DE8" w:rsidRPr="00EF7CF9" w:rsidRDefault="00D50DE8" w:rsidP="001439A9">
            <w:pPr>
              <w:pStyle w:val="ProductList-OfferingBody"/>
              <w:jc w:val="center"/>
            </w:pPr>
            <w:r w:rsidRPr="00EF7CF9">
              <w:t>&lt; 95%</w:t>
            </w:r>
          </w:p>
        </w:tc>
        <w:tc>
          <w:tcPr>
            <w:tcW w:w="5400" w:type="dxa"/>
          </w:tcPr>
          <w:p w14:paraId="2EC04FA4" w14:textId="77777777" w:rsidR="00D50DE8" w:rsidRPr="00EF7CF9" w:rsidRDefault="00D50DE8" w:rsidP="001439A9">
            <w:pPr>
              <w:pStyle w:val="ProductList-OfferingBody"/>
              <w:jc w:val="center"/>
            </w:pPr>
            <w:r w:rsidRPr="00EF7CF9">
              <w:t>100%</w:t>
            </w:r>
          </w:p>
        </w:tc>
      </w:tr>
    </w:tbl>
    <w:p w14:paraId="2334FD13" w14:textId="77777777" w:rsidR="00D50DE8" w:rsidRPr="000D2034"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A2503BF" w14:textId="2E9FA398" w:rsidR="00EA5FB1" w:rsidRPr="00EF7CF9" w:rsidRDefault="00EA5FB1" w:rsidP="00EA5FB1">
      <w:pPr>
        <w:pStyle w:val="ProductList-Offering2Heading"/>
        <w:pBdr>
          <w:between w:val="single" w:sz="4" w:space="1" w:color="auto"/>
        </w:pBdr>
        <w:tabs>
          <w:tab w:val="clear" w:pos="360"/>
          <w:tab w:val="clear" w:pos="720"/>
          <w:tab w:val="clear" w:pos="1080"/>
        </w:tabs>
        <w:outlineLvl w:val="2"/>
      </w:pPr>
      <w:bookmarkStart w:id="45" w:name="_Toc206777149"/>
      <w:r w:rsidRPr="00EF7CF9">
        <w:t>Dynamics 365 Customer Service</w:t>
      </w:r>
      <w:r>
        <w:t xml:space="preserve"> Enterprise; Dynamics 365 Customer Service Professional</w:t>
      </w:r>
      <w:bookmarkEnd w:id="37"/>
      <w:r>
        <w:t>; Dynamics 365 Customer Service Insights</w:t>
      </w:r>
      <w:bookmarkEnd w:id="38"/>
      <w:bookmarkEnd w:id="39"/>
      <w:r w:rsidR="00407554">
        <w:t xml:space="preserve">; </w:t>
      </w:r>
      <w:r w:rsidR="00407554" w:rsidRPr="00407554">
        <w:t>Dynamics 365 Field Service</w:t>
      </w:r>
      <w:bookmarkStart w:id="46" w:name="_Hlk51044693"/>
      <w:r w:rsidR="00ED3A16" w:rsidRPr="00ED3A16">
        <w:t xml:space="preserve">; </w:t>
      </w:r>
      <w:bookmarkStart w:id="47" w:name="_Hlk51044489"/>
      <w:r w:rsidR="00ED3A16" w:rsidRPr="00ED3A16">
        <w:t>Dynamics 365 Marketing</w:t>
      </w:r>
      <w:bookmarkEnd w:id="45"/>
      <w:bookmarkEnd w:id="46"/>
      <w:bookmarkEnd w:id="47"/>
    </w:p>
    <w:p w14:paraId="6CD0EAC6" w14:textId="1131DAC2" w:rsidR="001C41EA" w:rsidRPr="00EF7CF9" w:rsidRDefault="001C41EA" w:rsidP="00657A3A">
      <w:pPr>
        <w:pStyle w:val="ProductList-Body"/>
      </w:pPr>
      <w:r w:rsidRPr="00EF7CF9">
        <w:rPr>
          <w:b/>
          <w:color w:val="00188F"/>
        </w:rPr>
        <w:t>Downtime</w:t>
      </w:r>
      <w:r w:rsidRPr="00EF7CF9">
        <w:t>:</w:t>
      </w:r>
      <w:r w:rsidR="00075137">
        <w:t xml:space="preserve"> </w:t>
      </w:r>
      <w:r w:rsidRPr="00EF7CF9">
        <w:t>Any period of time when end users are unable to read or write any Service data for which they have appropriate permission but this does not include non-availability of Service add-on features.</w:t>
      </w:r>
    </w:p>
    <w:p w14:paraId="25CB9B8D" w14:textId="1317DA15" w:rsidR="001C41EA" w:rsidRDefault="00AC48A7" w:rsidP="001A6663">
      <w:pPr>
        <w:pStyle w:val="ProductList-Body"/>
      </w:pPr>
      <w:r>
        <w:rPr>
          <w:b/>
          <w:color w:val="00188F"/>
        </w:rPr>
        <w:t>Uptime Percentage</w:t>
      </w:r>
      <w:r w:rsidR="001C41EA" w:rsidRPr="00EF7CF9">
        <w:t>:</w:t>
      </w:r>
      <w:r w:rsidR="00075137">
        <w:t xml:space="preserve"> </w:t>
      </w:r>
      <w:r w:rsidR="001C41EA" w:rsidRPr="00EF7CF9">
        <w:t xml:space="preserve">The </w:t>
      </w:r>
      <w:r>
        <w:t>Uptime Percentage</w:t>
      </w:r>
      <w:r w:rsidR="001C41EA" w:rsidRPr="00EF7CF9">
        <w:t xml:space="preserve"> is calculated using the following formula:</w:t>
      </w:r>
    </w:p>
    <w:p w14:paraId="78FCA426" w14:textId="77777777" w:rsidR="001A6663" w:rsidRPr="00EF7CF9" w:rsidRDefault="001A6663" w:rsidP="001A6663">
      <w:pPr>
        <w:pStyle w:val="ProductList-Body"/>
      </w:pPr>
    </w:p>
    <w:p w14:paraId="0F1B402D" w14:textId="5ACB2FBB" w:rsidR="001C41EA" w:rsidRPr="00EF7CF9" w:rsidRDefault="00000000" w:rsidP="001C41EA">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379AA8F" w14:textId="0A52F55F" w:rsidR="001C41EA" w:rsidRPr="00EF7CF9" w:rsidRDefault="00AC48A7" w:rsidP="001C41E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1C41EA" w:rsidRPr="00EF7CF9">
        <w:t>.</w:t>
      </w:r>
    </w:p>
    <w:p w14:paraId="1A5D1479" w14:textId="77777777" w:rsidR="00A67A77" w:rsidRDefault="00A67A77" w:rsidP="001C41EA">
      <w:pPr>
        <w:pStyle w:val="ProductList-Body"/>
        <w:rPr>
          <w:b/>
          <w:color w:val="00188F"/>
        </w:rPr>
      </w:pPr>
    </w:p>
    <w:p w14:paraId="0B68D327" w14:textId="7F05BE29" w:rsidR="001C41EA" w:rsidRPr="00EF7CF9" w:rsidRDefault="001C41EA" w:rsidP="001C41E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C41EA" w:rsidRPr="00B44CF9" w14:paraId="15472F6C" w14:textId="77777777" w:rsidTr="009A32C6">
        <w:trPr>
          <w:tblHeader/>
        </w:trPr>
        <w:tc>
          <w:tcPr>
            <w:tcW w:w="5400" w:type="dxa"/>
            <w:shd w:val="clear" w:color="auto" w:fill="0072C6"/>
          </w:tcPr>
          <w:p w14:paraId="4F79290D" w14:textId="2B9BF410" w:rsidR="001C41EA" w:rsidRPr="00EF7CF9" w:rsidRDefault="00AC48A7" w:rsidP="009A32C6">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628C62A" w14:textId="77777777" w:rsidR="001C41EA" w:rsidRPr="00EF7CF9" w:rsidRDefault="001C41EA" w:rsidP="009A32C6">
            <w:pPr>
              <w:pStyle w:val="ProductList-OfferingBody"/>
              <w:jc w:val="center"/>
              <w:rPr>
                <w:color w:val="FFFFFF" w:themeColor="background1"/>
              </w:rPr>
            </w:pPr>
            <w:r w:rsidRPr="00EF7CF9">
              <w:rPr>
                <w:color w:val="FFFFFF" w:themeColor="background1"/>
              </w:rPr>
              <w:t>Service Credit</w:t>
            </w:r>
          </w:p>
        </w:tc>
      </w:tr>
      <w:tr w:rsidR="001C41EA" w:rsidRPr="00B44CF9" w14:paraId="7E0BF99F" w14:textId="77777777" w:rsidTr="009A32C6">
        <w:tc>
          <w:tcPr>
            <w:tcW w:w="5400" w:type="dxa"/>
          </w:tcPr>
          <w:p w14:paraId="66F306F1" w14:textId="77777777" w:rsidR="001C41EA" w:rsidRPr="00EF7CF9" w:rsidRDefault="001C41EA" w:rsidP="009A32C6">
            <w:pPr>
              <w:pStyle w:val="ProductList-OfferingBody"/>
              <w:jc w:val="center"/>
            </w:pPr>
            <w:r w:rsidRPr="00EF7CF9">
              <w:t>&lt; 99.9%</w:t>
            </w:r>
          </w:p>
        </w:tc>
        <w:tc>
          <w:tcPr>
            <w:tcW w:w="5400" w:type="dxa"/>
          </w:tcPr>
          <w:p w14:paraId="145E3B0C" w14:textId="77777777" w:rsidR="001C41EA" w:rsidRPr="00EF7CF9" w:rsidRDefault="001C41EA" w:rsidP="009A32C6">
            <w:pPr>
              <w:pStyle w:val="ProductList-OfferingBody"/>
              <w:jc w:val="center"/>
            </w:pPr>
            <w:r w:rsidRPr="00EF7CF9">
              <w:t>25%</w:t>
            </w:r>
          </w:p>
        </w:tc>
      </w:tr>
      <w:tr w:rsidR="001C41EA" w:rsidRPr="00B44CF9" w14:paraId="5C54F2B8" w14:textId="77777777" w:rsidTr="009A32C6">
        <w:tc>
          <w:tcPr>
            <w:tcW w:w="5400" w:type="dxa"/>
          </w:tcPr>
          <w:p w14:paraId="2C7446CB" w14:textId="77777777" w:rsidR="001C41EA" w:rsidRPr="00EF7CF9" w:rsidRDefault="001C41EA" w:rsidP="009A32C6">
            <w:pPr>
              <w:pStyle w:val="ProductList-OfferingBody"/>
              <w:jc w:val="center"/>
            </w:pPr>
            <w:r w:rsidRPr="00EF7CF9">
              <w:t>&lt; 99%</w:t>
            </w:r>
          </w:p>
        </w:tc>
        <w:tc>
          <w:tcPr>
            <w:tcW w:w="5400" w:type="dxa"/>
          </w:tcPr>
          <w:p w14:paraId="03CCA14E" w14:textId="77777777" w:rsidR="001C41EA" w:rsidRPr="00EF7CF9" w:rsidRDefault="001C41EA" w:rsidP="009A32C6">
            <w:pPr>
              <w:pStyle w:val="ProductList-OfferingBody"/>
              <w:jc w:val="center"/>
            </w:pPr>
            <w:r w:rsidRPr="00EF7CF9">
              <w:t>50%</w:t>
            </w:r>
          </w:p>
        </w:tc>
      </w:tr>
      <w:tr w:rsidR="001C41EA" w:rsidRPr="00B44CF9" w14:paraId="13270020" w14:textId="77777777" w:rsidTr="009A32C6">
        <w:tc>
          <w:tcPr>
            <w:tcW w:w="5400" w:type="dxa"/>
          </w:tcPr>
          <w:p w14:paraId="41F05E53" w14:textId="77777777" w:rsidR="001C41EA" w:rsidRPr="00EF7CF9" w:rsidRDefault="001C41EA" w:rsidP="009A32C6">
            <w:pPr>
              <w:pStyle w:val="ProductList-OfferingBody"/>
              <w:jc w:val="center"/>
            </w:pPr>
            <w:r w:rsidRPr="00EF7CF9">
              <w:t>&lt; 95%</w:t>
            </w:r>
          </w:p>
        </w:tc>
        <w:tc>
          <w:tcPr>
            <w:tcW w:w="5400" w:type="dxa"/>
          </w:tcPr>
          <w:p w14:paraId="3D5F7C0E" w14:textId="77777777" w:rsidR="001C41EA" w:rsidRPr="00EF7CF9" w:rsidRDefault="001C41EA" w:rsidP="009A32C6">
            <w:pPr>
              <w:pStyle w:val="ProductList-OfferingBody"/>
              <w:jc w:val="center"/>
            </w:pPr>
            <w:r w:rsidRPr="00EF7CF9">
              <w:t>100%</w:t>
            </w:r>
          </w:p>
        </w:tc>
      </w:tr>
    </w:tbl>
    <w:bookmarkStart w:id="48" w:name="_Toc510793626"/>
    <w:bookmarkStart w:id="49" w:name="MicrosoftDynamics365forFianceandOpsBizEd"/>
    <w:p w14:paraId="1E2B5660"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B44A48B" w14:textId="723F27C9" w:rsidR="005D2062" w:rsidRDefault="005D2062" w:rsidP="005D2062">
      <w:pPr>
        <w:pStyle w:val="ProductList-Offering2Heading"/>
        <w:pBdr>
          <w:between w:val="single" w:sz="4" w:space="1" w:color="auto"/>
        </w:pBdr>
        <w:tabs>
          <w:tab w:val="clear" w:pos="360"/>
          <w:tab w:val="clear" w:pos="720"/>
          <w:tab w:val="clear" w:pos="1080"/>
        </w:tabs>
        <w:outlineLvl w:val="2"/>
      </w:pPr>
      <w:bookmarkStart w:id="50" w:name="_Toc206777150"/>
      <w:bookmarkStart w:id="51" w:name="MicrosoftDynamics365forFianceandOps"/>
      <w:bookmarkEnd w:id="48"/>
      <w:bookmarkEnd w:id="49"/>
      <w:r>
        <w:t>Dynamics 365 Guides</w:t>
      </w:r>
      <w:bookmarkEnd w:id="50"/>
    </w:p>
    <w:p w14:paraId="73695421" w14:textId="77777777" w:rsidR="005D2062" w:rsidRDefault="005D2062" w:rsidP="005D2062">
      <w:pPr>
        <w:pStyle w:val="ProductList-Body"/>
      </w:pPr>
      <w:r w:rsidRPr="00EF7CF9">
        <w:rPr>
          <w:b/>
          <w:color w:val="00188F"/>
        </w:rPr>
        <w:t>Additional Definitions</w:t>
      </w:r>
      <w:r w:rsidRPr="00EF7CF9">
        <w:t>:</w:t>
      </w:r>
    </w:p>
    <w:p w14:paraId="6290D355" w14:textId="77777777" w:rsidR="00053629" w:rsidRDefault="00053629" w:rsidP="00053629">
      <w:pPr>
        <w:pStyle w:val="ProductList-Body"/>
      </w:pPr>
      <w:r w:rsidRPr="00122CF3">
        <w:rPr>
          <w:b/>
          <w:color w:val="00188F"/>
        </w:rPr>
        <w:t>Downtime</w:t>
      </w:r>
      <w:r>
        <w:t>: Any period of time when end user is unable to read or write any Service data for which they have appropriate permission. Any period of time when end users are unable to initiate or participate in calls.</w:t>
      </w:r>
    </w:p>
    <w:p w14:paraId="4E0FB4C9" w14:textId="279EE74A" w:rsidR="00053629" w:rsidRDefault="00AC48A7" w:rsidP="00053629">
      <w:pPr>
        <w:pStyle w:val="ProductList-Body"/>
      </w:pPr>
      <w:r>
        <w:rPr>
          <w:b/>
          <w:color w:val="00188F"/>
        </w:rPr>
        <w:t>Uptime Percentage</w:t>
      </w:r>
      <w:r w:rsidR="00053629">
        <w:t xml:space="preserve">: The </w:t>
      </w:r>
      <w:r>
        <w:t>Uptime Percentage</w:t>
      </w:r>
      <w:r w:rsidR="00053629">
        <w:t xml:space="preserve"> is calculated using the following formula:</w:t>
      </w:r>
    </w:p>
    <w:p w14:paraId="61BB76C9" w14:textId="77777777" w:rsidR="00EF1A8C" w:rsidRPr="00EF7CF9" w:rsidRDefault="00EF1A8C" w:rsidP="00EF1A8C">
      <w:pPr>
        <w:pStyle w:val="ProductList-Body"/>
      </w:pPr>
    </w:p>
    <w:p w14:paraId="6FC8E398" w14:textId="77777777" w:rsidR="00EF1A8C" w:rsidRPr="00EF7CF9" w:rsidRDefault="00000000" w:rsidP="00EF1A8C">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4C7B4AE" w14:textId="40489940" w:rsidR="00363902" w:rsidRDefault="00AC48A7" w:rsidP="00363902">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363902" w:rsidRPr="00122CF3">
        <w:t>.</w:t>
      </w:r>
    </w:p>
    <w:p w14:paraId="372FC373" w14:textId="77777777" w:rsidR="00363902" w:rsidRPr="00122CF3" w:rsidRDefault="00363902" w:rsidP="00122CF3">
      <w:pPr>
        <w:pStyle w:val="ProductList-Body"/>
      </w:pPr>
    </w:p>
    <w:p w14:paraId="5C6B69ED" w14:textId="77777777" w:rsidR="00363902" w:rsidRDefault="00363902" w:rsidP="00363902">
      <w:pPr>
        <w:pStyle w:val="ProductList-Body"/>
      </w:pPr>
      <w:r w:rsidRPr="00122CF3">
        <w:t>* Downtime does not include Scheduled Downtime.</w:t>
      </w:r>
    </w:p>
    <w:p w14:paraId="15EBF827" w14:textId="77777777" w:rsidR="00363902" w:rsidRPr="00363902" w:rsidRDefault="00363902" w:rsidP="00122CF3">
      <w:pPr>
        <w:pStyle w:val="ProductList-Body"/>
      </w:pPr>
    </w:p>
    <w:p w14:paraId="1FCB8676" w14:textId="77777777" w:rsidR="00363902" w:rsidRPr="00122CF3" w:rsidRDefault="00363902" w:rsidP="00122CF3">
      <w:pPr>
        <w:pStyle w:val="ProductList-Body"/>
        <w:rPr>
          <w:b/>
          <w:color w:val="00188F"/>
        </w:rPr>
      </w:pPr>
      <w:r w:rsidRPr="00122CF3">
        <w:rPr>
          <w:b/>
          <w:color w:val="00188F"/>
        </w:rPr>
        <w:t>Service Credit:</w:t>
      </w:r>
    </w:p>
    <w:tbl>
      <w:tblPr>
        <w:tblStyle w:val="TableGrid"/>
        <w:tblW w:w="10795" w:type="dxa"/>
        <w:tblLayout w:type="fixed"/>
        <w:tblLook w:val="06A0" w:firstRow="1" w:lastRow="0" w:firstColumn="1" w:lastColumn="0" w:noHBand="1" w:noVBand="1"/>
      </w:tblPr>
      <w:tblGrid>
        <w:gridCol w:w="5397"/>
        <w:gridCol w:w="5398"/>
      </w:tblGrid>
      <w:tr w:rsidR="00363902" w:rsidRPr="00363902" w14:paraId="3A4503D1" w14:textId="77777777" w:rsidTr="00122CF3">
        <w:tc>
          <w:tcPr>
            <w:tcW w:w="5397" w:type="dxa"/>
            <w:shd w:val="clear" w:color="auto" w:fill="0072C6"/>
          </w:tcPr>
          <w:p w14:paraId="5DF21CC8" w14:textId="3C2BF7B4" w:rsidR="00363902" w:rsidRPr="00363902" w:rsidRDefault="00AC48A7" w:rsidP="00122CF3">
            <w:pPr>
              <w:pStyle w:val="ProductList-OfferingBody"/>
              <w:jc w:val="center"/>
              <w:rPr>
                <w:color w:val="FFFFFF" w:themeColor="background1"/>
              </w:rPr>
            </w:pPr>
            <w:r>
              <w:rPr>
                <w:color w:val="FFFFFF" w:themeColor="background1"/>
              </w:rPr>
              <w:t>Uptime Percentage</w:t>
            </w:r>
          </w:p>
        </w:tc>
        <w:tc>
          <w:tcPr>
            <w:tcW w:w="5398" w:type="dxa"/>
            <w:shd w:val="clear" w:color="auto" w:fill="0072C6"/>
          </w:tcPr>
          <w:p w14:paraId="2C46FC2D" w14:textId="77777777" w:rsidR="00363902" w:rsidRPr="00363902" w:rsidRDefault="00363902" w:rsidP="00122CF3">
            <w:pPr>
              <w:pStyle w:val="ProductList-OfferingBody"/>
              <w:jc w:val="center"/>
              <w:rPr>
                <w:color w:val="FFFFFF" w:themeColor="background1"/>
              </w:rPr>
            </w:pPr>
            <w:r w:rsidRPr="00363902">
              <w:rPr>
                <w:color w:val="FFFFFF" w:themeColor="background1"/>
              </w:rPr>
              <w:t>Service Credit</w:t>
            </w:r>
          </w:p>
        </w:tc>
      </w:tr>
      <w:tr w:rsidR="00363902" w:rsidRPr="004A3F60" w14:paraId="009518F2" w14:textId="77777777" w:rsidTr="00122CF3">
        <w:tc>
          <w:tcPr>
            <w:tcW w:w="5397" w:type="dxa"/>
          </w:tcPr>
          <w:p w14:paraId="04B04EFB" w14:textId="77777777" w:rsidR="00363902" w:rsidRPr="00363902" w:rsidRDefault="00363902" w:rsidP="00122CF3">
            <w:pPr>
              <w:pStyle w:val="ProductList-OfferingBody"/>
              <w:jc w:val="center"/>
            </w:pPr>
            <w:r w:rsidRPr="00363902">
              <w:t>&lt;99.5%</w:t>
            </w:r>
          </w:p>
        </w:tc>
        <w:tc>
          <w:tcPr>
            <w:tcW w:w="5398" w:type="dxa"/>
          </w:tcPr>
          <w:p w14:paraId="7AD2B5CB" w14:textId="77777777" w:rsidR="00363902" w:rsidRPr="00363902" w:rsidRDefault="00363902" w:rsidP="00122CF3">
            <w:pPr>
              <w:pStyle w:val="ProductList-OfferingBody"/>
              <w:jc w:val="center"/>
            </w:pPr>
            <w:r w:rsidRPr="00363902">
              <w:t>25%</w:t>
            </w:r>
          </w:p>
        </w:tc>
      </w:tr>
      <w:tr w:rsidR="00363902" w:rsidRPr="004A3F60" w14:paraId="63E659BF" w14:textId="77777777" w:rsidTr="00122CF3">
        <w:tc>
          <w:tcPr>
            <w:tcW w:w="5397" w:type="dxa"/>
          </w:tcPr>
          <w:p w14:paraId="72EABA7A" w14:textId="77777777" w:rsidR="00363902" w:rsidRPr="00363902" w:rsidRDefault="00363902" w:rsidP="00122CF3">
            <w:pPr>
              <w:pStyle w:val="ProductList-OfferingBody"/>
              <w:jc w:val="center"/>
            </w:pPr>
            <w:r w:rsidRPr="00363902">
              <w:t>&lt;99%</w:t>
            </w:r>
          </w:p>
        </w:tc>
        <w:tc>
          <w:tcPr>
            <w:tcW w:w="5398" w:type="dxa"/>
          </w:tcPr>
          <w:p w14:paraId="3200CDDD" w14:textId="77777777" w:rsidR="00363902" w:rsidRPr="00363902" w:rsidRDefault="00363902" w:rsidP="00122CF3">
            <w:pPr>
              <w:pStyle w:val="ProductList-OfferingBody"/>
              <w:jc w:val="center"/>
            </w:pPr>
            <w:r w:rsidRPr="00363902">
              <w:t>50%</w:t>
            </w:r>
          </w:p>
        </w:tc>
      </w:tr>
    </w:tbl>
    <w:p w14:paraId="7959941C" w14:textId="77777777" w:rsidR="00122CF3" w:rsidRPr="000D2034" w:rsidRDefault="00122CF3" w:rsidP="00122CF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DD4CDC2" w14:textId="77777777" w:rsidR="00D50DE8" w:rsidRDefault="00D50DE8" w:rsidP="00D50DE8">
      <w:pPr>
        <w:pStyle w:val="ProductList-Offering2Heading"/>
        <w:pBdr>
          <w:between w:val="single" w:sz="4" w:space="1" w:color="auto"/>
        </w:pBdr>
        <w:tabs>
          <w:tab w:val="clear" w:pos="360"/>
          <w:tab w:val="clear" w:pos="720"/>
          <w:tab w:val="clear" w:pos="1080"/>
        </w:tabs>
        <w:outlineLvl w:val="2"/>
      </w:pPr>
      <w:bookmarkStart w:id="52" w:name="_Toc206777151"/>
      <w:r>
        <w:t>Dynamics 365 Human Resources</w:t>
      </w:r>
      <w:bookmarkEnd w:id="52"/>
    </w:p>
    <w:p w14:paraId="37E650DD" w14:textId="77777777" w:rsidR="00D50DE8" w:rsidRPr="00EF7CF9" w:rsidRDefault="00D50DE8" w:rsidP="00D50DE8">
      <w:pPr>
        <w:pStyle w:val="ProductList-Body"/>
        <w:rPr>
          <w:b/>
          <w:color w:val="00188F"/>
        </w:rPr>
      </w:pPr>
      <w:r w:rsidRPr="00EF7CF9">
        <w:rPr>
          <w:b/>
          <w:color w:val="00188F"/>
        </w:rPr>
        <w:t>Additional Definitions</w:t>
      </w:r>
      <w:r w:rsidRPr="00EF7CF9">
        <w:t>:</w:t>
      </w:r>
    </w:p>
    <w:p w14:paraId="19B90069" w14:textId="77777777" w:rsidR="00D50DE8" w:rsidRPr="00EF7CF9" w:rsidRDefault="00D50DE8" w:rsidP="00D50DE8">
      <w:pPr>
        <w:pStyle w:val="ProductList-Body"/>
      </w:pPr>
      <w:r w:rsidRPr="00571855">
        <w:t>“</w:t>
      </w:r>
      <w:r w:rsidRPr="00EF7CF9">
        <w:rPr>
          <w:b/>
          <w:color w:val="00188F"/>
        </w:rPr>
        <w:t>Active Tenant</w:t>
      </w:r>
      <w:r w:rsidRPr="00571855">
        <w:t>”</w:t>
      </w:r>
      <w:r w:rsidRPr="00EF7CF9">
        <w:t xml:space="preserve"> means a tenant with an active high availability production topology in the Management Portal that has an active database that users can log into.</w:t>
      </w:r>
    </w:p>
    <w:p w14:paraId="74A6F342" w14:textId="77777777" w:rsidR="00D50DE8" w:rsidRPr="00EF7CF9" w:rsidRDefault="00D50DE8" w:rsidP="00657A3A">
      <w:pPr>
        <w:pStyle w:val="ProductList-Body"/>
      </w:pPr>
      <w:r w:rsidRPr="00EF7CF9">
        <w:rPr>
          <w:b/>
          <w:color w:val="00188F"/>
        </w:rPr>
        <w:t>Downtime</w:t>
      </w:r>
      <w:r w:rsidRPr="00EF7CF9">
        <w:t>:</w:t>
      </w:r>
      <w:r>
        <w:t xml:space="preserve"> </w:t>
      </w:r>
      <w:r w:rsidRPr="00EF7CF9">
        <w:t>Any period of time when end users are unable to read or write any Service data for which they have appropriate permission. Downtime does not include Scheduled Downtime.</w:t>
      </w:r>
    </w:p>
    <w:p w14:paraId="43CF1F57" w14:textId="5E3DE4EC"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is calculated using the following formula:</w:t>
      </w:r>
    </w:p>
    <w:p w14:paraId="7BF229E3" w14:textId="77777777" w:rsidR="00D50DE8" w:rsidRPr="00EF7CF9" w:rsidRDefault="00D50DE8" w:rsidP="00D50DE8">
      <w:pPr>
        <w:pStyle w:val="ProductList-Body"/>
      </w:pPr>
    </w:p>
    <w:p w14:paraId="143DEF24"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70BED5B" w14:textId="07842B32" w:rsidR="00D50DE8" w:rsidRPr="00EF7CF9" w:rsidRDefault="00AC48A7" w:rsidP="00D50DE8">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0F9D7528" w14:textId="77777777" w:rsidR="00D50DE8" w:rsidRPr="00EF7CF9" w:rsidRDefault="00D50DE8" w:rsidP="00D50DE8">
      <w:pPr>
        <w:pStyle w:val="ProductList-Body"/>
      </w:pPr>
    </w:p>
    <w:p w14:paraId="26A442BE" w14:textId="77777777"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367B9539" w14:textId="77777777" w:rsidTr="001439A9">
        <w:trPr>
          <w:tblHeader/>
        </w:trPr>
        <w:tc>
          <w:tcPr>
            <w:tcW w:w="5400" w:type="dxa"/>
            <w:shd w:val="clear" w:color="auto" w:fill="0072C6"/>
          </w:tcPr>
          <w:p w14:paraId="06A14A3E" w14:textId="02CCB828"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4A9F07B"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46EA17A8" w14:textId="77777777" w:rsidTr="001439A9">
        <w:tc>
          <w:tcPr>
            <w:tcW w:w="5400" w:type="dxa"/>
          </w:tcPr>
          <w:p w14:paraId="3E186CF8" w14:textId="77777777" w:rsidR="00D50DE8" w:rsidRPr="00EF7CF9" w:rsidRDefault="00D50DE8" w:rsidP="001439A9">
            <w:pPr>
              <w:pStyle w:val="ProductList-OfferingBody"/>
              <w:jc w:val="center"/>
            </w:pPr>
            <w:r w:rsidRPr="00EF7CF9">
              <w:t>&lt; 99.5%</w:t>
            </w:r>
          </w:p>
        </w:tc>
        <w:tc>
          <w:tcPr>
            <w:tcW w:w="5400" w:type="dxa"/>
          </w:tcPr>
          <w:p w14:paraId="4A1947F3" w14:textId="77777777" w:rsidR="00D50DE8" w:rsidRPr="00EF7CF9" w:rsidRDefault="00D50DE8" w:rsidP="001439A9">
            <w:pPr>
              <w:pStyle w:val="ProductList-OfferingBody"/>
              <w:jc w:val="center"/>
            </w:pPr>
            <w:r w:rsidRPr="00EF7CF9">
              <w:t>25%</w:t>
            </w:r>
          </w:p>
        </w:tc>
      </w:tr>
      <w:tr w:rsidR="00D50DE8" w:rsidRPr="00B44CF9" w14:paraId="6A44AE4D" w14:textId="77777777" w:rsidTr="001439A9">
        <w:tc>
          <w:tcPr>
            <w:tcW w:w="5400" w:type="dxa"/>
          </w:tcPr>
          <w:p w14:paraId="1D9A74D4" w14:textId="77777777" w:rsidR="00D50DE8" w:rsidRPr="00EF7CF9" w:rsidRDefault="00D50DE8" w:rsidP="001439A9">
            <w:pPr>
              <w:pStyle w:val="ProductList-OfferingBody"/>
              <w:jc w:val="center"/>
            </w:pPr>
            <w:r w:rsidRPr="00EF7CF9">
              <w:t>&lt; 99%</w:t>
            </w:r>
          </w:p>
        </w:tc>
        <w:tc>
          <w:tcPr>
            <w:tcW w:w="5400" w:type="dxa"/>
          </w:tcPr>
          <w:p w14:paraId="4980B8F7" w14:textId="77777777" w:rsidR="00D50DE8" w:rsidRPr="00EF7CF9" w:rsidRDefault="00D50DE8" w:rsidP="001439A9">
            <w:pPr>
              <w:pStyle w:val="ProductList-OfferingBody"/>
              <w:jc w:val="center"/>
            </w:pPr>
            <w:r w:rsidRPr="00EF7CF9">
              <w:t>50%</w:t>
            </w:r>
          </w:p>
        </w:tc>
      </w:tr>
      <w:tr w:rsidR="00D50DE8" w:rsidRPr="00B44CF9" w14:paraId="56CA73C8" w14:textId="77777777" w:rsidTr="001439A9">
        <w:tc>
          <w:tcPr>
            <w:tcW w:w="5400" w:type="dxa"/>
          </w:tcPr>
          <w:p w14:paraId="67DFA041" w14:textId="77777777" w:rsidR="00D50DE8" w:rsidRPr="00EF7CF9" w:rsidRDefault="00D50DE8" w:rsidP="001439A9">
            <w:pPr>
              <w:pStyle w:val="ProductList-OfferingBody"/>
              <w:jc w:val="center"/>
            </w:pPr>
            <w:r w:rsidRPr="00EF7CF9">
              <w:t>&lt; 95%</w:t>
            </w:r>
          </w:p>
        </w:tc>
        <w:tc>
          <w:tcPr>
            <w:tcW w:w="5400" w:type="dxa"/>
          </w:tcPr>
          <w:p w14:paraId="0913C71E" w14:textId="77777777" w:rsidR="00D50DE8" w:rsidRPr="00EF7CF9" w:rsidRDefault="00D50DE8" w:rsidP="001439A9">
            <w:pPr>
              <w:pStyle w:val="ProductList-OfferingBody"/>
              <w:jc w:val="center"/>
            </w:pPr>
            <w:r w:rsidRPr="00EF7CF9">
              <w:t>100%</w:t>
            </w:r>
          </w:p>
        </w:tc>
      </w:tr>
    </w:tbl>
    <w:p w14:paraId="2FC8AE1A"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66D59E2" w14:textId="77777777" w:rsidR="007D56EB" w:rsidRDefault="007D56EB" w:rsidP="00A538C9">
      <w:pPr>
        <w:pStyle w:val="ProductList-Offering2Heading"/>
        <w:keepNext/>
        <w:pBdr>
          <w:between w:val="single" w:sz="4" w:space="1" w:color="auto"/>
        </w:pBdr>
        <w:tabs>
          <w:tab w:val="clear" w:pos="360"/>
          <w:tab w:val="clear" w:pos="720"/>
          <w:tab w:val="clear" w:pos="1080"/>
        </w:tabs>
        <w:outlineLvl w:val="2"/>
      </w:pPr>
      <w:bookmarkStart w:id="53" w:name="_Toc75271387"/>
      <w:bookmarkStart w:id="54" w:name="_Toc206777152"/>
      <w:bookmarkStart w:id="55" w:name="_Toc45621200"/>
      <w:r>
        <w:t>Dynamics 365 Intelligent Order Management</w:t>
      </w:r>
      <w:bookmarkEnd w:id="53"/>
      <w:bookmarkEnd w:id="54"/>
    </w:p>
    <w:p w14:paraId="3C1E0D2A" w14:textId="7E4B94BF" w:rsidR="007D56EB" w:rsidRDefault="007D56EB" w:rsidP="007D56EB">
      <w:pPr>
        <w:pStyle w:val="ProductList-Body"/>
      </w:pPr>
      <w:r>
        <w:rPr>
          <w:b/>
          <w:color w:val="00188F"/>
        </w:rPr>
        <w:t>Downtime</w:t>
      </w:r>
      <w:r>
        <w:t xml:space="preserve">: </w:t>
      </w:r>
      <w:r>
        <w:rPr>
          <w:szCs w:val="18"/>
        </w:rPr>
        <w:t>Any period of time when end user</w:t>
      </w:r>
      <w:r w:rsidR="00510F3E">
        <w:rPr>
          <w:szCs w:val="18"/>
        </w:rPr>
        <w:t>s</w:t>
      </w:r>
      <w:r>
        <w:rPr>
          <w:szCs w:val="18"/>
        </w:rPr>
        <w:t xml:space="preserve"> are unable to read or write any Service data for which they have appropriate permission but this does not include any non-availability of Service add-on features.  </w:t>
      </w:r>
      <w:r>
        <w:t>Downtime does not include Scheduled Downtime.</w:t>
      </w:r>
    </w:p>
    <w:p w14:paraId="609CE0C4" w14:textId="54CFCC4C" w:rsidR="007D56EB" w:rsidRDefault="00AC48A7" w:rsidP="007D56EB">
      <w:pPr>
        <w:pStyle w:val="ProductList-Body"/>
      </w:pPr>
      <w:r>
        <w:rPr>
          <w:b/>
          <w:color w:val="00188F"/>
        </w:rPr>
        <w:t>Uptime Percentage</w:t>
      </w:r>
      <w:r w:rsidR="007D56EB">
        <w:t xml:space="preserve">: The </w:t>
      </w:r>
      <w:r>
        <w:t>Uptime Percentage</w:t>
      </w:r>
      <w:r w:rsidR="007D56EB">
        <w:t xml:space="preserve"> is calculated using the following formula:</w:t>
      </w:r>
    </w:p>
    <w:p w14:paraId="7D67B4E9" w14:textId="77777777" w:rsidR="007D56EB" w:rsidRDefault="007D56EB" w:rsidP="007D56EB">
      <w:pPr>
        <w:pStyle w:val="ProductList-Body"/>
      </w:pPr>
    </w:p>
    <w:p w14:paraId="0E945C90" w14:textId="77777777" w:rsidR="007D56EB" w:rsidRDefault="00000000" w:rsidP="007D56EB">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CAFB4FC" w14:textId="4371F547" w:rsidR="007D56EB" w:rsidRDefault="00AC48A7" w:rsidP="007D56EB">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7D56EB">
        <w:t>.</w:t>
      </w:r>
    </w:p>
    <w:p w14:paraId="2BBF1BFD" w14:textId="77777777" w:rsidR="007D56EB" w:rsidRDefault="007D56EB" w:rsidP="007D56EB">
      <w:pPr>
        <w:pStyle w:val="ProductList-Body"/>
      </w:pPr>
    </w:p>
    <w:p w14:paraId="5DA176E0" w14:textId="77777777" w:rsidR="007D56EB" w:rsidRDefault="007D56EB" w:rsidP="007D56EB">
      <w:pPr>
        <w:pStyle w:val="ProductList-Body"/>
      </w:pPr>
      <w:r>
        <w:rPr>
          <w:b/>
          <w:color w:val="00188F"/>
        </w:rPr>
        <w:t>Service Credit</w:t>
      </w:r>
      <w: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D56EB" w14:paraId="0E568DED" w14:textId="77777777" w:rsidTr="007D56EB">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65A5189" w14:textId="05DB6E3A" w:rsidR="007D56EB" w:rsidRDefault="00AC48A7">
            <w:pPr>
              <w:pStyle w:val="ProductList-OfferingBody"/>
              <w:spacing w:line="256"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1F6A64D" w14:textId="77777777" w:rsidR="007D56EB" w:rsidRDefault="007D56EB">
            <w:pPr>
              <w:pStyle w:val="ProductList-OfferingBody"/>
              <w:spacing w:line="256" w:lineRule="auto"/>
              <w:jc w:val="center"/>
              <w:rPr>
                <w:color w:val="FFFFFF" w:themeColor="background1"/>
              </w:rPr>
            </w:pPr>
            <w:r>
              <w:rPr>
                <w:color w:val="FFFFFF" w:themeColor="background1"/>
              </w:rPr>
              <w:t>Service Credit</w:t>
            </w:r>
          </w:p>
        </w:tc>
      </w:tr>
      <w:tr w:rsidR="007D56EB" w14:paraId="7B6F2389" w14:textId="77777777" w:rsidTr="007D56EB">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F682F" w14:textId="77777777" w:rsidR="007D56EB" w:rsidRDefault="007D56EB">
            <w:pPr>
              <w:pStyle w:val="ProductList-OfferingBody"/>
              <w:spacing w:line="256"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9C978E" w14:textId="77777777" w:rsidR="007D56EB" w:rsidRDefault="007D56EB">
            <w:pPr>
              <w:pStyle w:val="ProductList-OfferingBody"/>
              <w:spacing w:line="256" w:lineRule="auto"/>
              <w:jc w:val="center"/>
            </w:pPr>
            <w:r>
              <w:t>25%</w:t>
            </w:r>
          </w:p>
        </w:tc>
      </w:tr>
      <w:tr w:rsidR="007D56EB" w14:paraId="46492569" w14:textId="77777777" w:rsidTr="007D56EB">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32FD5" w14:textId="77777777" w:rsidR="007D56EB" w:rsidRDefault="007D56EB">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F0255" w14:textId="77777777" w:rsidR="007D56EB" w:rsidRDefault="007D56EB">
            <w:pPr>
              <w:pStyle w:val="ProductList-OfferingBody"/>
              <w:spacing w:line="256" w:lineRule="auto"/>
              <w:jc w:val="center"/>
            </w:pPr>
            <w:r>
              <w:t>50%</w:t>
            </w:r>
          </w:p>
        </w:tc>
      </w:tr>
      <w:tr w:rsidR="007D56EB" w14:paraId="3578F271" w14:textId="77777777" w:rsidTr="007D56EB">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CFF44" w14:textId="77777777" w:rsidR="007D56EB" w:rsidRDefault="007D56EB">
            <w:pPr>
              <w:pStyle w:val="ProductList-OfferingBody"/>
              <w:spacing w:line="256" w:lineRule="auto"/>
              <w:jc w:val="center"/>
            </w:pPr>
            <w:r>
              <w:t>&lt; 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9C78A" w14:textId="77777777" w:rsidR="007D56EB" w:rsidRDefault="007D56EB">
            <w:pPr>
              <w:pStyle w:val="ProductList-OfferingBody"/>
              <w:spacing w:line="256" w:lineRule="auto"/>
              <w:jc w:val="center"/>
            </w:pPr>
            <w:r>
              <w:t>100%</w:t>
            </w:r>
          </w:p>
        </w:tc>
      </w:tr>
    </w:tbl>
    <w:p w14:paraId="03F55B46" w14:textId="77777777" w:rsidR="00AD36CE" w:rsidRPr="00EF7CF9" w:rsidRDefault="00AD36CE" w:rsidP="00AD36C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227EBA" w14:textId="77777777" w:rsidR="001439A9" w:rsidRDefault="001439A9" w:rsidP="00DF38A7">
      <w:pPr>
        <w:pStyle w:val="ProductList-Offering2Heading"/>
        <w:keepNext/>
        <w:pBdr>
          <w:between w:val="single" w:sz="4" w:space="1" w:color="auto"/>
        </w:pBdr>
        <w:tabs>
          <w:tab w:val="clear" w:pos="360"/>
          <w:tab w:val="clear" w:pos="720"/>
          <w:tab w:val="clear" w:pos="1080"/>
        </w:tabs>
        <w:outlineLvl w:val="2"/>
      </w:pPr>
      <w:bookmarkStart w:id="56" w:name="_Toc206777153"/>
      <w:r>
        <w:t>Dynamics 365 Remote Assist</w:t>
      </w:r>
      <w:bookmarkEnd w:id="55"/>
      <w:bookmarkEnd w:id="56"/>
    </w:p>
    <w:p w14:paraId="24648987" w14:textId="77777777" w:rsidR="001439A9" w:rsidRPr="00EF7CF9" w:rsidRDefault="001439A9" w:rsidP="001439A9">
      <w:pPr>
        <w:pStyle w:val="ProductList-Body"/>
        <w:rPr>
          <w:b/>
          <w:color w:val="00188F"/>
        </w:rPr>
      </w:pPr>
      <w:r w:rsidRPr="00EF7CF9">
        <w:rPr>
          <w:b/>
          <w:color w:val="00188F"/>
        </w:rPr>
        <w:t>Additional Definitions</w:t>
      </w:r>
      <w:r w:rsidRPr="00EF7CF9">
        <w:t>:</w:t>
      </w:r>
    </w:p>
    <w:p w14:paraId="3FFCBF82" w14:textId="0D2ADF9D" w:rsidR="001439A9" w:rsidRPr="00EF7CF9" w:rsidRDefault="001439A9" w:rsidP="001439A9">
      <w:pPr>
        <w:pStyle w:val="ProductList-Body"/>
      </w:pPr>
      <w:r>
        <w:rPr>
          <w:b/>
          <w:color w:val="00188F"/>
        </w:rPr>
        <w:t>Downtime</w:t>
      </w:r>
      <w:r>
        <w:t>:</w:t>
      </w:r>
      <w:r w:rsidRPr="00EF7CF9">
        <w:t xml:space="preserve"> </w:t>
      </w:r>
      <w:r>
        <w:t>A</w:t>
      </w:r>
      <w:r w:rsidRPr="00B31D8B">
        <w:t xml:space="preserve">ny period of time when end users are unable to conduct instant messaging </w:t>
      </w:r>
      <w:r w:rsidR="00126BDD" w:rsidRPr="00B31D8B">
        <w:t>conversations or</w:t>
      </w:r>
      <w:r w:rsidRPr="00B31D8B">
        <w:t xml:space="preserve"> initiate or participate in calls.</w:t>
      </w:r>
    </w:p>
    <w:p w14:paraId="5E4BB24B" w14:textId="4A49FE03" w:rsidR="001439A9" w:rsidRDefault="00AC48A7" w:rsidP="001439A9">
      <w:pPr>
        <w:pStyle w:val="ProductList-Body"/>
      </w:pPr>
      <w:r>
        <w:rPr>
          <w:b/>
          <w:color w:val="00188F"/>
        </w:rPr>
        <w:t>Uptime Percentage</w:t>
      </w:r>
      <w:r w:rsidR="001439A9" w:rsidRPr="00EF7CF9">
        <w:t>:</w:t>
      </w:r>
      <w:r w:rsidR="001439A9">
        <w:t xml:space="preserve"> </w:t>
      </w:r>
      <w:r w:rsidR="001439A9" w:rsidRPr="00EF7CF9">
        <w:t xml:space="preserve">The </w:t>
      </w:r>
      <w:r>
        <w:t>Uptime Percentage</w:t>
      </w:r>
      <w:r w:rsidR="001439A9" w:rsidRPr="00EF7CF9">
        <w:t xml:space="preserve"> is calculated using the following formula:</w:t>
      </w:r>
    </w:p>
    <w:p w14:paraId="1903DFCF" w14:textId="77777777" w:rsidR="001439A9" w:rsidRPr="00EF7CF9" w:rsidRDefault="001439A9" w:rsidP="001439A9">
      <w:pPr>
        <w:pStyle w:val="ProductList-Body"/>
      </w:pPr>
    </w:p>
    <w:p w14:paraId="44ADC5A4" w14:textId="77777777" w:rsidR="001439A9" w:rsidRPr="00EF7CF9" w:rsidRDefault="00000000" w:rsidP="001439A9">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983FC51" w14:textId="6221A125" w:rsidR="001439A9" w:rsidRDefault="00AC48A7" w:rsidP="001439A9">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1439A9" w:rsidRPr="008C06D6">
        <w:t>.</w:t>
      </w:r>
    </w:p>
    <w:p w14:paraId="6A6DB8F2" w14:textId="77777777" w:rsidR="001439A9" w:rsidRPr="001A7F2A" w:rsidRDefault="001439A9" w:rsidP="001439A9">
      <w:pPr>
        <w:pStyle w:val="ProductList-Body"/>
        <w:rPr>
          <w:i/>
          <w:iCs/>
        </w:rPr>
      </w:pPr>
      <w:r w:rsidRPr="00867444">
        <w:rPr>
          <w:i/>
          <w:iCs/>
        </w:rPr>
        <w:t>*Instant messaging conversations available only in some platforms</w:t>
      </w:r>
    </w:p>
    <w:p w14:paraId="0E5D0604" w14:textId="77777777" w:rsidR="001439A9" w:rsidRPr="00EF7CF9" w:rsidRDefault="001439A9" w:rsidP="001439A9">
      <w:pPr>
        <w:pStyle w:val="ProductList-Body"/>
      </w:pPr>
    </w:p>
    <w:p w14:paraId="21BC82B9" w14:textId="77777777" w:rsidR="001439A9" w:rsidRPr="00EF7CF9" w:rsidRDefault="001439A9" w:rsidP="001439A9">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439A9" w:rsidRPr="00B44CF9" w14:paraId="10102757" w14:textId="77777777" w:rsidTr="001439A9">
        <w:trPr>
          <w:tblHeader/>
        </w:trPr>
        <w:tc>
          <w:tcPr>
            <w:tcW w:w="5400" w:type="dxa"/>
            <w:shd w:val="clear" w:color="auto" w:fill="0072C6"/>
          </w:tcPr>
          <w:p w14:paraId="57EFC0AF" w14:textId="3F2FEC79" w:rsidR="001439A9"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3BFCC5F" w14:textId="77777777" w:rsidR="001439A9" w:rsidRPr="00EF7CF9" w:rsidRDefault="001439A9" w:rsidP="001439A9">
            <w:pPr>
              <w:pStyle w:val="ProductList-OfferingBody"/>
              <w:jc w:val="center"/>
              <w:rPr>
                <w:color w:val="FFFFFF" w:themeColor="background1"/>
              </w:rPr>
            </w:pPr>
            <w:r w:rsidRPr="00EF7CF9">
              <w:rPr>
                <w:color w:val="FFFFFF" w:themeColor="background1"/>
              </w:rPr>
              <w:t>Service Credit</w:t>
            </w:r>
          </w:p>
        </w:tc>
      </w:tr>
      <w:tr w:rsidR="001439A9" w:rsidRPr="00B44CF9" w14:paraId="2130798E" w14:textId="77777777" w:rsidTr="001439A9">
        <w:tc>
          <w:tcPr>
            <w:tcW w:w="5400" w:type="dxa"/>
          </w:tcPr>
          <w:p w14:paraId="56C1EB61" w14:textId="77777777" w:rsidR="001439A9" w:rsidRPr="00EF7CF9" w:rsidRDefault="001439A9" w:rsidP="001439A9">
            <w:pPr>
              <w:pStyle w:val="ProductList-OfferingBody"/>
              <w:jc w:val="center"/>
            </w:pPr>
            <w:r w:rsidRPr="00EF7CF9">
              <w:t>&lt; 99</w:t>
            </w:r>
            <w:r>
              <w:t>.9</w:t>
            </w:r>
            <w:r w:rsidRPr="00EF7CF9">
              <w:t>%</w:t>
            </w:r>
          </w:p>
        </w:tc>
        <w:tc>
          <w:tcPr>
            <w:tcW w:w="5400" w:type="dxa"/>
          </w:tcPr>
          <w:p w14:paraId="686FB99C" w14:textId="77777777" w:rsidR="001439A9" w:rsidRPr="00EF7CF9" w:rsidRDefault="001439A9" w:rsidP="001439A9">
            <w:pPr>
              <w:pStyle w:val="ProductList-OfferingBody"/>
              <w:jc w:val="center"/>
            </w:pPr>
            <w:r>
              <w:t>25</w:t>
            </w:r>
            <w:r w:rsidRPr="00EF7CF9">
              <w:t>%</w:t>
            </w:r>
          </w:p>
        </w:tc>
      </w:tr>
      <w:tr w:rsidR="001439A9" w:rsidRPr="00B44CF9" w14:paraId="1A28BC55" w14:textId="77777777" w:rsidTr="001439A9">
        <w:tc>
          <w:tcPr>
            <w:tcW w:w="5400" w:type="dxa"/>
          </w:tcPr>
          <w:p w14:paraId="5BB3F4EE" w14:textId="77777777" w:rsidR="001439A9" w:rsidRPr="00EF7CF9" w:rsidRDefault="001439A9" w:rsidP="001439A9">
            <w:pPr>
              <w:pStyle w:val="ProductList-OfferingBody"/>
              <w:jc w:val="center"/>
            </w:pPr>
            <w:r w:rsidRPr="00EF7CF9">
              <w:t>&lt; 9</w:t>
            </w:r>
            <w:r>
              <w:t>9</w:t>
            </w:r>
            <w:r w:rsidRPr="00EF7CF9">
              <w:t>%</w:t>
            </w:r>
          </w:p>
        </w:tc>
        <w:tc>
          <w:tcPr>
            <w:tcW w:w="5400" w:type="dxa"/>
          </w:tcPr>
          <w:p w14:paraId="21C83F15" w14:textId="77777777" w:rsidR="001439A9" w:rsidRPr="00EF7CF9" w:rsidRDefault="001439A9" w:rsidP="001439A9">
            <w:pPr>
              <w:pStyle w:val="ProductList-OfferingBody"/>
              <w:jc w:val="center"/>
            </w:pPr>
            <w:r>
              <w:t>50</w:t>
            </w:r>
            <w:r w:rsidRPr="00EF7CF9">
              <w:t>%</w:t>
            </w:r>
          </w:p>
        </w:tc>
      </w:tr>
    </w:tbl>
    <w:p w14:paraId="27CDC918" w14:textId="77777777" w:rsidR="001439A9" w:rsidRPr="00EF7CF9" w:rsidRDefault="001439A9" w:rsidP="001439A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226BFA7" w14:textId="77777777" w:rsidR="00D50DE8" w:rsidRPr="00EF7CF9" w:rsidRDefault="00D50DE8" w:rsidP="00657A3A">
      <w:pPr>
        <w:pStyle w:val="ProductList-Offering2Heading"/>
        <w:keepNext/>
        <w:pBdr>
          <w:between w:val="single" w:sz="4" w:space="1" w:color="auto"/>
        </w:pBdr>
        <w:tabs>
          <w:tab w:val="clear" w:pos="360"/>
          <w:tab w:val="clear" w:pos="720"/>
          <w:tab w:val="clear" w:pos="1080"/>
        </w:tabs>
        <w:outlineLvl w:val="2"/>
      </w:pPr>
      <w:bookmarkStart w:id="57" w:name="_Toc206777154"/>
      <w:r w:rsidRPr="00EF7CF9">
        <w:t>Dynamics 365 Sales</w:t>
      </w:r>
      <w:r>
        <w:t xml:space="preserve"> </w:t>
      </w:r>
      <w:r w:rsidRPr="003D6E2E">
        <w:t>Enterprise; Dynamics 365 Sales Professional</w:t>
      </w:r>
      <w:bookmarkEnd w:id="57"/>
    </w:p>
    <w:p w14:paraId="539367AE" w14:textId="3D8D01F7" w:rsidR="00D50DE8" w:rsidRPr="00EF7CF9" w:rsidRDefault="00D50DE8" w:rsidP="00657A3A">
      <w:pPr>
        <w:pStyle w:val="ProductList-Body"/>
      </w:pPr>
      <w:r w:rsidRPr="00EF7CF9">
        <w:rPr>
          <w:b/>
          <w:color w:val="00188F"/>
        </w:rPr>
        <w:t>Downtime</w:t>
      </w:r>
      <w:r w:rsidRPr="00EF7CF9">
        <w:t>:</w:t>
      </w:r>
      <w:r>
        <w:t xml:space="preserve"> </w:t>
      </w:r>
      <w:r w:rsidRPr="00EF7CF9">
        <w:t>Any period of time when end users are unable to read or write any Service data for which they have appropriate permission</w:t>
      </w:r>
      <w:r w:rsidR="00126BDD">
        <w:t>,</w:t>
      </w:r>
      <w:r w:rsidRPr="00EF7CF9">
        <w:t xml:space="preserve"> but this does not include non-availability of Service add-on features.</w:t>
      </w:r>
    </w:p>
    <w:p w14:paraId="58FD4D8F" w14:textId="1D9CA08A" w:rsidR="00D50DE8" w:rsidRDefault="00AC48A7" w:rsidP="00D50DE8">
      <w:pPr>
        <w:pStyle w:val="ProductList-Body"/>
      </w:pPr>
      <w:r>
        <w:rPr>
          <w:b/>
          <w:color w:val="00188F"/>
        </w:rPr>
        <w:t>Uptime Percentage</w:t>
      </w:r>
      <w:r w:rsidR="00D50DE8" w:rsidRPr="00EF7CF9">
        <w:t>:</w:t>
      </w:r>
      <w:r w:rsidR="00D50DE8">
        <w:t xml:space="preserve"> </w:t>
      </w:r>
      <w:r w:rsidR="00D50DE8" w:rsidRPr="00EF7CF9">
        <w:t xml:space="preserve">The </w:t>
      </w:r>
      <w:r>
        <w:t>Uptime Percentage</w:t>
      </w:r>
      <w:r w:rsidR="00D50DE8" w:rsidRPr="00EF7CF9">
        <w:t xml:space="preserve"> is calculated using the following formula:</w:t>
      </w:r>
    </w:p>
    <w:p w14:paraId="08954E81" w14:textId="77777777" w:rsidR="00D50DE8" w:rsidRPr="00EF7CF9" w:rsidRDefault="00D50DE8" w:rsidP="00D50DE8">
      <w:pPr>
        <w:pStyle w:val="ProductList-Body"/>
      </w:pPr>
    </w:p>
    <w:p w14:paraId="62F15F63" w14:textId="77777777" w:rsidR="00D50DE8" w:rsidRPr="00EF7CF9" w:rsidRDefault="00000000" w:rsidP="00D50DE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0E53F77" w14:textId="2CE96DAA" w:rsidR="00D50DE8" w:rsidRPr="00EF7CF9" w:rsidRDefault="00AC48A7" w:rsidP="002A7197">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50DE8" w:rsidRPr="00EF7CF9">
        <w:t>.</w:t>
      </w:r>
    </w:p>
    <w:p w14:paraId="24090D09" w14:textId="77777777" w:rsidR="00657A3A" w:rsidRPr="002A7197" w:rsidRDefault="00657A3A" w:rsidP="00D50DE8">
      <w:pPr>
        <w:pStyle w:val="ProductList-Body"/>
      </w:pPr>
    </w:p>
    <w:p w14:paraId="55C0A4A7" w14:textId="48C796F2" w:rsidR="00D50DE8" w:rsidRPr="00EF7CF9" w:rsidRDefault="00D50DE8" w:rsidP="00D50DE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50DE8" w:rsidRPr="00B44CF9" w14:paraId="63D1D83C" w14:textId="77777777" w:rsidTr="001439A9">
        <w:trPr>
          <w:tblHeader/>
        </w:trPr>
        <w:tc>
          <w:tcPr>
            <w:tcW w:w="5400" w:type="dxa"/>
            <w:shd w:val="clear" w:color="auto" w:fill="0072C6"/>
          </w:tcPr>
          <w:p w14:paraId="5A796E23" w14:textId="1220DCF1" w:rsidR="00D50DE8" w:rsidRPr="00EF7CF9" w:rsidRDefault="00AC48A7" w:rsidP="001439A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F831BE3" w14:textId="77777777" w:rsidR="00D50DE8" w:rsidRPr="00EF7CF9" w:rsidRDefault="00D50DE8" w:rsidP="001439A9">
            <w:pPr>
              <w:pStyle w:val="ProductList-OfferingBody"/>
              <w:jc w:val="center"/>
              <w:rPr>
                <w:color w:val="FFFFFF" w:themeColor="background1"/>
              </w:rPr>
            </w:pPr>
            <w:r w:rsidRPr="00EF7CF9">
              <w:rPr>
                <w:color w:val="FFFFFF" w:themeColor="background1"/>
              </w:rPr>
              <w:t>Service Credit</w:t>
            </w:r>
          </w:p>
        </w:tc>
      </w:tr>
      <w:tr w:rsidR="00D50DE8" w:rsidRPr="00B44CF9" w14:paraId="79C4124E" w14:textId="77777777" w:rsidTr="001439A9">
        <w:tc>
          <w:tcPr>
            <w:tcW w:w="5400" w:type="dxa"/>
          </w:tcPr>
          <w:p w14:paraId="046170E8" w14:textId="77777777" w:rsidR="00D50DE8" w:rsidRPr="00EF7CF9" w:rsidRDefault="00D50DE8" w:rsidP="001439A9">
            <w:pPr>
              <w:pStyle w:val="ProductList-OfferingBody"/>
              <w:jc w:val="center"/>
            </w:pPr>
            <w:r w:rsidRPr="00EF7CF9">
              <w:t>&lt; 99.9%</w:t>
            </w:r>
          </w:p>
        </w:tc>
        <w:tc>
          <w:tcPr>
            <w:tcW w:w="5400" w:type="dxa"/>
          </w:tcPr>
          <w:p w14:paraId="29353878" w14:textId="77777777" w:rsidR="00D50DE8" w:rsidRPr="00EF7CF9" w:rsidRDefault="00D50DE8" w:rsidP="001439A9">
            <w:pPr>
              <w:pStyle w:val="ProductList-OfferingBody"/>
              <w:jc w:val="center"/>
            </w:pPr>
            <w:r w:rsidRPr="00EF7CF9">
              <w:t>25%</w:t>
            </w:r>
          </w:p>
        </w:tc>
      </w:tr>
      <w:tr w:rsidR="00D50DE8" w:rsidRPr="00B44CF9" w14:paraId="77146D70" w14:textId="77777777" w:rsidTr="001439A9">
        <w:tc>
          <w:tcPr>
            <w:tcW w:w="5400" w:type="dxa"/>
          </w:tcPr>
          <w:p w14:paraId="71FF3BCF" w14:textId="77777777" w:rsidR="00D50DE8" w:rsidRPr="00EF7CF9" w:rsidRDefault="00D50DE8" w:rsidP="001439A9">
            <w:pPr>
              <w:pStyle w:val="ProductList-OfferingBody"/>
              <w:jc w:val="center"/>
            </w:pPr>
            <w:r w:rsidRPr="00EF7CF9">
              <w:t>&lt; 99%</w:t>
            </w:r>
          </w:p>
        </w:tc>
        <w:tc>
          <w:tcPr>
            <w:tcW w:w="5400" w:type="dxa"/>
          </w:tcPr>
          <w:p w14:paraId="67A66F9B" w14:textId="77777777" w:rsidR="00D50DE8" w:rsidRPr="00EF7CF9" w:rsidRDefault="00D50DE8" w:rsidP="001439A9">
            <w:pPr>
              <w:pStyle w:val="ProductList-OfferingBody"/>
              <w:jc w:val="center"/>
            </w:pPr>
            <w:r w:rsidRPr="00EF7CF9">
              <w:t>50%</w:t>
            </w:r>
          </w:p>
        </w:tc>
      </w:tr>
      <w:tr w:rsidR="00D50DE8" w:rsidRPr="00B44CF9" w14:paraId="7B8B001D" w14:textId="77777777" w:rsidTr="001439A9">
        <w:tc>
          <w:tcPr>
            <w:tcW w:w="5400" w:type="dxa"/>
          </w:tcPr>
          <w:p w14:paraId="65B7639C" w14:textId="77777777" w:rsidR="00D50DE8" w:rsidRPr="00EF7CF9" w:rsidRDefault="00D50DE8" w:rsidP="001439A9">
            <w:pPr>
              <w:pStyle w:val="ProductList-OfferingBody"/>
              <w:jc w:val="center"/>
            </w:pPr>
            <w:r w:rsidRPr="00EF7CF9">
              <w:t>&lt; 95%</w:t>
            </w:r>
          </w:p>
        </w:tc>
        <w:tc>
          <w:tcPr>
            <w:tcW w:w="5400" w:type="dxa"/>
          </w:tcPr>
          <w:p w14:paraId="477556AD" w14:textId="77777777" w:rsidR="00D50DE8" w:rsidRPr="00EF7CF9" w:rsidRDefault="00D50DE8" w:rsidP="001439A9">
            <w:pPr>
              <w:pStyle w:val="ProductList-OfferingBody"/>
              <w:jc w:val="center"/>
            </w:pPr>
            <w:r w:rsidRPr="00EF7CF9">
              <w:t>100%</w:t>
            </w:r>
          </w:p>
        </w:tc>
      </w:tr>
    </w:tbl>
    <w:p w14:paraId="1E904D80" w14:textId="77777777" w:rsidR="00D50DE8" w:rsidRPr="00EF7CF9" w:rsidRDefault="00D50DE8" w:rsidP="00D50D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5FEC0A2" w14:textId="77777777" w:rsidR="00674352" w:rsidRDefault="00674352">
      <w:pPr>
        <w:rPr>
          <w:rFonts w:asciiTheme="majorHAnsi" w:hAnsiTheme="majorHAnsi"/>
          <w:b/>
          <w:color w:val="0072C6"/>
          <w:sz w:val="28"/>
        </w:rPr>
      </w:pPr>
      <w:r>
        <w:br w:type="page"/>
      </w:r>
    </w:p>
    <w:p w14:paraId="7682B31F" w14:textId="5B0BFD3C" w:rsidR="00E044E6" w:rsidRPr="00EF7CF9" w:rsidRDefault="00E044E6" w:rsidP="00E044E6">
      <w:pPr>
        <w:pStyle w:val="ProductList-Offering2Heading"/>
        <w:pBdr>
          <w:between w:val="single" w:sz="4" w:space="1" w:color="auto"/>
        </w:pBdr>
        <w:tabs>
          <w:tab w:val="clear" w:pos="360"/>
          <w:tab w:val="clear" w:pos="720"/>
          <w:tab w:val="clear" w:pos="1080"/>
        </w:tabs>
        <w:outlineLvl w:val="2"/>
      </w:pPr>
      <w:bookmarkStart w:id="58" w:name="_Toc206777155"/>
      <w:r w:rsidRPr="00EF7CF9">
        <w:lastRenderedPageBreak/>
        <w:t xml:space="preserve">Dynamics </w:t>
      </w:r>
      <w:r w:rsidR="001C41EA" w:rsidRPr="00EF7CF9">
        <w:t xml:space="preserve">365 </w:t>
      </w:r>
      <w:bookmarkStart w:id="59" w:name="_Hlk19533710"/>
      <w:bookmarkEnd w:id="40"/>
      <w:bookmarkEnd w:id="41"/>
      <w:bookmarkEnd w:id="51"/>
      <w:r w:rsidR="00DB161C" w:rsidRPr="0022548E">
        <w:t>Supply Chain Management; Dynamics 365 Finance</w:t>
      </w:r>
      <w:bookmarkStart w:id="60" w:name="_Hlk51044510"/>
      <w:bookmarkEnd w:id="59"/>
      <w:r w:rsidR="00ED3A16" w:rsidRPr="00ED3A16">
        <w:t>; Dynamics 365 Project Operations</w:t>
      </w:r>
      <w:bookmarkEnd w:id="58"/>
      <w:bookmarkEnd w:id="60"/>
    </w:p>
    <w:p w14:paraId="0F1E9C48" w14:textId="77777777" w:rsidR="00E044E6" w:rsidRPr="00EF7CF9" w:rsidRDefault="00E044E6" w:rsidP="00E044E6">
      <w:pPr>
        <w:pStyle w:val="ProductList-Body"/>
      </w:pPr>
      <w:r w:rsidRPr="00EF7CF9">
        <w:rPr>
          <w:b/>
          <w:color w:val="00188F"/>
        </w:rPr>
        <w:t>Additional Definitions</w:t>
      </w:r>
      <w:r w:rsidRPr="00EF7CF9">
        <w:t>:</w:t>
      </w:r>
    </w:p>
    <w:p w14:paraId="245E3EEA" w14:textId="033BDF37" w:rsidR="00E044E6" w:rsidRPr="00EF7CF9" w:rsidRDefault="00EF7CF9" w:rsidP="006862D5">
      <w:pPr>
        <w:pStyle w:val="ProductList-Body"/>
        <w:tabs>
          <w:tab w:val="clear" w:pos="360"/>
          <w:tab w:val="clear" w:pos="720"/>
          <w:tab w:val="clear" w:pos="1080"/>
        </w:tabs>
        <w:rPr>
          <w:color w:val="000000" w:themeColor="text1"/>
          <w:szCs w:val="18"/>
        </w:rPr>
      </w:pPr>
      <w:r w:rsidRPr="00571855">
        <w:rPr>
          <w:rFonts w:eastAsia="Segoe UI" w:cs="Segoe UI"/>
          <w:szCs w:val="18"/>
        </w:rPr>
        <w:t>“</w:t>
      </w:r>
      <w:r w:rsidR="00E044E6" w:rsidRPr="00EF7CF9">
        <w:rPr>
          <w:rFonts w:eastAsia="Segoe UI" w:cs="Segoe UI"/>
          <w:b/>
          <w:color w:val="00188F"/>
          <w:szCs w:val="18"/>
        </w:rPr>
        <w:t>Active Tenant</w:t>
      </w:r>
      <w:r w:rsidRPr="00571855">
        <w:rPr>
          <w:rFonts w:eastAsia="Segoe UI" w:cs="Segoe UI"/>
          <w:szCs w:val="18"/>
        </w:rPr>
        <w:t>”</w:t>
      </w:r>
      <w:r w:rsidR="00E044E6" w:rsidRPr="00EF7CF9">
        <w:rPr>
          <w:rFonts w:eastAsia="Segoe UI" w:cs="Segoe UI"/>
          <w:szCs w:val="18"/>
        </w:rPr>
        <w:t xml:space="preserve"> means a tenant with an active high availability production topology in the Management Portal that (A) has been deployed to a Partner Application Service; and (B) has an active database that users can log into.</w:t>
      </w:r>
    </w:p>
    <w:p w14:paraId="4EA058CB" w14:textId="7A423D85" w:rsidR="00E044E6" w:rsidRPr="00EF7CF9" w:rsidRDefault="00EF7CF9" w:rsidP="006862D5">
      <w:pPr>
        <w:spacing w:after="0"/>
        <w:rPr>
          <w:rFonts w:cs="Segoe UI"/>
          <w:sz w:val="18"/>
          <w:szCs w:val="18"/>
        </w:rPr>
      </w:pPr>
      <w:r w:rsidRPr="00571855">
        <w:rPr>
          <w:rFonts w:cs="Segoe UI"/>
          <w:sz w:val="18"/>
          <w:szCs w:val="18"/>
        </w:rPr>
        <w:t>“</w:t>
      </w:r>
      <w:r w:rsidR="00E044E6" w:rsidRPr="00EF7CF9">
        <w:rPr>
          <w:rFonts w:cs="Segoe UI"/>
          <w:b/>
          <w:color w:val="00188F"/>
          <w:sz w:val="18"/>
          <w:szCs w:val="18"/>
        </w:rPr>
        <w:t>Partner Application Service</w:t>
      </w:r>
      <w:r w:rsidRPr="00571855">
        <w:rPr>
          <w:rFonts w:cs="Segoe UI"/>
          <w:sz w:val="18"/>
          <w:szCs w:val="18"/>
        </w:rPr>
        <w:t>”</w:t>
      </w:r>
      <w:r w:rsidR="00E044E6" w:rsidRPr="00EF7CF9">
        <w:rPr>
          <w:rFonts w:cs="Segoe UI"/>
          <w:sz w:val="18"/>
          <w:szCs w:val="18"/>
        </w:rPr>
        <w:t xml:space="preserve"> means a partner application built on top of and combined with the Platform that (A) is used for processing your organization’s actual business transactions; and (B) has reserve compute and storage resources equal to or greater than one of the Scale Units your partner selected for the applicable partner application.</w:t>
      </w:r>
    </w:p>
    <w:p w14:paraId="787B5004" w14:textId="0CD292FC" w:rsidR="00E044E6" w:rsidRPr="00EF7CF9" w:rsidRDefault="00EF7CF9" w:rsidP="006862D5">
      <w:pPr>
        <w:pStyle w:val="ProductList-Body"/>
        <w:rPr>
          <w:szCs w:val="18"/>
        </w:rPr>
      </w:pPr>
      <w:r w:rsidRPr="00571855">
        <w:rPr>
          <w:szCs w:val="18"/>
        </w:rPr>
        <w:t>“</w:t>
      </w:r>
      <w:r w:rsidR="00E044E6" w:rsidRPr="00EF7CF9">
        <w:rPr>
          <w:b/>
          <w:color w:val="00188F"/>
          <w:szCs w:val="18"/>
        </w:rPr>
        <w:t>Maximum Available Minutes</w:t>
      </w:r>
      <w:r w:rsidRPr="00571855">
        <w:rPr>
          <w:szCs w:val="18"/>
        </w:rPr>
        <w:t>”</w:t>
      </w:r>
      <w:r w:rsidR="00E044E6" w:rsidRPr="00EF7CF9">
        <w:rPr>
          <w:szCs w:val="18"/>
        </w:rPr>
        <w:t xml:space="preserve"> means the total accumulated minutes during </w:t>
      </w:r>
      <w:r w:rsidR="003C74BC">
        <w:rPr>
          <w:szCs w:val="18"/>
        </w:rPr>
        <w:t>an Applicable Period</w:t>
      </w:r>
      <w:r w:rsidR="00E044E6" w:rsidRPr="00EF7CF9">
        <w:rPr>
          <w:szCs w:val="18"/>
        </w:rPr>
        <w:t xml:space="preserve"> in which an Active Tenant was deployed in a Partner Application Service using an active high availability production topology.</w:t>
      </w:r>
    </w:p>
    <w:p w14:paraId="2DB9955A" w14:textId="0CE877EC" w:rsidR="00E044E6" w:rsidRPr="00EF7CF9" w:rsidRDefault="00EF7CF9" w:rsidP="006862D5">
      <w:pPr>
        <w:pStyle w:val="ProductList-Body"/>
        <w:rPr>
          <w:rFonts w:cs="Segoe UI"/>
          <w:szCs w:val="18"/>
        </w:rPr>
      </w:pPr>
      <w:r w:rsidRPr="00571855">
        <w:rPr>
          <w:rFonts w:cs="Segoe UI"/>
          <w:szCs w:val="18"/>
        </w:rPr>
        <w:t>“</w:t>
      </w:r>
      <w:r w:rsidR="00E044E6" w:rsidRPr="00EF7CF9">
        <w:rPr>
          <w:rFonts w:cs="Segoe UI"/>
          <w:b/>
          <w:color w:val="00188F"/>
          <w:szCs w:val="18"/>
        </w:rPr>
        <w:t>Platform</w:t>
      </w:r>
      <w:r w:rsidRPr="00571855">
        <w:rPr>
          <w:rFonts w:cs="Segoe UI"/>
          <w:szCs w:val="18"/>
        </w:rPr>
        <w:t>”</w:t>
      </w:r>
      <w:r w:rsidR="00E044E6" w:rsidRPr="00EF7CF9">
        <w:rPr>
          <w:rFonts w:cs="Segoe UI"/>
          <w:szCs w:val="18"/>
        </w:rPr>
        <w:t xml:space="preserve"> means the Service’s client forms, SQL server reports, batched operations, and API endpoints, or the Service’s retail APIs that are used for commerce or retail purposes only.</w:t>
      </w:r>
    </w:p>
    <w:p w14:paraId="43A366C0" w14:textId="3B4CE505" w:rsidR="00E044E6" w:rsidRPr="00EF7CF9" w:rsidRDefault="00EF7CF9" w:rsidP="006862D5">
      <w:pPr>
        <w:pStyle w:val="ProductList-Body"/>
        <w:rPr>
          <w:color w:val="000000" w:themeColor="text1"/>
          <w:szCs w:val="18"/>
        </w:rPr>
      </w:pPr>
      <w:r w:rsidRPr="00571855">
        <w:rPr>
          <w:szCs w:val="18"/>
        </w:rPr>
        <w:t>“</w:t>
      </w:r>
      <w:r w:rsidR="00E044E6" w:rsidRPr="00EF7CF9">
        <w:rPr>
          <w:b/>
          <w:bCs/>
          <w:color w:val="00188F"/>
          <w:szCs w:val="18"/>
        </w:rPr>
        <w:t>Scale Unit</w:t>
      </w:r>
      <w:r w:rsidRPr="00571855">
        <w:rPr>
          <w:szCs w:val="18"/>
        </w:rPr>
        <w:t>”</w:t>
      </w:r>
      <w:r w:rsidR="00E044E6" w:rsidRPr="00EF7CF9">
        <w:rPr>
          <w:color w:val="000000" w:themeColor="text1"/>
          <w:szCs w:val="18"/>
        </w:rPr>
        <w:t xml:space="preserve"> means the increments by which compute</w:t>
      </w:r>
      <w:r w:rsidR="00576858">
        <w:rPr>
          <w:color w:val="000000" w:themeColor="text1"/>
          <w:szCs w:val="18"/>
        </w:rPr>
        <w:t>,</w:t>
      </w:r>
      <w:r w:rsidR="00E044E6" w:rsidRPr="00EF7CF9">
        <w:rPr>
          <w:color w:val="000000" w:themeColor="text1"/>
          <w:szCs w:val="18"/>
        </w:rPr>
        <w:t xml:space="preserve"> and storage resources are added to or removed from a Partner Application Service.</w:t>
      </w:r>
    </w:p>
    <w:p w14:paraId="6EA9B168" w14:textId="1F047F0F" w:rsidR="00E044E6" w:rsidRPr="00EF7CF9" w:rsidRDefault="00EF7CF9" w:rsidP="006862D5">
      <w:pPr>
        <w:pStyle w:val="ProductList-Body"/>
        <w:rPr>
          <w:color w:val="000000" w:themeColor="text1"/>
          <w:szCs w:val="18"/>
        </w:rPr>
      </w:pPr>
      <w:r w:rsidRPr="00571855">
        <w:rPr>
          <w:szCs w:val="18"/>
        </w:rPr>
        <w:t>“</w:t>
      </w:r>
      <w:r w:rsidR="00E044E6" w:rsidRPr="00EF7CF9">
        <w:rPr>
          <w:b/>
          <w:color w:val="00188F"/>
          <w:szCs w:val="18"/>
        </w:rPr>
        <w:t>Service Infrastructure</w:t>
      </w:r>
      <w:r w:rsidRPr="00571855">
        <w:rPr>
          <w:szCs w:val="18"/>
        </w:rPr>
        <w:t>”</w:t>
      </w:r>
      <w:r w:rsidR="00E044E6" w:rsidRPr="00EF7CF9">
        <w:rPr>
          <w:color w:val="000000" w:themeColor="text1"/>
          <w:szCs w:val="18"/>
        </w:rPr>
        <w:t xml:space="preserve"> means the authentication, computing, and storage resources that Microsoft provides in connection with the Service.</w:t>
      </w:r>
    </w:p>
    <w:p w14:paraId="6CE66BEE" w14:textId="7DD4B86A" w:rsidR="00E044E6" w:rsidRPr="00EF7CF9" w:rsidRDefault="00E044E6" w:rsidP="006862D5">
      <w:pPr>
        <w:pStyle w:val="ProductList-Body"/>
      </w:pPr>
      <w:r w:rsidRPr="00EF7CF9">
        <w:rPr>
          <w:b/>
          <w:color w:val="00188F"/>
        </w:rPr>
        <w:t>Downtime</w:t>
      </w:r>
      <w:r w:rsidRPr="00EF7CF9">
        <w:t>: Any period of time when end users are unable to login to their Active Tenant, due to a failure in the unexpired Platform or the Service Infrastructure as Microsoft determines from automated health monitoring and system logs.</w:t>
      </w:r>
      <w:r w:rsidR="00075137">
        <w:t xml:space="preserve"> </w:t>
      </w:r>
      <w:r w:rsidRPr="00EF7CF9">
        <w:t>Downtime does not include Scheduled Downtime, the unavailability of Service add-on features, the inability to access the Service due to your modifications of the Service, or periods where the Scale Unit capacity is exceeded.</w:t>
      </w:r>
    </w:p>
    <w:p w14:paraId="2466F9A2" w14:textId="6C46BDD3" w:rsidR="00E044E6" w:rsidRDefault="00AC48A7" w:rsidP="00E044E6">
      <w:pPr>
        <w:pStyle w:val="ProductList-Body"/>
      </w:pPr>
      <w:r>
        <w:rPr>
          <w:b/>
          <w:color w:val="00188F"/>
        </w:rPr>
        <w:t>Uptime Percentage</w:t>
      </w:r>
      <w:r w:rsidR="00E044E6" w:rsidRPr="00EF7CF9">
        <w:t xml:space="preserve">: The </w:t>
      </w:r>
      <w:r>
        <w:t>Uptime Percentage</w:t>
      </w:r>
      <w:r w:rsidR="00E044E6" w:rsidRPr="00EF7CF9">
        <w:t xml:space="preserve"> for a given Active Tenant in </w:t>
      </w:r>
      <w:r w:rsidR="003C74BC">
        <w:t>an Applicable Period</w:t>
      </w:r>
      <w:r w:rsidR="00E044E6" w:rsidRPr="00EF7CF9">
        <w:t xml:space="preserve"> is calculated using the following formula:</w:t>
      </w:r>
    </w:p>
    <w:p w14:paraId="281731EB" w14:textId="77777777" w:rsidR="001A6663" w:rsidRPr="00EF7CF9" w:rsidRDefault="001A6663" w:rsidP="00E044E6">
      <w:pPr>
        <w:pStyle w:val="ProductList-Body"/>
      </w:pPr>
    </w:p>
    <w:p w14:paraId="58388555" w14:textId="5E1A2958" w:rsidR="00E044E6" w:rsidRPr="00EF7CF9" w:rsidRDefault="00000000" w:rsidP="00E044E6">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DDA59DB" w14:textId="565297B0" w:rsidR="009C64EA" w:rsidRPr="00EF7CF9" w:rsidRDefault="00AC48A7" w:rsidP="009C64E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9C64EA" w:rsidRPr="00EF7CF9">
        <w:t>.</w:t>
      </w:r>
    </w:p>
    <w:p w14:paraId="38F97A49" w14:textId="77777777" w:rsidR="009C64EA" w:rsidRPr="00B0776A" w:rsidRDefault="009C64EA" w:rsidP="00E044E6">
      <w:pPr>
        <w:pStyle w:val="ProductList-Body"/>
      </w:pPr>
    </w:p>
    <w:p w14:paraId="7854FA81" w14:textId="28BC6D70" w:rsidR="00E044E6" w:rsidRPr="00EF7CF9" w:rsidRDefault="00E044E6" w:rsidP="00E044E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044E6" w:rsidRPr="00B44CF9" w14:paraId="5F7401A0" w14:textId="77777777" w:rsidTr="005326DD">
        <w:trPr>
          <w:tblHeader/>
        </w:trPr>
        <w:tc>
          <w:tcPr>
            <w:tcW w:w="5400" w:type="dxa"/>
            <w:shd w:val="clear" w:color="auto" w:fill="0072C6"/>
          </w:tcPr>
          <w:p w14:paraId="6F1B2BA2" w14:textId="399229C2" w:rsidR="00E044E6" w:rsidRPr="00EF7CF9" w:rsidRDefault="00AC48A7" w:rsidP="005326DD">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065E0F7" w14:textId="77777777" w:rsidR="00E044E6" w:rsidRPr="00EF7CF9" w:rsidRDefault="00E044E6" w:rsidP="005326DD">
            <w:pPr>
              <w:pStyle w:val="ProductList-OfferingBody"/>
              <w:jc w:val="center"/>
              <w:rPr>
                <w:color w:val="FFFFFF" w:themeColor="background1"/>
              </w:rPr>
            </w:pPr>
            <w:r w:rsidRPr="00EF7CF9">
              <w:rPr>
                <w:color w:val="FFFFFF" w:themeColor="background1"/>
              </w:rPr>
              <w:t>Service Credit</w:t>
            </w:r>
          </w:p>
        </w:tc>
      </w:tr>
      <w:tr w:rsidR="00E044E6" w:rsidRPr="00B44CF9" w14:paraId="4E8FC469" w14:textId="77777777" w:rsidTr="005326DD">
        <w:tc>
          <w:tcPr>
            <w:tcW w:w="5400" w:type="dxa"/>
          </w:tcPr>
          <w:p w14:paraId="006F432D" w14:textId="488AB23A" w:rsidR="00E044E6" w:rsidRPr="00EF7CF9" w:rsidRDefault="00E044E6" w:rsidP="005326DD">
            <w:pPr>
              <w:pStyle w:val="ProductList-OfferingBody"/>
              <w:jc w:val="center"/>
            </w:pPr>
            <w:r w:rsidRPr="00EF7CF9">
              <w:t>&lt; 99.</w:t>
            </w:r>
            <w:r w:rsidR="00342EBA" w:rsidRPr="00EF7CF9">
              <w:t>9</w:t>
            </w:r>
            <w:r w:rsidRPr="00EF7CF9">
              <w:t>%</w:t>
            </w:r>
          </w:p>
        </w:tc>
        <w:tc>
          <w:tcPr>
            <w:tcW w:w="5400" w:type="dxa"/>
          </w:tcPr>
          <w:p w14:paraId="4770D45D" w14:textId="77777777" w:rsidR="00E044E6" w:rsidRPr="00EF7CF9" w:rsidRDefault="00E044E6" w:rsidP="005326DD">
            <w:pPr>
              <w:pStyle w:val="ProductList-OfferingBody"/>
              <w:jc w:val="center"/>
            </w:pPr>
            <w:r w:rsidRPr="00EF7CF9">
              <w:t>25%</w:t>
            </w:r>
          </w:p>
        </w:tc>
      </w:tr>
      <w:tr w:rsidR="00E044E6" w:rsidRPr="00B44CF9" w14:paraId="04EC0023" w14:textId="77777777" w:rsidTr="005326DD">
        <w:tc>
          <w:tcPr>
            <w:tcW w:w="5400" w:type="dxa"/>
          </w:tcPr>
          <w:p w14:paraId="7C6EC02A" w14:textId="77777777" w:rsidR="00E044E6" w:rsidRPr="00EF7CF9" w:rsidRDefault="00E044E6" w:rsidP="005326DD">
            <w:pPr>
              <w:pStyle w:val="ProductList-OfferingBody"/>
              <w:jc w:val="center"/>
            </w:pPr>
            <w:r w:rsidRPr="00EF7CF9">
              <w:t>&lt; 99%</w:t>
            </w:r>
          </w:p>
        </w:tc>
        <w:tc>
          <w:tcPr>
            <w:tcW w:w="5400" w:type="dxa"/>
          </w:tcPr>
          <w:p w14:paraId="3FCF0B29" w14:textId="77777777" w:rsidR="00E044E6" w:rsidRPr="00EF7CF9" w:rsidRDefault="00E044E6" w:rsidP="005326DD">
            <w:pPr>
              <w:pStyle w:val="ProductList-OfferingBody"/>
              <w:jc w:val="center"/>
            </w:pPr>
            <w:r w:rsidRPr="00EF7CF9">
              <w:t>50%</w:t>
            </w:r>
          </w:p>
        </w:tc>
      </w:tr>
      <w:tr w:rsidR="00E044E6" w:rsidRPr="00B44CF9" w14:paraId="288216D6" w14:textId="77777777" w:rsidTr="005326DD">
        <w:tc>
          <w:tcPr>
            <w:tcW w:w="5400" w:type="dxa"/>
          </w:tcPr>
          <w:p w14:paraId="6CCDE2D4" w14:textId="77777777" w:rsidR="00E044E6" w:rsidRPr="00EF7CF9" w:rsidRDefault="00E044E6" w:rsidP="005326DD">
            <w:pPr>
              <w:pStyle w:val="ProductList-OfferingBody"/>
              <w:jc w:val="center"/>
            </w:pPr>
            <w:r w:rsidRPr="00EF7CF9">
              <w:t>&lt; 95%</w:t>
            </w:r>
          </w:p>
        </w:tc>
        <w:tc>
          <w:tcPr>
            <w:tcW w:w="5400" w:type="dxa"/>
          </w:tcPr>
          <w:p w14:paraId="3183CDFC" w14:textId="77777777" w:rsidR="00E044E6" w:rsidRPr="00EF7CF9" w:rsidRDefault="00E044E6" w:rsidP="005326DD">
            <w:pPr>
              <w:pStyle w:val="ProductList-OfferingBody"/>
              <w:jc w:val="center"/>
            </w:pPr>
            <w:r w:rsidRPr="00EF7CF9">
              <w:t>100%</w:t>
            </w:r>
          </w:p>
        </w:tc>
      </w:tr>
    </w:tbl>
    <w:bookmarkStart w:id="61" w:name="MicrosoftDynamics365forRetail"/>
    <w:bookmarkStart w:id="62" w:name="_Toc457821510"/>
    <w:p w14:paraId="535D7F7C"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0DD0F59" w14:textId="50C907E7" w:rsidR="00774CA1" w:rsidRPr="00EF7CF9" w:rsidRDefault="00774CA1" w:rsidP="00657A3A">
      <w:pPr>
        <w:pStyle w:val="ProductList-OfferingGroupHeading"/>
        <w:tabs>
          <w:tab w:val="clear" w:pos="360"/>
          <w:tab w:val="clear" w:pos="720"/>
          <w:tab w:val="clear" w:pos="1080"/>
        </w:tabs>
        <w:outlineLvl w:val="1"/>
      </w:pPr>
      <w:bookmarkStart w:id="63" w:name="_Toc457821511"/>
      <w:bookmarkStart w:id="64" w:name="_Toc206777156"/>
      <w:bookmarkEnd w:id="61"/>
      <w:bookmarkEnd w:id="62"/>
      <w:r w:rsidRPr="00EF7CF9">
        <w:t xml:space="preserve">Office </w:t>
      </w:r>
      <w:r w:rsidR="0076238C" w:rsidRPr="00EF7CF9">
        <w:t>36</w:t>
      </w:r>
      <w:r w:rsidR="00FE0A91" w:rsidRPr="00EF7CF9">
        <w:t>5</w:t>
      </w:r>
      <w:r w:rsidR="0076238C" w:rsidRPr="00EF7CF9">
        <w:t xml:space="preserve"> Services</w:t>
      </w:r>
      <w:bookmarkEnd w:id="63"/>
      <w:bookmarkEnd w:id="64"/>
    </w:p>
    <w:p w14:paraId="3BA27431" w14:textId="0D957E31" w:rsidR="00774CA1" w:rsidRPr="00EF7CF9" w:rsidRDefault="0076238C" w:rsidP="001439A9">
      <w:pPr>
        <w:pStyle w:val="ProductList-Offering2Heading"/>
        <w:tabs>
          <w:tab w:val="clear" w:pos="360"/>
          <w:tab w:val="clear" w:pos="720"/>
          <w:tab w:val="clear" w:pos="1080"/>
        </w:tabs>
        <w:outlineLvl w:val="2"/>
      </w:pPr>
      <w:bookmarkStart w:id="65" w:name="_Toc457821512"/>
      <w:bookmarkStart w:id="66" w:name="_Toc206777157"/>
      <w:r w:rsidRPr="00EF7CF9">
        <w:t>Duet Enterprise Online</w:t>
      </w:r>
      <w:bookmarkEnd w:id="65"/>
      <w:bookmarkEnd w:id="66"/>
    </w:p>
    <w:p w14:paraId="190CEC04" w14:textId="52467775" w:rsidR="00457D2C" w:rsidRDefault="00457D2C" w:rsidP="002A586E">
      <w:pPr>
        <w:pStyle w:val="ProductList-Body"/>
      </w:pPr>
      <w:r w:rsidRPr="00EF7CF9">
        <w:rPr>
          <w:b/>
          <w:color w:val="00188F"/>
        </w:rPr>
        <w:t>Downtime</w:t>
      </w:r>
      <w:r w:rsidRPr="00EF7CF9">
        <w:t>:</w:t>
      </w:r>
      <w:r w:rsidR="00075137">
        <w:t xml:space="preserve"> </w:t>
      </w:r>
      <w:r w:rsidRPr="00EF7CF9">
        <w:t>Any period of time when users are unable to read or write any portion of a SharePoint Online site collection for which they have appropriate permissions.</w:t>
      </w:r>
    </w:p>
    <w:p w14:paraId="67314111" w14:textId="77777777" w:rsidR="000056DE" w:rsidRPr="00EF7CF9" w:rsidRDefault="000056DE" w:rsidP="002A586E">
      <w:pPr>
        <w:pStyle w:val="ProductList-Body"/>
      </w:pPr>
    </w:p>
    <w:p w14:paraId="243E6003" w14:textId="635A9981" w:rsidR="00457D2C" w:rsidRDefault="00AC48A7" w:rsidP="002A586E">
      <w:pPr>
        <w:pStyle w:val="ProductList-Body"/>
      </w:pPr>
      <w:r>
        <w:rPr>
          <w:b/>
          <w:color w:val="00188F"/>
        </w:rPr>
        <w:t>Uptime Percentage</w:t>
      </w:r>
      <w:r w:rsidR="00457D2C" w:rsidRPr="00EF7CF9">
        <w:t>:</w:t>
      </w:r>
      <w:r w:rsidR="00075137">
        <w:t xml:space="preserve"> </w:t>
      </w:r>
      <w:r w:rsidR="00457D2C" w:rsidRPr="00EF7CF9">
        <w:t xml:space="preserve">The </w:t>
      </w:r>
      <w:r>
        <w:t>Uptime Percentage</w:t>
      </w:r>
      <w:r w:rsidR="00457D2C" w:rsidRPr="00EF7CF9">
        <w:t xml:space="preserve"> is calculated using the following formula:</w:t>
      </w:r>
    </w:p>
    <w:p w14:paraId="1004673B" w14:textId="77777777" w:rsidR="001A6663" w:rsidRPr="006862D5" w:rsidRDefault="001A6663" w:rsidP="002A586E">
      <w:pPr>
        <w:pStyle w:val="ProductList-Body"/>
        <w:rPr>
          <w:szCs w:val="18"/>
        </w:rPr>
      </w:pPr>
    </w:p>
    <w:p w14:paraId="05C84A72" w14:textId="28694D08" w:rsidR="00457D2C"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FDCA245" w14:textId="4B3EE57B" w:rsidR="00457D2C"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457D2C" w:rsidRPr="00EF7CF9">
        <w:t>.</w:t>
      </w:r>
    </w:p>
    <w:p w14:paraId="0F6A470D" w14:textId="77777777" w:rsidR="00657A3A" w:rsidRPr="006862D5" w:rsidRDefault="00657A3A" w:rsidP="002A586E">
      <w:pPr>
        <w:pStyle w:val="ProductList-Body"/>
        <w:rPr>
          <w:b/>
          <w:color w:val="00188F"/>
          <w:szCs w:val="18"/>
        </w:rPr>
      </w:pPr>
    </w:p>
    <w:p w14:paraId="7EBB7C89" w14:textId="19EF6109" w:rsidR="00457D2C" w:rsidRPr="00EF7CF9" w:rsidRDefault="00457D2C" w:rsidP="00FD5737">
      <w:pPr>
        <w:pStyle w:val="ProductList-Body"/>
        <w:keepNext/>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57D2C" w:rsidRPr="00B44CF9" w14:paraId="70C325E1" w14:textId="77777777" w:rsidTr="00C86427">
        <w:trPr>
          <w:tblHeader/>
        </w:trPr>
        <w:tc>
          <w:tcPr>
            <w:tcW w:w="5400" w:type="dxa"/>
            <w:shd w:val="clear" w:color="auto" w:fill="0072C6"/>
          </w:tcPr>
          <w:p w14:paraId="79A58AAD" w14:textId="46F6830A" w:rsidR="00457D2C"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EC6193D" w14:textId="77777777" w:rsidR="00457D2C" w:rsidRPr="00EF7CF9" w:rsidRDefault="00457D2C" w:rsidP="002A586E">
            <w:pPr>
              <w:pStyle w:val="ProductList-OfferingBody"/>
              <w:jc w:val="center"/>
              <w:rPr>
                <w:color w:val="FFFFFF" w:themeColor="background1"/>
              </w:rPr>
            </w:pPr>
            <w:r w:rsidRPr="00EF7CF9">
              <w:rPr>
                <w:color w:val="FFFFFF" w:themeColor="background1"/>
              </w:rPr>
              <w:t>Service Credit</w:t>
            </w:r>
          </w:p>
        </w:tc>
      </w:tr>
      <w:tr w:rsidR="00457D2C" w:rsidRPr="00B44CF9" w14:paraId="58F94D70" w14:textId="77777777" w:rsidTr="00C86427">
        <w:tc>
          <w:tcPr>
            <w:tcW w:w="5400" w:type="dxa"/>
          </w:tcPr>
          <w:p w14:paraId="09911816" w14:textId="6F60CB41" w:rsidR="00457D2C" w:rsidRPr="00EF7CF9" w:rsidRDefault="00457D2C" w:rsidP="002A586E">
            <w:pPr>
              <w:pStyle w:val="ProductList-OfferingBody"/>
              <w:jc w:val="center"/>
            </w:pPr>
            <w:r w:rsidRPr="00EF7CF9">
              <w:t>&lt; 99.9%</w:t>
            </w:r>
          </w:p>
        </w:tc>
        <w:tc>
          <w:tcPr>
            <w:tcW w:w="5400" w:type="dxa"/>
          </w:tcPr>
          <w:p w14:paraId="1E55B479" w14:textId="77777777" w:rsidR="00457D2C" w:rsidRPr="00EF7CF9" w:rsidRDefault="00457D2C" w:rsidP="002A586E">
            <w:pPr>
              <w:pStyle w:val="ProductList-OfferingBody"/>
              <w:jc w:val="center"/>
            </w:pPr>
            <w:r w:rsidRPr="00EF7CF9">
              <w:t>25%</w:t>
            </w:r>
          </w:p>
        </w:tc>
      </w:tr>
      <w:tr w:rsidR="00457D2C" w:rsidRPr="00B44CF9" w14:paraId="42FEB8E8" w14:textId="77777777" w:rsidTr="00C86427">
        <w:tc>
          <w:tcPr>
            <w:tcW w:w="5400" w:type="dxa"/>
          </w:tcPr>
          <w:p w14:paraId="6F1CA677" w14:textId="6F627B9D" w:rsidR="00457D2C" w:rsidRPr="00EF7CF9" w:rsidRDefault="00457D2C" w:rsidP="002A586E">
            <w:pPr>
              <w:pStyle w:val="ProductList-OfferingBody"/>
              <w:jc w:val="center"/>
            </w:pPr>
            <w:r w:rsidRPr="00EF7CF9">
              <w:t>&lt; 99%</w:t>
            </w:r>
          </w:p>
        </w:tc>
        <w:tc>
          <w:tcPr>
            <w:tcW w:w="5400" w:type="dxa"/>
          </w:tcPr>
          <w:p w14:paraId="392B08D5" w14:textId="77777777" w:rsidR="00457D2C" w:rsidRPr="00EF7CF9" w:rsidRDefault="00457D2C" w:rsidP="002A586E">
            <w:pPr>
              <w:pStyle w:val="ProductList-OfferingBody"/>
              <w:jc w:val="center"/>
            </w:pPr>
            <w:r w:rsidRPr="00EF7CF9">
              <w:t>50%</w:t>
            </w:r>
          </w:p>
        </w:tc>
      </w:tr>
      <w:tr w:rsidR="00457D2C" w:rsidRPr="00B44CF9" w14:paraId="04233D54" w14:textId="77777777" w:rsidTr="00C86427">
        <w:tc>
          <w:tcPr>
            <w:tcW w:w="5400" w:type="dxa"/>
          </w:tcPr>
          <w:p w14:paraId="41087AD7" w14:textId="77777777" w:rsidR="00457D2C" w:rsidRPr="00EF7CF9" w:rsidRDefault="00457D2C" w:rsidP="002A586E">
            <w:pPr>
              <w:pStyle w:val="ProductList-OfferingBody"/>
              <w:jc w:val="center"/>
            </w:pPr>
            <w:r w:rsidRPr="00EF7CF9">
              <w:t>&lt; 95%</w:t>
            </w:r>
          </w:p>
        </w:tc>
        <w:tc>
          <w:tcPr>
            <w:tcW w:w="5400" w:type="dxa"/>
          </w:tcPr>
          <w:p w14:paraId="7D5D6CC8" w14:textId="77777777" w:rsidR="00457D2C" w:rsidRPr="00EF7CF9" w:rsidRDefault="00457D2C" w:rsidP="002A586E">
            <w:pPr>
              <w:pStyle w:val="ProductList-OfferingBody"/>
              <w:jc w:val="center"/>
            </w:pPr>
            <w:r w:rsidRPr="00EF7CF9">
              <w:t>100%</w:t>
            </w:r>
          </w:p>
        </w:tc>
      </w:tr>
    </w:tbl>
    <w:p w14:paraId="08E6E950" w14:textId="09D339E2" w:rsidR="00457D2C" w:rsidRPr="00EF7CF9" w:rsidRDefault="00457D2C" w:rsidP="00EA04FA">
      <w:pPr>
        <w:pStyle w:val="ProductList-Body"/>
        <w:spacing w:before="120"/>
      </w:pPr>
      <w:r w:rsidRPr="00EF7CF9">
        <w:rPr>
          <w:b/>
          <w:color w:val="00188F"/>
        </w:rPr>
        <w:lastRenderedPageBreak/>
        <w:t>Service Level Exceptions</w:t>
      </w:r>
      <w:r w:rsidRPr="00EF7CF9">
        <w:t>:</w:t>
      </w:r>
      <w:r w:rsidR="00075137">
        <w:t xml:space="preserve"> </w:t>
      </w:r>
      <w:r w:rsidRPr="00EF7CF9">
        <w:t xml:space="preserve">This SLA does not apply when the inability to read or write any portion of a SharePoint Online site is caused by any failure of </w:t>
      </w:r>
      <w:r w:rsidR="00510F3E" w:rsidRPr="00EF7CF9">
        <w:t>third-party</w:t>
      </w:r>
      <w:r w:rsidRPr="00EF7CF9">
        <w:t xml:space="preserve"> software, equipment, or services that are not controlled by Microsoft, or Microsoft software that is not being run by Microsoft itself as part of the Service.</w:t>
      </w:r>
    </w:p>
    <w:p w14:paraId="3404DCEC" w14:textId="77777777" w:rsidR="00457D2C" w:rsidRPr="006862D5" w:rsidRDefault="00457D2C" w:rsidP="002A586E">
      <w:pPr>
        <w:pStyle w:val="ProductList-Body"/>
        <w:rPr>
          <w:szCs w:val="18"/>
        </w:rPr>
      </w:pPr>
    </w:p>
    <w:p w14:paraId="0A933C0E" w14:textId="4D0B89D8" w:rsidR="00457D2C" w:rsidRPr="00EF7CF9" w:rsidRDefault="00457D2C" w:rsidP="002A586E">
      <w:pPr>
        <w:pStyle w:val="ProductList-Body"/>
      </w:pPr>
      <w:r w:rsidRPr="00EF7CF9">
        <w:rPr>
          <w:b/>
          <w:color w:val="00188F"/>
        </w:rPr>
        <w:t>Additional Terms</w:t>
      </w:r>
      <w:r w:rsidRPr="00EF7CF9">
        <w:t>:</w:t>
      </w:r>
      <w:r w:rsidR="00075137">
        <w:t xml:space="preserve"> </w:t>
      </w:r>
      <w:r w:rsidRPr="00EF7CF9">
        <w:t>You will be eligible for a Service Credit for Duet Enterprise Online only when you are eligible for a Service Credit for the SharePoint Online Plan 2 User SLs that you have purchased as a prerequisite for your Duet Enterprise Online User SLs.</w:t>
      </w:r>
    </w:p>
    <w:bookmarkStart w:id="67" w:name="_Toc457821513"/>
    <w:p w14:paraId="05734CAB"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EE46691" w14:textId="02BDDC04" w:rsidR="00D1684A" w:rsidRPr="00EF7CF9" w:rsidRDefault="00457D2C" w:rsidP="002A586E">
      <w:pPr>
        <w:pStyle w:val="ProductList-Offering2Heading"/>
        <w:outlineLvl w:val="2"/>
      </w:pPr>
      <w:bookmarkStart w:id="68" w:name="_Toc206777158"/>
      <w:r w:rsidRPr="00EF7CF9">
        <w:t xml:space="preserve">Exchange </w:t>
      </w:r>
      <w:r w:rsidR="00D1684A" w:rsidRPr="00EF7CF9">
        <w:t>O</w:t>
      </w:r>
      <w:r w:rsidRPr="00EF7CF9">
        <w:t>nline</w:t>
      </w:r>
      <w:bookmarkEnd w:id="67"/>
      <w:bookmarkEnd w:id="68"/>
    </w:p>
    <w:p w14:paraId="37204401" w14:textId="68A80147" w:rsidR="008C5EDB" w:rsidRDefault="008C5EDB" w:rsidP="002A586E">
      <w:pPr>
        <w:pStyle w:val="ProductList-Body"/>
      </w:pPr>
      <w:r w:rsidRPr="00EF7CF9">
        <w:rPr>
          <w:b/>
          <w:color w:val="00188F"/>
        </w:rPr>
        <w:t>Downtime</w:t>
      </w:r>
      <w:r w:rsidRPr="00EF7CF9">
        <w:t>:</w:t>
      </w:r>
      <w:r w:rsidR="00075137">
        <w:t xml:space="preserve"> </w:t>
      </w:r>
      <w:r w:rsidRPr="00EF7CF9">
        <w:t>Any period of time when users are unable to send or receive email with Outlook Web Access.</w:t>
      </w:r>
      <w:r w:rsidR="004E6F4C" w:rsidRPr="00EF7CF9">
        <w:t xml:space="preserve"> There is no Scheduled Downtime for this service.</w:t>
      </w:r>
    </w:p>
    <w:p w14:paraId="20409F44" w14:textId="77777777" w:rsidR="000056DE" w:rsidRDefault="000056DE" w:rsidP="002A586E">
      <w:pPr>
        <w:pStyle w:val="ProductList-Body"/>
      </w:pPr>
    </w:p>
    <w:p w14:paraId="33963DB8" w14:textId="02FA6D34" w:rsidR="008C5EDB" w:rsidRDefault="00AC48A7" w:rsidP="002A586E">
      <w:pPr>
        <w:pStyle w:val="ProductList-Body"/>
      </w:pPr>
      <w:r>
        <w:rPr>
          <w:b/>
          <w:color w:val="00188F"/>
        </w:rPr>
        <w:t>Uptime Percentage</w:t>
      </w:r>
      <w:r w:rsidR="008C5EDB" w:rsidRPr="00EF7CF9">
        <w:t>:</w:t>
      </w:r>
      <w:r w:rsidR="00075137">
        <w:t xml:space="preserve"> </w:t>
      </w:r>
      <w:r w:rsidR="008C5EDB" w:rsidRPr="00EF7CF9">
        <w:t xml:space="preserve">The </w:t>
      </w:r>
      <w:r>
        <w:t>Uptime Percentage</w:t>
      </w:r>
      <w:r w:rsidR="008C5EDB" w:rsidRPr="00EF7CF9">
        <w:t xml:space="preserve"> is calculated using the following formula:</w:t>
      </w:r>
    </w:p>
    <w:p w14:paraId="1A5464E1" w14:textId="77777777" w:rsidR="001A6663" w:rsidRPr="00EF7CF9" w:rsidRDefault="001A6663" w:rsidP="002A586E">
      <w:pPr>
        <w:pStyle w:val="ProductList-Body"/>
      </w:pPr>
    </w:p>
    <w:p w14:paraId="65B54513" w14:textId="599355A6" w:rsidR="008C5EDB"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7627DB44" w14:textId="07FD46F7" w:rsidR="008C5EDB"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8C5EDB" w:rsidRPr="00EF7CF9">
        <w:t>.</w:t>
      </w:r>
    </w:p>
    <w:p w14:paraId="7213B916" w14:textId="77777777" w:rsidR="008C5EDB" w:rsidRPr="00EF7CF9" w:rsidRDefault="008C5EDB" w:rsidP="002A586E">
      <w:pPr>
        <w:pStyle w:val="ProductList-Body"/>
      </w:pPr>
    </w:p>
    <w:p w14:paraId="79B064B8" w14:textId="190589DB"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78C70E5C" w14:textId="77777777" w:rsidTr="00C86427">
        <w:trPr>
          <w:tblHeader/>
        </w:trPr>
        <w:tc>
          <w:tcPr>
            <w:tcW w:w="5400" w:type="dxa"/>
            <w:shd w:val="clear" w:color="auto" w:fill="0072C6"/>
          </w:tcPr>
          <w:p w14:paraId="7F14DE0D" w14:textId="1A98262F"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E9798A0"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0D8E35A8" w14:textId="77777777" w:rsidTr="00C86427">
        <w:tc>
          <w:tcPr>
            <w:tcW w:w="5400" w:type="dxa"/>
          </w:tcPr>
          <w:p w14:paraId="077ED045" w14:textId="1ECDA385" w:rsidR="008C5EDB" w:rsidRPr="00EF7CF9" w:rsidRDefault="008C5EDB" w:rsidP="002A586E">
            <w:pPr>
              <w:pStyle w:val="ProductList-OfferingBody"/>
              <w:jc w:val="center"/>
            </w:pPr>
            <w:r w:rsidRPr="00EF7CF9">
              <w:t>&lt; 99.9%</w:t>
            </w:r>
          </w:p>
        </w:tc>
        <w:tc>
          <w:tcPr>
            <w:tcW w:w="5400" w:type="dxa"/>
          </w:tcPr>
          <w:p w14:paraId="27088976" w14:textId="77777777" w:rsidR="008C5EDB" w:rsidRPr="00EF7CF9" w:rsidRDefault="008C5EDB" w:rsidP="002A586E">
            <w:pPr>
              <w:pStyle w:val="ProductList-OfferingBody"/>
              <w:jc w:val="center"/>
            </w:pPr>
            <w:r w:rsidRPr="00EF7CF9">
              <w:t>25%</w:t>
            </w:r>
          </w:p>
        </w:tc>
      </w:tr>
      <w:tr w:rsidR="008C5EDB" w:rsidRPr="00B44CF9" w14:paraId="2C28970C" w14:textId="77777777" w:rsidTr="00C86427">
        <w:tc>
          <w:tcPr>
            <w:tcW w:w="5400" w:type="dxa"/>
          </w:tcPr>
          <w:p w14:paraId="23AD33F1" w14:textId="5206F138" w:rsidR="008C5EDB" w:rsidRPr="00EF7CF9" w:rsidRDefault="008C5EDB" w:rsidP="002A586E">
            <w:pPr>
              <w:pStyle w:val="ProductList-OfferingBody"/>
              <w:jc w:val="center"/>
            </w:pPr>
            <w:r w:rsidRPr="00EF7CF9">
              <w:t>&lt; 99%</w:t>
            </w:r>
          </w:p>
        </w:tc>
        <w:tc>
          <w:tcPr>
            <w:tcW w:w="5400" w:type="dxa"/>
          </w:tcPr>
          <w:p w14:paraId="46AE6A16" w14:textId="77777777" w:rsidR="008C5EDB" w:rsidRPr="00EF7CF9" w:rsidRDefault="008C5EDB" w:rsidP="002A586E">
            <w:pPr>
              <w:pStyle w:val="ProductList-OfferingBody"/>
              <w:jc w:val="center"/>
            </w:pPr>
            <w:r w:rsidRPr="00EF7CF9">
              <w:t>50%</w:t>
            </w:r>
          </w:p>
        </w:tc>
      </w:tr>
      <w:tr w:rsidR="008C5EDB" w:rsidRPr="00B44CF9" w14:paraId="63DFBD57" w14:textId="77777777" w:rsidTr="00C86427">
        <w:tc>
          <w:tcPr>
            <w:tcW w:w="5400" w:type="dxa"/>
          </w:tcPr>
          <w:p w14:paraId="2C378505" w14:textId="77777777" w:rsidR="008C5EDB" w:rsidRPr="00EF7CF9" w:rsidRDefault="008C5EDB" w:rsidP="002A586E">
            <w:pPr>
              <w:pStyle w:val="ProductList-OfferingBody"/>
              <w:jc w:val="center"/>
            </w:pPr>
            <w:r w:rsidRPr="00EF7CF9">
              <w:t>&lt; 95%</w:t>
            </w:r>
          </w:p>
        </w:tc>
        <w:tc>
          <w:tcPr>
            <w:tcW w:w="5400" w:type="dxa"/>
          </w:tcPr>
          <w:p w14:paraId="68F6EC9A" w14:textId="77777777" w:rsidR="008C5EDB" w:rsidRPr="00EF7CF9" w:rsidRDefault="008C5EDB" w:rsidP="002A586E">
            <w:pPr>
              <w:pStyle w:val="ProductList-OfferingBody"/>
              <w:jc w:val="center"/>
            </w:pPr>
            <w:r w:rsidRPr="00EF7CF9">
              <w:t>100%</w:t>
            </w:r>
          </w:p>
        </w:tc>
      </w:tr>
    </w:tbl>
    <w:p w14:paraId="6AC25FC3" w14:textId="77777777" w:rsidR="004422EC" w:rsidRDefault="004422EC" w:rsidP="004422EC">
      <w:pPr>
        <w:spacing w:before="120" w:after="0" w:line="240" w:lineRule="auto"/>
        <w:textAlignment w:val="baseline"/>
        <w:rPr>
          <w:rFonts w:ascii="Calibri" w:eastAsia="Times New Roman" w:hAnsi="Calibri" w:cs="Calibri"/>
          <w:b/>
          <w:bCs/>
          <w:color w:val="00188F"/>
          <w:sz w:val="18"/>
          <w:szCs w:val="18"/>
        </w:rPr>
      </w:pPr>
      <w:bookmarkStart w:id="69" w:name="_Toc457821514"/>
      <w:r w:rsidRPr="00C903E5">
        <w:rPr>
          <w:rFonts w:ascii="Calibri" w:eastAsia="Times New Roman" w:hAnsi="Calibri" w:cs="Calibri"/>
          <w:b/>
          <w:bCs/>
          <w:color w:val="00188F"/>
          <w:sz w:val="18"/>
          <w:szCs w:val="18"/>
        </w:rPr>
        <w:t>OWA</w:t>
      </w:r>
      <w:r>
        <w:rPr>
          <w:rFonts w:ascii="Calibri" w:eastAsia="Times New Roman" w:hAnsi="Calibri" w:cs="Calibri"/>
          <w:b/>
          <w:bCs/>
          <w:color w:val="00188F"/>
          <w:sz w:val="18"/>
          <w:szCs w:val="18"/>
        </w:rPr>
        <w:t xml:space="preserve"> </w:t>
      </w:r>
      <w:r w:rsidRPr="00D36FD2">
        <w:rPr>
          <w:rFonts w:ascii="Calibri" w:eastAsia="Times New Roman" w:hAnsi="Calibri" w:cs="Calibri"/>
          <w:b/>
          <w:bCs/>
          <w:color w:val="00188F"/>
          <w:sz w:val="18"/>
          <w:szCs w:val="18"/>
        </w:rPr>
        <w:t>Availability service level does not apply to the following scenarios:</w:t>
      </w:r>
    </w:p>
    <w:p w14:paraId="3DE09DC6"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b/>
          <w:bCs/>
          <w:color w:val="00188F"/>
          <w:sz w:val="18"/>
          <w:szCs w:val="18"/>
        </w:rPr>
      </w:pPr>
      <w:r w:rsidRPr="004D05E7">
        <w:rPr>
          <w:rFonts w:ascii="Calibri" w:eastAsia="Times New Roman" w:hAnsi="Calibri" w:cs="Calibri"/>
          <w:sz w:val="18"/>
          <w:szCs w:val="18"/>
        </w:rPr>
        <w:t>Denial of Service attacks (DoS)D</w:t>
      </w:r>
    </w:p>
    <w:p w14:paraId="6D1177EA"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Microsoft 365 Tenant misconfiguration</w:t>
      </w:r>
    </w:p>
    <w:p w14:paraId="523234AF"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Network issues outside Microsoft 365 Boundary</w:t>
      </w:r>
    </w:p>
    <w:p w14:paraId="6B1BEDF8"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Exceeding Microsoft 365 send/receive limits</w:t>
      </w:r>
    </w:p>
    <w:p w14:paraId="29853F7A"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Issues due to Extensions (i.e tenant custom policies, apps)</w:t>
      </w:r>
    </w:p>
    <w:p w14:paraId="77E0F2E0" w14:textId="77777777" w:rsidR="004422EC" w:rsidRPr="004D05E7" w:rsidRDefault="004422EC" w:rsidP="00FD1C4E">
      <w:pPr>
        <w:pStyle w:val="ListParagraph"/>
        <w:numPr>
          <w:ilvl w:val="0"/>
          <w:numId w:val="34"/>
        </w:numPr>
        <w:spacing w:after="0" w:line="240" w:lineRule="auto"/>
        <w:textAlignment w:val="baseline"/>
        <w:rPr>
          <w:rFonts w:ascii="Calibri" w:eastAsia="Times New Roman" w:hAnsi="Calibri" w:cs="Calibri"/>
          <w:sz w:val="18"/>
          <w:szCs w:val="18"/>
        </w:rPr>
      </w:pPr>
      <w:r w:rsidRPr="004D05E7">
        <w:rPr>
          <w:rFonts w:ascii="Calibri" w:eastAsia="Times New Roman" w:hAnsi="Calibri" w:cs="Calibri"/>
          <w:sz w:val="18"/>
          <w:szCs w:val="18"/>
        </w:rPr>
        <w:t>Third Party induced incidents (i.e, ISP, OnPrem, etc)</w:t>
      </w:r>
    </w:p>
    <w:p w14:paraId="2E5ADB24" w14:textId="77777777" w:rsidR="004422EC" w:rsidRDefault="004422EC" w:rsidP="00FA7924">
      <w:pPr>
        <w:pStyle w:val="ProductList-Body"/>
        <w:rPr>
          <w:rFonts w:ascii="Calibri" w:hAnsi="Calibri" w:cs="Calibri"/>
          <w:b/>
          <w:color w:val="00188F"/>
          <w:szCs w:val="18"/>
        </w:rPr>
      </w:pPr>
    </w:p>
    <w:p w14:paraId="0E809F05" w14:textId="6977A752" w:rsidR="00FA7924" w:rsidRPr="00545240" w:rsidRDefault="00FA7924" w:rsidP="00FA7924">
      <w:pPr>
        <w:pStyle w:val="ProductList-Body"/>
        <w:rPr>
          <w:rFonts w:ascii="Calibri" w:hAnsi="Calibri" w:cs="Calibri"/>
          <w:color w:val="00188F"/>
          <w:szCs w:val="18"/>
        </w:rPr>
      </w:pPr>
      <w:r w:rsidRPr="00545240">
        <w:rPr>
          <w:rFonts w:ascii="Calibri" w:hAnsi="Calibri" w:cs="Calibri"/>
          <w:b/>
          <w:color w:val="00188F"/>
          <w:szCs w:val="18"/>
        </w:rPr>
        <w:t>Uptime Percentage for Exchange Email Delivery Time</w:t>
      </w:r>
    </w:p>
    <w:p w14:paraId="776140A1" w14:textId="77777777" w:rsidR="00FA7924" w:rsidRPr="00CD6A13" w:rsidRDefault="00FA7924" w:rsidP="00FA7924">
      <w:pPr>
        <w:pStyle w:val="ProductList-Body"/>
        <w:rPr>
          <w:rFonts w:ascii="Calibri" w:hAnsi="Calibri" w:cs="Calibri"/>
          <w:b/>
          <w:color w:val="00188F"/>
          <w:szCs w:val="18"/>
        </w:rPr>
      </w:pPr>
      <w:r w:rsidRPr="00CD6A13">
        <w:rPr>
          <w:rFonts w:ascii="Calibri" w:hAnsi="Calibri" w:cs="Calibri"/>
          <w:b/>
          <w:color w:val="00188F"/>
          <w:szCs w:val="18"/>
        </w:rPr>
        <w:t>M365 Internal Email Delivery</w:t>
      </w:r>
    </w:p>
    <w:p w14:paraId="68F95B12" w14:textId="77777777" w:rsidR="00FA7924" w:rsidRPr="00545240" w:rsidRDefault="00FA7924" w:rsidP="00FA7924">
      <w:pPr>
        <w:pStyle w:val="ProductList-Body"/>
        <w:rPr>
          <w:rFonts w:ascii="Calibri" w:hAnsi="Calibri" w:cs="Calibri"/>
          <w:szCs w:val="18"/>
        </w:rPr>
      </w:pPr>
      <w:r>
        <w:rPr>
          <w:rFonts w:ascii="Calibri" w:hAnsi="Calibri" w:cs="Calibri"/>
          <w:szCs w:val="18"/>
        </w:rPr>
        <w:t xml:space="preserve">M365 Internal Email Delivery </w:t>
      </w:r>
      <w:r w:rsidRPr="00545240">
        <w:rPr>
          <w:rFonts w:ascii="Calibri" w:hAnsi="Calibri" w:cs="Calibri"/>
          <w:szCs w:val="18"/>
        </w:rPr>
        <w:t>is defined as the fastest 95% of messages measured in seconds over an Applicable Period within the Microsoft 365 boundary and applies to the following scenarios:</w:t>
      </w:r>
    </w:p>
    <w:p w14:paraId="4127A1AC" w14:textId="77777777" w:rsidR="00FA7924" w:rsidRPr="00545240" w:rsidRDefault="00FA7924" w:rsidP="00FD1C4E">
      <w:pPr>
        <w:pStyle w:val="ProductList-Body"/>
        <w:numPr>
          <w:ilvl w:val="0"/>
          <w:numId w:val="23"/>
        </w:numPr>
        <w:ind w:left="720"/>
        <w:rPr>
          <w:rFonts w:ascii="Calibri" w:hAnsi="Calibri" w:cs="Calibri"/>
          <w:szCs w:val="18"/>
        </w:rPr>
      </w:pPr>
      <w:r w:rsidRPr="00545240">
        <w:rPr>
          <w:rFonts w:ascii="Calibri" w:eastAsia="Times New Roman" w:hAnsi="Calibri" w:cs="Calibri"/>
          <w:b/>
          <w:bCs/>
          <w:color w:val="000000"/>
          <w:szCs w:val="18"/>
        </w:rPr>
        <w:t>Inbound to Microsoft 365 cloud hosted mailbox</w:t>
      </w:r>
      <w:r w:rsidRPr="00545240">
        <w:rPr>
          <w:rFonts w:ascii="Calibri" w:eastAsia="Times New Roman" w:hAnsi="Calibri" w:cs="Calibri"/>
          <w:color w:val="000000"/>
          <w:szCs w:val="18"/>
        </w:rPr>
        <w:t>: The elapsed time from when a mail enters the Microsoft 365 boundary to when the mail is delivered to the Microsoft 365 cloud hosted mailbox</w:t>
      </w:r>
      <w:r w:rsidRPr="00545240">
        <w:rPr>
          <w:rFonts w:ascii="Calibri" w:hAnsi="Calibri" w:cs="Calibri"/>
          <w:szCs w:val="18"/>
        </w:rPr>
        <w:t>.</w:t>
      </w:r>
    </w:p>
    <w:p w14:paraId="28721F0C" w14:textId="77777777" w:rsidR="00FA7924" w:rsidRPr="00545240" w:rsidRDefault="00FA7924" w:rsidP="00FD1C4E">
      <w:pPr>
        <w:pStyle w:val="ProductList-Body"/>
        <w:numPr>
          <w:ilvl w:val="0"/>
          <w:numId w:val="23"/>
        </w:numPr>
        <w:ind w:left="720"/>
        <w:rPr>
          <w:rFonts w:ascii="Calibri" w:hAnsi="Calibri" w:cs="Calibri"/>
          <w:szCs w:val="18"/>
        </w:rPr>
      </w:pPr>
      <w:r w:rsidRPr="00545240">
        <w:rPr>
          <w:rFonts w:ascii="Calibri" w:eastAsia="Times New Roman" w:hAnsi="Calibri" w:cs="Calibri"/>
          <w:b/>
          <w:bCs/>
          <w:color w:val="000000"/>
          <w:szCs w:val="18"/>
        </w:rPr>
        <w:t>Intra-tenant Microsoft 365 to Microsoft 365 cloud hosted mailbox (Inter-Tenant Excluded)</w:t>
      </w:r>
      <w:r w:rsidRPr="00545240">
        <w:rPr>
          <w:rFonts w:ascii="Calibri" w:eastAsia="Times New Roman" w:hAnsi="Calibri" w:cs="Calibri"/>
          <w:color w:val="000000"/>
          <w:szCs w:val="18"/>
        </w:rPr>
        <w:t>: The elapsed time from when a Microsoft 365 cloud hosted mailbox sends mail, and that mail is delivered to another Microsoft 365 cloud hosted mailbox</w:t>
      </w:r>
      <w:r w:rsidRPr="00545240">
        <w:rPr>
          <w:rFonts w:ascii="Calibri" w:hAnsi="Calibri" w:cs="Calibri"/>
          <w:szCs w:val="18"/>
        </w:rPr>
        <w:t>.</w:t>
      </w:r>
    </w:p>
    <w:p w14:paraId="3D1DE7DA" w14:textId="77777777" w:rsidR="00FA7924" w:rsidRPr="00545240" w:rsidRDefault="00FA7924" w:rsidP="00FD1C4E">
      <w:pPr>
        <w:pStyle w:val="ProductList-Body"/>
        <w:numPr>
          <w:ilvl w:val="0"/>
          <w:numId w:val="23"/>
        </w:numPr>
        <w:ind w:left="720"/>
        <w:rPr>
          <w:rFonts w:ascii="Calibri" w:hAnsi="Calibri" w:cs="Calibri"/>
          <w:b/>
          <w:bCs/>
          <w:szCs w:val="18"/>
        </w:rPr>
      </w:pPr>
      <w:r w:rsidRPr="00545240">
        <w:rPr>
          <w:rFonts w:ascii="Calibri" w:eastAsia="Times New Roman" w:hAnsi="Calibri" w:cs="Calibri"/>
          <w:b/>
          <w:bCs/>
          <w:color w:val="000000"/>
          <w:szCs w:val="18"/>
        </w:rPr>
        <w:t>Microsoft 365 cloud hosted mailbox to an external recipient</w:t>
      </w:r>
      <w:r w:rsidRPr="00545240">
        <w:rPr>
          <w:rFonts w:ascii="Calibri" w:eastAsia="Times New Roman" w:hAnsi="Calibri" w:cs="Calibri"/>
          <w:color w:val="000000"/>
          <w:szCs w:val="18"/>
        </w:rPr>
        <w:t>: The elapsed time from when a Microsoft 365 cloud hosted mailbox sends mail to an external recipient, where the delay has been identified as a failure within the Microsoft 365 tenant boundary</w:t>
      </w:r>
      <w:r w:rsidRPr="00545240">
        <w:rPr>
          <w:rFonts w:ascii="Calibri" w:hAnsi="Calibri" w:cs="Calibri"/>
          <w:szCs w:val="18"/>
        </w:rPr>
        <w:t>.</w:t>
      </w:r>
    </w:p>
    <w:p w14:paraId="3F545D87" w14:textId="77777777" w:rsidR="00FA7924" w:rsidRPr="00545240" w:rsidRDefault="00FA7924" w:rsidP="00FD1C4E">
      <w:pPr>
        <w:pStyle w:val="ProductList-Body"/>
        <w:numPr>
          <w:ilvl w:val="0"/>
          <w:numId w:val="23"/>
        </w:numPr>
        <w:ind w:left="720"/>
        <w:rPr>
          <w:rFonts w:ascii="Calibri" w:hAnsi="Calibri" w:cs="Calibri"/>
          <w:szCs w:val="18"/>
        </w:rPr>
      </w:pPr>
      <w:r w:rsidRPr="00545240">
        <w:rPr>
          <w:rFonts w:ascii="Calibri" w:eastAsia="Times New Roman" w:hAnsi="Calibri" w:cs="Calibri"/>
          <w:b/>
          <w:bCs/>
          <w:color w:val="000000"/>
          <w:szCs w:val="18"/>
        </w:rPr>
        <w:t>Microsoft 365 relay to an external recipient</w:t>
      </w:r>
      <w:r w:rsidRPr="00545240">
        <w:rPr>
          <w:rFonts w:ascii="Calibri" w:eastAsia="Times New Roman" w:hAnsi="Calibri" w:cs="Calibri"/>
          <w:color w:val="000000"/>
          <w:szCs w:val="18"/>
        </w:rPr>
        <w:t>: The elapsed time from when a mail enters the Microsoft 365 boundary from a customer’s on-premises environment via an inbound connector and leaves the Microsoft 365 tenant boundary, and the delay has been identified as a failure within the Microsoft 365 boundary.</w:t>
      </w:r>
    </w:p>
    <w:p w14:paraId="2294DAE3" w14:textId="77777777" w:rsidR="00FA7924" w:rsidRPr="00545240" w:rsidRDefault="00FA7924" w:rsidP="00FA7924">
      <w:pPr>
        <w:pStyle w:val="ProductList-Body"/>
        <w:ind w:left="720"/>
        <w:rPr>
          <w:rFonts w:ascii="Calibri" w:hAnsi="Calibri" w:cs="Calibri"/>
          <w:szCs w:val="18"/>
        </w:rPr>
      </w:pPr>
    </w:p>
    <w:p w14:paraId="439DFDF2" w14:textId="77777777" w:rsidR="00FA7924" w:rsidRPr="00545240" w:rsidRDefault="00FA7924" w:rsidP="00FA7924">
      <w:pPr>
        <w:pStyle w:val="ProductList-Body"/>
        <w:rPr>
          <w:rFonts w:ascii="Calibri" w:hAnsi="Calibri" w:cs="Calibri"/>
          <w:bCs/>
          <w:szCs w:val="18"/>
        </w:rPr>
      </w:pPr>
      <w:r>
        <w:rPr>
          <w:rFonts w:ascii="Calibri" w:hAnsi="Calibri" w:cs="Calibri"/>
          <w:bCs/>
          <w:szCs w:val="18"/>
        </w:rPr>
        <w:t xml:space="preserve">M365 Internal Email Delivery </w:t>
      </w:r>
      <w:r w:rsidRPr="00545240">
        <w:rPr>
          <w:rFonts w:ascii="Calibri" w:hAnsi="Calibri" w:cs="Calibri"/>
          <w:bCs/>
          <w:szCs w:val="18"/>
        </w:rPr>
        <w:t>is measured then sorted by elapsed time. The fastest 95% of measurements are used to create the average delivery time for the Applicable Period.</w:t>
      </w:r>
    </w:p>
    <w:p w14:paraId="1F2411B2" w14:textId="77777777" w:rsidR="00FA7924" w:rsidRPr="00545240" w:rsidRDefault="00FA7924" w:rsidP="00FA7924">
      <w:pPr>
        <w:pStyle w:val="ProductList-Body"/>
        <w:rPr>
          <w:rFonts w:ascii="Calibri" w:hAnsi="Calibri" w:cs="Calibri"/>
          <w:szCs w:val="18"/>
        </w:rPr>
      </w:pPr>
    </w:p>
    <w:p w14:paraId="45C798E7" w14:textId="77777777" w:rsidR="00FA7924" w:rsidRPr="00545240" w:rsidRDefault="00FA7924" w:rsidP="00FA7924">
      <w:pPr>
        <w:pStyle w:val="ProductList-Body"/>
        <w:rPr>
          <w:rFonts w:ascii="Calibri" w:hAnsi="Calibri" w:cs="Calibri"/>
          <w:szCs w:val="18"/>
        </w:rPr>
      </w:pPr>
      <w:r w:rsidRPr="00545240">
        <w:rPr>
          <w:rFonts w:ascii="Calibri" w:eastAsia="Times New Roman" w:hAnsi="Calibri" w:cs="Calibri"/>
          <w:color w:val="000000"/>
          <w:szCs w:val="18"/>
        </w:rPr>
        <w:t>Customers are eligible for a service credit when the fastest 95% of email delivery for the Applicable Period exceeds the following thresholds</w:t>
      </w:r>
      <w:r w:rsidRPr="00545240">
        <w:rPr>
          <w:rFonts w:ascii="Calibri" w:hAnsi="Calibri" w:cs="Calibri"/>
          <w:szCs w:val="18"/>
        </w:rPr>
        <w:t>:</w:t>
      </w:r>
    </w:p>
    <w:tbl>
      <w:tblPr>
        <w:tblW w:w="5005"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130"/>
        <w:gridCol w:w="5671"/>
      </w:tblGrid>
      <w:tr w:rsidR="00FA7924" w14:paraId="23D04D24" w14:textId="77777777">
        <w:trPr>
          <w:trHeight w:val="170"/>
          <w:tblHeader/>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541BB73" w14:textId="77777777" w:rsidR="00FA7924" w:rsidRPr="00726397" w:rsidRDefault="00FA7924">
            <w:pPr>
              <w:pStyle w:val="ProductList-OfferingBody"/>
              <w:spacing w:line="256" w:lineRule="auto"/>
              <w:jc w:val="center"/>
              <w:rPr>
                <w:rFonts w:ascii="Calibri" w:hAnsi="Calibri" w:cs="Calibri"/>
                <w:bCs/>
                <w:color w:val="FFFFFF" w:themeColor="background1"/>
                <w:szCs w:val="16"/>
                <w:lang w:eastAsia="ko-KR"/>
              </w:rPr>
            </w:pPr>
            <w:r w:rsidRPr="00726397">
              <w:rPr>
                <w:rFonts w:ascii="Calibri" w:hAnsi="Calibri" w:cs="Calibri"/>
                <w:bCs/>
                <w:color w:val="FFFFFF" w:themeColor="background1"/>
                <w:szCs w:val="16"/>
                <w:lang w:eastAsia="ko-KR"/>
              </w:rPr>
              <w:tab/>
              <w:t>Average Email Delivery Time</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5C0E2FA" w14:textId="77777777" w:rsidR="00FA7924" w:rsidRPr="00726397" w:rsidRDefault="00FA7924">
            <w:pPr>
              <w:pStyle w:val="ProductList-OfferingBody"/>
              <w:spacing w:line="256" w:lineRule="auto"/>
              <w:jc w:val="center"/>
              <w:rPr>
                <w:rFonts w:ascii="Calibri" w:hAnsi="Calibri" w:cs="Calibri"/>
                <w:bCs/>
                <w:color w:val="FFFFFF" w:themeColor="background1"/>
                <w:szCs w:val="16"/>
                <w:lang w:eastAsia="ko-KR"/>
              </w:rPr>
            </w:pPr>
            <w:r w:rsidRPr="00726397">
              <w:rPr>
                <w:rFonts w:ascii="Calibri" w:hAnsi="Calibri" w:cs="Calibri"/>
                <w:bCs/>
                <w:color w:val="FFFFFF" w:themeColor="background1"/>
                <w:szCs w:val="16"/>
                <w:lang w:eastAsia="ko-KR"/>
              </w:rPr>
              <w:t>Service Credit</w:t>
            </w:r>
          </w:p>
        </w:tc>
      </w:tr>
      <w:tr w:rsidR="00FA7924" w14:paraId="1E6AE903" w14:textId="77777777">
        <w:trPr>
          <w:trHeight w:val="242"/>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2C1A06" w14:textId="77777777" w:rsidR="00FA7924" w:rsidRPr="00726397" w:rsidRDefault="00FA7924">
            <w:pPr>
              <w:pStyle w:val="ProductList-OfferingBody"/>
              <w:spacing w:line="257" w:lineRule="auto"/>
              <w:jc w:val="center"/>
              <w:rPr>
                <w:rFonts w:ascii="Calibri" w:hAnsi="Calibri" w:cs="Calibri"/>
                <w:szCs w:val="16"/>
                <w:lang w:eastAsia="ko-KR"/>
              </w:rPr>
            </w:pPr>
            <w:r w:rsidRPr="00726397">
              <w:rPr>
                <w:rFonts w:ascii="Calibri" w:hAnsi="Calibri" w:cs="Calibri"/>
                <w:szCs w:val="16"/>
                <w:lang w:eastAsia="ko-KR"/>
              </w:rPr>
              <w:t>&gt;1 minute</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EF17A4" w14:textId="77777777" w:rsidR="00FA7924" w:rsidRPr="00726397" w:rsidRDefault="00FA7924">
            <w:pPr>
              <w:pStyle w:val="ProductList-OfferingBody"/>
              <w:spacing w:line="257" w:lineRule="auto"/>
              <w:jc w:val="center"/>
              <w:rPr>
                <w:rFonts w:ascii="Calibri" w:hAnsi="Calibri" w:cs="Calibri"/>
                <w:szCs w:val="16"/>
                <w:lang w:eastAsia="ko-KR"/>
              </w:rPr>
            </w:pPr>
            <w:r w:rsidRPr="00726397">
              <w:rPr>
                <w:rFonts w:ascii="Calibri" w:hAnsi="Calibri" w:cs="Calibri"/>
                <w:szCs w:val="16"/>
                <w:lang w:eastAsia="ko-KR"/>
              </w:rPr>
              <w:t>25%</w:t>
            </w:r>
          </w:p>
        </w:tc>
      </w:tr>
      <w:tr w:rsidR="00FA7924" w14:paraId="0640D9AE" w14:textId="77777777">
        <w:trPr>
          <w:trHeight w:val="170"/>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9EA71"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&gt;4 minutes</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239612"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50%</w:t>
            </w:r>
          </w:p>
        </w:tc>
      </w:tr>
      <w:tr w:rsidR="00FA7924" w14:paraId="7FBD93B2" w14:textId="77777777">
        <w:trPr>
          <w:trHeight w:val="188"/>
        </w:trPr>
        <w:tc>
          <w:tcPr>
            <w:tcW w:w="23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B90FA"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&gt;10 minutes</w:t>
            </w:r>
          </w:p>
        </w:tc>
        <w:tc>
          <w:tcPr>
            <w:tcW w:w="262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5731A" w14:textId="77777777" w:rsidR="00FA7924" w:rsidRPr="00726397" w:rsidRDefault="00FA7924">
            <w:pPr>
              <w:pStyle w:val="ProductList-OfferingBody"/>
              <w:spacing w:line="257" w:lineRule="auto"/>
              <w:jc w:val="center"/>
              <w:rPr>
                <w:rFonts w:ascii="Calibri" w:hAnsi="Calibri" w:cs="Calibri"/>
                <w:bCs/>
                <w:szCs w:val="16"/>
                <w:lang w:eastAsia="ko-KR"/>
              </w:rPr>
            </w:pPr>
            <w:r w:rsidRPr="00726397">
              <w:rPr>
                <w:rFonts w:ascii="Calibri" w:hAnsi="Calibri" w:cs="Calibri"/>
                <w:bCs/>
                <w:szCs w:val="16"/>
                <w:lang w:eastAsia="ko-KR"/>
              </w:rPr>
              <w:t>100%</w:t>
            </w:r>
          </w:p>
        </w:tc>
      </w:tr>
    </w:tbl>
    <w:p w14:paraId="4831B7FB" w14:textId="77777777" w:rsidR="00FA7924" w:rsidRPr="00C07B33" w:rsidRDefault="00FA7924" w:rsidP="00EA04FA">
      <w:pPr>
        <w:pStyle w:val="ProductList-Body"/>
        <w:spacing w:before="120"/>
        <w:rPr>
          <w:rFonts w:ascii="Calibri" w:hAnsi="Calibri" w:cs="Calibri"/>
          <w:b/>
          <w:color w:val="00188F"/>
          <w:szCs w:val="18"/>
        </w:rPr>
      </w:pPr>
      <w:r w:rsidRPr="002A0A04">
        <w:rPr>
          <w:rFonts w:ascii="Calibri" w:hAnsi="Calibri" w:cs="Calibri"/>
          <w:b/>
          <w:color w:val="00188F"/>
          <w:szCs w:val="18"/>
        </w:rPr>
        <w:lastRenderedPageBreak/>
        <w:t>Gua</w:t>
      </w:r>
      <w:r w:rsidRPr="00C07B33">
        <w:rPr>
          <w:rFonts w:ascii="Calibri" w:hAnsi="Calibri" w:cs="Calibri"/>
          <w:b/>
          <w:color w:val="00188F"/>
          <w:szCs w:val="18"/>
        </w:rPr>
        <w:t>ranteed Email Delivery</w:t>
      </w:r>
    </w:p>
    <w:p w14:paraId="366C0056" w14:textId="77777777" w:rsidR="00FA7924" w:rsidRPr="003B48E1" w:rsidRDefault="00FA7924" w:rsidP="00FA7924">
      <w:pPr>
        <w:pStyle w:val="ProductList-Body"/>
        <w:rPr>
          <w:b/>
          <w:bCs/>
          <w:szCs w:val="18"/>
        </w:rPr>
      </w:pPr>
      <w:r w:rsidRPr="00C56933">
        <w:rPr>
          <w:rFonts w:ascii="Calibri" w:hAnsi="Calibri" w:cs="Calibri"/>
        </w:rPr>
        <w:t>Guaranteed Email Delivery</w:t>
      </w:r>
      <w:r w:rsidRPr="003B48E1">
        <w:rPr>
          <w:rFonts w:ascii="Calibri" w:hAnsi="Calibri" w:cs="Calibri"/>
          <w:bCs/>
          <w:szCs w:val="18"/>
        </w:rPr>
        <w:t xml:space="preserve"> within the Microsoft 365 </w:t>
      </w:r>
      <w:r w:rsidRPr="003B48E1">
        <w:rPr>
          <w:bCs/>
          <w:szCs w:val="18"/>
        </w:rPr>
        <w:t>boundary refers to the successful delivery of email messages. There is no scheduled downtime for this and applies only to failures within the M365 boundary.</w:t>
      </w:r>
    </w:p>
    <w:p w14:paraId="6855A926" w14:textId="77777777" w:rsidR="00FA7924" w:rsidRPr="002A0A04" w:rsidRDefault="00FA7924" w:rsidP="00FA7924">
      <w:pPr>
        <w:pStyle w:val="ProductList-Body"/>
        <w:rPr>
          <w:rFonts w:ascii="Calibri" w:hAnsi="Calibri" w:cs="Calibri"/>
          <w:bCs/>
        </w:rPr>
      </w:pPr>
    </w:p>
    <w:p w14:paraId="394702B4" w14:textId="77777777" w:rsidR="00FA7924" w:rsidRPr="003B48E1" w:rsidRDefault="00FA7924" w:rsidP="00FA7924">
      <w:pPr>
        <w:pStyle w:val="ProductList-Body"/>
        <w:rPr>
          <w:rFonts w:ascii="Calibri" w:hAnsi="Calibri" w:cs="Calibri"/>
          <w:b/>
          <w:bCs/>
          <w:szCs w:val="18"/>
        </w:rPr>
      </w:pPr>
      <w:r w:rsidRPr="00EA04FA">
        <w:rPr>
          <w:b/>
          <w:color w:val="00188F"/>
        </w:rPr>
        <w:t>Uptime Percentage</w:t>
      </w:r>
      <w:r w:rsidRPr="005A4714">
        <w:rPr>
          <w:rFonts w:ascii="Calibri" w:hAnsi="Calibri" w:cs="Calibri"/>
          <w:szCs w:val="18"/>
        </w:rPr>
        <w:t>:</w:t>
      </w:r>
      <w:r>
        <w:rPr>
          <w:rFonts w:ascii="Calibri" w:hAnsi="Calibri" w:cs="Calibri"/>
          <w:bCs/>
          <w:szCs w:val="18"/>
        </w:rPr>
        <w:t xml:space="preserve"> </w:t>
      </w:r>
      <w:r w:rsidRPr="003B48E1">
        <w:rPr>
          <w:rFonts w:ascii="Calibri" w:hAnsi="Calibri" w:cs="Calibri"/>
          <w:bCs/>
          <w:szCs w:val="18"/>
        </w:rPr>
        <w:t>The Uptime Percentage is calculated using the following formula:</w:t>
      </w:r>
    </w:p>
    <w:p w14:paraId="743F7C71" w14:textId="77777777" w:rsidR="00FA7924" w:rsidRPr="002A0A04" w:rsidRDefault="00FA7924" w:rsidP="00FA7924">
      <w:pPr>
        <w:pStyle w:val="ProductList-Body"/>
        <w:rPr>
          <w:rFonts w:ascii="Calibri" w:hAnsi="Calibri" w:cs="Calibri"/>
          <w:bCs/>
        </w:rPr>
      </w:pPr>
    </w:p>
    <w:p w14:paraId="4295FF13" w14:textId="77777777" w:rsidR="00FA7924" w:rsidRPr="002A0A04" w:rsidRDefault="00000000" w:rsidP="00FA7924">
      <w:pPr>
        <w:pStyle w:val="ProductList-Body"/>
        <w:rPr>
          <w:rFonts w:ascii="Calibri" w:eastAsiaTheme="minorEastAsia" w:hAnsi="Calibri" w:cs="Calibri"/>
          <w:b/>
        </w:rPr>
      </w:pPr>
      <m:oMathPara>
        <m:oMath>
          <m:f>
            <m:fPr>
              <m:ctrlPr>
                <w:rPr>
                  <w:rFonts w:ascii="Cambria Math" w:hAnsi="Cambria Math" w:cs="Calibri"/>
                  <w:bCs/>
                  <w:i/>
                </w:rPr>
              </m:ctrlPr>
            </m:fPr>
            <m:num>
              <m:r>
                <w:rPr>
                  <w:rFonts w:ascii="Cambria Math" w:hAnsi="Cambria Math" w:cs="Calibri"/>
                </w:rPr>
                <m:t>Total minutes in a month-Downtime</m:t>
              </m:r>
            </m:num>
            <m:den>
              <m:r>
                <w:rPr>
                  <w:rFonts w:ascii="Cambria Math" w:hAnsi="Cambria Math" w:cs="Calibri"/>
                </w:rPr>
                <m:t>Total minutes in a month</m:t>
              </m:r>
            </m:den>
          </m:f>
          <m:r>
            <m:rPr>
              <m:sty m:val="bi"/>
            </m:rPr>
            <w:rPr>
              <w:rFonts w:ascii="Cambria Math" w:hAnsi="Cambria Math" w:cs="Calibri"/>
            </w:rPr>
            <m:t xml:space="preserve"> </m:t>
          </m:r>
          <m:r>
            <w:rPr>
              <w:rFonts w:ascii="Cambria Math" w:hAnsi="Cambria Math" w:cs="Calibri"/>
            </w:rPr>
            <m:t>x 100</m:t>
          </m:r>
        </m:oMath>
      </m:oMathPara>
    </w:p>
    <w:p w14:paraId="0F6757D8" w14:textId="77777777" w:rsidR="00FA7924" w:rsidRPr="002A0A04" w:rsidRDefault="00FA7924" w:rsidP="00FA7924">
      <w:pPr>
        <w:pStyle w:val="ProductList-Body"/>
        <w:rPr>
          <w:rFonts w:ascii="Calibri" w:hAnsi="Calibri" w:cs="Calibri"/>
          <w:bCs/>
        </w:rPr>
      </w:pPr>
    </w:p>
    <w:p w14:paraId="0AA1A814" w14:textId="77777777" w:rsidR="00FA7924" w:rsidRPr="003B48E1" w:rsidRDefault="00FA7924" w:rsidP="00FA7924">
      <w:pPr>
        <w:pStyle w:val="ProductList-Body"/>
        <w:rPr>
          <w:rFonts w:ascii="Calibri" w:hAnsi="Calibri" w:cs="Calibri"/>
          <w:b/>
          <w:bCs/>
          <w:szCs w:val="18"/>
        </w:rPr>
      </w:pPr>
      <w:r w:rsidRPr="00C56933">
        <w:rPr>
          <w:rFonts w:ascii="Calibri" w:hAnsi="Calibri" w:cs="Calibri"/>
        </w:rPr>
        <w:t>w</w:t>
      </w:r>
      <w:r w:rsidRPr="003B48E1">
        <w:rPr>
          <w:rFonts w:ascii="Calibri" w:hAnsi="Calibri" w:cs="Calibri"/>
          <w:bCs/>
          <w:szCs w:val="18"/>
        </w:rPr>
        <w:t>here Downtime is the sum of the time (in minutes) multiplied by the fraction of the service that is not available summed over the calendar month.</w:t>
      </w:r>
    </w:p>
    <w:p w14:paraId="4E211DFD" w14:textId="77777777" w:rsidR="00FA7924" w:rsidRDefault="00FA7924" w:rsidP="00FA7924">
      <w:pPr>
        <w:pStyle w:val="ProductList-Body"/>
        <w:rPr>
          <w:rFonts w:ascii="Calibri" w:hAnsi="Calibri" w:cs="Calibri"/>
          <w:szCs w:val="18"/>
        </w:rPr>
      </w:pPr>
      <w:r w:rsidRPr="0085018B">
        <w:rPr>
          <w:rFonts w:ascii="Calibri" w:hAnsi="Calibri" w:cs="Calibri"/>
          <w:b/>
          <w:color w:val="00188F"/>
        </w:rPr>
        <w:t>Service Credit:</w:t>
      </w: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22"/>
        <w:gridCol w:w="5670"/>
      </w:tblGrid>
      <w:tr w:rsidR="00FA7924" w:rsidRPr="00C574D6" w14:paraId="0C8FCC21" w14:textId="77777777">
        <w:trPr>
          <w:trHeight w:val="135"/>
        </w:trPr>
        <w:tc>
          <w:tcPr>
            <w:tcW w:w="5122" w:type="dxa"/>
            <w:tcBorders>
              <w:top w:val="single" w:sz="6" w:space="0" w:color="000000"/>
              <w:left w:val="single" w:sz="6" w:space="0" w:color="000000"/>
              <w:bottom w:val="single" w:sz="6" w:space="0" w:color="000000"/>
              <w:right w:val="single" w:sz="6" w:space="0" w:color="000000"/>
            </w:tcBorders>
            <w:shd w:val="clear" w:color="auto" w:fill="0072C6"/>
            <w:hideMark/>
          </w:tcPr>
          <w:p w14:paraId="67884F25" w14:textId="77777777" w:rsidR="00FA7924" w:rsidRPr="002A0A04" w:rsidRDefault="00FA7924">
            <w:pPr>
              <w:pStyle w:val="ProductList-OfferingBody"/>
              <w:jc w:val="center"/>
              <w:rPr>
                <w:rFonts w:ascii="Calibri" w:hAnsi="Calibri" w:cs="Calibri"/>
                <w:color w:val="FFFFFF" w:themeColor="background1"/>
              </w:rPr>
            </w:pPr>
            <w:r w:rsidRPr="002A0A04">
              <w:rPr>
                <w:rFonts w:ascii="Calibri" w:hAnsi="Calibri" w:cs="Calibri"/>
                <w:color w:val="FFFFFF" w:themeColor="background1"/>
              </w:rPr>
              <w:t>Uptime Percentage  </w:t>
            </w:r>
          </w:p>
        </w:tc>
        <w:tc>
          <w:tcPr>
            <w:tcW w:w="5670" w:type="dxa"/>
            <w:tcBorders>
              <w:top w:val="single" w:sz="6" w:space="0" w:color="000000"/>
              <w:left w:val="single" w:sz="6" w:space="0" w:color="000000"/>
              <w:bottom w:val="single" w:sz="6" w:space="0" w:color="000000"/>
              <w:right w:val="single" w:sz="6" w:space="0" w:color="000000"/>
            </w:tcBorders>
            <w:shd w:val="clear" w:color="auto" w:fill="0072C6"/>
            <w:hideMark/>
          </w:tcPr>
          <w:p w14:paraId="73512F48" w14:textId="77777777" w:rsidR="00FA7924" w:rsidRPr="002A0A04" w:rsidRDefault="00FA7924">
            <w:pPr>
              <w:pStyle w:val="ProductList-OfferingBody"/>
              <w:jc w:val="center"/>
              <w:rPr>
                <w:rFonts w:ascii="Calibri" w:hAnsi="Calibri" w:cs="Calibri"/>
                <w:color w:val="FFFFFF" w:themeColor="background1"/>
              </w:rPr>
            </w:pPr>
            <w:r w:rsidRPr="002A0A04">
              <w:rPr>
                <w:rFonts w:ascii="Calibri" w:hAnsi="Calibri" w:cs="Calibri"/>
                <w:color w:val="FFFFFF" w:themeColor="background1"/>
              </w:rPr>
              <w:t>Service Credit  </w:t>
            </w:r>
          </w:p>
        </w:tc>
      </w:tr>
      <w:tr w:rsidR="00FA7924" w:rsidRPr="000F19E0" w14:paraId="3476C9A7" w14:textId="77777777">
        <w:trPr>
          <w:trHeight w:val="20"/>
        </w:trPr>
        <w:tc>
          <w:tcPr>
            <w:tcW w:w="5122" w:type="dxa"/>
            <w:tcBorders>
              <w:top w:val="single" w:sz="6" w:space="0" w:color="000000"/>
              <w:left w:val="single" w:sz="6" w:space="0" w:color="000000"/>
              <w:bottom w:val="single" w:sz="6" w:space="0" w:color="000000"/>
              <w:right w:val="single" w:sz="6" w:space="0" w:color="000000"/>
            </w:tcBorders>
            <w:hideMark/>
          </w:tcPr>
          <w:p w14:paraId="0396C1EB"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&lt; 99.9%  </w:t>
            </w:r>
          </w:p>
        </w:tc>
        <w:tc>
          <w:tcPr>
            <w:tcW w:w="5670" w:type="dxa"/>
            <w:tcBorders>
              <w:top w:val="single" w:sz="6" w:space="0" w:color="000000"/>
              <w:left w:val="single" w:sz="6" w:space="0" w:color="000000"/>
              <w:bottom w:val="single" w:sz="6" w:space="0" w:color="000000"/>
              <w:right w:val="single" w:sz="6" w:space="0" w:color="000000"/>
            </w:tcBorders>
            <w:hideMark/>
          </w:tcPr>
          <w:p w14:paraId="499A0320"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25%  </w:t>
            </w:r>
          </w:p>
        </w:tc>
      </w:tr>
      <w:tr w:rsidR="00FA7924" w:rsidRPr="000F19E0" w14:paraId="4E48059C" w14:textId="77777777">
        <w:trPr>
          <w:trHeight w:val="20"/>
        </w:trPr>
        <w:tc>
          <w:tcPr>
            <w:tcW w:w="5122" w:type="dxa"/>
            <w:tcBorders>
              <w:top w:val="single" w:sz="6" w:space="0" w:color="000000"/>
              <w:left w:val="single" w:sz="6" w:space="0" w:color="000000"/>
              <w:bottom w:val="single" w:sz="6" w:space="0" w:color="000000"/>
              <w:right w:val="single" w:sz="6" w:space="0" w:color="000000"/>
            </w:tcBorders>
            <w:hideMark/>
          </w:tcPr>
          <w:p w14:paraId="4C22DC24"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&lt; 99%  </w:t>
            </w:r>
          </w:p>
        </w:tc>
        <w:tc>
          <w:tcPr>
            <w:tcW w:w="5670" w:type="dxa"/>
            <w:tcBorders>
              <w:top w:val="single" w:sz="6" w:space="0" w:color="000000"/>
              <w:left w:val="single" w:sz="6" w:space="0" w:color="000000"/>
              <w:bottom w:val="single" w:sz="6" w:space="0" w:color="000000"/>
              <w:right w:val="single" w:sz="6" w:space="0" w:color="000000"/>
            </w:tcBorders>
            <w:hideMark/>
          </w:tcPr>
          <w:p w14:paraId="70642E10"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50%  </w:t>
            </w:r>
          </w:p>
        </w:tc>
      </w:tr>
      <w:tr w:rsidR="00FA7924" w:rsidRPr="000F19E0" w14:paraId="20A33B0E" w14:textId="77777777">
        <w:trPr>
          <w:trHeight w:val="20"/>
        </w:trPr>
        <w:tc>
          <w:tcPr>
            <w:tcW w:w="5122" w:type="dxa"/>
            <w:tcBorders>
              <w:top w:val="single" w:sz="6" w:space="0" w:color="000000"/>
              <w:left w:val="single" w:sz="6" w:space="0" w:color="000000"/>
              <w:bottom w:val="single" w:sz="6" w:space="0" w:color="000000"/>
              <w:right w:val="single" w:sz="6" w:space="0" w:color="000000"/>
            </w:tcBorders>
            <w:hideMark/>
          </w:tcPr>
          <w:p w14:paraId="3C0C1DCB"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&lt; 95%  </w:t>
            </w:r>
          </w:p>
        </w:tc>
        <w:tc>
          <w:tcPr>
            <w:tcW w:w="5670" w:type="dxa"/>
            <w:tcBorders>
              <w:top w:val="single" w:sz="6" w:space="0" w:color="000000"/>
              <w:left w:val="single" w:sz="6" w:space="0" w:color="000000"/>
              <w:bottom w:val="single" w:sz="6" w:space="0" w:color="000000"/>
              <w:right w:val="single" w:sz="6" w:space="0" w:color="000000"/>
            </w:tcBorders>
            <w:hideMark/>
          </w:tcPr>
          <w:p w14:paraId="37DFD2B5" w14:textId="77777777" w:rsidR="00FA7924" w:rsidRPr="002B6E2A" w:rsidRDefault="00FA7924">
            <w:pPr>
              <w:pStyle w:val="ProductList-OfferingBody"/>
              <w:jc w:val="center"/>
              <w:rPr>
                <w:rFonts w:ascii="Calibri" w:hAnsi="Calibri" w:cs="Calibri"/>
                <w:szCs w:val="16"/>
                <w:lang w:eastAsia="ko-KR"/>
              </w:rPr>
            </w:pPr>
            <w:r w:rsidRPr="002B6E2A">
              <w:rPr>
                <w:rFonts w:ascii="Calibri" w:hAnsi="Calibri" w:cs="Calibri"/>
                <w:szCs w:val="16"/>
                <w:lang w:eastAsia="ko-KR"/>
              </w:rPr>
              <w:t>100%  </w:t>
            </w:r>
          </w:p>
        </w:tc>
      </w:tr>
    </w:tbl>
    <w:p w14:paraId="49F8AFAF" w14:textId="77777777" w:rsidR="00FA7924" w:rsidRPr="00074E40" w:rsidRDefault="00FA7924" w:rsidP="00096DA5">
      <w:pPr>
        <w:spacing w:before="120" w:after="0" w:line="240" w:lineRule="auto"/>
        <w:rPr>
          <w:rFonts w:ascii="Calibri" w:hAnsi="Calibri" w:cs="Calibri"/>
          <w:b/>
          <w:color w:val="00188F"/>
          <w:sz w:val="18"/>
        </w:rPr>
      </w:pPr>
      <w:r w:rsidRPr="00074E40">
        <w:rPr>
          <w:rFonts w:ascii="Calibri" w:hAnsi="Calibri" w:cs="Calibri"/>
          <w:b/>
          <w:color w:val="00188F"/>
          <w:sz w:val="18"/>
        </w:rPr>
        <w:t>M365 Email Ingress/Egress Availability </w:t>
      </w:r>
    </w:p>
    <w:p w14:paraId="64789674" w14:textId="460D2A33" w:rsidR="00FA7924" w:rsidRPr="00D30804" w:rsidRDefault="00FA7924" w:rsidP="00FA7924">
      <w:pPr>
        <w:rPr>
          <w:rFonts w:ascii="Calibri" w:hAnsi="Calibri" w:cs="Calibri"/>
          <w:sz w:val="18"/>
          <w:szCs w:val="18"/>
        </w:rPr>
      </w:pPr>
      <w:r w:rsidRPr="00074E40">
        <w:rPr>
          <w:rFonts w:ascii="Calibri" w:hAnsi="Calibri" w:cs="Calibri"/>
          <w:sz w:val="18"/>
          <w:szCs w:val="18"/>
        </w:rPr>
        <w:t xml:space="preserve">M365 Email Ingress/Egress Availability </w:t>
      </w:r>
      <w:r w:rsidRPr="00D30804">
        <w:rPr>
          <w:rFonts w:ascii="Calibri" w:hAnsi="Calibri" w:cs="Calibri"/>
          <w:sz w:val="18"/>
          <w:szCs w:val="18"/>
        </w:rPr>
        <w:t>is defined as any period of time M365 is not able to accept or send email messages due to a problem within the M365 boundary. There is no scheduled downtime for this.</w:t>
      </w:r>
    </w:p>
    <w:p w14:paraId="0130BDBB" w14:textId="6451551E" w:rsidR="00FA7924" w:rsidRPr="00D30804" w:rsidRDefault="00FA7924" w:rsidP="00DB1996">
      <w:pPr>
        <w:spacing w:after="0" w:line="240" w:lineRule="auto"/>
        <w:rPr>
          <w:rFonts w:ascii="Calibri" w:hAnsi="Calibri" w:cs="Calibri"/>
          <w:sz w:val="18"/>
          <w:szCs w:val="18"/>
        </w:rPr>
      </w:pPr>
      <w:r w:rsidRPr="00D30804">
        <w:rPr>
          <w:rFonts w:ascii="Calibri" w:hAnsi="Calibri" w:cs="Calibri"/>
          <w:sz w:val="18"/>
          <w:szCs w:val="18"/>
        </w:rPr>
        <w:t>Availability is divided into two categories:</w:t>
      </w:r>
    </w:p>
    <w:p w14:paraId="45EB5D64" w14:textId="1F3B439F" w:rsidR="00FA7924" w:rsidRPr="00D30804" w:rsidRDefault="00FA7924" w:rsidP="00FD1C4E">
      <w:pPr>
        <w:numPr>
          <w:ilvl w:val="0"/>
          <w:numId w:val="30"/>
        </w:numPr>
        <w:spacing w:after="0"/>
        <w:rPr>
          <w:rFonts w:ascii="Calibri" w:hAnsi="Calibri" w:cs="Calibri"/>
          <w:sz w:val="18"/>
          <w:szCs w:val="18"/>
        </w:rPr>
      </w:pPr>
      <w:r w:rsidRPr="00D30804">
        <w:rPr>
          <w:rFonts w:ascii="Calibri" w:hAnsi="Calibri" w:cs="Calibri"/>
          <w:sz w:val="18"/>
          <w:szCs w:val="18"/>
        </w:rPr>
        <w:t>  Permanent rejections due to M365 issues</w:t>
      </w:r>
    </w:p>
    <w:p w14:paraId="716A907B" w14:textId="3F9DEC40" w:rsidR="00FA7924" w:rsidRPr="00D30804" w:rsidRDefault="00FA7924" w:rsidP="00FD1C4E">
      <w:pPr>
        <w:numPr>
          <w:ilvl w:val="0"/>
          <w:numId w:val="31"/>
        </w:numPr>
        <w:spacing w:after="0"/>
        <w:rPr>
          <w:rFonts w:ascii="Calibri" w:hAnsi="Calibri" w:cs="Calibri"/>
          <w:sz w:val="18"/>
          <w:szCs w:val="18"/>
        </w:rPr>
      </w:pPr>
      <w:r w:rsidRPr="00D30804">
        <w:rPr>
          <w:rFonts w:ascii="Calibri" w:hAnsi="Calibri" w:cs="Calibri"/>
          <w:sz w:val="18"/>
          <w:szCs w:val="18"/>
        </w:rPr>
        <w:t>  Transient rejections due to M365 issues</w:t>
      </w:r>
    </w:p>
    <w:p w14:paraId="2035AB1B" w14:textId="77777777" w:rsidR="00FA7924" w:rsidRPr="00D30804" w:rsidRDefault="00FA7924" w:rsidP="00FA7924">
      <w:pPr>
        <w:spacing w:after="0"/>
        <w:rPr>
          <w:rFonts w:ascii="Calibri" w:hAnsi="Calibri" w:cs="Calibri"/>
          <w:sz w:val="18"/>
          <w:szCs w:val="18"/>
        </w:rPr>
      </w:pPr>
    </w:p>
    <w:p w14:paraId="45F1FE5B" w14:textId="63CD6D52" w:rsidR="00FA7924" w:rsidRPr="00074E40" w:rsidRDefault="00FA7924" w:rsidP="00FA7924">
      <w:pPr>
        <w:spacing w:after="0"/>
        <w:rPr>
          <w:rFonts w:ascii="Calibri" w:hAnsi="Calibri" w:cs="Calibri"/>
          <w:b/>
          <w:color w:val="00188F"/>
          <w:sz w:val="18"/>
        </w:rPr>
      </w:pPr>
      <w:r w:rsidRPr="00074E40">
        <w:rPr>
          <w:rFonts w:ascii="Calibri" w:hAnsi="Calibri" w:cs="Calibri"/>
          <w:b/>
          <w:color w:val="00188F"/>
          <w:sz w:val="18"/>
        </w:rPr>
        <w:t>Uptime Percentage</w:t>
      </w:r>
    </w:p>
    <w:p w14:paraId="6FB7B0D6" w14:textId="5AE7D0B5" w:rsidR="00FA7924" w:rsidRPr="00D30804" w:rsidRDefault="00FA7924" w:rsidP="00FD1C4E">
      <w:pPr>
        <w:numPr>
          <w:ilvl w:val="0"/>
          <w:numId w:val="32"/>
        </w:numPr>
        <w:spacing w:after="120" w:line="240" w:lineRule="auto"/>
        <w:rPr>
          <w:rFonts w:ascii="Calibri" w:hAnsi="Calibri" w:cs="Calibri"/>
          <w:sz w:val="18"/>
          <w:szCs w:val="18"/>
        </w:rPr>
      </w:pPr>
      <w:r w:rsidRPr="00D30804">
        <w:rPr>
          <w:rFonts w:ascii="Calibri" w:hAnsi="Calibri" w:cs="Calibri"/>
          <w:sz w:val="18"/>
          <w:szCs w:val="18"/>
        </w:rPr>
        <w:t> Permanent rejections due to M365 issues</w:t>
      </w:r>
    </w:p>
    <w:p w14:paraId="75080264" w14:textId="77777777" w:rsidR="00FA7924" w:rsidRDefault="00FA7924" w:rsidP="00FA7924">
      <w:pPr>
        <w:pStyle w:val="ProductList-Body"/>
        <w:rPr>
          <w:rFonts w:ascii="Calibri" w:hAnsi="Calibri" w:cs="Calibri"/>
        </w:rPr>
      </w:pPr>
      <w:r w:rsidRPr="00545240">
        <w:rPr>
          <w:rFonts w:ascii="Calibri" w:hAnsi="Calibri" w:cs="Calibri"/>
        </w:rPr>
        <w:t>The Uptime Percentage is calculated using the following formula:</w:t>
      </w:r>
    </w:p>
    <w:p w14:paraId="4F50B1E2" w14:textId="77777777" w:rsidR="00FA7924" w:rsidRPr="00545240" w:rsidRDefault="00FA7924" w:rsidP="00FA7924">
      <w:pPr>
        <w:pStyle w:val="ProductList-Body"/>
        <w:rPr>
          <w:rFonts w:ascii="Calibri" w:hAnsi="Calibri" w:cs="Calibri"/>
        </w:rPr>
      </w:pPr>
    </w:p>
    <w:p w14:paraId="65C5192B" w14:textId="77777777" w:rsidR="00FA7924" w:rsidRPr="002A0A04" w:rsidRDefault="00000000" w:rsidP="00FA7924">
      <w:pPr>
        <w:pStyle w:val="ProductList-Body"/>
        <w:rPr>
          <w:rFonts w:ascii="Cambria Math" w:hAnsi="Cambria Math" w:cs="Calibri"/>
          <w:b/>
          <w:i/>
        </w:rPr>
      </w:pPr>
      <m:oMathPara>
        <m:oMath>
          <m:f>
            <m:fPr>
              <m:ctrlPr>
                <w:rPr>
                  <w:rFonts w:ascii="Cambria Math" w:hAnsi="Cambria Math" w:cs="Calibri"/>
                  <w:i/>
                </w:rPr>
              </m:ctrlPr>
            </m:fPr>
            <m:num>
              <m:r>
                <w:rPr>
                  <w:rFonts w:ascii="Cambria Math" w:hAnsi="Cambria Math" w:cs="Calibri"/>
                </w:rPr>
                <m:t>Total minutes in a month-Downtime</m:t>
              </m:r>
            </m:num>
            <m:den>
              <m:r>
                <w:rPr>
                  <w:rFonts w:ascii="Cambria Math" w:hAnsi="Cambria Math" w:cs="Calibri"/>
                </w:rPr>
                <m:t>Total minutes in a month</m:t>
              </m:r>
            </m:den>
          </m:f>
          <m:r>
            <w:rPr>
              <w:rFonts w:ascii="Cambria Math" w:hAnsi="Cambria Math" w:cs="Calibri"/>
            </w:rPr>
            <m:t xml:space="preserve"> x 100</m:t>
          </m:r>
        </m:oMath>
      </m:oMathPara>
    </w:p>
    <w:p w14:paraId="5563804E" w14:textId="77777777" w:rsidR="00FA7924" w:rsidRDefault="00FA7924" w:rsidP="00FA7924">
      <w:pPr>
        <w:pStyle w:val="ProductList-Body"/>
      </w:pPr>
    </w:p>
    <w:p w14:paraId="653E0993" w14:textId="77777777" w:rsidR="00FA7924" w:rsidRDefault="00FA7924" w:rsidP="00FA7924">
      <w:pPr>
        <w:pStyle w:val="ProductList-Body"/>
        <w:rPr>
          <w:rFonts w:ascii="Calibri" w:hAnsi="Calibri" w:cs="Calibri"/>
        </w:rPr>
      </w:pPr>
      <w:r w:rsidRPr="00C56933">
        <w:rPr>
          <w:rFonts w:ascii="Calibri" w:hAnsi="Calibri" w:cs="Calibri"/>
        </w:rPr>
        <w:t>where Downtime is the sum of the time (in minutes) multiplied by the fraction of the service that is not available summed over the calendar month.</w:t>
      </w:r>
    </w:p>
    <w:p w14:paraId="1802330F" w14:textId="77777777" w:rsidR="00FA7924" w:rsidRPr="002A0A04" w:rsidRDefault="00FA7924" w:rsidP="00FA7924">
      <w:pPr>
        <w:pStyle w:val="ProductList-Body"/>
        <w:rPr>
          <w:rFonts w:ascii="Calibri" w:hAnsi="Calibri" w:cs="Calibri"/>
        </w:rPr>
      </w:pPr>
    </w:p>
    <w:p w14:paraId="276D7415" w14:textId="77777777" w:rsidR="00FA7924" w:rsidRPr="008F32C8" w:rsidRDefault="00FA7924" w:rsidP="00FD1C4E">
      <w:pPr>
        <w:numPr>
          <w:ilvl w:val="0"/>
          <w:numId w:val="32"/>
        </w:numPr>
        <w:rPr>
          <w:rFonts w:ascii="Calibri" w:hAnsi="Calibri" w:cs="Calibri"/>
          <w:b/>
          <w:bCs/>
          <w:sz w:val="18"/>
          <w:szCs w:val="18"/>
        </w:rPr>
      </w:pPr>
      <w:r w:rsidRPr="00DE2B55">
        <w:rPr>
          <w:rFonts w:ascii="Calibri" w:hAnsi="Calibri" w:cs="Calibri"/>
          <w:sz w:val="18"/>
          <w:szCs w:val="18"/>
        </w:rPr>
        <w:t>Tr</w:t>
      </w:r>
      <w:r w:rsidRPr="008F32C8">
        <w:rPr>
          <w:rFonts w:ascii="Calibri" w:hAnsi="Calibri" w:cs="Calibri"/>
          <w:bCs/>
          <w:sz w:val="18"/>
          <w:szCs w:val="18"/>
        </w:rPr>
        <w:t>ansient rejections due to M365 issues</w:t>
      </w:r>
    </w:p>
    <w:p w14:paraId="2D0B14DC" w14:textId="77777777" w:rsidR="00FA7924" w:rsidRPr="00C56933" w:rsidRDefault="00FA7924" w:rsidP="00FA7924">
      <w:pPr>
        <w:spacing w:after="0"/>
        <w:rPr>
          <w:rFonts w:ascii="Calibri" w:hAnsi="Calibri" w:cs="Calibri"/>
          <w:sz w:val="18"/>
        </w:rPr>
      </w:pPr>
      <w:r w:rsidRPr="002A0A04">
        <w:rPr>
          <w:rFonts w:ascii="Calibri" w:hAnsi="Calibri" w:cs="Calibri"/>
          <w:b/>
          <w:color w:val="00188F"/>
          <w:sz w:val="18"/>
        </w:rPr>
        <w:t>Uptime Percentage</w:t>
      </w:r>
    </w:p>
    <w:p w14:paraId="1D2BFD7D" w14:textId="17EEC3C4" w:rsidR="00FA7924" w:rsidRPr="002A0A04" w:rsidRDefault="00000000" w:rsidP="00FA7924">
      <w:pPr>
        <w:pStyle w:val="ProductList-Body"/>
        <w:rPr>
          <w:rFonts w:ascii="Calibri" w:hAnsi="Calibri" w:cs="Calibri"/>
          <w:b/>
          <w:i/>
        </w:rPr>
      </w:pPr>
      <m:oMathPara>
        <m:oMath>
          <m:f>
            <m:fPr>
              <m:ctrlPr>
                <w:rPr>
                  <w:rFonts w:ascii="Cambria Math" w:hAnsi="Cambria Math" w:cs="Calibri"/>
                  <w:i/>
                </w:rPr>
              </m:ctrlPr>
            </m:fPr>
            <m:num>
              <m:r>
                <w:rPr>
                  <w:rFonts w:ascii="Cambria Math" w:hAnsi="Cambria Math" w:cs="Calibri"/>
                </w:rPr>
                <m:t xml:space="preserve">Total messages in a month-Impacted Messages </m:t>
              </m:r>
            </m:num>
            <m:den>
              <m:r>
                <w:rPr>
                  <w:rFonts w:ascii="Cambria Math" w:hAnsi="Cambria Math" w:cs="Calibri"/>
                </w:rPr>
                <m:t>Total messages for the month</m:t>
              </m:r>
            </m:den>
          </m:f>
          <m:r>
            <w:rPr>
              <w:rFonts w:ascii="Cambria Math" w:hAnsi="Cambria Math" w:cs="Calibri"/>
            </w:rPr>
            <m:t xml:space="preserve"> x 100</m:t>
          </m:r>
        </m:oMath>
      </m:oMathPara>
    </w:p>
    <w:p w14:paraId="3BA8556A" w14:textId="77777777" w:rsidR="00FA7924" w:rsidRPr="002A0A04" w:rsidRDefault="00FA7924" w:rsidP="00FA7924">
      <w:pPr>
        <w:pStyle w:val="ProductList-Body"/>
        <w:rPr>
          <w:rFonts w:ascii="Calibri" w:hAnsi="Calibri" w:cs="Calibri"/>
          <w:b/>
        </w:rPr>
      </w:pPr>
    </w:p>
    <w:p w14:paraId="43E19568" w14:textId="77777777" w:rsidR="00FA7924" w:rsidRPr="002A0A04" w:rsidRDefault="00FA7924" w:rsidP="00FA7924">
      <w:pPr>
        <w:pStyle w:val="ProductList-Body"/>
        <w:rPr>
          <w:rFonts w:ascii="Calibri" w:hAnsi="Calibri" w:cs="Calibri"/>
        </w:rPr>
      </w:pPr>
      <w:r w:rsidRPr="00DE2B55">
        <w:rPr>
          <w:rFonts w:ascii="Calibri" w:hAnsi="Calibri" w:cs="Calibri"/>
        </w:rPr>
        <w:t>Impacted Messages are defined as messages delayed more than (10) minutes during the issues summed over the calendar month.</w:t>
      </w:r>
    </w:p>
    <w:p w14:paraId="2C62F458" w14:textId="77777777" w:rsidR="00FA7924" w:rsidRPr="00C56933" w:rsidRDefault="00FA7924" w:rsidP="00FA7924">
      <w:pPr>
        <w:pStyle w:val="ProductList-Body"/>
        <w:rPr>
          <w:rFonts w:ascii="Calibri" w:hAnsi="Calibri" w:cs="Calibri"/>
        </w:rPr>
      </w:pPr>
      <w:r w:rsidRPr="002A0A04">
        <w:rPr>
          <w:rFonts w:ascii="Calibri" w:hAnsi="Calibri" w:cs="Calibri"/>
          <w:b/>
          <w:color w:val="00188F"/>
        </w:rPr>
        <w:t>Service Credit</w:t>
      </w: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22"/>
        <w:gridCol w:w="5670"/>
      </w:tblGrid>
      <w:tr w:rsidR="00FA7924" w:rsidRPr="00C574D6" w14:paraId="75EE4863" w14:textId="77777777">
        <w:trPr>
          <w:trHeight w:val="135"/>
        </w:trPr>
        <w:tc>
          <w:tcPr>
            <w:tcW w:w="5122" w:type="dxa"/>
            <w:tcBorders>
              <w:top w:val="single" w:sz="6" w:space="0" w:color="000000"/>
              <w:left w:val="single" w:sz="6" w:space="0" w:color="000000"/>
              <w:bottom w:val="single" w:sz="6" w:space="0" w:color="000000"/>
              <w:right w:val="single" w:sz="6" w:space="0" w:color="000000"/>
            </w:tcBorders>
            <w:shd w:val="clear" w:color="auto" w:fill="0072C6"/>
            <w:hideMark/>
          </w:tcPr>
          <w:p w14:paraId="6B44A0D8" w14:textId="77777777" w:rsidR="00FA7924" w:rsidRPr="00787DF4" w:rsidRDefault="00FA7924">
            <w:pPr>
              <w:pStyle w:val="ProductList-OfferingBody"/>
              <w:jc w:val="center"/>
              <w:rPr>
                <w:rFonts w:ascii="Calibri" w:hAnsi="Calibri" w:cs="Calibri"/>
                <w:b/>
                <w:bCs/>
                <w:color w:val="FFFFFF" w:themeColor="background1"/>
              </w:rPr>
            </w:pPr>
            <w:r w:rsidRPr="00787DF4">
              <w:rPr>
                <w:rFonts w:ascii="Calibri" w:hAnsi="Calibri" w:cs="Calibri"/>
                <w:b/>
                <w:bCs/>
                <w:color w:val="FFFFFF" w:themeColor="background1"/>
              </w:rPr>
              <w:t>Uptime Percentage  </w:t>
            </w:r>
          </w:p>
        </w:tc>
        <w:tc>
          <w:tcPr>
            <w:tcW w:w="5670" w:type="dxa"/>
            <w:tcBorders>
              <w:top w:val="single" w:sz="6" w:space="0" w:color="000000"/>
              <w:left w:val="single" w:sz="6" w:space="0" w:color="000000"/>
              <w:bottom w:val="single" w:sz="6" w:space="0" w:color="000000"/>
              <w:right w:val="single" w:sz="6" w:space="0" w:color="000000"/>
            </w:tcBorders>
            <w:shd w:val="clear" w:color="auto" w:fill="0072C6"/>
            <w:hideMark/>
          </w:tcPr>
          <w:p w14:paraId="42DB663F" w14:textId="77777777" w:rsidR="00FA7924" w:rsidRPr="00787DF4" w:rsidRDefault="00FA7924">
            <w:pPr>
              <w:pStyle w:val="ProductList-OfferingBody"/>
              <w:jc w:val="center"/>
              <w:rPr>
                <w:rFonts w:ascii="Calibri" w:hAnsi="Calibri" w:cs="Calibri"/>
                <w:b/>
                <w:bCs/>
                <w:color w:val="FFFFFF" w:themeColor="background1"/>
              </w:rPr>
            </w:pPr>
            <w:r w:rsidRPr="00787DF4">
              <w:rPr>
                <w:rFonts w:ascii="Calibri" w:hAnsi="Calibri" w:cs="Calibri"/>
                <w:b/>
                <w:bCs/>
                <w:color w:val="FFFFFF" w:themeColor="background1"/>
              </w:rPr>
              <w:t>Service Credit  </w:t>
            </w:r>
          </w:p>
        </w:tc>
      </w:tr>
      <w:tr w:rsidR="00FA7924" w:rsidRPr="000F19E0" w14:paraId="6377FB07" w14:textId="77777777">
        <w:trPr>
          <w:trHeight w:val="270"/>
        </w:trPr>
        <w:tc>
          <w:tcPr>
            <w:tcW w:w="5122" w:type="dxa"/>
            <w:tcBorders>
              <w:top w:val="single" w:sz="6" w:space="0" w:color="000000"/>
              <w:left w:val="single" w:sz="6" w:space="0" w:color="000000"/>
              <w:bottom w:val="single" w:sz="6" w:space="0" w:color="000000"/>
              <w:right w:val="single" w:sz="6" w:space="0" w:color="000000"/>
            </w:tcBorders>
            <w:hideMark/>
          </w:tcPr>
          <w:p w14:paraId="515C056F" w14:textId="77777777" w:rsidR="00FA7924" w:rsidRPr="000F19E0" w:rsidRDefault="00FA7924">
            <w:pPr>
              <w:pStyle w:val="ProductList-OfferingBody"/>
              <w:jc w:val="center"/>
              <w:rPr>
                <w:rFonts w:ascii="Calibri" w:hAnsi="Calibri" w:cs="Calibri"/>
              </w:rPr>
            </w:pPr>
            <w:r w:rsidRPr="000F19E0">
              <w:rPr>
                <w:rFonts w:ascii="Calibri" w:hAnsi="Calibri" w:cs="Calibri"/>
              </w:rPr>
              <w:t>&lt; 99.9%  </w:t>
            </w:r>
          </w:p>
        </w:tc>
        <w:tc>
          <w:tcPr>
            <w:tcW w:w="5670" w:type="dxa"/>
            <w:tcBorders>
              <w:top w:val="single" w:sz="6" w:space="0" w:color="000000"/>
              <w:left w:val="single" w:sz="6" w:space="0" w:color="000000"/>
              <w:bottom w:val="single" w:sz="6" w:space="0" w:color="000000"/>
              <w:right w:val="single" w:sz="6" w:space="0" w:color="000000"/>
            </w:tcBorders>
            <w:hideMark/>
          </w:tcPr>
          <w:p w14:paraId="52495CBF" w14:textId="77777777" w:rsidR="00FA7924" w:rsidRPr="000F19E0" w:rsidRDefault="00FA7924">
            <w:pPr>
              <w:pStyle w:val="ProductList-OfferingBody"/>
              <w:jc w:val="center"/>
              <w:rPr>
                <w:rFonts w:ascii="Calibri" w:hAnsi="Calibri" w:cs="Calibri"/>
              </w:rPr>
            </w:pPr>
            <w:r w:rsidRPr="000F19E0">
              <w:rPr>
                <w:rFonts w:ascii="Calibri" w:hAnsi="Calibri" w:cs="Calibri"/>
              </w:rPr>
              <w:t>25%  </w:t>
            </w:r>
          </w:p>
        </w:tc>
      </w:tr>
      <w:tr w:rsidR="00FA7924" w:rsidRPr="000F19E0" w14:paraId="592730BD" w14:textId="77777777">
        <w:trPr>
          <w:trHeight w:val="270"/>
        </w:trPr>
        <w:tc>
          <w:tcPr>
            <w:tcW w:w="5122" w:type="dxa"/>
            <w:tcBorders>
              <w:top w:val="single" w:sz="6" w:space="0" w:color="000000"/>
              <w:left w:val="single" w:sz="6" w:space="0" w:color="000000"/>
              <w:bottom w:val="single" w:sz="6" w:space="0" w:color="000000"/>
              <w:right w:val="single" w:sz="6" w:space="0" w:color="000000"/>
            </w:tcBorders>
            <w:hideMark/>
          </w:tcPr>
          <w:p w14:paraId="0CE62E1D" w14:textId="77777777" w:rsidR="00FA7924" w:rsidRPr="000F19E0" w:rsidRDefault="00FA7924">
            <w:pPr>
              <w:pStyle w:val="ProductList-OfferingBody"/>
              <w:jc w:val="center"/>
              <w:rPr>
                <w:rFonts w:ascii="Calibri" w:hAnsi="Calibri" w:cs="Calibri"/>
              </w:rPr>
            </w:pPr>
            <w:r w:rsidRPr="000F19E0">
              <w:rPr>
                <w:rFonts w:ascii="Calibri" w:hAnsi="Calibri" w:cs="Calibri"/>
              </w:rPr>
              <w:t>&lt; 99%  </w:t>
            </w:r>
          </w:p>
        </w:tc>
        <w:tc>
          <w:tcPr>
            <w:tcW w:w="5670" w:type="dxa"/>
            <w:tcBorders>
              <w:top w:val="single" w:sz="6" w:space="0" w:color="000000"/>
              <w:left w:val="single" w:sz="6" w:space="0" w:color="000000"/>
              <w:bottom w:val="single" w:sz="6" w:space="0" w:color="000000"/>
              <w:right w:val="single" w:sz="6" w:space="0" w:color="000000"/>
            </w:tcBorders>
            <w:hideMark/>
          </w:tcPr>
          <w:p w14:paraId="7583B798" w14:textId="77777777" w:rsidR="00FA7924" w:rsidRPr="000F19E0" w:rsidRDefault="00FA7924">
            <w:pPr>
              <w:pStyle w:val="ProductList-OfferingBody"/>
              <w:jc w:val="center"/>
              <w:rPr>
                <w:rFonts w:ascii="Calibri" w:hAnsi="Calibri" w:cs="Calibri"/>
              </w:rPr>
            </w:pPr>
            <w:r w:rsidRPr="000F19E0">
              <w:rPr>
                <w:rFonts w:ascii="Calibri" w:hAnsi="Calibri" w:cs="Calibri"/>
              </w:rPr>
              <w:t>50%  </w:t>
            </w:r>
          </w:p>
        </w:tc>
      </w:tr>
      <w:tr w:rsidR="00FA7924" w:rsidRPr="000F19E0" w14:paraId="72C661BF" w14:textId="77777777">
        <w:trPr>
          <w:trHeight w:val="270"/>
        </w:trPr>
        <w:tc>
          <w:tcPr>
            <w:tcW w:w="5122" w:type="dxa"/>
            <w:tcBorders>
              <w:top w:val="single" w:sz="6" w:space="0" w:color="000000"/>
              <w:left w:val="single" w:sz="6" w:space="0" w:color="000000"/>
              <w:bottom w:val="single" w:sz="6" w:space="0" w:color="000000"/>
              <w:right w:val="single" w:sz="6" w:space="0" w:color="000000"/>
            </w:tcBorders>
            <w:hideMark/>
          </w:tcPr>
          <w:p w14:paraId="4F859980" w14:textId="77777777" w:rsidR="00FA7924" w:rsidRPr="000F19E0" w:rsidRDefault="00FA7924">
            <w:pPr>
              <w:pStyle w:val="ProductList-OfferingBody"/>
              <w:jc w:val="center"/>
              <w:rPr>
                <w:rFonts w:ascii="Calibri" w:hAnsi="Calibri" w:cs="Calibri"/>
              </w:rPr>
            </w:pPr>
            <w:r w:rsidRPr="000F19E0">
              <w:rPr>
                <w:rFonts w:ascii="Calibri" w:hAnsi="Calibri" w:cs="Calibri"/>
              </w:rPr>
              <w:t>&lt; 95%  </w:t>
            </w:r>
          </w:p>
        </w:tc>
        <w:tc>
          <w:tcPr>
            <w:tcW w:w="5670" w:type="dxa"/>
            <w:tcBorders>
              <w:top w:val="single" w:sz="6" w:space="0" w:color="000000"/>
              <w:left w:val="single" w:sz="6" w:space="0" w:color="000000"/>
              <w:bottom w:val="single" w:sz="6" w:space="0" w:color="000000"/>
              <w:right w:val="single" w:sz="6" w:space="0" w:color="000000"/>
            </w:tcBorders>
            <w:hideMark/>
          </w:tcPr>
          <w:p w14:paraId="535EB158" w14:textId="77777777" w:rsidR="00FA7924" w:rsidRPr="000F19E0" w:rsidRDefault="00FA7924">
            <w:pPr>
              <w:pStyle w:val="ProductList-OfferingBody"/>
              <w:jc w:val="center"/>
              <w:rPr>
                <w:rFonts w:ascii="Calibri" w:hAnsi="Calibri" w:cs="Calibri"/>
              </w:rPr>
            </w:pPr>
            <w:r w:rsidRPr="000F19E0">
              <w:rPr>
                <w:rFonts w:ascii="Calibri" w:hAnsi="Calibri" w:cs="Calibri"/>
              </w:rPr>
              <w:t>100%  </w:t>
            </w:r>
          </w:p>
        </w:tc>
      </w:tr>
    </w:tbl>
    <w:p w14:paraId="153EEC71" w14:textId="77777777" w:rsidR="00FA7924" w:rsidRPr="002A0A04" w:rsidRDefault="00FA7924" w:rsidP="00E65049">
      <w:pPr>
        <w:pStyle w:val="ProductList-Body"/>
        <w:spacing w:before="120"/>
        <w:rPr>
          <w:rFonts w:ascii="Calibri" w:hAnsi="Calibri" w:cs="Calibri"/>
          <w:szCs w:val="18"/>
        </w:rPr>
      </w:pPr>
      <w:r w:rsidRPr="002A0A04">
        <w:rPr>
          <w:rFonts w:ascii="Calibri" w:hAnsi="Calibri" w:cs="Calibri"/>
          <w:szCs w:val="18"/>
        </w:rPr>
        <w:t>The Email Delivery Service Level applies only to legitimate business email delivered to or sent by valid Microsoft 365 licensed email accounts. This Email Delivery Service Level does not apply to:</w:t>
      </w:r>
    </w:p>
    <w:p w14:paraId="2A016340"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Customer induced mail storms</w:t>
      </w:r>
    </w:p>
    <w:p w14:paraId="12494A92"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Bulk email (customer mailers, newsletters, etc.)</w:t>
      </w:r>
    </w:p>
    <w:p w14:paraId="20BE7EFC"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Delivery of email to an archive</w:t>
      </w:r>
    </w:p>
    <w:p w14:paraId="471A4903"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Denial of Service attacks (DoS)</w:t>
      </w:r>
    </w:p>
    <w:p w14:paraId="566FCC29"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Microsoft 365 Tenant misconfiguration</w:t>
      </w:r>
    </w:p>
    <w:p w14:paraId="19F81318"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eastAsia="Times New Roman" w:hAnsi="Calibri" w:cs="Calibri"/>
          <w:color w:val="000000"/>
          <w:szCs w:val="18"/>
        </w:rPr>
        <w:t>Email delays where the failure mode is within the customers on-premises boundary and/or third-party service providers.</w:t>
      </w:r>
    </w:p>
    <w:p w14:paraId="5D013D29"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Network latency between Microsoft 365 and end user email clients</w:t>
      </w:r>
    </w:p>
    <w:p w14:paraId="139425A3"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eastAsia="Times New Roman" w:hAnsi="Calibri" w:cs="Calibri"/>
          <w:color w:val="000000"/>
          <w:szCs w:val="18"/>
        </w:rPr>
        <w:lastRenderedPageBreak/>
        <w:t>Mail that is throttled by Microsoft 365 to protect the health of the service or because a tenant has exceeded defined send and/or receive messaging limits</w:t>
      </w:r>
      <w:r w:rsidRPr="002A0A04">
        <w:rPr>
          <w:rFonts w:ascii="Calibri" w:hAnsi="Calibri" w:cs="Calibri"/>
          <w:szCs w:val="18"/>
        </w:rPr>
        <w:t>.</w:t>
      </w:r>
    </w:p>
    <w:p w14:paraId="3574AC97" w14:textId="77777777" w:rsidR="00FA7924" w:rsidRPr="002A0A0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Messages de-prioritized by Microsoft 365 to protect the overall health of the service (e.g., large messages, messages sent to a large number of recipients or distribution lists that contain a substantial number of recipients).</w:t>
      </w:r>
    </w:p>
    <w:p w14:paraId="580DF68B" w14:textId="77777777" w:rsidR="00FA7924" w:rsidRDefault="00FA7924" w:rsidP="00FD1C4E">
      <w:pPr>
        <w:pStyle w:val="ProductList-Body"/>
        <w:numPr>
          <w:ilvl w:val="0"/>
          <w:numId w:val="24"/>
        </w:numPr>
        <w:ind w:left="720"/>
        <w:rPr>
          <w:rFonts w:ascii="Calibri" w:hAnsi="Calibri" w:cs="Calibri"/>
          <w:szCs w:val="18"/>
        </w:rPr>
      </w:pPr>
      <w:r w:rsidRPr="002A0A04">
        <w:rPr>
          <w:rFonts w:ascii="Calibri" w:hAnsi="Calibri" w:cs="Calibri"/>
          <w:szCs w:val="18"/>
        </w:rPr>
        <w:t>Messages delayed due to expensive customers configured rules and policies.</w:t>
      </w:r>
    </w:p>
    <w:p w14:paraId="2AB81C99" w14:textId="77777777" w:rsidR="00FA7924" w:rsidRPr="002A0A04" w:rsidRDefault="00FA7924" w:rsidP="00FA7924">
      <w:pPr>
        <w:pStyle w:val="ProductList-Body"/>
        <w:rPr>
          <w:rFonts w:ascii="Calibri" w:hAnsi="Calibri" w:cs="Calibri"/>
          <w:szCs w:val="18"/>
        </w:rPr>
      </w:pPr>
    </w:p>
    <w:p w14:paraId="742DD4D9" w14:textId="77777777" w:rsidR="00FA7924" w:rsidRPr="002A0A04" w:rsidRDefault="00FA7924" w:rsidP="00FA7924">
      <w:pPr>
        <w:pStyle w:val="ProductList-Body"/>
        <w:tabs>
          <w:tab w:val="clear" w:pos="360"/>
          <w:tab w:val="clear" w:pos="720"/>
          <w:tab w:val="clear" w:pos="1080"/>
        </w:tabs>
        <w:rPr>
          <w:rFonts w:ascii="Calibri" w:hAnsi="Calibri" w:cs="Calibri"/>
          <w:szCs w:val="18"/>
        </w:rPr>
      </w:pPr>
      <w:r w:rsidRPr="002A0A04">
        <w:rPr>
          <w:rFonts w:ascii="Calibri" w:hAnsi="Calibri" w:cs="Calibri"/>
          <w:b/>
          <w:color w:val="00188F"/>
          <w:szCs w:val="18"/>
        </w:rPr>
        <w:t>Additional Terms</w:t>
      </w:r>
      <w:r w:rsidRPr="002A0A04">
        <w:rPr>
          <w:rFonts w:ascii="Calibri" w:hAnsi="Calibri" w:cs="Calibri"/>
          <w:szCs w:val="18"/>
        </w:rPr>
        <w:t>: See Appendix 1 – Service Level Commitment for Virus Detection and Blocking, Spam Effectiveness, or False Positive.</w:t>
      </w:r>
    </w:p>
    <w:p w14:paraId="3350FB96"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4A7A089" w14:textId="11E22E78" w:rsidR="008C5EDB" w:rsidRPr="00EF7CF9" w:rsidRDefault="008C5EDB" w:rsidP="002A586E">
      <w:pPr>
        <w:pStyle w:val="ProductList-Offering2Heading"/>
        <w:outlineLvl w:val="2"/>
      </w:pPr>
      <w:bookmarkStart w:id="70" w:name="_Toc206777159"/>
      <w:r w:rsidRPr="00EF7CF9">
        <w:t>Exchange Online Archiving</w:t>
      </w:r>
      <w:bookmarkEnd w:id="69"/>
      <w:bookmarkEnd w:id="70"/>
    </w:p>
    <w:p w14:paraId="4DC67B77" w14:textId="3471ADC7" w:rsidR="008C5EDB" w:rsidRDefault="008C5EDB" w:rsidP="002A586E">
      <w:pPr>
        <w:pStyle w:val="ProductList-Body"/>
      </w:pPr>
      <w:r w:rsidRPr="00EF7CF9">
        <w:rPr>
          <w:b/>
          <w:color w:val="00188F"/>
        </w:rPr>
        <w:t>Downtime</w:t>
      </w:r>
      <w:r w:rsidRPr="00EF7CF9">
        <w:t>:</w:t>
      </w:r>
      <w:r w:rsidR="00075137">
        <w:t xml:space="preserve"> </w:t>
      </w:r>
      <w:r w:rsidRPr="00EF7CF9">
        <w:t>Any period of time when users are unable to access the email messages stored in their archive.</w:t>
      </w:r>
      <w:r w:rsidR="004E6F4C" w:rsidRPr="00EF7CF9">
        <w:t xml:space="preserve"> There is no Scheduled Downtime for this service.</w:t>
      </w:r>
    </w:p>
    <w:p w14:paraId="7111BC98" w14:textId="77777777" w:rsidR="000056DE" w:rsidRPr="00EF7CF9" w:rsidRDefault="000056DE" w:rsidP="002A586E">
      <w:pPr>
        <w:pStyle w:val="ProductList-Body"/>
      </w:pPr>
    </w:p>
    <w:p w14:paraId="61369152" w14:textId="21C6E652" w:rsidR="008C5EDB" w:rsidRDefault="00AC48A7" w:rsidP="00657A3A">
      <w:pPr>
        <w:pStyle w:val="ProductList-Body"/>
      </w:pPr>
      <w:r>
        <w:rPr>
          <w:b/>
          <w:color w:val="00188F"/>
        </w:rPr>
        <w:t>Uptime Percentage</w:t>
      </w:r>
      <w:r w:rsidR="008C5EDB" w:rsidRPr="00EF7CF9">
        <w:t>:</w:t>
      </w:r>
      <w:r w:rsidR="00075137">
        <w:t xml:space="preserve"> </w:t>
      </w:r>
      <w:r w:rsidR="008C5EDB" w:rsidRPr="00EF7CF9">
        <w:t xml:space="preserve">The </w:t>
      </w:r>
      <w:r>
        <w:t>Uptime Percentage</w:t>
      </w:r>
      <w:r w:rsidR="008C5EDB" w:rsidRPr="00EF7CF9">
        <w:t xml:space="preserve"> is calculated using the following formula:</w:t>
      </w:r>
    </w:p>
    <w:p w14:paraId="2C4BD72B" w14:textId="77777777" w:rsidR="001A6663" w:rsidRPr="00EF7CF9" w:rsidRDefault="001A6663" w:rsidP="00657A3A">
      <w:pPr>
        <w:pStyle w:val="ProductList-Body"/>
      </w:pPr>
    </w:p>
    <w:p w14:paraId="7F84E6CC" w14:textId="18ECCA72" w:rsidR="008C5EDB"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897141A" w14:textId="24E46580" w:rsidR="008C5EDB"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8C5EDB" w:rsidRPr="00EF7CF9">
        <w:t>.</w:t>
      </w:r>
    </w:p>
    <w:p w14:paraId="3C328F82" w14:textId="3776FCBA"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1A430552" w14:textId="77777777" w:rsidTr="00C86427">
        <w:trPr>
          <w:tblHeader/>
        </w:trPr>
        <w:tc>
          <w:tcPr>
            <w:tcW w:w="5400" w:type="dxa"/>
            <w:shd w:val="clear" w:color="auto" w:fill="0072C6"/>
          </w:tcPr>
          <w:p w14:paraId="7AB84C1C" w14:textId="69169CA4"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B4CBEDE"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610345B0" w14:textId="77777777" w:rsidTr="00C86427">
        <w:tc>
          <w:tcPr>
            <w:tcW w:w="5400" w:type="dxa"/>
          </w:tcPr>
          <w:p w14:paraId="182FD6E2" w14:textId="21EC2136" w:rsidR="008C5EDB" w:rsidRPr="00EF7CF9" w:rsidRDefault="008C5EDB" w:rsidP="002A586E">
            <w:pPr>
              <w:pStyle w:val="ProductList-OfferingBody"/>
              <w:jc w:val="center"/>
            </w:pPr>
            <w:r w:rsidRPr="00EF7CF9">
              <w:t>&lt; 99.9%</w:t>
            </w:r>
          </w:p>
        </w:tc>
        <w:tc>
          <w:tcPr>
            <w:tcW w:w="5400" w:type="dxa"/>
          </w:tcPr>
          <w:p w14:paraId="7E536980" w14:textId="77777777" w:rsidR="008C5EDB" w:rsidRPr="00EF7CF9" w:rsidRDefault="008C5EDB" w:rsidP="002A586E">
            <w:pPr>
              <w:pStyle w:val="ProductList-OfferingBody"/>
              <w:jc w:val="center"/>
            </w:pPr>
            <w:r w:rsidRPr="00EF7CF9">
              <w:t>25%</w:t>
            </w:r>
          </w:p>
        </w:tc>
      </w:tr>
      <w:tr w:rsidR="008C5EDB" w:rsidRPr="00B44CF9" w14:paraId="593FE832" w14:textId="77777777" w:rsidTr="00C86427">
        <w:tc>
          <w:tcPr>
            <w:tcW w:w="5400" w:type="dxa"/>
          </w:tcPr>
          <w:p w14:paraId="55956A3F" w14:textId="7AC2D0B5" w:rsidR="008C5EDB" w:rsidRPr="00EF7CF9" w:rsidRDefault="008C5EDB" w:rsidP="002A586E">
            <w:pPr>
              <w:pStyle w:val="ProductList-OfferingBody"/>
              <w:jc w:val="center"/>
            </w:pPr>
            <w:r w:rsidRPr="00EF7CF9">
              <w:t>&lt; 99%</w:t>
            </w:r>
          </w:p>
        </w:tc>
        <w:tc>
          <w:tcPr>
            <w:tcW w:w="5400" w:type="dxa"/>
          </w:tcPr>
          <w:p w14:paraId="6019CFA5" w14:textId="77777777" w:rsidR="008C5EDB" w:rsidRPr="00EF7CF9" w:rsidRDefault="008C5EDB" w:rsidP="002A586E">
            <w:pPr>
              <w:pStyle w:val="ProductList-OfferingBody"/>
              <w:jc w:val="center"/>
            </w:pPr>
            <w:r w:rsidRPr="00EF7CF9">
              <w:t>50%</w:t>
            </w:r>
          </w:p>
        </w:tc>
      </w:tr>
      <w:tr w:rsidR="008C5EDB" w:rsidRPr="00B44CF9" w14:paraId="5D8417F0" w14:textId="77777777" w:rsidTr="00C86427">
        <w:tc>
          <w:tcPr>
            <w:tcW w:w="5400" w:type="dxa"/>
          </w:tcPr>
          <w:p w14:paraId="03BBBEA7" w14:textId="77777777" w:rsidR="008C5EDB" w:rsidRPr="00EF7CF9" w:rsidRDefault="008C5EDB" w:rsidP="002A586E">
            <w:pPr>
              <w:pStyle w:val="ProductList-OfferingBody"/>
              <w:jc w:val="center"/>
            </w:pPr>
            <w:r w:rsidRPr="00EF7CF9">
              <w:t>&lt; 95%</w:t>
            </w:r>
          </w:p>
        </w:tc>
        <w:tc>
          <w:tcPr>
            <w:tcW w:w="5400" w:type="dxa"/>
          </w:tcPr>
          <w:p w14:paraId="548DC324" w14:textId="77777777" w:rsidR="008C5EDB" w:rsidRPr="00EF7CF9" w:rsidRDefault="008C5EDB" w:rsidP="002A586E">
            <w:pPr>
              <w:pStyle w:val="ProductList-OfferingBody"/>
              <w:jc w:val="center"/>
            </w:pPr>
            <w:r w:rsidRPr="00EF7CF9">
              <w:t>100%</w:t>
            </w:r>
          </w:p>
        </w:tc>
      </w:tr>
    </w:tbl>
    <w:p w14:paraId="597A6C6F" w14:textId="7CA5BD00" w:rsidR="008C5EDB" w:rsidRPr="00EF7CF9" w:rsidRDefault="008C5EDB" w:rsidP="0097180E">
      <w:pPr>
        <w:pStyle w:val="ProductList-Body"/>
        <w:spacing w:before="120"/>
      </w:pPr>
      <w:r w:rsidRPr="00EF7CF9">
        <w:rPr>
          <w:b/>
          <w:color w:val="00188F"/>
        </w:rPr>
        <w:t>Service Level Exceptions</w:t>
      </w:r>
      <w:r w:rsidRPr="00EF7CF9">
        <w:t>:</w:t>
      </w:r>
      <w:r w:rsidR="00075137">
        <w:t xml:space="preserve"> </w:t>
      </w:r>
      <w:r w:rsidRPr="00EF7CF9">
        <w:t>This SLA does not apply to the Enterprise CAL suite purchased through Open Value and Open Value Subscription volume licensing agreements.</w:t>
      </w:r>
    </w:p>
    <w:bookmarkStart w:id="71" w:name="_Toc457821515"/>
    <w:p w14:paraId="44D07D90"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4F2BB32" w14:textId="123C632E" w:rsidR="008C5EDB" w:rsidRPr="00EF7CF9" w:rsidRDefault="008C5EDB" w:rsidP="002A586E">
      <w:pPr>
        <w:pStyle w:val="ProductList-Offering2Heading"/>
        <w:outlineLvl w:val="2"/>
      </w:pPr>
      <w:bookmarkStart w:id="72" w:name="_Toc206777160"/>
      <w:r w:rsidRPr="00EF7CF9">
        <w:t>Exchange Online Protection</w:t>
      </w:r>
      <w:bookmarkEnd w:id="71"/>
      <w:bookmarkEnd w:id="72"/>
    </w:p>
    <w:p w14:paraId="5F043877" w14:textId="55F6F053" w:rsidR="008C5EDB" w:rsidRDefault="008C5EDB" w:rsidP="002A586E">
      <w:pPr>
        <w:pStyle w:val="ProductList-Body"/>
      </w:pPr>
      <w:r w:rsidRPr="00EF7CF9">
        <w:rPr>
          <w:b/>
          <w:color w:val="00188F"/>
        </w:rPr>
        <w:t>Downtime</w:t>
      </w:r>
      <w:r w:rsidRPr="00EF7CF9">
        <w:t>:</w:t>
      </w:r>
      <w:r w:rsidR="00075137">
        <w:t xml:space="preserve"> </w:t>
      </w:r>
      <w:r w:rsidRPr="00EF7CF9">
        <w:t xml:space="preserve">Any period of time </w:t>
      </w:r>
      <w:r w:rsidR="008E0FC4">
        <w:t>Microsoft 365</w:t>
      </w:r>
      <w:r w:rsidRPr="00EF7CF9">
        <w:t xml:space="preserve"> is not able to </w:t>
      </w:r>
      <w:r w:rsidR="008E0FC4">
        <w:t xml:space="preserve">accept or </w:t>
      </w:r>
      <w:r w:rsidR="003C7400">
        <w:t>send</w:t>
      </w:r>
      <w:r w:rsidRPr="00EF7CF9">
        <w:t xml:space="preserve"> email messages</w:t>
      </w:r>
      <w:r w:rsidR="003C7400">
        <w:t xml:space="preserve"> due to a problem within the Microsoft 365 boundary</w:t>
      </w:r>
      <w:r w:rsidRPr="00EF7CF9">
        <w:t>.</w:t>
      </w:r>
      <w:r w:rsidR="004E6F4C" w:rsidRPr="00EF7CF9">
        <w:t xml:space="preserve"> There is no Scheduled Downtime for this service.</w:t>
      </w:r>
    </w:p>
    <w:p w14:paraId="08F883DA" w14:textId="77777777" w:rsidR="00AC0333" w:rsidRDefault="00AC0333" w:rsidP="002A586E">
      <w:pPr>
        <w:pStyle w:val="ProductList-Body"/>
      </w:pPr>
    </w:p>
    <w:p w14:paraId="240897DE" w14:textId="366B2E5F" w:rsidR="007F41CE" w:rsidRPr="00DB1996" w:rsidRDefault="007F41CE" w:rsidP="002A586E">
      <w:pPr>
        <w:pStyle w:val="ProductList-Body"/>
      </w:pPr>
      <w:r w:rsidRPr="00DB1996">
        <w:t>Exchange Online Protection Availability is divided into two categories</w:t>
      </w:r>
      <w:r w:rsidR="00B1367E" w:rsidRPr="00DB1996">
        <w:t>:</w:t>
      </w:r>
    </w:p>
    <w:p w14:paraId="590281F7" w14:textId="4D15E35D" w:rsidR="00C456F0" w:rsidRDefault="00C456F0" w:rsidP="00FD1C4E">
      <w:pPr>
        <w:pStyle w:val="ProductList-Body"/>
        <w:numPr>
          <w:ilvl w:val="0"/>
          <w:numId w:val="37"/>
        </w:numPr>
      </w:pPr>
      <w:r>
        <w:t xml:space="preserve">Permanent </w:t>
      </w:r>
      <w:r w:rsidR="006E716D">
        <w:t>rejections due to Micr</w:t>
      </w:r>
      <w:r w:rsidR="00476790">
        <w:t>osoft 365 issues</w:t>
      </w:r>
    </w:p>
    <w:p w14:paraId="1503F0DA" w14:textId="33543B8D" w:rsidR="00476790" w:rsidRPr="00EF7CF9" w:rsidRDefault="00476790" w:rsidP="00FD1C4E">
      <w:pPr>
        <w:pStyle w:val="ProductList-Body"/>
        <w:numPr>
          <w:ilvl w:val="0"/>
          <w:numId w:val="37"/>
        </w:numPr>
      </w:pPr>
      <w:r>
        <w:t>Transient rejections</w:t>
      </w:r>
      <w:r w:rsidR="00581E49">
        <w:t xml:space="preserve"> due to Microsoft 365 issues</w:t>
      </w:r>
    </w:p>
    <w:p w14:paraId="3FF71C20" w14:textId="77777777" w:rsidR="008C5EDB" w:rsidRPr="00EF7CF9" w:rsidRDefault="008C5EDB" w:rsidP="002A586E">
      <w:pPr>
        <w:pStyle w:val="ProductList-Body"/>
      </w:pPr>
    </w:p>
    <w:p w14:paraId="3FDFFDBA" w14:textId="77777777" w:rsidR="00850E20" w:rsidRDefault="00AC48A7" w:rsidP="002A586E">
      <w:pPr>
        <w:pStyle w:val="ProductList-Body"/>
      </w:pPr>
      <w:r>
        <w:rPr>
          <w:b/>
          <w:color w:val="00188F"/>
        </w:rPr>
        <w:t>Uptime Percentage</w:t>
      </w:r>
    </w:p>
    <w:p w14:paraId="7546A88D" w14:textId="77777777" w:rsidR="00C60D74" w:rsidRDefault="00180572" w:rsidP="00FD1C4E">
      <w:pPr>
        <w:pStyle w:val="ProductList-Body"/>
        <w:numPr>
          <w:ilvl w:val="0"/>
          <w:numId w:val="39"/>
        </w:numPr>
        <w:spacing w:after="120"/>
      </w:pPr>
      <w:r>
        <w:t>Permanent rejections due to Microsoft 365 issues</w:t>
      </w:r>
      <w:r w:rsidR="00CD2D2B">
        <w:t xml:space="preserve">. </w:t>
      </w:r>
    </w:p>
    <w:p w14:paraId="05FECAE0" w14:textId="5B375863" w:rsidR="008C5EDB" w:rsidRDefault="008C5EDB" w:rsidP="00C60D74">
      <w:pPr>
        <w:pStyle w:val="ProductList-Body"/>
      </w:pPr>
      <w:r w:rsidRPr="00EF7CF9">
        <w:t xml:space="preserve">The </w:t>
      </w:r>
      <w:r w:rsidR="00AC48A7">
        <w:t>Uptime Percentage</w:t>
      </w:r>
      <w:r w:rsidRPr="00EF7CF9">
        <w:t xml:space="preserve"> is calculated using the following formula:</w:t>
      </w:r>
    </w:p>
    <w:p w14:paraId="7897DC44" w14:textId="77777777" w:rsidR="001A6663" w:rsidRPr="00EF7CF9" w:rsidRDefault="001A6663" w:rsidP="002A586E">
      <w:pPr>
        <w:pStyle w:val="ProductList-Body"/>
      </w:pPr>
    </w:p>
    <w:p w14:paraId="5E2077ED" w14:textId="78E91747" w:rsidR="008C5EDB"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minutes in a month -Downtime </m:t>
              </m:r>
            </m:num>
            <m:den>
              <m:r>
                <w:rPr>
                  <w:rFonts w:ascii="Cambria Math" w:hAnsi="Cambria Math" w:cs="Calibri"/>
                  <w:sz w:val="18"/>
                  <w:szCs w:val="18"/>
                </w:rPr>
                <m:t>Total minutes in a month</m:t>
              </m:r>
            </m:den>
          </m:f>
          <m:r>
            <w:rPr>
              <w:rFonts w:ascii="Cambria Math" w:hAnsi="Cambria Math" w:cs="Calibri"/>
              <w:sz w:val="18"/>
              <w:szCs w:val="18"/>
            </w:rPr>
            <m:t xml:space="preserve"> x 100</m:t>
          </m:r>
        </m:oMath>
      </m:oMathPara>
    </w:p>
    <w:p w14:paraId="1EA5B915" w14:textId="690C7F94" w:rsidR="008C5EDB" w:rsidRDefault="00AC48A7" w:rsidP="002A586E">
      <w:pPr>
        <w:pStyle w:val="ProductList-Body"/>
      </w:pPr>
      <w:r>
        <w:t xml:space="preserve">where Downtime is </w:t>
      </w:r>
      <w:r w:rsidR="00E6748F">
        <w:t xml:space="preserve">duration of </w:t>
      </w:r>
      <w:r w:rsidR="00BC0D3A">
        <w:t>the i</w:t>
      </w:r>
      <w:r w:rsidR="0048778A">
        <w:t>ssue</w:t>
      </w:r>
      <w:r w:rsidR="0010234D">
        <w:t xml:space="preserve"> (in minutes) multipl</w:t>
      </w:r>
      <w:r w:rsidR="00672823">
        <w:t xml:space="preserve">ied by </w:t>
      </w:r>
      <w:r w:rsidR="00480639">
        <w:t xml:space="preserve">the fraction of the service that is </w:t>
      </w:r>
      <w:r w:rsidR="006020E2">
        <w:t xml:space="preserve">not available summed over the calendar month. </w:t>
      </w:r>
    </w:p>
    <w:p w14:paraId="6D5FBA8D" w14:textId="77777777" w:rsidR="000D16D8" w:rsidRDefault="000D16D8" w:rsidP="002A586E">
      <w:pPr>
        <w:pStyle w:val="ProductList-Body"/>
      </w:pPr>
    </w:p>
    <w:p w14:paraId="17580FE2" w14:textId="722B2E56" w:rsidR="000D16D8" w:rsidRDefault="007424C9" w:rsidP="00FD1C4E">
      <w:pPr>
        <w:pStyle w:val="ProductList-Body"/>
        <w:numPr>
          <w:ilvl w:val="0"/>
          <w:numId w:val="39"/>
        </w:numPr>
        <w:spacing w:after="120"/>
      </w:pPr>
      <w:r>
        <w:t>T</w:t>
      </w:r>
      <w:r w:rsidR="000D16D8">
        <w:t>ransient</w:t>
      </w:r>
      <w:r>
        <w:t xml:space="preserve"> rejections due to Microsoft 365 issues</w:t>
      </w:r>
    </w:p>
    <w:p w14:paraId="518E136B" w14:textId="212C2E35" w:rsidR="00C60D74" w:rsidRDefault="00C60D74" w:rsidP="00C60D74">
      <w:pPr>
        <w:pStyle w:val="ProductList-Body"/>
      </w:pPr>
      <w:r>
        <w:rPr>
          <w:b/>
          <w:color w:val="00188F"/>
        </w:rPr>
        <w:t>Uptime Percentage</w:t>
      </w:r>
    </w:p>
    <w:p w14:paraId="6EE41D6F" w14:textId="4415B502" w:rsidR="00DD25A8" w:rsidRPr="00EF7CF9" w:rsidRDefault="00000000" w:rsidP="00DD25A8">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messages for the month -Impacted Messages </m:t>
              </m:r>
            </m:num>
            <m:den>
              <m:r>
                <w:rPr>
                  <w:rFonts w:ascii="Cambria Math" w:hAnsi="Cambria Math" w:cs="Calibri"/>
                  <w:sz w:val="18"/>
                  <w:szCs w:val="18"/>
                </w:rPr>
                <m:t>Total Messages for the month</m:t>
              </m:r>
            </m:den>
          </m:f>
          <m:r>
            <w:rPr>
              <w:rFonts w:ascii="Cambria Math" w:hAnsi="Cambria Math" w:cs="Calibri"/>
              <w:sz w:val="18"/>
              <w:szCs w:val="18"/>
            </w:rPr>
            <m:t xml:space="preserve"> x 100</m:t>
          </m:r>
        </m:oMath>
      </m:oMathPara>
    </w:p>
    <w:p w14:paraId="101F9B43" w14:textId="252CCAE8" w:rsidR="00DD25A8" w:rsidRPr="00EF7CF9" w:rsidRDefault="00B3503E" w:rsidP="002A586E">
      <w:pPr>
        <w:pStyle w:val="ProductList-Body"/>
      </w:pPr>
      <w:r>
        <w:t>Impacted Messages</w:t>
      </w:r>
      <w:r w:rsidR="00B1728D">
        <w:t xml:space="preserve"> are defined as messages delayed more than (10) minutes </w:t>
      </w:r>
      <w:r w:rsidR="006F4008">
        <w:t xml:space="preserve">during the issue summed over the </w:t>
      </w:r>
      <w:r w:rsidR="009C1B0F">
        <w:t>calendar month</w:t>
      </w:r>
      <w:r w:rsidR="006D676E">
        <w:t>.</w:t>
      </w:r>
    </w:p>
    <w:p w14:paraId="3ED24468" w14:textId="551D2BFD"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0F78EA0F" w14:textId="77777777" w:rsidTr="00C86427">
        <w:trPr>
          <w:tblHeader/>
        </w:trPr>
        <w:tc>
          <w:tcPr>
            <w:tcW w:w="5400" w:type="dxa"/>
            <w:shd w:val="clear" w:color="auto" w:fill="0072C6"/>
          </w:tcPr>
          <w:p w14:paraId="23971F47" w14:textId="16A55562" w:rsidR="008C5EDB" w:rsidRPr="00EF7CF9" w:rsidRDefault="00AC48A7" w:rsidP="002A586E">
            <w:pPr>
              <w:pStyle w:val="ProductList-OfferingBody"/>
              <w:jc w:val="center"/>
              <w:rPr>
                <w:color w:val="FFFFFF" w:themeColor="background1"/>
              </w:rPr>
            </w:pPr>
            <w:r>
              <w:rPr>
                <w:color w:val="FFFFFF" w:themeColor="background1"/>
              </w:rPr>
              <w:lastRenderedPageBreak/>
              <w:t>Uptime Percentage</w:t>
            </w:r>
          </w:p>
        </w:tc>
        <w:tc>
          <w:tcPr>
            <w:tcW w:w="5400" w:type="dxa"/>
            <w:shd w:val="clear" w:color="auto" w:fill="0072C6"/>
          </w:tcPr>
          <w:p w14:paraId="7797A3EE"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6A9DF485" w14:textId="77777777" w:rsidTr="00C86427">
        <w:tc>
          <w:tcPr>
            <w:tcW w:w="5400" w:type="dxa"/>
          </w:tcPr>
          <w:p w14:paraId="2CB7FA06" w14:textId="6D5AB9F1" w:rsidR="008C5EDB" w:rsidRPr="00EF7CF9" w:rsidRDefault="008C5EDB" w:rsidP="002A586E">
            <w:pPr>
              <w:pStyle w:val="ProductList-OfferingBody"/>
              <w:jc w:val="center"/>
            </w:pPr>
            <w:r w:rsidRPr="00EF7CF9">
              <w:t>&lt; 99.9%</w:t>
            </w:r>
          </w:p>
        </w:tc>
        <w:tc>
          <w:tcPr>
            <w:tcW w:w="5400" w:type="dxa"/>
          </w:tcPr>
          <w:p w14:paraId="28FF70FA" w14:textId="77777777" w:rsidR="008C5EDB" w:rsidRPr="00EF7CF9" w:rsidRDefault="008C5EDB" w:rsidP="002A586E">
            <w:pPr>
              <w:pStyle w:val="ProductList-OfferingBody"/>
              <w:jc w:val="center"/>
            </w:pPr>
            <w:r w:rsidRPr="00EF7CF9">
              <w:t>25%</w:t>
            </w:r>
          </w:p>
        </w:tc>
      </w:tr>
      <w:tr w:rsidR="008C5EDB" w:rsidRPr="00B44CF9" w14:paraId="3CC7860E" w14:textId="77777777" w:rsidTr="00C86427">
        <w:tc>
          <w:tcPr>
            <w:tcW w:w="5400" w:type="dxa"/>
          </w:tcPr>
          <w:p w14:paraId="48BA7A04" w14:textId="4C9C4411" w:rsidR="008C5EDB" w:rsidRPr="00EF7CF9" w:rsidRDefault="008C5EDB" w:rsidP="002A586E">
            <w:pPr>
              <w:pStyle w:val="ProductList-OfferingBody"/>
              <w:jc w:val="center"/>
            </w:pPr>
            <w:r w:rsidRPr="00EF7CF9">
              <w:t>&lt; 99%</w:t>
            </w:r>
          </w:p>
        </w:tc>
        <w:tc>
          <w:tcPr>
            <w:tcW w:w="5400" w:type="dxa"/>
          </w:tcPr>
          <w:p w14:paraId="34E7D447" w14:textId="77777777" w:rsidR="008C5EDB" w:rsidRPr="00EF7CF9" w:rsidRDefault="008C5EDB" w:rsidP="002A586E">
            <w:pPr>
              <w:pStyle w:val="ProductList-OfferingBody"/>
              <w:jc w:val="center"/>
            </w:pPr>
            <w:r w:rsidRPr="00EF7CF9">
              <w:t>50%</w:t>
            </w:r>
          </w:p>
        </w:tc>
      </w:tr>
      <w:tr w:rsidR="008C5EDB" w:rsidRPr="00B44CF9" w14:paraId="1675CFBB" w14:textId="77777777" w:rsidTr="00C86427">
        <w:tc>
          <w:tcPr>
            <w:tcW w:w="5400" w:type="dxa"/>
          </w:tcPr>
          <w:p w14:paraId="4D6E8DE5" w14:textId="77777777" w:rsidR="008C5EDB" w:rsidRPr="00EF7CF9" w:rsidRDefault="008C5EDB" w:rsidP="002A586E">
            <w:pPr>
              <w:pStyle w:val="ProductList-OfferingBody"/>
              <w:jc w:val="center"/>
            </w:pPr>
            <w:r w:rsidRPr="00EF7CF9">
              <w:t>&lt; 95%</w:t>
            </w:r>
          </w:p>
        </w:tc>
        <w:tc>
          <w:tcPr>
            <w:tcW w:w="5400" w:type="dxa"/>
          </w:tcPr>
          <w:p w14:paraId="2546569F" w14:textId="77777777" w:rsidR="008C5EDB" w:rsidRPr="00EF7CF9" w:rsidRDefault="008C5EDB" w:rsidP="002A586E">
            <w:pPr>
              <w:pStyle w:val="ProductList-OfferingBody"/>
              <w:jc w:val="center"/>
            </w:pPr>
            <w:r w:rsidRPr="00EF7CF9">
              <w:t>100%</w:t>
            </w:r>
          </w:p>
        </w:tc>
      </w:tr>
    </w:tbl>
    <w:p w14:paraId="5BDAB3F3" w14:textId="187F4781" w:rsidR="006345A0" w:rsidRPr="005045F8" w:rsidRDefault="006345A0" w:rsidP="0097180E">
      <w:pPr>
        <w:pStyle w:val="ProductList-Body"/>
        <w:spacing w:before="120"/>
      </w:pPr>
      <w:r w:rsidRPr="005045F8">
        <w:t xml:space="preserve">Exchange Online Protection applies only to legitimate business email delivered to or sent by valid Microsoft 365 licensed email accounts. </w:t>
      </w:r>
      <w:r w:rsidRPr="006345A0">
        <w:t>This does</w:t>
      </w:r>
      <w:r w:rsidRPr="005045F8">
        <w:t xml:space="preserve"> not apply to:</w:t>
      </w:r>
    </w:p>
    <w:p w14:paraId="70365202" w14:textId="65E6F01C" w:rsidR="006345A0" w:rsidRPr="00C12531" w:rsidRDefault="006345A0" w:rsidP="00FD1C4E">
      <w:pPr>
        <w:pStyle w:val="ProductList-Body"/>
        <w:numPr>
          <w:ilvl w:val="0"/>
          <w:numId w:val="38"/>
        </w:numPr>
        <w:tabs>
          <w:tab w:val="left" w:pos="720"/>
        </w:tabs>
        <w:rPr>
          <w:bCs/>
        </w:rPr>
      </w:pPr>
      <w:r w:rsidRPr="00C12531">
        <w:rPr>
          <w:bCs/>
        </w:rPr>
        <w:t>Customer induced mail storms</w:t>
      </w:r>
    </w:p>
    <w:p w14:paraId="6EF503AB" w14:textId="77777777" w:rsidR="006345A0" w:rsidRPr="00C12531" w:rsidRDefault="006345A0" w:rsidP="00FD1C4E">
      <w:pPr>
        <w:pStyle w:val="ProductList-Body"/>
        <w:numPr>
          <w:ilvl w:val="0"/>
          <w:numId w:val="38"/>
        </w:numPr>
        <w:tabs>
          <w:tab w:val="left" w:pos="720"/>
        </w:tabs>
        <w:rPr>
          <w:bCs/>
        </w:rPr>
      </w:pPr>
      <w:r w:rsidRPr="00C12531">
        <w:rPr>
          <w:bCs/>
        </w:rPr>
        <w:t>Bulk email (customer mailers, newsletters, etc.) </w:t>
      </w:r>
    </w:p>
    <w:p w14:paraId="489ABB85" w14:textId="77777777" w:rsidR="006345A0" w:rsidRPr="00C12531" w:rsidRDefault="006345A0" w:rsidP="00FD1C4E">
      <w:pPr>
        <w:pStyle w:val="ProductList-Body"/>
        <w:numPr>
          <w:ilvl w:val="0"/>
          <w:numId w:val="38"/>
        </w:numPr>
        <w:tabs>
          <w:tab w:val="left" w:pos="720"/>
        </w:tabs>
        <w:rPr>
          <w:bCs/>
        </w:rPr>
      </w:pPr>
      <w:r w:rsidRPr="00C12531">
        <w:rPr>
          <w:bCs/>
        </w:rPr>
        <w:t>Delivery of email to an archive </w:t>
      </w:r>
    </w:p>
    <w:p w14:paraId="7318B5A7" w14:textId="41298534" w:rsidR="006345A0" w:rsidRPr="00C12531" w:rsidRDefault="006345A0" w:rsidP="00FD1C4E">
      <w:pPr>
        <w:pStyle w:val="ProductList-Body"/>
        <w:numPr>
          <w:ilvl w:val="0"/>
          <w:numId w:val="38"/>
        </w:numPr>
        <w:tabs>
          <w:tab w:val="left" w:pos="720"/>
        </w:tabs>
        <w:rPr>
          <w:bCs/>
        </w:rPr>
      </w:pPr>
      <w:r w:rsidRPr="00C12531">
        <w:rPr>
          <w:bCs/>
        </w:rPr>
        <w:t>Denial of Service attacks (DoS)</w:t>
      </w:r>
    </w:p>
    <w:p w14:paraId="15FDCDCB" w14:textId="70E8011E" w:rsidR="006345A0" w:rsidRPr="00C12531" w:rsidRDefault="006345A0" w:rsidP="00FD1C4E">
      <w:pPr>
        <w:pStyle w:val="ProductList-Body"/>
        <w:numPr>
          <w:ilvl w:val="0"/>
          <w:numId w:val="38"/>
        </w:numPr>
        <w:tabs>
          <w:tab w:val="left" w:pos="720"/>
        </w:tabs>
        <w:rPr>
          <w:bCs/>
        </w:rPr>
      </w:pPr>
      <w:r w:rsidRPr="00C12531">
        <w:rPr>
          <w:bCs/>
        </w:rPr>
        <w:t>Microsoft 365 Tenant misconfiguration</w:t>
      </w:r>
    </w:p>
    <w:p w14:paraId="44CC9D9E" w14:textId="0F7FC4F4" w:rsidR="006345A0" w:rsidRPr="00C12531" w:rsidRDefault="006345A0" w:rsidP="00FD1C4E">
      <w:pPr>
        <w:pStyle w:val="ProductList-Body"/>
        <w:numPr>
          <w:ilvl w:val="0"/>
          <w:numId w:val="38"/>
        </w:numPr>
        <w:tabs>
          <w:tab w:val="left" w:pos="720"/>
        </w:tabs>
        <w:rPr>
          <w:bCs/>
        </w:rPr>
      </w:pPr>
      <w:r w:rsidRPr="00C12531">
        <w:rPr>
          <w:bCs/>
        </w:rPr>
        <w:t>Email delays where the failure mode is within the customers on-premises boundary and/or third-party service providers.</w:t>
      </w:r>
    </w:p>
    <w:p w14:paraId="78C78B10" w14:textId="33B36B3B" w:rsidR="006345A0" w:rsidRPr="00C12531" w:rsidRDefault="006345A0" w:rsidP="00FD1C4E">
      <w:pPr>
        <w:pStyle w:val="ProductList-Body"/>
        <w:numPr>
          <w:ilvl w:val="0"/>
          <w:numId w:val="38"/>
        </w:numPr>
        <w:tabs>
          <w:tab w:val="left" w:pos="720"/>
        </w:tabs>
        <w:rPr>
          <w:bCs/>
        </w:rPr>
      </w:pPr>
      <w:r w:rsidRPr="00C12531">
        <w:rPr>
          <w:bCs/>
        </w:rPr>
        <w:t>Network latency between Microsoft 365 and end user email clients</w:t>
      </w:r>
    </w:p>
    <w:p w14:paraId="1A2EEEC2" w14:textId="05257ED1" w:rsidR="006345A0" w:rsidRPr="00C12531" w:rsidRDefault="006345A0" w:rsidP="00FD1C4E">
      <w:pPr>
        <w:pStyle w:val="ProductList-Body"/>
        <w:numPr>
          <w:ilvl w:val="0"/>
          <w:numId w:val="38"/>
        </w:numPr>
        <w:tabs>
          <w:tab w:val="left" w:pos="720"/>
        </w:tabs>
        <w:rPr>
          <w:bCs/>
        </w:rPr>
      </w:pPr>
      <w:r w:rsidRPr="00C12531">
        <w:rPr>
          <w:bCs/>
        </w:rPr>
        <w:t>Mail that is throttled by Microsoft 365 to protect the health of the service or because a tenant has exceeded defined send and/or receive messaging limits.</w:t>
      </w:r>
    </w:p>
    <w:p w14:paraId="158A4B64" w14:textId="0A7EDD3D" w:rsidR="006345A0" w:rsidRPr="00C12531" w:rsidRDefault="006345A0" w:rsidP="00FD1C4E">
      <w:pPr>
        <w:pStyle w:val="ProductList-Body"/>
        <w:numPr>
          <w:ilvl w:val="0"/>
          <w:numId w:val="38"/>
        </w:numPr>
        <w:tabs>
          <w:tab w:val="left" w:pos="720"/>
        </w:tabs>
        <w:rPr>
          <w:bCs/>
        </w:rPr>
      </w:pPr>
      <w:r w:rsidRPr="00C12531">
        <w:rPr>
          <w:bCs/>
        </w:rPr>
        <w:t>Messages de-prioritized by Microsoft 365 to protect the overall health of the service (For example: large messages, messages sent to a large number of recipients or distribution lists that contains substantial number of recipients)</w:t>
      </w:r>
    </w:p>
    <w:p w14:paraId="757AF6AB" w14:textId="3FFA2150" w:rsidR="006345A0" w:rsidRPr="00C12531" w:rsidRDefault="006345A0" w:rsidP="00FD1C4E">
      <w:pPr>
        <w:pStyle w:val="ProductList-Body"/>
        <w:numPr>
          <w:ilvl w:val="0"/>
          <w:numId w:val="38"/>
        </w:numPr>
        <w:tabs>
          <w:tab w:val="left" w:pos="720"/>
        </w:tabs>
        <w:rPr>
          <w:bCs/>
        </w:rPr>
      </w:pPr>
      <w:r w:rsidRPr="00C12531">
        <w:rPr>
          <w:bCs/>
        </w:rPr>
        <w:t>Messages delayed due to expensive customer configured rules and policies</w:t>
      </w:r>
    </w:p>
    <w:p w14:paraId="39F9D7A3" w14:textId="77777777" w:rsidR="008C5EDB" w:rsidRPr="000056DE" w:rsidRDefault="008C5EDB" w:rsidP="002A586E">
      <w:pPr>
        <w:pStyle w:val="ProductList-Body"/>
        <w:rPr>
          <w:szCs w:val="18"/>
        </w:rPr>
      </w:pPr>
    </w:p>
    <w:p w14:paraId="40D25923" w14:textId="1F8746A1" w:rsidR="008C5EDB" w:rsidRPr="00EF7CF9" w:rsidRDefault="008C5EDB" w:rsidP="002A586E">
      <w:pPr>
        <w:pStyle w:val="ProductList-Body"/>
      </w:pPr>
      <w:r w:rsidRPr="00EF7CF9">
        <w:rPr>
          <w:b/>
          <w:color w:val="00188F"/>
        </w:rPr>
        <w:t>Additional Terms</w:t>
      </w:r>
      <w:r w:rsidRPr="00EF7CF9">
        <w:t>:</w:t>
      </w:r>
      <w:r w:rsidR="00075137">
        <w:t xml:space="preserve"> </w:t>
      </w:r>
      <w:r w:rsidRPr="00EF7CF9">
        <w:t>See (i) Appendix 1 – Service Level Commitment for Virus Detection and Blocking, Spam Effectiveness, or False Positive</w:t>
      </w:r>
      <w:r w:rsidR="006345A0">
        <w:t>.</w:t>
      </w:r>
      <w:r w:rsidRPr="00EF7CF9">
        <w:t xml:space="preserve"> </w:t>
      </w:r>
    </w:p>
    <w:bookmarkStart w:id="73" w:name="_Toc526859624"/>
    <w:bookmarkStart w:id="74" w:name="_Toc457821516"/>
    <w:p w14:paraId="0D6DCF8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DBC3626" w14:textId="77777777" w:rsidR="00F601F4" w:rsidRDefault="00F601F4" w:rsidP="004422EC">
      <w:pPr>
        <w:pStyle w:val="ProductList-Offering2Heading"/>
        <w:outlineLvl w:val="2"/>
      </w:pPr>
      <w:bookmarkStart w:id="75" w:name="_Toc206777161"/>
      <w:r w:rsidRPr="00EF7CF9">
        <w:t>Microsoft MyAnalytics</w:t>
      </w:r>
      <w:bookmarkEnd w:id="73"/>
      <w:bookmarkEnd w:id="75"/>
    </w:p>
    <w:p w14:paraId="48761BDB" w14:textId="77777777" w:rsidR="00F601F4" w:rsidRDefault="00F601F4" w:rsidP="002A586E">
      <w:pPr>
        <w:pStyle w:val="ProductList-Body"/>
        <w:rPr>
          <w:i/>
        </w:rPr>
      </w:pPr>
      <w:r w:rsidRPr="00EF7CF9">
        <w:rPr>
          <w:b/>
          <w:color w:val="00188F"/>
        </w:rPr>
        <w:t>Downtime</w:t>
      </w:r>
      <w:r w:rsidRPr="00BB2DBD">
        <w:t>:</w:t>
      </w:r>
      <w:r>
        <w:t xml:space="preserve"> </w:t>
      </w:r>
      <w:r w:rsidRPr="00EF7CF9">
        <w:rPr>
          <w:iCs/>
        </w:rPr>
        <w:t>Any period of time when users are unable to access the MyAnalytics dashboard</w:t>
      </w:r>
      <w:r w:rsidRPr="00C27DCF">
        <w:rPr>
          <w:i/>
        </w:rPr>
        <w:t>.</w:t>
      </w:r>
    </w:p>
    <w:p w14:paraId="41C7A7E8" w14:textId="77777777" w:rsidR="00152361" w:rsidRPr="00C27DCF" w:rsidRDefault="00152361" w:rsidP="002A586E">
      <w:pPr>
        <w:pStyle w:val="ProductList-Body"/>
        <w:rPr>
          <w:i/>
        </w:rPr>
      </w:pPr>
    </w:p>
    <w:p w14:paraId="0529F6AA" w14:textId="36F9EF92" w:rsidR="00D64CD1" w:rsidRDefault="00AC48A7" w:rsidP="00943212">
      <w:pPr>
        <w:pStyle w:val="ProductList-Body"/>
      </w:pPr>
      <w:r>
        <w:rPr>
          <w:b/>
          <w:color w:val="00188F"/>
        </w:rPr>
        <w:t>Uptime Percentage</w:t>
      </w:r>
      <w:r w:rsidR="00D64CD1" w:rsidRPr="00EF7CF9">
        <w:t>:</w:t>
      </w:r>
      <w:r w:rsidR="00075137">
        <w:t xml:space="preserve"> </w:t>
      </w:r>
      <w:r w:rsidR="00D64CD1" w:rsidRPr="00EF7CF9">
        <w:t xml:space="preserve">The </w:t>
      </w:r>
      <w:r>
        <w:t>Uptime Percentage</w:t>
      </w:r>
      <w:r w:rsidR="00D64CD1" w:rsidRPr="00EF7CF9">
        <w:t xml:space="preserve"> is calculated using the following formula:</w:t>
      </w:r>
    </w:p>
    <w:p w14:paraId="3BF78BEA" w14:textId="77777777" w:rsidR="001A6663" w:rsidRPr="00EF7CF9" w:rsidRDefault="001A6663" w:rsidP="002A586E">
      <w:pPr>
        <w:pStyle w:val="ProductList-Body"/>
      </w:pPr>
    </w:p>
    <w:p w14:paraId="32BFAAAA" w14:textId="2127A709" w:rsidR="00D64CD1"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7E02FED1" w14:textId="1FB8BB2C" w:rsidR="00D64CD1"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64CD1" w:rsidRPr="00EF7CF9">
        <w:t>.</w:t>
      </w:r>
    </w:p>
    <w:p w14:paraId="53F68791" w14:textId="77777777" w:rsidR="00D64CD1" w:rsidRPr="00EF7CF9" w:rsidRDefault="00D64CD1" w:rsidP="002A586E">
      <w:pPr>
        <w:pStyle w:val="ProductList-Body"/>
      </w:pPr>
    </w:p>
    <w:p w14:paraId="33BBB864" w14:textId="77777777" w:rsidR="00D64CD1" w:rsidRPr="00EF7CF9" w:rsidRDefault="00D64CD1" w:rsidP="00BA33EB">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64CD1" w:rsidRPr="00B44CF9" w14:paraId="5E3A7C7F" w14:textId="77777777" w:rsidTr="00C626F4">
        <w:trPr>
          <w:tblHeader/>
        </w:trPr>
        <w:tc>
          <w:tcPr>
            <w:tcW w:w="5400" w:type="dxa"/>
            <w:shd w:val="clear" w:color="auto" w:fill="0072C6"/>
          </w:tcPr>
          <w:p w14:paraId="439DB1B0" w14:textId="0CF1396A" w:rsidR="00D64CD1"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3B69338" w14:textId="77777777" w:rsidR="00D64CD1" w:rsidRPr="00EF7CF9" w:rsidRDefault="00D64CD1" w:rsidP="002A586E">
            <w:pPr>
              <w:pStyle w:val="ProductList-OfferingBody"/>
              <w:jc w:val="center"/>
              <w:rPr>
                <w:color w:val="FFFFFF" w:themeColor="background1"/>
              </w:rPr>
            </w:pPr>
            <w:r w:rsidRPr="00EF7CF9">
              <w:rPr>
                <w:color w:val="FFFFFF" w:themeColor="background1"/>
              </w:rPr>
              <w:t>Service Credit</w:t>
            </w:r>
          </w:p>
        </w:tc>
      </w:tr>
      <w:tr w:rsidR="00D64CD1" w:rsidRPr="00B44CF9" w14:paraId="593E0F6A" w14:textId="77777777" w:rsidTr="00C626F4">
        <w:tc>
          <w:tcPr>
            <w:tcW w:w="5400" w:type="dxa"/>
          </w:tcPr>
          <w:p w14:paraId="04C6F3F9" w14:textId="77777777" w:rsidR="00D64CD1" w:rsidRPr="00EF7CF9" w:rsidRDefault="00D64CD1" w:rsidP="002A586E">
            <w:pPr>
              <w:pStyle w:val="ProductList-OfferingBody"/>
              <w:jc w:val="center"/>
            </w:pPr>
            <w:r w:rsidRPr="00EF7CF9">
              <w:t>&lt; 99.9%</w:t>
            </w:r>
          </w:p>
        </w:tc>
        <w:tc>
          <w:tcPr>
            <w:tcW w:w="5400" w:type="dxa"/>
          </w:tcPr>
          <w:p w14:paraId="5F8A5725" w14:textId="77777777" w:rsidR="00D64CD1" w:rsidRPr="00EF7CF9" w:rsidRDefault="00D64CD1" w:rsidP="002A586E">
            <w:pPr>
              <w:pStyle w:val="ProductList-OfferingBody"/>
              <w:jc w:val="center"/>
            </w:pPr>
            <w:r w:rsidRPr="00EF7CF9">
              <w:t>25%</w:t>
            </w:r>
          </w:p>
        </w:tc>
      </w:tr>
      <w:tr w:rsidR="00D64CD1" w:rsidRPr="00B44CF9" w14:paraId="3A2AC5F7" w14:textId="77777777" w:rsidTr="00C626F4">
        <w:tc>
          <w:tcPr>
            <w:tcW w:w="5400" w:type="dxa"/>
          </w:tcPr>
          <w:p w14:paraId="3CE241B4" w14:textId="77777777" w:rsidR="00D64CD1" w:rsidRPr="00EF7CF9" w:rsidRDefault="00D64CD1" w:rsidP="002A586E">
            <w:pPr>
              <w:pStyle w:val="ProductList-OfferingBody"/>
              <w:jc w:val="center"/>
            </w:pPr>
            <w:r w:rsidRPr="00EF7CF9">
              <w:t>&lt; 99%</w:t>
            </w:r>
          </w:p>
        </w:tc>
        <w:tc>
          <w:tcPr>
            <w:tcW w:w="5400" w:type="dxa"/>
          </w:tcPr>
          <w:p w14:paraId="4EFF7B52" w14:textId="77777777" w:rsidR="00D64CD1" w:rsidRPr="00EF7CF9" w:rsidRDefault="00D64CD1" w:rsidP="002A586E">
            <w:pPr>
              <w:pStyle w:val="ProductList-OfferingBody"/>
              <w:jc w:val="center"/>
            </w:pPr>
            <w:r w:rsidRPr="00EF7CF9">
              <w:t>50%</w:t>
            </w:r>
          </w:p>
        </w:tc>
      </w:tr>
      <w:tr w:rsidR="00D64CD1" w:rsidRPr="00B44CF9" w14:paraId="66E32E7A" w14:textId="77777777" w:rsidTr="00C626F4">
        <w:tc>
          <w:tcPr>
            <w:tcW w:w="5400" w:type="dxa"/>
          </w:tcPr>
          <w:p w14:paraId="15F97205" w14:textId="77777777" w:rsidR="00D64CD1" w:rsidRPr="00EF7CF9" w:rsidRDefault="00D64CD1" w:rsidP="003C0B57">
            <w:pPr>
              <w:pStyle w:val="ProductList-OfferingBody"/>
              <w:jc w:val="center"/>
            </w:pPr>
            <w:r w:rsidRPr="00EF7CF9">
              <w:t>&lt; 95%</w:t>
            </w:r>
          </w:p>
        </w:tc>
        <w:tc>
          <w:tcPr>
            <w:tcW w:w="5400" w:type="dxa"/>
          </w:tcPr>
          <w:p w14:paraId="1D97E2C4" w14:textId="77777777" w:rsidR="00D64CD1" w:rsidRPr="00EF7CF9" w:rsidRDefault="00D64CD1" w:rsidP="001439A9">
            <w:pPr>
              <w:pStyle w:val="ProductList-OfferingBody"/>
              <w:keepNext/>
              <w:jc w:val="center"/>
            </w:pPr>
            <w:r w:rsidRPr="00EF7CF9">
              <w:t>100%</w:t>
            </w:r>
          </w:p>
        </w:tc>
      </w:tr>
    </w:tbl>
    <w:bookmarkStart w:id="76" w:name="Stream"/>
    <w:bookmarkStart w:id="77" w:name="_Toc526859625"/>
    <w:p w14:paraId="48BE9208"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3403EA1" w14:textId="3B77B166" w:rsidR="00DD02FA" w:rsidRPr="00EF7CF9" w:rsidRDefault="00DD02FA" w:rsidP="002A586E">
      <w:pPr>
        <w:pStyle w:val="ProductList-Offering2Heading"/>
        <w:outlineLvl w:val="2"/>
      </w:pPr>
      <w:bookmarkStart w:id="78" w:name="_Toc206777162"/>
      <w:r w:rsidRPr="00EF7CF9">
        <w:t>Microsoft Stream</w:t>
      </w:r>
      <w:r w:rsidR="00014493">
        <w:t xml:space="preserve"> (Classic)</w:t>
      </w:r>
      <w:bookmarkEnd w:id="78"/>
    </w:p>
    <w:bookmarkEnd w:id="76"/>
    <w:p w14:paraId="42AF82E0" w14:textId="0A1CE2FD" w:rsidR="00DD02FA" w:rsidRDefault="00DD02FA" w:rsidP="002A586E">
      <w:pPr>
        <w:pStyle w:val="ProductList-Body"/>
        <w:rPr>
          <w:szCs w:val="18"/>
        </w:rPr>
      </w:pPr>
      <w:r w:rsidRPr="00EF7CF9">
        <w:rPr>
          <w:b/>
          <w:color w:val="00188F"/>
        </w:rPr>
        <w:t>Downtime</w:t>
      </w:r>
      <w:r w:rsidRPr="00EF7CF9">
        <w:t>:</w:t>
      </w:r>
      <w:r>
        <w:t xml:space="preserve"> </w:t>
      </w:r>
      <w:r w:rsidRPr="00EF7CF9">
        <w:rPr>
          <w:szCs w:val="18"/>
        </w:rPr>
        <w:t>Any period of time when users are unable to upload, playback, delete video or edit video metadata when they have appropriate permissions and content is valid excluding unsupported scenarios.</w:t>
      </w:r>
    </w:p>
    <w:p w14:paraId="62C41215" w14:textId="77777777" w:rsidR="00B07241" w:rsidRPr="00EF7CF9" w:rsidRDefault="00B07241" w:rsidP="002A586E">
      <w:pPr>
        <w:pStyle w:val="ProductList-Body"/>
      </w:pPr>
    </w:p>
    <w:p w14:paraId="4B64631C" w14:textId="7B94C70D" w:rsidR="00DD02FA" w:rsidRPr="00EF7CF9" w:rsidRDefault="00AC48A7" w:rsidP="002A586E">
      <w:pPr>
        <w:pStyle w:val="ProductList-Body"/>
      </w:pPr>
      <w:r>
        <w:rPr>
          <w:b/>
          <w:color w:val="00188F"/>
        </w:rPr>
        <w:t>Uptime Percentage</w:t>
      </w:r>
      <w:r w:rsidR="00DD02FA" w:rsidRPr="00EF7CF9">
        <w:t>:</w:t>
      </w:r>
      <w:r w:rsidR="00DD02FA">
        <w:t xml:space="preserve"> </w:t>
      </w:r>
      <w:r w:rsidR="00DD02FA" w:rsidRPr="00EF7CF9">
        <w:t xml:space="preserve">The </w:t>
      </w:r>
      <w:r>
        <w:t>Uptime Percentage</w:t>
      </w:r>
      <w:r w:rsidR="00DD02FA" w:rsidRPr="00EF7CF9">
        <w:t xml:space="preserve"> is calculated using the following formula:</w:t>
      </w:r>
    </w:p>
    <w:p w14:paraId="653B0422" w14:textId="77777777" w:rsidR="00DD02FA" w:rsidRPr="00EF7CF9" w:rsidRDefault="00DD02FA" w:rsidP="002A586E">
      <w:pPr>
        <w:pStyle w:val="ProductList-Body"/>
      </w:pPr>
    </w:p>
    <w:p w14:paraId="241A79D3" w14:textId="77777777" w:rsidR="00DD02FA"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6C05597" w14:textId="7CBEBC04" w:rsidR="00DD02FA"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DD02FA" w:rsidRPr="00EF7CF9">
        <w:t>.</w:t>
      </w:r>
    </w:p>
    <w:p w14:paraId="3BA055B3" w14:textId="77777777" w:rsidR="00DD02FA" w:rsidRPr="00EF7CF9" w:rsidRDefault="00DD02FA" w:rsidP="002A586E">
      <w:pPr>
        <w:pStyle w:val="ProductList-Body"/>
      </w:pPr>
    </w:p>
    <w:p w14:paraId="110497AF" w14:textId="77777777" w:rsidR="00DD02FA" w:rsidRPr="00EF7CF9" w:rsidRDefault="00DD02FA" w:rsidP="002A586E">
      <w:pPr>
        <w:pStyle w:val="ProductList-Body"/>
      </w:pPr>
      <w:r w:rsidRPr="00EF7CF9">
        <w:rPr>
          <w:b/>
          <w:color w:val="00188F"/>
        </w:rPr>
        <w:t>Service Level Commitment</w:t>
      </w:r>
      <w:r w:rsidRPr="00EF7CF9">
        <w:t>:</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395"/>
        <w:gridCol w:w="5395"/>
      </w:tblGrid>
      <w:tr w:rsidR="00DD02FA" w:rsidRPr="00B44CF9" w14:paraId="40207B80" w14:textId="77777777" w:rsidTr="00EA5FB1">
        <w:trPr>
          <w:tblHeader/>
        </w:trPr>
        <w:tc>
          <w:tcPr>
            <w:tcW w:w="2500" w:type="pct"/>
            <w:shd w:val="clear" w:color="auto" w:fill="0072C6"/>
          </w:tcPr>
          <w:p w14:paraId="783BDE60" w14:textId="3C3FD34C" w:rsidR="00DD02FA" w:rsidRPr="00EF7CF9" w:rsidRDefault="00AC48A7" w:rsidP="002A586E">
            <w:pPr>
              <w:pStyle w:val="ProductList-OfferingBody"/>
              <w:jc w:val="center"/>
              <w:rPr>
                <w:color w:val="FFFFFF" w:themeColor="background1"/>
              </w:rPr>
            </w:pPr>
            <w:r>
              <w:rPr>
                <w:color w:val="FFFFFF" w:themeColor="background1"/>
              </w:rPr>
              <w:lastRenderedPageBreak/>
              <w:t>Uptime Percentage</w:t>
            </w:r>
          </w:p>
        </w:tc>
        <w:tc>
          <w:tcPr>
            <w:tcW w:w="2500" w:type="pct"/>
            <w:shd w:val="clear" w:color="auto" w:fill="0072C6"/>
          </w:tcPr>
          <w:p w14:paraId="2BCF05DB" w14:textId="77777777" w:rsidR="00DD02FA" w:rsidRPr="00EF7CF9" w:rsidRDefault="00DD02FA" w:rsidP="002A586E">
            <w:pPr>
              <w:pStyle w:val="ProductList-OfferingBody"/>
              <w:jc w:val="center"/>
              <w:rPr>
                <w:color w:val="FFFFFF" w:themeColor="background1"/>
              </w:rPr>
            </w:pPr>
            <w:r w:rsidRPr="00EF7CF9">
              <w:rPr>
                <w:color w:val="FFFFFF" w:themeColor="background1"/>
              </w:rPr>
              <w:t>Service Credit</w:t>
            </w:r>
          </w:p>
        </w:tc>
      </w:tr>
      <w:tr w:rsidR="00DD02FA" w:rsidRPr="00B44CF9" w14:paraId="207D9729" w14:textId="77777777" w:rsidTr="00EA5FB1">
        <w:tc>
          <w:tcPr>
            <w:tcW w:w="2500" w:type="pct"/>
          </w:tcPr>
          <w:p w14:paraId="392EA847" w14:textId="77777777" w:rsidR="00DD02FA" w:rsidRPr="00EF7CF9" w:rsidRDefault="00DD02FA" w:rsidP="002A586E">
            <w:pPr>
              <w:pStyle w:val="ProductList-OfferingBody"/>
              <w:jc w:val="center"/>
            </w:pPr>
            <w:r w:rsidRPr="00EF7CF9">
              <w:t>&lt; 99.9%</w:t>
            </w:r>
          </w:p>
        </w:tc>
        <w:tc>
          <w:tcPr>
            <w:tcW w:w="2500" w:type="pct"/>
          </w:tcPr>
          <w:p w14:paraId="4DFA9045" w14:textId="77777777" w:rsidR="00DD02FA" w:rsidRPr="00EF7CF9" w:rsidRDefault="00DD02FA" w:rsidP="002A586E">
            <w:pPr>
              <w:pStyle w:val="ProductList-OfferingBody"/>
              <w:jc w:val="center"/>
            </w:pPr>
            <w:r w:rsidRPr="00EF7CF9">
              <w:t>25%</w:t>
            </w:r>
          </w:p>
        </w:tc>
      </w:tr>
      <w:tr w:rsidR="00DD02FA" w:rsidRPr="00B44CF9" w14:paraId="78170C5A" w14:textId="77777777" w:rsidTr="00EA5FB1">
        <w:tc>
          <w:tcPr>
            <w:tcW w:w="2500" w:type="pct"/>
          </w:tcPr>
          <w:p w14:paraId="0D1CCF8C" w14:textId="77777777" w:rsidR="00DD02FA" w:rsidRPr="00EF7CF9" w:rsidRDefault="00DD02FA" w:rsidP="002A586E">
            <w:pPr>
              <w:pStyle w:val="ProductList-OfferingBody"/>
              <w:jc w:val="center"/>
            </w:pPr>
            <w:r w:rsidRPr="00EF7CF9">
              <w:t>&lt; 99%</w:t>
            </w:r>
          </w:p>
        </w:tc>
        <w:tc>
          <w:tcPr>
            <w:tcW w:w="2500" w:type="pct"/>
          </w:tcPr>
          <w:p w14:paraId="2552E48F" w14:textId="77777777" w:rsidR="00DD02FA" w:rsidRPr="00EF7CF9" w:rsidRDefault="00DD02FA" w:rsidP="002A586E">
            <w:pPr>
              <w:pStyle w:val="ProductList-OfferingBody"/>
              <w:jc w:val="center"/>
            </w:pPr>
            <w:r w:rsidRPr="00EF7CF9">
              <w:t>50%</w:t>
            </w:r>
          </w:p>
        </w:tc>
      </w:tr>
      <w:tr w:rsidR="00DD02FA" w:rsidRPr="00B44CF9" w14:paraId="746C0CC6" w14:textId="77777777" w:rsidTr="00EA5FB1">
        <w:tc>
          <w:tcPr>
            <w:tcW w:w="2500" w:type="pct"/>
          </w:tcPr>
          <w:p w14:paraId="2741C0B3" w14:textId="77777777" w:rsidR="00DD02FA" w:rsidRPr="00EF7CF9" w:rsidRDefault="00DD02FA" w:rsidP="002A586E">
            <w:pPr>
              <w:pStyle w:val="ProductList-OfferingBody"/>
              <w:jc w:val="center"/>
            </w:pPr>
            <w:r w:rsidRPr="00EF7CF9">
              <w:t>&lt; 95%</w:t>
            </w:r>
          </w:p>
        </w:tc>
        <w:tc>
          <w:tcPr>
            <w:tcW w:w="2500" w:type="pct"/>
          </w:tcPr>
          <w:p w14:paraId="208A4B00" w14:textId="77777777" w:rsidR="00DD02FA" w:rsidRPr="00EF7CF9" w:rsidRDefault="00DD02FA" w:rsidP="002A586E">
            <w:pPr>
              <w:pStyle w:val="ProductList-OfferingBody"/>
              <w:jc w:val="center"/>
            </w:pPr>
            <w:r w:rsidRPr="00EF7CF9">
              <w:t>100%</w:t>
            </w:r>
          </w:p>
        </w:tc>
      </w:tr>
    </w:tbl>
    <w:p w14:paraId="09EB1F1A" w14:textId="16CE7681" w:rsidR="00DD02FA" w:rsidRPr="00EF7CF9" w:rsidRDefault="00DD02FA" w:rsidP="00B1386C">
      <w:pPr>
        <w:pStyle w:val="ProductList-Body"/>
        <w:spacing w:before="120"/>
      </w:pPr>
      <w:r w:rsidRPr="00EF7CF9">
        <w:rPr>
          <w:vertAlign w:val="superscript"/>
        </w:rPr>
        <w:t>1</w:t>
      </w:r>
      <w:r w:rsidRPr="00EF7CF9">
        <w:t>Unsupported Scenarios could include playback on unsupported devices / OS, client</w:t>
      </w:r>
      <w:r w:rsidR="00941A2E">
        <w:t>-</w:t>
      </w:r>
      <w:r w:rsidRPr="00EF7CF9">
        <w:t>side network issues, and user errors.</w:t>
      </w:r>
    </w:p>
    <w:p w14:paraId="51F514A6" w14:textId="592B0A40"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144E1BC" w14:textId="2BD9F105" w:rsidR="00F601F4" w:rsidRPr="00EF7CF9" w:rsidRDefault="00F601F4" w:rsidP="002A7197">
      <w:pPr>
        <w:pStyle w:val="ProductList-Offering2Heading"/>
        <w:keepNext/>
        <w:outlineLvl w:val="2"/>
      </w:pPr>
      <w:bookmarkStart w:id="79" w:name="_Toc206777163"/>
      <w:r w:rsidRPr="00EF7CF9">
        <w:t>Microsoft Teams</w:t>
      </w:r>
      <w:bookmarkEnd w:id="77"/>
      <w:bookmarkEnd w:id="79"/>
    </w:p>
    <w:p w14:paraId="5A94C708" w14:textId="4C9C1603" w:rsidR="00F601F4" w:rsidRDefault="00F601F4" w:rsidP="002A7197">
      <w:pPr>
        <w:pStyle w:val="ProductList-Body"/>
        <w:keepNext/>
        <w:rPr>
          <w:vertAlign w:val="superscript"/>
        </w:rPr>
      </w:pPr>
      <w:r w:rsidRPr="00EF7CF9">
        <w:rPr>
          <w:b/>
          <w:color w:val="00188F"/>
        </w:rPr>
        <w:t>Downtime</w:t>
      </w:r>
      <w:r w:rsidRPr="00BB2DBD">
        <w:t>:</w:t>
      </w:r>
      <w:r>
        <w:t xml:space="preserve"> </w:t>
      </w:r>
      <w:r w:rsidRPr="00EF7CF9">
        <w:t xml:space="preserve">Any period of time when end users are unable to </w:t>
      </w:r>
      <w:r w:rsidRPr="00EF7CF9">
        <w:rPr>
          <w:szCs w:val="18"/>
        </w:rPr>
        <w:t>conduct instant messaging conversations or initiate online meetings</w:t>
      </w:r>
      <w:r w:rsidRPr="00EF7CF9">
        <w:t>.</w:t>
      </w:r>
    </w:p>
    <w:p w14:paraId="3485C4BB" w14:textId="77777777" w:rsidR="00152361" w:rsidRPr="00C27DCF" w:rsidRDefault="00152361" w:rsidP="002A7197">
      <w:pPr>
        <w:pStyle w:val="ProductList-Body"/>
        <w:keepNext/>
      </w:pPr>
    </w:p>
    <w:p w14:paraId="6E301193" w14:textId="7D95A798" w:rsidR="00111C8E" w:rsidRPr="00EF7CF9" w:rsidRDefault="00AC48A7" w:rsidP="002A7197">
      <w:pPr>
        <w:pStyle w:val="ProductList-Body"/>
        <w:keepNext/>
      </w:pPr>
      <w:r>
        <w:rPr>
          <w:b/>
          <w:color w:val="00188F"/>
        </w:rPr>
        <w:t>Uptime Percentage</w:t>
      </w:r>
      <w:r w:rsidR="00111C8E" w:rsidRPr="00EF7CF9">
        <w:t>:</w:t>
      </w:r>
      <w:r w:rsidR="00075137">
        <w:t xml:space="preserve"> </w:t>
      </w:r>
      <w:r w:rsidR="00111C8E" w:rsidRPr="00EF7CF9">
        <w:t xml:space="preserve">The </w:t>
      </w:r>
      <w:r>
        <w:t>Uptime Percentage</w:t>
      </w:r>
      <w:r w:rsidR="00111C8E" w:rsidRPr="00EF7CF9">
        <w:t xml:space="preserve"> is calculated using the following formula:</w:t>
      </w:r>
    </w:p>
    <w:p w14:paraId="451F1AE7" w14:textId="77777777" w:rsidR="00111C8E" w:rsidRPr="00EF7CF9" w:rsidRDefault="00111C8E" w:rsidP="002A7197">
      <w:pPr>
        <w:pStyle w:val="ProductList-Body"/>
        <w:keepNext/>
      </w:pPr>
    </w:p>
    <w:p w14:paraId="5557FC57" w14:textId="520FC3F3" w:rsidR="00111C8E"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B786914" w14:textId="757A361A" w:rsidR="00111C8E" w:rsidRPr="00EF7CF9" w:rsidRDefault="00AC48A7" w:rsidP="002A586E">
      <w:pPr>
        <w:pStyle w:val="ProductList-Body"/>
      </w:pPr>
      <w:r w:rsidRPr="00E74183">
        <w:t>w</w:t>
      </w:r>
      <w:r>
        <w:t>here Downtime is measured in user-minutes; that is, for each Applicable Period, Downtime is the sum of the length (in minutes) of each Incident that occurs during that Applicable Period multiplied by the number of users impacted by that Incident</w:t>
      </w:r>
      <w:r w:rsidR="00111C8E" w:rsidRPr="00EF7CF9">
        <w:t>.</w:t>
      </w:r>
    </w:p>
    <w:p w14:paraId="4563E514" w14:textId="77777777" w:rsidR="00111C8E" w:rsidRPr="00EF7CF9" w:rsidRDefault="00111C8E" w:rsidP="002A586E">
      <w:pPr>
        <w:pStyle w:val="ProductList-Body"/>
      </w:pPr>
    </w:p>
    <w:p w14:paraId="24580EAD" w14:textId="77777777" w:rsidR="00111C8E" w:rsidRDefault="00111C8E" w:rsidP="00CC3273">
      <w:pPr>
        <w:pStyle w:val="ProductList-Body"/>
      </w:pPr>
      <w:r w:rsidRPr="00EF7CF9">
        <w:rPr>
          <w:b/>
          <w:color w:val="00188F"/>
        </w:rPr>
        <w:t>Service Credit</w:t>
      </w:r>
      <w:r w:rsidRPr="00EF7CF9">
        <w:t>:</w:t>
      </w:r>
    </w:p>
    <w:p w14:paraId="4E11B416" w14:textId="77777777" w:rsidR="00DA2687" w:rsidRPr="00EF7CF9" w:rsidRDefault="00DA2687" w:rsidP="00CC3273">
      <w:pPr>
        <w:pStyle w:val="ProductList-Body"/>
      </w:pP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11C8E" w:rsidRPr="00B44CF9" w14:paraId="353AA27F" w14:textId="77777777" w:rsidTr="00C626F4">
        <w:trPr>
          <w:tblHeader/>
        </w:trPr>
        <w:tc>
          <w:tcPr>
            <w:tcW w:w="5400" w:type="dxa"/>
            <w:shd w:val="clear" w:color="auto" w:fill="0072C6"/>
          </w:tcPr>
          <w:p w14:paraId="6137D797" w14:textId="6C7A6D04" w:rsidR="00111C8E"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656A668" w14:textId="77777777" w:rsidR="00111C8E" w:rsidRPr="00EF7CF9" w:rsidRDefault="00111C8E" w:rsidP="002A586E">
            <w:pPr>
              <w:pStyle w:val="ProductList-OfferingBody"/>
              <w:jc w:val="center"/>
              <w:rPr>
                <w:color w:val="FFFFFF" w:themeColor="background1"/>
              </w:rPr>
            </w:pPr>
            <w:r w:rsidRPr="00EF7CF9">
              <w:rPr>
                <w:color w:val="FFFFFF" w:themeColor="background1"/>
              </w:rPr>
              <w:t>Service Credit</w:t>
            </w:r>
          </w:p>
        </w:tc>
      </w:tr>
      <w:tr w:rsidR="00111C8E" w:rsidRPr="00B44CF9" w14:paraId="589ABE4E" w14:textId="77777777" w:rsidTr="00C626F4">
        <w:tc>
          <w:tcPr>
            <w:tcW w:w="5400" w:type="dxa"/>
          </w:tcPr>
          <w:p w14:paraId="2578BD40" w14:textId="77777777" w:rsidR="00111C8E" w:rsidRPr="00EF7CF9" w:rsidRDefault="00111C8E" w:rsidP="002A586E">
            <w:pPr>
              <w:pStyle w:val="ProductList-OfferingBody"/>
              <w:jc w:val="center"/>
            </w:pPr>
            <w:r w:rsidRPr="00EF7CF9">
              <w:t>&lt; 99.9%</w:t>
            </w:r>
          </w:p>
        </w:tc>
        <w:tc>
          <w:tcPr>
            <w:tcW w:w="5400" w:type="dxa"/>
          </w:tcPr>
          <w:p w14:paraId="2401154C" w14:textId="77777777" w:rsidR="00111C8E" w:rsidRPr="00EF7CF9" w:rsidRDefault="00111C8E" w:rsidP="002A586E">
            <w:pPr>
              <w:pStyle w:val="ProductList-OfferingBody"/>
              <w:jc w:val="center"/>
            </w:pPr>
            <w:r w:rsidRPr="00EF7CF9">
              <w:t>25%</w:t>
            </w:r>
          </w:p>
        </w:tc>
      </w:tr>
      <w:tr w:rsidR="00111C8E" w:rsidRPr="00B44CF9" w14:paraId="44E404DC" w14:textId="77777777" w:rsidTr="00C626F4">
        <w:tc>
          <w:tcPr>
            <w:tcW w:w="5400" w:type="dxa"/>
          </w:tcPr>
          <w:p w14:paraId="43838AEE" w14:textId="77777777" w:rsidR="00111C8E" w:rsidRPr="00EF7CF9" w:rsidRDefault="00111C8E" w:rsidP="002A586E">
            <w:pPr>
              <w:pStyle w:val="ProductList-OfferingBody"/>
              <w:jc w:val="center"/>
            </w:pPr>
            <w:r w:rsidRPr="00EF7CF9">
              <w:t>&lt; 99%</w:t>
            </w:r>
          </w:p>
        </w:tc>
        <w:tc>
          <w:tcPr>
            <w:tcW w:w="5400" w:type="dxa"/>
          </w:tcPr>
          <w:p w14:paraId="2875A913" w14:textId="77777777" w:rsidR="00111C8E" w:rsidRPr="00EF7CF9" w:rsidRDefault="00111C8E" w:rsidP="002A586E">
            <w:pPr>
              <w:pStyle w:val="ProductList-OfferingBody"/>
              <w:jc w:val="center"/>
            </w:pPr>
            <w:r w:rsidRPr="00EF7CF9">
              <w:t>50%</w:t>
            </w:r>
          </w:p>
        </w:tc>
      </w:tr>
      <w:tr w:rsidR="00111C8E" w:rsidRPr="00B44CF9" w14:paraId="1BA92F4B" w14:textId="77777777" w:rsidTr="00C626F4">
        <w:tc>
          <w:tcPr>
            <w:tcW w:w="5400" w:type="dxa"/>
          </w:tcPr>
          <w:p w14:paraId="7A9B4648" w14:textId="77777777" w:rsidR="00111C8E" w:rsidRPr="00EF7CF9" w:rsidRDefault="00111C8E" w:rsidP="002A586E">
            <w:pPr>
              <w:pStyle w:val="ProductList-OfferingBody"/>
              <w:keepNext/>
              <w:jc w:val="center"/>
            </w:pPr>
            <w:r w:rsidRPr="00EF7CF9">
              <w:t>&lt; 95%</w:t>
            </w:r>
          </w:p>
        </w:tc>
        <w:tc>
          <w:tcPr>
            <w:tcW w:w="5400" w:type="dxa"/>
          </w:tcPr>
          <w:p w14:paraId="31E43A9C" w14:textId="77777777" w:rsidR="00111C8E" w:rsidRPr="00EF7CF9" w:rsidRDefault="00111C8E" w:rsidP="002A586E">
            <w:pPr>
              <w:pStyle w:val="ProductList-OfferingBody"/>
              <w:keepNext/>
              <w:jc w:val="center"/>
            </w:pPr>
            <w:r w:rsidRPr="00EF7CF9">
              <w:t>100%</w:t>
            </w:r>
          </w:p>
        </w:tc>
      </w:tr>
    </w:tbl>
    <w:p w14:paraId="4225F2AE"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C31189D" w14:textId="0488C3C2" w:rsidR="008C5EDB" w:rsidRPr="00EF7CF9" w:rsidRDefault="008E68F7" w:rsidP="00787857">
      <w:pPr>
        <w:pStyle w:val="ProductList-Offering2Heading"/>
        <w:keepNext/>
        <w:outlineLvl w:val="2"/>
      </w:pPr>
      <w:bookmarkStart w:id="80" w:name="_Hlk37926720"/>
      <w:bookmarkStart w:id="81" w:name="_Toc206777164"/>
      <w:bookmarkEnd w:id="74"/>
      <w:r>
        <w:t xml:space="preserve">Microsoft 365 Apps for </w:t>
      </w:r>
      <w:r w:rsidR="00673829">
        <w:t>b</w:t>
      </w:r>
      <w:r>
        <w:t>usiness</w:t>
      </w:r>
      <w:bookmarkEnd w:id="80"/>
      <w:bookmarkEnd w:id="81"/>
    </w:p>
    <w:p w14:paraId="7289F7AE" w14:textId="59B03AB1" w:rsidR="008C5EDB" w:rsidRPr="00EF7CF9" w:rsidRDefault="008C5EDB" w:rsidP="002A586E">
      <w:pPr>
        <w:pStyle w:val="ProductList-Body"/>
      </w:pPr>
      <w:r w:rsidRPr="00EF7CF9">
        <w:rPr>
          <w:b/>
          <w:color w:val="00188F"/>
        </w:rPr>
        <w:t>Downtime</w:t>
      </w:r>
      <w:r w:rsidRPr="00EF7CF9">
        <w:t>:</w:t>
      </w:r>
      <w:r w:rsidR="00075137">
        <w:t xml:space="preserve"> </w:t>
      </w:r>
      <w:r w:rsidR="000C13D4" w:rsidRPr="00EF7CF9">
        <w:rPr>
          <w:szCs w:val="18"/>
        </w:rPr>
        <w:t>Any period of time when Office applications are put into reduced functionality mode due to an issue with Office 365 activation</w:t>
      </w:r>
      <w:r w:rsidRPr="00EF7CF9">
        <w:t>.</w:t>
      </w:r>
    </w:p>
    <w:p w14:paraId="31EFB457" w14:textId="77777777" w:rsidR="008C5EDB" w:rsidRPr="00EF7CF9" w:rsidRDefault="008C5EDB" w:rsidP="002A586E">
      <w:pPr>
        <w:pStyle w:val="ProductList-Body"/>
      </w:pPr>
    </w:p>
    <w:p w14:paraId="53E63742" w14:textId="44FD96EE" w:rsidR="008C5EDB" w:rsidRPr="00EF7CF9" w:rsidRDefault="00AC48A7" w:rsidP="002A586E">
      <w:pPr>
        <w:pStyle w:val="ProductList-Body"/>
      </w:pPr>
      <w:r>
        <w:rPr>
          <w:b/>
          <w:color w:val="00188F"/>
        </w:rPr>
        <w:t>Uptime Percentage</w:t>
      </w:r>
      <w:r w:rsidR="008C5EDB" w:rsidRPr="00EF7CF9">
        <w:t>:</w:t>
      </w:r>
      <w:r w:rsidR="00075137">
        <w:t xml:space="preserve"> </w:t>
      </w:r>
      <w:r w:rsidR="008C5EDB" w:rsidRPr="00EF7CF9">
        <w:t xml:space="preserve">The </w:t>
      </w:r>
      <w:r>
        <w:t>Uptime Percentage</w:t>
      </w:r>
      <w:r w:rsidR="008C5EDB" w:rsidRPr="00EF7CF9">
        <w:t xml:space="preserve"> is calculated using the following formula:</w:t>
      </w:r>
    </w:p>
    <w:p w14:paraId="41E2CE05" w14:textId="77777777" w:rsidR="008C5EDB" w:rsidRPr="00EF7CF9" w:rsidRDefault="008C5EDB" w:rsidP="002A586E">
      <w:pPr>
        <w:pStyle w:val="ProductList-Body"/>
      </w:pPr>
    </w:p>
    <w:p w14:paraId="35067700" w14:textId="625E8D66" w:rsidR="008C5EDB"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4100507" w14:textId="7A6B89B0" w:rsidR="008C5EDB"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8C5EDB" w:rsidRPr="00EF7CF9">
        <w:t>.</w:t>
      </w:r>
    </w:p>
    <w:p w14:paraId="059DC912" w14:textId="77777777" w:rsidR="008C5EDB" w:rsidRPr="00EF7CF9" w:rsidRDefault="008C5EDB" w:rsidP="002A586E">
      <w:pPr>
        <w:pStyle w:val="ProductList-Body"/>
      </w:pPr>
    </w:p>
    <w:p w14:paraId="11375DC1" w14:textId="42DEC6C3" w:rsidR="008C5EDB" w:rsidRPr="00EF7CF9" w:rsidRDefault="008C5EDB"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C5EDB" w:rsidRPr="00B44CF9" w14:paraId="1465FECB" w14:textId="77777777" w:rsidTr="00C86427">
        <w:trPr>
          <w:tblHeader/>
        </w:trPr>
        <w:tc>
          <w:tcPr>
            <w:tcW w:w="5400" w:type="dxa"/>
            <w:shd w:val="clear" w:color="auto" w:fill="0072C6"/>
          </w:tcPr>
          <w:p w14:paraId="14148105" w14:textId="0A8E1748" w:rsidR="008C5EDB"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1A6505D" w14:textId="77777777" w:rsidR="008C5EDB" w:rsidRPr="00EF7CF9" w:rsidRDefault="008C5EDB" w:rsidP="002A586E">
            <w:pPr>
              <w:pStyle w:val="ProductList-OfferingBody"/>
              <w:jc w:val="center"/>
              <w:rPr>
                <w:color w:val="FFFFFF" w:themeColor="background1"/>
              </w:rPr>
            </w:pPr>
            <w:r w:rsidRPr="00EF7CF9">
              <w:rPr>
                <w:color w:val="FFFFFF" w:themeColor="background1"/>
              </w:rPr>
              <w:t>Service Credit</w:t>
            </w:r>
          </w:p>
        </w:tc>
      </w:tr>
      <w:tr w:rsidR="008C5EDB" w:rsidRPr="00B44CF9" w14:paraId="7F314A2F" w14:textId="77777777" w:rsidTr="00C86427">
        <w:tc>
          <w:tcPr>
            <w:tcW w:w="5400" w:type="dxa"/>
          </w:tcPr>
          <w:p w14:paraId="27EC60BA" w14:textId="491322A6" w:rsidR="008C5EDB" w:rsidRPr="00EF7CF9" w:rsidRDefault="008C5EDB" w:rsidP="002A586E">
            <w:pPr>
              <w:pStyle w:val="ProductList-OfferingBody"/>
              <w:jc w:val="center"/>
            </w:pPr>
            <w:r w:rsidRPr="00EF7CF9">
              <w:t>&lt; 99.9%</w:t>
            </w:r>
          </w:p>
        </w:tc>
        <w:tc>
          <w:tcPr>
            <w:tcW w:w="5400" w:type="dxa"/>
          </w:tcPr>
          <w:p w14:paraId="32479524" w14:textId="77777777" w:rsidR="008C5EDB" w:rsidRPr="00EF7CF9" w:rsidRDefault="008C5EDB" w:rsidP="002A586E">
            <w:pPr>
              <w:pStyle w:val="ProductList-OfferingBody"/>
              <w:jc w:val="center"/>
            </w:pPr>
            <w:r w:rsidRPr="00EF7CF9">
              <w:t>25%</w:t>
            </w:r>
          </w:p>
        </w:tc>
      </w:tr>
      <w:tr w:rsidR="008C5EDB" w:rsidRPr="00B44CF9" w14:paraId="3B51D863" w14:textId="77777777" w:rsidTr="00C86427">
        <w:tc>
          <w:tcPr>
            <w:tcW w:w="5400" w:type="dxa"/>
          </w:tcPr>
          <w:p w14:paraId="20F7F18D" w14:textId="7E2505C1" w:rsidR="008C5EDB" w:rsidRPr="00EF7CF9" w:rsidRDefault="008C5EDB" w:rsidP="002A586E">
            <w:pPr>
              <w:pStyle w:val="ProductList-OfferingBody"/>
              <w:jc w:val="center"/>
            </w:pPr>
            <w:r w:rsidRPr="00EF7CF9">
              <w:t>&lt; 99%</w:t>
            </w:r>
          </w:p>
        </w:tc>
        <w:tc>
          <w:tcPr>
            <w:tcW w:w="5400" w:type="dxa"/>
          </w:tcPr>
          <w:p w14:paraId="62FA6717" w14:textId="77777777" w:rsidR="008C5EDB" w:rsidRPr="00EF7CF9" w:rsidRDefault="008C5EDB" w:rsidP="002A586E">
            <w:pPr>
              <w:pStyle w:val="ProductList-OfferingBody"/>
              <w:jc w:val="center"/>
            </w:pPr>
            <w:r w:rsidRPr="00EF7CF9">
              <w:t>50%</w:t>
            </w:r>
          </w:p>
        </w:tc>
      </w:tr>
      <w:tr w:rsidR="008C5EDB" w:rsidRPr="00B44CF9" w14:paraId="6129A967" w14:textId="77777777" w:rsidTr="00C86427">
        <w:tc>
          <w:tcPr>
            <w:tcW w:w="5400" w:type="dxa"/>
          </w:tcPr>
          <w:p w14:paraId="4DE7318B" w14:textId="77777777" w:rsidR="008C5EDB" w:rsidRPr="00EF7CF9" w:rsidRDefault="008C5EDB" w:rsidP="002A586E">
            <w:pPr>
              <w:pStyle w:val="ProductList-OfferingBody"/>
              <w:jc w:val="center"/>
            </w:pPr>
            <w:r w:rsidRPr="00EF7CF9">
              <w:t>&lt; 95%</w:t>
            </w:r>
          </w:p>
        </w:tc>
        <w:tc>
          <w:tcPr>
            <w:tcW w:w="5400" w:type="dxa"/>
          </w:tcPr>
          <w:p w14:paraId="39648AB2" w14:textId="77777777" w:rsidR="008C5EDB" w:rsidRPr="00EF7CF9" w:rsidRDefault="008C5EDB" w:rsidP="002A586E">
            <w:pPr>
              <w:pStyle w:val="ProductList-OfferingBody"/>
              <w:jc w:val="center"/>
            </w:pPr>
            <w:r w:rsidRPr="00EF7CF9">
              <w:t>100%</w:t>
            </w:r>
          </w:p>
        </w:tc>
      </w:tr>
    </w:tbl>
    <w:bookmarkStart w:id="82" w:name="_Toc457821517"/>
    <w:p w14:paraId="44DBD6E6"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FC93245" w14:textId="7E793AFA" w:rsidR="000C13D4" w:rsidRPr="00EF7CF9" w:rsidRDefault="008E68F7" w:rsidP="002A586E">
      <w:pPr>
        <w:pStyle w:val="ProductList-Offering2Heading"/>
        <w:outlineLvl w:val="2"/>
      </w:pPr>
      <w:bookmarkStart w:id="83" w:name="_Hlk37926721"/>
      <w:bookmarkStart w:id="84" w:name="_Toc206777165"/>
      <w:bookmarkEnd w:id="82"/>
      <w:r>
        <w:t>Microsoft 365 Apps for enterprise</w:t>
      </w:r>
      <w:bookmarkEnd w:id="83"/>
      <w:bookmarkEnd w:id="84"/>
    </w:p>
    <w:p w14:paraId="449A5D9A" w14:textId="602C4994" w:rsidR="000C13D4" w:rsidRPr="00EF7CF9" w:rsidRDefault="000C13D4" w:rsidP="002A586E">
      <w:pPr>
        <w:pStyle w:val="ProductList-Body"/>
      </w:pPr>
      <w:r w:rsidRPr="00EF7CF9">
        <w:rPr>
          <w:b/>
          <w:color w:val="00188F"/>
        </w:rPr>
        <w:t>Downtime</w:t>
      </w:r>
      <w:r w:rsidRPr="00EF7CF9">
        <w:t>:</w:t>
      </w:r>
      <w:r w:rsidR="00075137">
        <w:t xml:space="preserve"> </w:t>
      </w:r>
      <w:r w:rsidRPr="00EF7CF9">
        <w:rPr>
          <w:szCs w:val="18"/>
        </w:rPr>
        <w:t>Any period of time when Office applications are put into reduced functionality mode due to an issue with Office 365 activation.</w:t>
      </w:r>
    </w:p>
    <w:p w14:paraId="7105C34B" w14:textId="77777777" w:rsidR="000C13D4" w:rsidRPr="00EF7CF9" w:rsidRDefault="000C13D4" w:rsidP="002A586E">
      <w:pPr>
        <w:pStyle w:val="ProductList-Body"/>
      </w:pPr>
    </w:p>
    <w:p w14:paraId="05221919" w14:textId="49DA841C" w:rsidR="000C13D4" w:rsidRPr="00EF7CF9"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08298982" w14:textId="77777777" w:rsidR="000C13D4" w:rsidRPr="00EF7CF9" w:rsidRDefault="000C13D4" w:rsidP="002A586E">
      <w:pPr>
        <w:pStyle w:val="ProductList-Body"/>
      </w:pPr>
    </w:p>
    <w:p w14:paraId="3C8D0742" w14:textId="161766FB" w:rsidR="000C13D4"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095C5050" w14:textId="422F1A3B" w:rsidR="000C13D4" w:rsidRPr="00EF7CF9" w:rsidRDefault="00AC48A7" w:rsidP="002A586E">
      <w:pPr>
        <w:pStyle w:val="ProductList-Body"/>
      </w:pPr>
      <w:r>
        <w:lastRenderedPageBreak/>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3581BEAA" w14:textId="77777777" w:rsidR="000C13D4" w:rsidRPr="00EF7CF9" w:rsidRDefault="000C13D4" w:rsidP="002A586E">
      <w:pPr>
        <w:pStyle w:val="ProductList-Body"/>
      </w:pPr>
    </w:p>
    <w:p w14:paraId="4D7C630A" w14:textId="1FC61854" w:rsidR="000C13D4" w:rsidRPr="00EF7CF9" w:rsidRDefault="000C13D4" w:rsidP="003C0B57">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2444FD24" w14:textId="77777777" w:rsidTr="00C86427">
        <w:trPr>
          <w:tblHeader/>
        </w:trPr>
        <w:tc>
          <w:tcPr>
            <w:tcW w:w="5400" w:type="dxa"/>
            <w:shd w:val="clear" w:color="auto" w:fill="0072C6"/>
          </w:tcPr>
          <w:p w14:paraId="37F043F6" w14:textId="240E1C62"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76BF93B"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5277ABA6" w14:textId="77777777" w:rsidTr="00C86427">
        <w:tc>
          <w:tcPr>
            <w:tcW w:w="5400" w:type="dxa"/>
          </w:tcPr>
          <w:p w14:paraId="05B0041B" w14:textId="445FE07F" w:rsidR="000C13D4" w:rsidRPr="00EF7CF9" w:rsidRDefault="000C13D4" w:rsidP="002A586E">
            <w:pPr>
              <w:pStyle w:val="ProductList-OfferingBody"/>
              <w:jc w:val="center"/>
            </w:pPr>
            <w:r w:rsidRPr="00EF7CF9">
              <w:t>&lt; 99.9%</w:t>
            </w:r>
          </w:p>
        </w:tc>
        <w:tc>
          <w:tcPr>
            <w:tcW w:w="5400" w:type="dxa"/>
          </w:tcPr>
          <w:p w14:paraId="4C9A31DC" w14:textId="77777777" w:rsidR="000C13D4" w:rsidRPr="00EF7CF9" w:rsidRDefault="000C13D4" w:rsidP="002A586E">
            <w:pPr>
              <w:pStyle w:val="ProductList-OfferingBody"/>
              <w:jc w:val="center"/>
            </w:pPr>
            <w:r w:rsidRPr="00EF7CF9">
              <w:t>25%</w:t>
            </w:r>
          </w:p>
        </w:tc>
      </w:tr>
      <w:tr w:rsidR="000C13D4" w:rsidRPr="00B44CF9" w14:paraId="1C8A9049" w14:textId="77777777" w:rsidTr="00C86427">
        <w:tc>
          <w:tcPr>
            <w:tcW w:w="5400" w:type="dxa"/>
          </w:tcPr>
          <w:p w14:paraId="5400DA44" w14:textId="2D3443A0" w:rsidR="000C13D4" w:rsidRPr="00EF7CF9" w:rsidRDefault="000C13D4" w:rsidP="002A586E">
            <w:pPr>
              <w:pStyle w:val="ProductList-OfferingBody"/>
              <w:jc w:val="center"/>
            </w:pPr>
            <w:r w:rsidRPr="00EF7CF9">
              <w:t>&lt; 99%</w:t>
            </w:r>
          </w:p>
        </w:tc>
        <w:tc>
          <w:tcPr>
            <w:tcW w:w="5400" w:type="dxa"/>
          </w:tcPr>
          <w:p w14:paraId="3FC2502C" w14:textId="77777777" w:rsidR="000C13D4" w:rsidRPr="00EF7CF9" w:rsidRDefault="000C13D4" w:rsidP="002A586E">
            <w:pPr>
              <w:pStyle w:val="ProductList-OfferingBody"/>
              <w:jc w:val="center"/>
            </w:pPr>
            <w:r w:rsidRPr="00EF7CF9">
              <w:t>50%</w:t>
            </w:r>
          </w:p>
        </w:tc>
      </w:tr>
      <w:tr w:rsidR="000C13D4" w:rsidRPr="00B44CF9" w14:paraId="7BC013DA" w14:textId="77777777" w:rsidTr="00C86427">
        <w:tc>
          <w:tcPr>
            <w:tcW w:w="5400" w:type="dxa"/>
          </w:tcPr>
          <w:p w14:paraId="0ACE145E" w14:textId="77777777" w:rsidR="000C13D4" w:rsidRPr="00EF7CF9" w:rsidRDefault="000C13D4" w:rsidP="002A586E">
            <w:pPr>
              <w:pStyle w:val="ProductList-OfferingBody"/>
              <w:jc w:val="center"/>
            </w:pPr>
            <w:r w:rsidRPr="00EF7CF9">
              <w:t>&lt; 95%</w:t>
            </w:r>
          </w:p>
        </w:tc>
        <w:tc>
          <w:tcPr>
            <w:tcW w:w="5400" w:type="dxa"/>
          </w:tcPr>
          <w:p w14:paraId="1EF01771" w14:textId="77777777" w:rsidR="000C13D4" w:rsidRPr="00EF7CF9" w:rsidRDefault="000C13D4" w:rsidP="002A586E">
            <w:pPr>
              <w:pStyle w:val="ProductList-OfferingBody"/>
              <w:jc w:val="center"/>
            </w:pPr>
            <w:r w:rsidRPr="00EF7CF9">
              <w:t>100%</w:t>
            </w:r>
          </w:p>
        </w:tc>
      </w:tr>
    </w:tbl>
    <w:bookmarkStart w:id="85" w:name="_Toc457821519"/>
    <w:p w14:paraId="0B5B2B4E"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D4ACF6A" w14:textId="77777777" w:rsidR="008E68F7" w:rsidRPr="00EF7CF9" w:rsidRDefault="008E68F7" w:rsidP="008E68F7">
      <w:pPr>
        <w:pStyle w:val="ProductList-Offering2Heading"/>
        <w:outlineLvl w:val="2"/>
      </w:pPr>
      <w:bookmarkStart w:id="86" w:name="_Toc206777166"/>
      <w:r w:rsidRPr="00EF7CF9">
        <w:t>Office 365 Advanced Compliance</w:t>
      </w:r>
      <w:bookmarkEnd w:id="86"/>
    </w:p>
    <w:p w14:paraId="7A03DE1C" w14:textId="77777777" w:rsidR="008E68F7" w:rsidRDefault="008E68F7" w:rsidP="008E68F7">
      <w:pPr>
        <w:pStyle w:val="ProductList-Body"/>
        <w:tabs>
          <w:tab w:val="clear" w:pos="360"/>
        </w:tabs>
      </w:pPr>
      <w:r w:rsidRPr="00EF7CF9">
        <w:rPr>
          <w:b/>
          <w:bCs/>
          <w:color w:val="00188F"/>
        </w:rPr>
        <w:t>Downtime</w:t>
      </w:r>
      <w:r w:rsidRPr="00EF7CF9">
        <w:t>:</w:t>
      </w:r>
      <w:r>
        <w:t xml:space="preserve"> </w:t>
      </w:r>
      <w:r w:rsidRPr="00EF7CF9">
        <w:t>Any period of time when Customer Lockbox component of Office 365 Advanced Compliance is put into reduced functionality mode due to an issue with Office 365.</w:t>
      </w:r>
    </w:p>
    <w:p w14:paraId="6A12D94A" w14:textId="77777777" w:rsidR="00002B06" w:rsidRPr="00EF7CF9" w:rsidRDefault="00002B06" w:rsidP="008E68F7">
      <w:pPr>
        <w:pStyle w:val="ProductList-Body"/>
        <w:tabs>
          <w:tab w:val="clear" w:pos="360"/>
        </w:tabs>
      </w:pPr>
    </w:p>
    <w:p w14:paraId="47C40BE6" w14:textId="4147C950" w:rsidR="008E68F7" w:rsidRPr="00EF7CF9" w:rsidRDefault="00AC48A7" w:rsidP="008E68F7">
      <w:pPr>
        <w:pStyle w:val="ProductList-Body"/>
        <w:tabs>
          <w:tab w:val="clear" w:pos="360"/>
        </w:tabs>
      </w:pPr>
      <w:r>
        <w:rPr>
          <w:b/>
          <w:bCs/>
          <w:color w:val="00188F"/>
        </w:rPr>
        <w:t>Uptime Percentage</w:t>
      </w:r>
      <w:r w:rsidR="008E68F7" w:rsidRPr="00EF7CF9">
        <w:t>:</w:t>
      </w:r>
      <w:r w:rsidR="008E68F7">
        <w:t xml:space="preserve"> </w:t>
      </w:r>
      <w:r w:rsidR="008E68F7" w:rsidRPr="00EF7CF9">
        <w:t xml:space="preserve">The </w:t>
      </w:r>
      <w:r>
        <w:t>Uptime Percentage</w:t>
      </w:r>
      <w:r w:rsidR="008E68F7" w:rsidRPr="00EF7CF9">
        <w:t xml:space="preserve"> is calculated using the following formula:</w:t>
      </w:r>
    </w:p>
    <w:p w14:paraId="470961B4" w14:textId="77777777" w:rsidR="008E68F7" w:rsidRPr="00EF7CF9" w:rsidRDefault="008E68F7" w:rsidP="008E68F7">
      <w:pPr>
        <w:pStyle w:val="ProductList-Body"/>
      </w:pPr>
    </w:p>
    <w:p w14:paraId="4DF611F4" w14:textId="77777777" w:rsidR="008E68F7" w:rsidRPr="00EF7CF9" w:rsidRDefault="00000000" w:rsidP="008E68F7">
      <w:pPr>
        <w:ind w:left="360"/>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m:t>
          </m:r>
        </m:oMath>
      </m:oMathPara>
    </w:p>
    <w:p w14:paraId="741B9621" w14:textId="5B2DF96A" w:rsidR="008E68F7" w:rsidRPr="00EF7CF9" w:rsidRDefault="00AC48A7" w:rsidP="008E68F7">
      <w:pPr>
        <w:pStyle w:val="ProductList-Body"/>
        <w:tabs>
          <w:tab w:val="clear" w:pos="360"/>
        </w:tabs>
        <w:rPr>
          <w:szCs w:val="18"/>
        </w:rPr>
      </w:pPr>
      <w:r>
        <w:t>where Downtime is measured in user-minutes; that is, for each Applicable Period, Downtime is the sum of the length (in minutes) of each Incident that occurs during that Applicable Period multiplied by the number of users impacted by that Incident</w:t>
      </w:r>
      <w:r w:rsidR="008E68F7" w:rsidRPr="00EF7CF9">
        <w:t>.</w:t>
      </w:r>
    </w:p>
    <w:p w14:paraId="615B5DAE" w14:textId="77777777" w:rsidR="008E68F7" w:rsidRPr="001A6663" w:rsidRDefault="008E68F7" w:rsidP="008E68F7">
      <w:pPr>
        <w:pStyle w:val="ProductList-Body"/>
        <w:rPr>
          <w:szCs w:val="20"/>
        </w:rPr>
      </w:pPr>
    </w:p>
    <w:p w14:paraId="0925D96B" w14:textId="77777777" w:rsidR="008E68F7" w:rsidRPr="00EF7CF9" w:rsidRDefault="008E68F7" w:rsidP="00943212">
      <w:pPr>
        <w:pStyle w:val="ProductList-Body"/>
      </w:pPr>
      <w:r w:rsidRPr="00EF7CF9">
        <w:rPr>
          <w:b/>
          <w:bCs/>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E68F7" w:rsidRPr="00B44CF9" w14:paraId="378ED190" w14:textId="77777777" w:rsidTr="00CC3273">
        <w:trPr>
          <w:tblHeader/>
        </w:trPr>
        <w:tc>
          <w:tcPr>
            <w:tcW w:w="5400" w:type="dxa"/>
            <w:shd w:val="clear" w:color="auto" w:fill="0072C6"/>
          </w:tcPr>
          <w:p w14:paraId="0C12A55B" w14:textId="0DC64C06" w:rsidR="008E68F7" w:rsidRPr="00EF7CF9" w:rsidRDefault="00AC48A7" w:rsidP="00CC3273">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25E5279" w14:textId="77777777" w:rsidR="008E68F7" w:rsidRPr="00EF7CF9" w:rsidRDefault="008E68F7" w:rsidP="00CC3273">
            <w:pPr>
              <w:pStyle w:val="ProductList-OfferingBody"/>
              <w:jc w:val="center"/>
              <w:rPr>
                <w:color w:val="FFFFFF" w:themeColor="background1"/>
              </w:rPr>
            </w:pPr>
            <w:r w:rsidRPr="00EF7CF9">
              <w:rPr>
                <w:color w:val="FFFFFF" w:themeColor="background1"/>
              </w:rPr>
              <w:t>Service Credit</w:t>
            </w:r>
          </w:p>
        </w:tc>
      </w:tr>
      <w:tr w:rsidR="008E68F7" w:rsidRPr="00B44CF9" w14:paraId="136FA892" w14:textId="77777777" w:rsidTr="00CC3273">
        <w:tc>
          <w:tcPr>
            <w:tcW w:w="5400" w:type="dxa"/>
          </w:tcPr>
          <w:p w14:paraId="7D0A4079" w14:textId="77777777" w:rsidR="008E68F7" w:rsidRPr="00EF7CF9" w:rsidRDefault="008E68F7" w:rsidP="00CC3273">
            <w:pPr>
              <w:pStyle w:val="ProductList-OfferingBody"/>
              <w:jc w:val="center"/>
            </w:pPr>
            <w:r w:rsidRPr="00EF7CF9">
              <w:t>&lt; 99.9%</w:t>
            </w:r>
          </w:p>
        </w:tc>
        <w:tc>
          <w:tcPr>
            <w:tcW w:w="5400" w:type="dxa"/>
          </w:tcPr>
          <w:p w14:paraId="0D5866E2" w14:textId="77777777" w:rsidR="008E68F7" w:rsidRPr="00EF7CF9" w:rsidRDefault="008E68F7" w:rsidP="00CC3273">
            <w:pPr>
              <w:pStyle w:val="ProductList-OfferingBody"/>
              <w:jc w:val="center"/>
            </w:pPr>
            <w:r w:rsidRPr="00EF7CF9">
              <w:t>25%</w:t>
            </w:r>
          </w:p>
        </w:tc>
      </w:tr>
      <w:tr w:rsidR="008E68F7" w:rsidRPr="00B44CF9" w14:paraId="6EC891D2" w14:textId="77777777" w:rsidTr="00CC3273">
        <w:tc>
          <w:tcPr>
            <w:tcW w:w="5400" w:type="dxa"/>
          </w:tcPr>
          <w:p w14:paraId="3DA2B2EB" w14:textId="77777777" w:rsidR="008E68F7" w:rsidRPr="00EF7CF9" w:rsidRDefault="008E68F7" w:rsidP="00CC3273">
            <w:pPr>
              <w:pStyle w:val="ProductList-OfferingBody"/>
              <w:jc w:val="center"/>
            </w:pPr>
            <w:r w:rsidRPr="00EF7CF9">
              <w:t>&lt; 99%</w:t>
            </w:r>
          </w:p>
        </w:tc>
        <w:tc>
          <w:tcPr>
            <w:tcW w:w="5400" w:type="dxa"/>
          </w:tcPr>
          <w:p w14:paraId="25B6BEF5" w14:textId="77777777" w:rsidR="008E68F7" w:rsidRPr="00EF7CF9" w:rsidRDefault="008E68F7" w:rsidP="00CC3273">
            <w:pPr>
              <w:pStyle w:val="ProductList-OfferingBody"/>
              <w:jc w:val="center"/>
            </w:pPr>
            <w:r w:rsidRPr="00EF7CF9">
              <w:t>50%</w:t>
            </w:r>
          </w:p>
        </w:tc>
      </w:tr>
      <w:tr w:rsidR="008E68F7" w:rsidRPr="00B44CF9" w14:paraId="4D02D01B" w14:textId="77777777" w:rsidTr="00CC3273">
        <w:tc>
          <w:tcPr>
            <w:tcW w:w="5400" w:type="dxa"/>
          </w:tcPr>
          <w:p w14:paraId="1F8F16CF" w14:textId="77777777" w:rsidR="008E68F7" w:rsidRPr="00EF7CF9" w:rsidRDefault="008E68F7" w:rsidP="00CC3273">
            <w:pPr>
              <w:pStyle w:val="ProductList-OfferingBody"/>
              <w:jc w:val="center"/>
            </w:pPr>
            <w:r w:rsidRPr="00EF7CF9">
              <w:t>&lt; 95%</w:t>
            </w:r>
          </w:p>
        </w:tc>
        <w:tc>
          <w:tcPr>
            <w:tcW w:w="5400" w:type="dxa"/>
          </w:tcPr>
          <w:p w14:paraId="4F6ABDDE" w14:textId="77777777" w:rsidR="008E68F7" w:rsidRPr="00EF7CF9" w:rsidRDefault="008E68F7" w:rsidP="00CC3273">
            <w:pPr>
              <w:pStyle w:val="ProductList-OfferingBody"/>
              <w:jc w:val="center"/>
            </w:pPr>
            <w:r w:rsidRPr="00EF7CF9">
              <w:t>100%</w:t>
            </w:r>
          </w:p>
        </w:tc>
      </w:tr>
    </w:tbl>
    <w:p w14:paraId="7FF66935" w14:textId="77777777" w:rsidR="008E68F7" w:rsidRPr="00EF7CF9" w:rsidRDefault="008E68F7" w:rsidP="008E68F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8FB09B" w14:textId="337A94B6" w:rsidR="000C13D4" w:rsidRPr="00EF7CF9" w:rsidRDefault="004F25AA" w:rsidP="00BA33EB">
      <w:pPr>
        <w:pStyle w:val="ProductList-Offering2Heading"/>
        <w:keepNext/>
        <w:outlineLvl w:val="2"/>
      </w:pPr>
      <w:bookmarkStart w:id="87" w:name="_Toc206777167"/>
      <w:r w:rsidRPr="00EF7CF9">
        <w:t xml:space="preserve">Office </w:t>
      </w:r>
      <w:r w:rsidR="000C13D4" w:rsidRPr="00EF7CF9">
        <w:t>Online</w:t>
      </w:r>
      <w:bookmarkEnd w:id="85"/>
      <w:bookmarkEnd w:id="87"/>
    </w:p>
    <w:p w14:paraId="1676D4F2" w14:textId="2F89AD95" w:rsidR="000C13D4" w:rsidRDefault="000C13D4" w:rsidP="002A586E">
      <w:pPr>
        <w:pStyle w:val="ProductList-Body"/>
      </w:pPr>
      <w:r w:rsidRPr="00EF7CF9">
        <w:rPr>
          <w:b/>
          <w:color w:val="00188F"/>
        </w:rPr>
        <w:t>Downtime</w:t>
      </w:r>
      <w:r w:rsidRPr="00EF7CF9">
        <w:t>:</w:t>
      </w:r>
      <w:r w:rsidR="00075137">
        <w:t xml:space="preserve"> </w:t>
      </w:r>
      <w:r w:rsidRPr="00EF7CF9">
        <w:rPr>
          <w:szCs w:val="18"/>
        </w:rPr>
        <w:t>Any period of time when users are unable to use the Web Applications to view and edit any Office document stored on a SharePoint Online site for which they have appropriate permissions</w:t>
      </w:r>
      <w:r w:rsidRPr="00EF7CF9">
        <w:t>.</w:t>
      </w:r>
    </w:p>
    <w:p w14:paraId="5C42D549" w14:textId="77777777" w:rsidR="00002B06" w:rsidRPr="00EF7CF9" w:rsidRDefault="00002B06" w:rsidP="002A586E">
      <w:pPr>
        <w:pStyle w:val="ProductList-Body"/>
      </w:pPr>
    </w:p>
    <w:p w14:paraId="4C684597" w14:textId="454BF3C8" w:rsidR="000C13D4" w:rsidRPr="00EF7CF9"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5742A099" w14:textId="77777777" w:rsidR="000C13D4" w:rsidRPr="005157F0" w:rsidRDefault="000C13D4" w:rsidP="002A586E">
      <w:pPr>
        <w:pStyle w:val="ProductList-Body"/>
        <w:rPr>
          <w:szCs w:val="18"/>
        </w:rPr>
      </w:pPr>
    </w:p>
    <w:p w14:paraId="3217F941" w14:textId="5E474A21" w:rsidR="000C13D4"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CC20D20" w14:textId="2176554C"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1B7E6EA7" w14:textId="77777777" w:rsidR="000C13D4" w:rsidRPr="00EF7CF9" w:rsidRDefault="000C13D4" w:rsidP="002A586E">
      <w:pPr>
        <w:pStyle w:val="ProductList-Body"/>
      </w:pPr>
    </w:p>
    <w:p w14:paraId="5C67B0F7" w14:textId="7D3AF8C9" w:rsidR="000C13D4" w:rsidRPr="00EF7CF9" w:rsidRDefault="000C13D4"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3497068E" w14:textId="77777777" w:rsidTr="00C86427">
        <w:trPr>
          <w:tblHeader/>
        </w:trPr>
        <w:tc>
          <w:tcPr>
            <w:tcW w:w="5400" w:type="dxa"/>
            <w:shd w:val="clear" w:color="auto" w:fill="0072C6"/>
          </w:tcPr>
          <w:p w14:paraId="10FCEBB2" w14:textId="53B30845"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EAB7B9"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3A2E8D8F" w14:textId="77777777" w:rsidTr="00C86427">
        <w:tc>
          <w:tcPr>
            <w:tcW w:w="5400" w:type="dxa"/>
          </w:tcPr>
          <w:p w14:paraId="20E340F7" w14:textId="24EBE8E7" w:rsidR="000C13D4" w:rsidRPr="00EF7CF9" w:rsidRDefault="000C13D4" w:rsidP="002A586E">
            <w:pPr>
              <w:pStyle w:val="ProductList-OfferingBody"/>
              <w:jc w:val="center"/>
            </w:pPr>
            <w:r w:rsidRPr="00EF7CF9">
              <w:t>&lt; 99.9%</w:t>
            </w:r>
          </w:p>
        </w:tc>
        <w:tc>
          <w:tcPr>
            <w:tcW w:w="5400" w:type="dxa"/>
          </w:tcPr>
          <w:p w14:paraId="4940133B" w14:textId="77777777" w:rsidR="000C13D4" w:rsidRPr="00EF7CF9" w:rsidRDefault="000C13D4" w:rsidP="002A586E">
            <w:pPr>
              <w:pStyle w:val="ProductList-OfferingBody"/>
              <w:jc w:val="center"/>
            </w:pPr>
            <w:r w:rsidRPr="00EF7CF9">
              <w:t>25%</w:t>
            </w:r>
          </w:p>
        </w:tc>
      </w:tr>
      <w:tr w:rsidR="000C13D4" w:rsidRPr="00B44CF9" w14:paraId="521E17F9" w14:textId="77777777" w:rsidTr="00C86427">
        <w:tc>
          <w:tcPr>
            <w:tcW w:w="5400" w:type="dxa"/>
          </w:tcPr>
          <w:p w14:paraId="26F97999" w14:textId="0952B113" w:rsidR="000C13D4" w:rsidRPr="00EF7CF9" w:rsidRDefault="000C13D4" w:rsidP="002A586E">
            <w:pPr>
              <w:pStyle w:val="ProductList-OfferingBody"/>
              <w:jc w:val="center"/>
            </w:pPr>
            <w:r w:rsidRPr="00EF7CF9">
              <w:t>&lt; 99%</w:t>
            </w:r>
          </w:p>
        </w:tc>
        <w:tc>
          <w:tcPr>
            <w:tcW w:w="5400" w:type="dxa"/>
          </w:tcPr>
          <w:p w14:paraId="4BBAA378" w14:textId="77777777" w:rsidR="000C13D4" w:rsidRPr="00EF7CF9" w:rsidRDefault="000C13D4" w:rsidP="002A586E">
            <w:pPr>
              <w:pStyle w:val="ProductList-OfferingBody"/>
              <w:jc w:val="center"/>
            </w:pPr>
            <w:r w:rsidRPr="00EF7CF9">
              <w:t>50%</w:t>
            </w:r>
          </w:p>
        </w:tc>
      </w:tr>
      <w:tr w:rsidR="000C13D4" w:rsidRPr="00B44CF9" w14:paraId="59DF70FE" w14:textId="77777777" w:rsidTr="00C86427">
        <w:tc>
          <w:tcPr>
            <w:tcW w:w="5400" w:type="dxa"/>
          </w:tcPr>
          <w:p w14:paraId="678A7C14" w14:textId="77777777" w:rsidR="000C13D4" w:rsidRPr="00EF7CF9" w:rsidRDefault="000C13D4" w:rsidP="002A586E">
            <w:pPr>
              <w:pStyle w:val="ProductList-OfferingBody"/>
              <w:jc w:val="center"/>
            </w:pPr>
            <w:r w:rsidRPr="00EF7CF9">
              <w:t>&lt; 95%</w:t>
            </w:r>
          </w:p>
        </w:tc>
        <w:tc>
          <w:tcPr>
            <w:tcW w:w="5400" w:type="dxa"/>
          </w:tcPr>
          <w:p w14:paraId="46C6F630" w14:textId="77777777" w:rsidR="000C13D4" w:rsidRPr="00EF7CF9" w:rsidRDefault="000C13D4" w:rsidP="002A586E">
            <w:pPr>
              <w:pStyle w:val="ProductList-OfferingBody"/>
              <w:jc w:val="center"/>
            </w:pPr>
            <w:r w:rsidRPr="00EF7CF9">
              <w:t>100%</w:t>
            </w:r>
          </w:p>
        </w:tc>
      </w:tr>
    </w:tbl>
    <w:bookmarkStart w:id="88" w:name="_Toc457821520"/>
    <w:p w14:paraId="4398F67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D4E9369" w14:textId="591EABAD" w:rsidR="000C13D4" w:rsidRPr="00EF7CF9" w:rsidRDefault="000C13D4" w:rsidP="00FD5737">
      <w:pPr>
        <w:pStyle w:val="ProductList-Offering2Heading"/>
        <w:keepNext/>
        <w:outlineLvl w:val="2"/>
      </w:pPr>
      <w:bookmarkStart w:id="89" w:name="_Toc206777168"/>
      <w:r w:rsidRPr="00EF7CF9">
        <w:t>Office 365 Video</w:t>
      </w:r>
      <w:bookmarkEnd w:id="88"/>
      <w:bookmarkEnd w:id="89"/>
    </w:p>
    <w:p w14:paraId="3A79F112" w14:textId="74321ABC" w:rsidR="000C13D4" w:rsidRDefault="000C13D4"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upload, view or edit videos in the video portal when they have appropriate permissions and valid content.</w:t>
      </w:r>
    </w:p>
    <w:p w14:paraId="7DAA761D" w14:textId="4054EC88" w:rsidR="000C13D4" w:rsidRPr="00EF7CF9"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0F823C6F" w14:textId="77777777" w:rsidR="000C13D4" w:rsidRPr="005157F0" w:rsidRDefault="000C13D4" w:rsidP="002A586E">
      <w:pPr>
        <w:pStyle w:val="ProductList-Body"/>
        <w:rPr>
          <w:szCs w:val="18"/>
        </w:rPr>
      </w:pPr>
    </w:p>
    <w:p w14:paraId="12553895" w14:textId="2EB05301" w:rsidR="000C13D4"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A685FD4" w14:textId="2CB76A5D"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6DC46BE6" w14:textId="77777777" w:rsidR="00514D9E" w:rsidRDefault="00514D9E" w:rsidP="002A586E">
      <w:pPr>
        <w:pStyle w:val="ProductList-Body"/>
      </w:pPr>
    </w:p>
    <w:p w14:paraId="16D54A3F" w14:textId="15B50594" w:rsidR="000C13D4" w:rsidRPr="00EF7CF9" w:rsidRDefault="000C13D4" w:rsidP="002A586E">
      <w:pPr>
        <w:pStyle w:val="ProductList-Body"/>
      </w:pPr>
      <w:r w:rsidRPr="00EF7CF9">
        <w:rPr>
          <w:b/>
          <w:color w:val="00188F"/>
        </w:rPr>
        <w:t>Service Level Commitment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35BF1439" w14:textId="77777777" w:rsidTr="00C86427">
        <w:trPr>
          <w:tblHeader/>
        </w:trPr>
        <w:tc>
          <w:tcPr>
            <w:tcW w:w="5400" w:type="dxa"/>
            <w:shd w:val="clear" w:color="auto" w:fill="0072C6"/>
          </w:tcPr>
          <w:p w14:paraId="0F8E223D" w14:textId="13783D2B"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AC43F59"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35535E60" w14:textId="77777777" w:rsidTr="00C86427">
        <w:tc>
          <w:tcPr>
            <w:tcW w:w="5400" w:type="dxa"/>
          </w:tcPr>
          <w:p w14:paraId="7E778ED8" w14:textId="31E565B6" w:rsidR="000C13D4" w:rsidRPr="00EF7CF9" w:rsidRDefault="000C13D4" w:rsidP="002A586E">
            <w:pPr>
              <w:pStyle w:val="ProductList-OfferingBody"/>
              <w:jc w:val="center"/>
            </w:pPr>
            <w:r w:rsidRPr="00EF7CF9">
              <w:t>&lt; 99.9%</w:t>
            </w:r>
          </w:p>
        </w:tc>
        <w:tc>
          <w:tcPr>
            <w:tcW w:w="5400" w:type="dxa"/>
          </w:tcPr>
          <w:p w14:paraId="4BAFE0E4" w14:textId="77777777" w:rsidR="000C13D4" w:rsidRPr="00EF7CF9" w:rsidRDefault="000C13D4" w:rsidP="002A586E">
            <w:pPr>
              <w:pStyle w:val="ProductList-OfferingBody"/>
              <w:jc w:val="center"/>
            </w:pPr>
            <w:r w:rsidRPr="00EF7CF9">
              <w:t>25%</w:t>
            </w:r>
          </w:p>
        </w:tc>
      </w:tr>
      <w:tr w:rsidR="000C13D4" w:rsidRPr="00B44CF9" w14:paraId="6F5A79E8" w14:textId="77777777" w:rsidTr="00C86427">
        <w:tc>
          <w:tcPr>
            <w:tcW w:w="5400" w:type="dxa"/>
          </w:tcPr>
          <w:p w14:paraId="5A5850A8" w14:textId="487BB396" w:rsidR="000C13D4" w:rsidRPr="00EF7CF9" w:rsidRDefault="000C13D4" w:rsidP="002A586E">
            <w:pPr>
              <w:pStyle w:val="ProductList-OfferingBody"/>
              <w:jc w:val="center"/>
            </w:pPr>
            <w:r w:rsidRPr="00EF7CF9">
              <w:t>&lt; 99%</w:t>
            </w:r>
          </w:p>
        </w:tc>
        <w:tc>
          <w:tcPr>
            <w:tcW w:w="5400" w:type="dxa"/>
          </w:tcPr>
          <w:p w14:paraId="091B1753" w14:textId="77777777" w:rsidR="000C13D4" w:rsidRPr="00EF7CF9" w:rsidRDefault="000C13D4" w:rsidP="002A586E">
            <w:pPr>
              <w:pStyle w:val="ProductList-OfferingBody"/>
              <w:jc w:val="center"/>
            </w:pPr>
            <w:r w:rsidRPr="00EF7CF9">
              <w:t>50%</w:t>
            </w:r>
          </w:p>
        </w:tc>
      </w:tr>
      <w:tr w:rsidR="000C13D4" w:rsidRPr="00B44CF9" w14:paraId="50CD9FEA" w14:textId="77777777" w:rsidTr="00C86427">
        <w:tc>
          <w:tcPr>
            <w:tcW w:w="5400" w:type="dxa"/>
          </w:tcPr>
          <w:p w14:paraId="7D03A04E" w14:textId="77777777" w:rsidR="000C13D4" w:rsidRPr="00EF7CF9" w:rsidRDefault="000C13D4" w:rsidP="002A586E">
            <w:pPr>
              <w:pStyle w:val="ProductList-OfferingBody"/>
              <w:jc w:val="center"/>
            </w:pPr>
            <w:r w:rsidRPr="00EF7CF9">
              <w:t>&lt; 95%</w:t>
            </w:r>
          </w:p>
        </w:tc>
        <w:tc>
          <w:tcPr>
            <w:tcW w:w="5400" w:type="dxa"/>
          </w:tcPr>
          <w:p w14:paraId="0F29C740" w14:textId="77777777" w:rsidR="000C13D4" w:rsidRPr="00EF7CF9" w:rsidRDefault="000C13D4" w:rsidP="002A586E">
            <w:pPr>
              <w:pStyle w:val="ProductList-OfferingBody"/>
              <w:jc w:val="center"/>
            </w:pPr>
            <w:r w:rsidRPr="00EF7CF9">
              <w:t>100%</w:t>
            </w:r>
          </w:p>
        </w:tc>
      </w:tr>
    </w:tbl>
    <w:bookmarkStart w:id="90" w:name="_Toc457821521"/>
    <w:p w14:paraId="5E336C92"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7FA062E2" w14:textId="2C218826" w:rsidR="000C13D4" w:rsidRPr="00EF7CF9" w:rsidRDefault="000C13D4" w:rsidP="00D76F8C">
      <w:pPr>
        <w:pStyle w:val="ProductList-Offering2Heading"/>
        <w:keepNext/>
        <w:outlineLvl w:val="2"/>
      </w:pPr>
      <w:bookmarkStart w:id="91" w:name="_Toc206777169"/>
      <w:r w:rsidRPr="00EF7CF9">
        <w:t>OneDrive for Business</w:t>
      </w:r>
      <w:bookmarkEnd w:id="90"/>
      <w:bookmarkEnd w:id="91"/>
    </w:p>
    <w:p w14:paraId="46FE7562" w14:textId="257492A5" w:rsidR="000C13D4" w:rsidRDefault="000C13D4"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view or edit files stored on their personal OneDrive for Business storage.</w:t>
      </w:r>
    </w:p>
    <w:p w14:paraId="2DC5B679" w14:textId="77777777" w:rsidR="00002B06" w:rsidRDefault="00002B06" w:rsidP="002A586E">
      <w:pPr>
        <w:pStyle w:val="ProductList-Body"/>
        <w:rPr>
          <w:szCs w:val="18"/>
        </w:rPr>
      </w:pPr>
    </w:p>
    <w:p w14:paraId="6DEA7661" w14:textId="5867389A" w:rsidR="000C13D4" w:rsidRDefault="00AC48A7" w:rsidP="002A586E">
      <w:pPr>
        <w:pStyle w:val="ProductList-Body"/>
      </w:pPr>
      <w:r>
        <w:rPr>
          <w:b/>
          <w:color w:val="00188F"/>
        </w:rPr>
        <w:t>Uptime Percentage</w:t>
      </w:r>
      <w:r w:rsidR="000C13D4" w:rsidRPr="00EF7CF9">
        <w:t>:</w:t>
      </w:r>
      <w:r w:rsidR="00075137">
        <w:t xml:space="preserve"> </w:t>
      </w:r>
      <w:r w:rsidR="000C13D4" w:rsidRPr="00EF7CF9">
        <w:t xml:space="preserve">The </w:t>
      </w:r>
      <w:r>
        <w:t>Uptime Percentage</w:t>
      </w:r>
      <w:r w:rsidR="000C13D4" w:rsidRPr="00EF7CF9">
        <w:t xml:space="preserve"> is calculated using the following formula:</w:t>
      </w:r>
    </w:p>
    <w:p w14:paraId="066E8318" w14:textId="77777777" w:rsidR="001A6663" w:rsidRPr="005157F0" w:rsidRDefault="001A6663" w:rsidP="002A586E">
      <w:pPr>
        <w:pStyle w:val="ProductList-Body"/>
        <w:rPr>
          <w:szCs w:val="18"/>
        </w:rPr>
      </w:pPr>
    </w:p>
    <w:p w14:paraId="76BB190F" w14:textId="3AB74A30" w:rsidR="000C13D4"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02BD4BBD" w14:textId="30B50E1C" w:rsidR="000C13D4"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0C13D4" w:rsidRPr="00EF7CF9">
        <w:t>.</w:t>
      </w:r>
    </w:p>
    <w:p w14:paraId="330F4BBB" w14:textId="77777777" w:rsidR="000C13D4" w:rsidRPr="00EF7CF9" w:rsidRDefault="000C13D4" w:rsidP="002A586E">
      <w:pPr>
        <w:pStyle w:val="ProductList-Body"/>
      </w:pPr>
    </w:p>
    <w:p w14:paraId="6CD91602" w14:textId="66238D87" w:rsidR="000C13D4" w:rsidRPr="00EF7CF9" w:rsidRDefault="000C13D4"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13D4" w:rsidRPr="00B44CF9" w14:paraId="7837DA2D" w14:textId="77777777" w:rsidTr="00C86427">
        <w:trPr>
          <w:tblHeader/>
        </w:trPr>
        <w:tc>
          <w:tcPr>
            <w:tcW w:w="5400" w:type="dxa"/>
            <w:shd w:val="clear" w:color="auto" w:fill="0072C6"/>
          </w:tcPr>
          <w:p w14:paraId="5F2E29BC" w14:textId="2CEB0730" w:rsidR="000C13D4"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903F76E" w14:textId="77777777" w:rsidR="000C13D4" w:rsidRPr="00EF7CF9" w:rsidRDefault="000C13D4" w:rsidP="002A586E">
            <w:pPr>
              <w:pStyle w:val="ProductList-OfferingBody"/>
              <w:jc w:val="center"/>
              <w:rPr>
                <w:color w:val="FFFFFF" w:themeColor="background1"/>
              </w:rPr>
            </w:pPr>
            <w:r w:rsidRPr="00EF7CF9">
              <w:rPr>
                <w:color w:val="FFFFFF" w:themeColor="background1"/>
              </w:rPr>
              <w:t>Service Credit</w:t>
            </w:r>
          </w:p>
        </w:tc>
      </w:tr>
      <w:tr w:rsidR="000C13D4" w:rsidRPr="00B44CF9" w14:paraId="0D0F33A9" w14:textId="77777777" w:rsidTr="00C86427">
        <w:tc>
          <w:tcPr>
            <w:tcW w:w="5400" w:type="dxa"/>
          </w:tcPr>
          <w:p w14:paraId="11B9D86D" w14:textId="4CA54B5F" w:rsidR="000C13D4" w:rsidRPr="00EF7CF9" w:rsidRDefault="000C13D4" w:rsidP="002A586E">
            <w:pPr>
              <w:pStyle w:val="ProductList-OfferingBody"/>
              <w:jc w:val="center"/>
            </w:pPr>
            <w:r w:rsidRPr="00EF7CF9">
              <w:t>&lt; 99.9%</w:t>
            </w:r>
          </w:p>
        </w:tc>
        <w:tc>
          <w:tcPr>
            <w:tcW w:w="5400" w:type="dxa"/>
          </w:tcPr>
          <w:p w14:paraId="21B08C9D" w14:textId="77777777" w:rsidR="000C13D4" w:rsidRPr="00EF7CF9" w:rsidRDefault="000C13D4" w:rsidP="002A586E">
            <w:pPr>
              <w:pStyle w:val="ProductList-OfferingBody"/>
              <w:jc w:val="center"/>
            </w:pPr>
            <w:r w:rsidRPr="00EF7CF9">
              <w:t>25%</w:t>
            </w:r>
          </w:p>
        </w:tc>
      </w:tr>
      <w:tr w:rsidR="000C13D4" w:rsidRPr="00B44CF9" w14:paraId="15FDE30A" w14:textId="77777777" w:rsidTr="00C86427">
        <w:tc>
          <w:tcPr>
            <w:tcW w:w="5400" w:type="dxa"/>
          </w:tcPr>
          <w:p w14:paraId="1B3D9EF5" w14:textId="7C495918" w:rsidR="000C13D4" w:rsidRPr="00EF7CF9" w:rsidRDefault="000C13D4" w:rsidP="002A586E">
            <w:pPr>
              <w:pStyle w:val="ProductList-OfferingBody"/>
              <w:jc w:val="center"/>
            </w:pPr>
            <w:r w:rsidRPr="00EF7CF9">
              <w:t>&lt; 99%</w:t>
            </w:r>
          </w:p>
        </w:tc>
        <w:tc>
          <w:tcPr>
            <w:tcW w:w="5400" w:type="dxa"/>
          </w:tcPr>
          <w:p w14:paraId="2607D833" w14:textId="77777777" w:rsidR="000C13D4" w:rsidRPr="00EF7CF9" w:rsidRDefault="000C13D4" w:rsidP="002A586E">
            <w:pPr>
              <w:pStyle w:val="ProductList-OfferingBody"/>
              <w:jc w:val="center"/>
            </w:pPr>
            <w:r w:rsidRPr="00EF7CF9">
              <w:t>50%</w:t>
            </w:r>
          </w:p>
        </w:tc>
      </w:tr>
      <w:tr w:rsidR="000C13D4" w:rsidRPr="00B44CF9" w14:paraId="512DA71F" w14:textId="77777777" w:rsidTr="00C86427">
        <w:tc>
          <w:tcPr>
            <w:tcW w:w="5400" w:type="dxa"/>
          </w:tcPr>
          <w:p w14:paraId="47FBA730" w14:textId="77777777" w:rsidR="000C13D4" w:rsidRPr="00EF7CF9" w:rsidRDefault="000C13D4" w:rsidP="00BA33EB">
            <w:pPr>
              <w:pStyle w:val="ProductList-OfferingBody"/>
              <w:keepNext/>
              <w:jc w:val="center"/>
            </w:pPr>
            <w:r w:rsidRPr="00EF7CF9">
              <w:t>&lt; 95%</w:t>
            </w:r>
          </w:p>
        </w:tc>
        <w:tc>
          <w:tcPr>
            <w:tcW w:w="5400" w:type="dxa"/>
          </w:tcPr>
          <w:p w14:paraId="1C49AAE4" w14:textId="77777777" w:rsidR="000C13D4" w:rsidRPr="00EF7CF9" w:rsidRDefault="000C13D4" w:rsidP="002A586E">
            <w:pPr>
              <w:pStyle w:val="ProductList-OfferingBody"/>
              <w:jc w:val="center"/>
            </w:pPr>
            <w:r w:rsidRPr="00EF7CF9">
              <w:t>100%</w:t>
            </w:r>
          </w:p>
        </w:tc>
      </w:tr>
    </w:tbl>
    <w:bookmarkStart w:id="92" w:name="_Toc457821522"/>
    <w:p w14:paraId="75D91239"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5750250" w14:textId="4BB04D05" w:rsidR="00C86427" w:rsidRPr="00EF7CF9" w:rsidRDefault="00C86427" w:rsidP="00BA33EB">
      <w:pPr>
        <w:pStyle w:val="ProductList-Offering2Heading"/>
        <w:outlineLvl w:val="2"/>
      </w:pPr>
      <w:bookmarkStart w:id="93" w:name="_Toc206777170"/>
      <w:r w:rsidRPr="00EF7CF9">
        <w:t>Project</w:t>
      </w:r>
      <w:bookmarkEnd w:id="92"/>
      <w:bookmarkEnd w:id="93"/>
    </w:p>
    <w:p w14:paraId="402BBA13" w14:textId="3ED8088E" w:rsidR="00002B06" w:rsidRPr="00002B06" w:rsidRDefault="00C86427"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read or write any portion of a SharePoint Online site collection with Project Web App for which they have appropriate permissions.</w:t>
      </w:r>
    </w:p>
    <w:p w14:paraId="251BAB3A" w14:textId="6B53635F" w:rsidR="00C86427" w:rsidRPr="00EF7CF9" w:rsidRDefault="00AC48A7" w:rsidP="002A586E">
      <w:pPr>
        <w:pStyle w:val="ProductList-Body"/>
      </w:pPr>
      <w:r>
        <w:rPr>
          <w:b/>
          <w:color w:val="00188F"/>
        </w:rPr>
        <w:t>Uptime Percentage</w:t>
      </w:r>
      <w:r w:rsidR="00C86427" w:rsidRPr="00EF7CF9">
        <w:t>:</w:t>
      </w:r>
      <w:r w:rsidR="00075137">
        <w:t xml:space="preserve"> </w:t>
      </w:r>
      <w:r w:rsidR="00C86427" w:rsidRPr="00EF7CF9">
        <w:t xml:space="preserve">The </w:t>
      </w:r>
      <w:r>
        <w:t>Uptime Percentage</w:t>
      </w:r>
      <w:r w:rsidR="00C86427" w:rsidRPr="00EF7CF9">
        <w:t xml:space="preserve"> is calculated using the following formula:</w:t>
      </w:r>
    </w:p>
    <w:p w14:paraId="3184A950" w14:textId="77777777" w:rsidR="00C86427" w:rsidRPr="00EF7CF9" w:rsidRDefault="00C86427" w:rsidP="002A586E">
      <w:pPr>
        <w:pStyle w:val="ProductList-Body"/>
      </w:pPr>
    </w:p>
    <w:p w14:paraId="4960225A" w14:textId="24247297" w:rsidR="00C86427"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0812AAB2" w14:textId="79181511" w:rsidR="00C86427"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C86427" w:rsidRPr="00EF7CF9">
        <w:t>.</w:t>
      </w:r>
    </w:p>
    <w:p w14:paraId="429909F8" w14:textId="1AF0D3B0" w:rsidR="00C86427" w:rsidRPr="00EF7CF9" w:rsidRDefault="00C86427"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6427" w:rsidRPr="00B44CF9" w14:paraId="47439D22" w14:textId="77777777" w:rsidTr="00C86427">
        <w:trPr>
          <w:tblHeader/>
        </w:trPr>
        <w:tc>
          <w:tcPr>
            <w:tcW w:w="5400" w:type="dxa"/>
            <w:shd w:val="clear" w:color="auto" w:fill="0072C6"/>
          </w:tcPr>
          <w:p w14:paraId="04204677" w14:textId="2BED1A33" w:rsidR="00C86427"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53BEEC3" w14:textId="77777777" w:rsidR="00C86427" w:rsidRPr="00EF7CF9" w:rsidRDefault="00C86427" w:rsidP="002A586E">
            <w:pPr>
              <w:pStyle w:val="ProductList-OfferingBody"/>
              <w:jc w:val="center"/>
              <w:rPr>
                <w:color w:val="FFFFFF" w:themeColor="background1"/>
              </w:rPr>
            </w:pPr>
            <w:r w:rsidRPr="00EF7CF9">
              <w:rPr>
                <w:color w:val="FFFFFF" w:themeColor="background1"/>
              </w:rPr>
              <w:t>Service Credit</w:t>
            </w:r>
          </w:p>
        </w:tc>
      </w:tr>
      <w:tr w:rsidR="00C86427" w:rsidRPr="00B44CF9" w14:paraId="51125E5A" w14:textId="77777777" w:rsidTr="00C86427">
        <w:tc>
          <w:tcPr>
            <w:tcW w:w="5400" w:type="dxa"/>
          </w:tcPr>
          <w:p w14:paraId="07F00995" w14:textId="576DCEAF" w:rsidR="00C86427" w:rsidRPr="00EF7CF9" w:rsidRDefault="00C86427" w:rsidP="002A586E">
            <w:pPr>
              <w:pStyle w:val="ProductList-OfferingBody"/>
              <w:jc w:val="center"/>
            </w:pPr>
            <w:r w:rsidRPr="00EF7CF9">
              <w:t>&lt; 99.9%</w:t>
            </w:r>
          </w:p>
        </w:tc>
        <w:tc>
          <w:tcPr>
            <w:tcW w:w="5400" w:type="dxa"/>
          </w:tcPr>
          <w:p w14:paraId="1EAC3FA5" w14:textId="77777777" w:rsidR="00C86427" w:rsidRPr="00EF7CF9" w:rsidRDefault="00C86427" w:rsidP="002A586E">
            <w:pPr>
              <w:pStyle w:val="ProductList-OfferingBody"/>
              <w:jc w:val="center"/>
            </w:pPr>
            <w:r w:rsidRPr="00EF7CF9">
              <w:t>25%</w:t>
            </w:r>
          </w:p>
        </w:tc>
      </w:tr>
      <w:tr w:rsidR="00C86427" w:rsidRPr="00B44CF9" w14:paraId="6BFFAB67" w14:textId="77777777" w:rsidTr="00C86427">
        <w:tc>
          <w:tcPr>
            <w:tcW w:w="5400" w:type="dxa"/>
          </w:tcPr>
          <w:p w14:paraId="48BA927D" w14:textId="2A9F073D" w:rsidR="00C86427" w:rsidRPr="00EF7CF9" w:rsidRDefault="00C86427" w:rsidP="002A586E">
            <w:pPr>
              <w:pStyle w:val="ProductList-OfferingBody"/>
              <w:jc w:val="center"/>
            </w:pPr>
            <w:r w:rsidRPr="00EF7CF9">
              <w:t>&lt; 99%</w:t>
            </w:r>
          </w:p>
        </w:tc>
        <w:tc>
          <w:tcPr>
            <w:tcW w:w="5400" w:type="dxa"/>
          </w:tcPr>
          <w:p w14:paraId="38929F8D" w14:textId="77777777" w:rsidR="00C86427" w:rsidRPr="00EF7CF9" w:rsidRDefault="00C86427" w:rsidP="002A586E">
            <w:pPr>
              <w:pStyle w:val="ProductList-OfferingBody"/>
              <w:jc w:val="center"/>
            </w:pPr>
            <w:r w:rsidRPr="00EF7CF9">
              <w:t>50%</w:t>
            </w:r>
          </w:p>
        </w:tc>
      </w:tr>
      <w:tr w:rsidR="00C86427" w:rsidRPr="00B44CF9" w14:paraId="70A14F4B" w14:textId="77777777" w:rsidTr="00C86427">
        <w:tc>
          <w:tcPr>
            <w:tcW w:w="5400" w:type="dxa"/>
          </w:tcPr>
          <w:p w14:paraId="4A5F7DB0" w14:textId="77777777" w:rsidR="00C86427" w:rsidRPr="00EF7CF9" w:rsidRDefault="00C86427" w:rsidP="002A586E">
            <w:pPr>
              <w:pStyle w:val="ProductList-OfferingBody"/>
              <w:jc w:val="center"/>
            </w:pPr>
            <w:r w:rsidRPr="00EF7CF9">
              <w:t>&lt; 95%</w:t>
            </w:r>
          </w:p>
        </w:tc>
        <w:tc>
          <w:tcPr>
            <w:tcW w:w="5400" w:type="dxa"/>
          </w:tcPr>
          <w:p w14:paraId="4C6598BC" w14:textId="77777777" w:rsidR="00C86427" w:rsidRPr="00EF7CF9" w:rsidRDefault="00C86427" w:rsidP="002A586E">
            <w:pPr>
              <w:pStyle w:val="ProductList-OfferingBody"/>
              <w:jc w:val="center"/>
            </w:pPr>
            <w:r w:rsidRPr="00EF7CF9">
              <w:t>100%</w:t>
            </w:r>
          </w:p>
        </w:tc>
      </w:tr>
    </w:tbl>
    <w:bookmarkStart w:id="94" w:name="_Toc457821523"/>
    <w:p w14:paraId="239D1835"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051EC5D" w14:textId="20237168" w:rsidR="00C86427" w:rsidRPr="00EF7CF9" w:rsidRDefault="00C86427" w:rsidP="002A586E">
      <w:pPr>
        <w:pStyle w:val="ProductList-Offering2Heading"/>
        <w:outlineLvl w:val="2"/>
      </w:pPr>
      <w:bookmarkStart w:id="95" w:name="_Toc206777171"/>
      <w:r w:rsidRPr="00EF7CF9">
        <w:t>SharePoint Online</w:t>
      </w:r>
      <w:bookmarkEnd w:id="94"/>
      <w:bookmarkEnd w:id="95"/>
    </w:p>
    <w:p w14:paraId="41E58B9E" w14:textId="0F2B3227" w:rsidR="00C86427" w:rsidRDefault="00C86427" w:rsidP="002A586E">
      <w:pPr>
        <w:pStyle w:val="ProductList-Body"/>
        <w:rPr>
          <w:szCs w:val="18"/>
        </w:rPr>
      </w:pPr>
      <w:r w:rsidRPr="00EF7CF9">
        <w:rPr>
          <w:b/>
          <w:color w:val="00188F"/>
        </w:rPr>
        <w:t>Downtime</w:t>
      </w:r>
      <w:r w:rsidRPr="00EF7CF9">
        <w:t>:</w:t>
      </w:r>
      <w:r w:rsidR="00075137">
        <w:t xml:space="preserve"> </w:t>
      </w:r>
      <w:r w:rsidRPr="00EF7CF9">
        <w:rPr>
          <w:szCs w:val="18"/>
        </w:rPr>
        <w:t>Any period of time when users are unable to read or write any portion of a SharePoint Online site collection for which they have appropriate permissions.</w:t>
      </w:r>
    </w:p>
    <w:p w14:paraId="4F12AEC0" w14:textId="6785C6E5" w:rsidR="00C86427" w:rsidRPr="00EF7CF9" w:rsidRDefault="00AC48A7" w:rsidP="003C0B57">
      <w:pPr>
        <w:pStyle w:val="ProductList-Body"/>
      </w:pPr>
      <w:r>
        <w:rPr>
          <w:b/>
          <w:color w:val="00188F"/>
        </w:rPr>
        <w:t>Uptime Percentage</w:t>
      </w:r>
      <w:r w:rsidR="00C86427" w:rsidRPr="00EF7CF9">
        <w:t>:</w:t>
      </w:r>
      <w:r w:rsidR="00075137">
        <w:t xml:space="preserve"> </w:t>
      </w:r>
      <w:r w:rsidR="00C86427" w:rsidRPr="00EF7CF9">
        <w:t xml:space="preserve">The </w:t>
      </w:r>
      <w:r>
        <w:t>Uptime Percentage</w:t>
      </w:r>
      <w:r w:rsidR="00C86427" w:rsidRPr="00EF7CF9">
        <w:t xml:space="preserve"> is calculated using the following formula: </w:t>
      </w:r>
    </w:p>
    <w:p w14:paraId="1AC6E7F3" w14:textId="77777777" w:rsidR="00C86427" w:rsidRPr="00EF7CF9" w:rsidRDefault="00C86427" w:rsidP="003C0B57">
      <w:pPr>
        <w:pStyle w:val="ProductList-Body"/>
      </w:pPr>
    </w:p>
    <w:p w14:paraId="5BBD13D7" w14:textId="6E361ACF" w:rsidR="00C86427"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7FAF12A4" w14:textId="414D53A1" w:rsidR="00C86427"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C86427" w:rsidRPr="00EF7CF9">
        <w:t>.</w:t>
      </w:r>
    </w:p>
    <w:p w14:paraId="7A6B2139" w14:textId="77777777" w:rsidR="00C86427" w:rsidRPr="008F69DC" w:rsidRDefault="00C86427" w:rsidP="002A586E">
      <w:pPr>
        <w:pStyle w:val="ProductList-Body"/>
        <w:rPr>
          <w:sz w:val="12"/>
          <w:szCs w:val="12"/>
        </w:rPr>
      </w:pPr>
    </w:p>
    <w:p w14:paraId="7AE68D73" w14:textId="4FB1EB46" w:rsidR="00C86427" w:rsidRPr="00EF7CF9" w:rsidRDefault="00C86427" w:rsidP="002A586E">
      <w:pPr>
        <w:pStyle w:val="ProductList-Body"/>
      </w:pPr>
      <w:r w:rsidRPr="00EF7CF9">
        <w:rPr>
          <w:b/>
          <w:color w:val="00188F"/>
        </w:rPr>
        <w:t>Service Credit</w:t>
      </w:r>
      <w:r w:rsidR="00204453"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6427" w:rsidRPr="00B44CF9" w14:paraId="2A3F63FE" w14:textId="77777777" w:rsidTr="00C86427">
        <w:trPr>
          <w:tblHeader/>
        </w:trPr>
        <w:tc>
          <w:tcPr>
            <w:tcW w:w="5400" w:type="dxa"/>
            <w:shd w:val="clear" w:color="auto" w:fill="0072C6"/>
          </w:tcPr>
          <w:p w14:paraId="79CD7DD1" w14:textId="4E8E2320" w:rsidR="00C86427"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B60C3AB" w14:textId="77777777" w:rsidR="00C86427" w:rsidRPr="00EF7CF9" w:rsidRDefault="00C86427" w:rsidP="002A586E">
            <w:pPr>
              <w:pStyle w:val="ProductList-OfferingBody"/>
              <w:jc w:val="center"/>
              <w:rPr>
                <w:color w:val="FFFFFF" w:themeColor="background1"/>
              </w:rPr>
            </w:pPr>
            <w:r w:rsidRPr="00EF7CF9">
              <w:rPr>
                <w:color w:val="FFFFFF" w:themeColor="background1"/>
              </w:rPr>
              <w:t>Service Credit</w:t>
            </w:r>
          </w:p>
        </w:tc>
      </w:tr>
      <w:tr w:rsidR="00C86427" w:rsidRPr="00B44CF9" w14:paraId="292393E9" w14:textId="77777777" w:rsidTr="00C86427">
        <w:tc>
          <w:tcPr>
            <w:tcW w:w="5400" w:type="dxa"/>
          </w:tcPr>
          <w:p w14:paraId="5CEBDE30" w14:textId="512D833F" w:rsidR="00C86427" w:rsidRPr="00EF7CF9" w:rsidRDefault="00C86427" w:rsidP="002A586E">
            <w:pPr>
              <w:pStyle w:val="ProductList-OfferingBody"/>
              <w:jc w:val="center"/>
            </w:pPr>
            <w:r w:rsidRPr="00EF7CF9">
              <w:t>&lt; 99.9%</w:t>
            </w:r>
          </w:p>
        </w:tc>
        <w:tc>
          <w:tcPr>
            <w:tcW w:w="5400" w:type="dxa"/>
          </w:tcPr>
          <w:p w14:paraId="5FB7CC40" w14:textId="77777777" w:rsidR="00C86427" w:rsidRPr="00EF7CF9" w:rsidRDefault="00C86427" w:rsidP="002A586E">
            <w:pPr>
              <w:pStyle w:val="ProductList-OfferingBody"/>
              <w:jc w:val="center"/>
            </w:pPr>
            <w:r w:rsidRPr="00EF7CF9">
              <w:t>25%</w:t>
            </w:r>
          </w:p>
        </w:tc>
      </w:tr>
      <w:tr w:rsidR="00C86427" w:rsidRPr="00B44CF9" w14:paraId="742E7780" w14:textId="77777777" w:rsidTr="00C86427">
        <w:tc>
          <w:tcPr>
            <w:tcW w:w="5400" w:type="dxa"/>
          </w:tcPr>
          <w:p w14:paraId="54EE1142" w14:textId="5A10F402" w:rsidR="00C86427" w:rsidRPr="00EF7CF9" w:rsidRDefault="00C86427" w:rsidP="002A586E">
            <w:pPr>
              <w:pStyle w:val="ProductList-OfferingBody"/>
              <w:jc w:val="center"/>
            </w:pPr>
            <w:r w:rsidRPr="00EF7CF9">
              <w:t>&lt; 99%</w:t>
            </w:r>
          </w:p>
        </w:tc>
        <w:tc>
          <w:tcPr>
            <w:tcW w:w="5400" w:type="dxa"/>
          </w:tcPr>
          <w:p w14:paraId="4C18F2FB" w14:textId="77777777" w:rsidR="00C86427" w:rsidRPr="00EF7CF9" w:rsidRDefault="00C86427" w:rsidP="002A586E">
            <w:pPr>
              <w:pStyle w:val="ProductList-OfferingBody"/>
              <w:jc w:val="center"/>
            </w:pPr>
            <w:r w:rsidRPr="00EF7CF9">
              <w:t>50%</w:t>
            </w:r>
          </w:p>
        </w:tc>
      </w:tr>
      <w:tr w:rsidR="00C86427" w:rsidRPr="00B44CF9" w14:paraId="74478D49" w14:textId="77777777" w:rsidTr="00C86427">
        <w:tc>
          <w:tcPr>
            <w:tcW w:w="5400" w:type="dxa"/>
          </w:tcPr>
          <w:p w14:paraId="35AB4E0E" w14:textId="77777777" w:rsidR="00C86427" w:rsidRPr="00EF7CF9" w:rsidRDefault="00C86427" w:rsidP="002A586E">
            <w:pPr>
              <w:pStyle w:val="ProductList-OfferingBody"/>
              <w:jc w:val="center"/>
            </w:pPr>
            <w:r w:rsidRPr="00EF7CF9">
              <w:t>&lt; 95%</w:t>
            </w:r>
          </w:p>
        </w:tc>
        <w:tc>
          <w:tcPr>
            <w:tcW w:w="5400" w:type="dxa"/>
          </w:tcPr>
          <w:p w14:paraId="07DE3FF0" w14:textId="77777777" w:rsidR="00C86427" w:rsidRPr="00EF7CF9" w:rsidRDefault="00C86427" w:rsidP="002A586E">
            <w:pPr>
              <w:pStyle w:val="ProductList-OfferingBody"/>
              <w:jc w:val="center"/>
            </w:pPr>
            <w:r w:rsidRPr="00EF7CF9">
              <w:t>100%</w:t>
            </w:r>
          </w:p>
        </w:tc>
      </w:tr>
    </w:tbl>
    <w:bookmarkStart w:id="96" w:name="_Toc457821524"/>
    <w:p w14:paraId="5CB67AB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5819662" w14:textId="2358F97D" w:rsidR="00F601F4" w:rsidRPr="00EF7CF9" w:rsidRDefault="00AF793E" w:rsidP="002A586E">
      <w:pPr>
        <w:pStyle w:val="ProductList-Offering2Heading"/>
        <w:outlineLvl w:val="2"/>
      </w:pPr>
      <w:bookmarkStart w:id="97" w:name="_Toc457821525"/>
      <w:bookmarkStart w:id="98" w:name="_Toc526859637"/>
      <w:bookmarkStart w:id="99" w:name="_Toc206777172"/>
      <w:bookmarkEnd w:id="96"/>
      <w:r>
        <w:t>Microsoft Teams</w:t>
      </w:r>
      <w:r w:rsidR="00F601F4" w:rsidRPr="00EF7CF9">
        <w:t xml:space="preserve"> –</w:t>
      </w:r>
      <w:r>
        <w:t xml:space="preserve"> </w:t>
      </w:r>
      <w:r w:rsidR="00F601F4" w:rsidRPr="00EF7CF9">
        <w:t xml:space="preserve">Calling </w:t>
      </w:r>
      <w:r w:rsidR="00F601F4">
        <w:t>Plans</w:t>
      </w:r>
      <w:r w:rsidR="000F3D98">
        <w:t xml:space="preserve">, </w:t>
      </w:r>
      <w:r w:rsidR="00A77B94">
        <w:t xml:space="preserve">Teams </w:t>
      </w:r>
      <w:r w:rsidR="000F3D98">
        <w:t xml:space="preserve">Phone </w:t>
      </w:r>
      <w:r w:rsidR="00F601F4" w:rsidRPr="00EF7CF9">
        <w:t xml:space="preserve">and </w:t>
      </w:r>
      <w:r w:rsidR="00F601F4">
        <w:t>Audio</w:t>
      </w:r>
      <w:r w:rsidR="00F601F4" w:rsidRPr="00EF7CF9">
        <w:t xml:space="preserve"> Conferencing</w:t>
      </w:r>
      <w:bookmarkEnd w:id="97"/>
      <w:bookmarkEnd w:id="98"/>
      <w:bookmarkEnd w:id="99"/>
    </w:p>
    <w:p w14:paraId="4772F010" w14:textId="09B0C5FB" w:rsidR="00F601F4" w:rsidRDefault="00F601F4" w:rsidP="002A586E">
      <w:pPr>
        <w:spacing w:after="0" w:line="240" w:lineRule="auto"/>
        <w:rPr>
          <w:rFonts w:ascii="Calibri" w:eastAsia="Calibri" w:hAnsi="Calibri" w:cs="Times New Roman"/>
          <w:sz w:val="18"/>
          <w:szCs w:val="18"/>
        </w:rPr>
      </w:pPr>
      <w:r w:rsidRPr="00EF7CF9">
        <w:rPr>
          <w:rFonts w:ascii="Calibri" w:eastAsia="Calibri" w:hAnsi="Calibri" w:cs="Times New Roman"/>
          <w:b/>
          <w:color w:val="00188F"/>
          <w:sz w:val="18"/>
        </w:rPr>
        <w:t>Downtime</w:t>
      </w:r>
      <w:r w:rsidRPr="00BB2DBD">
        <w:rPr>
          <w:rFonts w:ascii="Calibri" w:eastAsia="Calibri" w:hAnsi="Calibri" w:cs="Times New Roman"/>
          <w:sz w:val="18"/>
        </w:rPr>
        <w:t>:</w:t>
      </w:r>
      <w:r w:rsidRPr="00571855">
        <w:rPr>
          <w:rFonts w:ascii="Calibri" w:eastAsia="Calibri" w:hAnsi="Calibri" w:cs="Times New Roman"/>
          <w:sz w:val="18"/>
          <w:szCs w:val="18"/>
        </w:rPr>
        <w:t xml:space="preserve"> </w:t>
      </w:r>
      <w:r w:rsidRPr="00EF7CF9">
        <w:rPr>
          <w:rFonts w:ascii="Calibri" w:eastAsia="Calibri" w:hAnsi="Calibri" w:cs="Times New Roman"/>
          <w:sz w:val="18"/>
          <w:szCs w:val="18"/>
        </w:rPr>
        <w:t>Any period of time when end users are unable to initiate a PSTN call or unable to dial into conference</w:t>
      </w:r>
      <w:r>
        <w:rPr>
          <w:rFonts w:ascii="Calibri" w:eastAsia="Calibri" w:hAnsi="Calibri" w:cs="Times New Roman"/>
          <w:sz w:val="18"/>
          <w:szCs w:val="18"/>
        </w:rPr>
        <w:t xml:space="preserve"> audio via the PSTN</w:t>
      </w:r>
      <w:r w:rsidR="002D4C08" w:rsidRPr="002D4C08">
        <w:rPr>
          <w:rFonts w:ascii="Calibri" w:eastAsia="Calibri" w:hAnsi="Calibri" w:cs="Times New Roman"/>
          <w:sz w:val="18"/>
          <w:szCs w:val="18"/>
        </w:rPr>
        <w:t>, or process calls with Call Queues or Auto Attendant</w:t>
      </w:r>
      <w:r w:rsidRPr="00EF7CF9">
        <w:rPr>
          <w:rFonts w:ascii="Calibri" w:eastAsia="Calibri" w:hAnsi="Calibri" w:cs="Times New Roman"/>
          <w:sz w:val="18"/>
          <w:szCs w:val="18"/>
        </w:rPr>
        <w:t>.</w:t>
      </w:r>
    </w:p>
    <w:p w14:paraId="27CDE40D" w14:textId="77777777" w:rsidR="00160D40" w:rsidRPr="00EF7CF9" w:rsidRDefault="00160D40" w:rsidP="002A586E">
      <w:pPr>
        <w:spacing w:after="0" w:line="240" w:lineRule="auto"/>
        <w:rPr>
          <w:rFonts w:ascii="Calibri" w:eastAsia="Calibri" w:hAnsi="Calibri" w:cs="Times New Roman"/>
          <w:sz w:val="18"/>
          <w:szCs w:val="18"/>
        </w:rPr>
      </w:pPr>
    </w:p>
    <w:p w14:paraId="7A5ADEFA" w14:textId="4C762566" w:rsidR="000D4219" w:rsidRPr="00EF7CF9" w:rsidRDefault="00AC48A7" w:rsidP="002A586E">
      <w:pPr>
        <w:spacing w:after="0" w:line="240" w:lineRule="auto"/>
        <w:rPr>
          <w:rFonts w:ascii="Calibri" w:eastAsia="Calibri" w:hAnsi="Calibri" w:cs="Times New Roman"/>
          <w:sz w:val="18"/>
          <w:szCs w:val="18"/>
        </w:rPr>
      </w:pPr>
      <w:r>
        <w:rPr>
          <w:rFonts w:ascii="Calibri" w:eastAsia="Calibri" w:hAnsi="Calibri" w:cs="Times New Roman"/>
          <w:b/>
          <w:color w:val="00188F"/>
          <w:sz w:val="18"/>
        </w:rPr>
        <w:t>Uptime Percentage</w:t>
      </w:r>
      <w:r w:rsidR="000D4219" w:rsidRPr="00EF7CF9">
        <w:rPr>
          <w:rFonts w:ascii="Calibri" w:eastAsia="Calibri" w:hAnsi="Calibri" w:cs="Times New Roman"/>
          <w:sz w:val="18"/>
        </w:rPr>
        <w:t>:</w:t>
      </w:r>
      <w:r w:rsidR="000D4219" w:rsidRPr="00EF7CF9">
        <w:rPr>
          <w:rFonts w:ascii="Calibri" w:eastAsia="Calibri" w:hAnsi="Calibri" w:cs="Times New Roman"/>
          <w:color w:val="002060"/>
          <w:sz w:val="18"/>
          <w:szCs w:val="18"/>
        </w:rPr>
        <w:t xml:space="preserve"> </w:t>
      </w:r>
      <w:r w:rsidR="000D4219" w:rsidRPr="00EF7CF9">
        <w:rPr>
          <w:rFonts w:ascii="Calibri" w:eastAsia="Calibri" w:hAnsi="Calibri" w:cs="Times New Roman"/>
          <w:sz w:val="18"/>
          <w:szCs w:val="18"/>
        </w:rPr>
        <w:t xml:space="preserve">The </w:t>
      </w:r>
      <w:r>
        <w:rPr>
          <w:rFonts w:ascii="Calibri" w:eastAsia="Calibri" w:hAnsi="Calibri" w:cs="Times New Roman"/>
          <w:sz w:val="18"/>
          <w:szCs w:val="18"/>
        </w:rPr>
        <w:t>Uptime Percentage</w:t>
      </w:r>
      <w:r w:rsidR="000D4219" w:rsidRPr="00EF7CF9">
        <w:rPr>
          <w:rFonts w:ascii="Calibri" w:eastAsia="Calibri" w:hAnsi="Calibri" w:cs="Times New Roman"/>
          <w:sz w:val="18"/>
          <w:szCs w:val="18"/>
        </w:rPr>
        <w:t xml:space="preserve"> is calculat</w:t>
      </w:r>
      <w:r w:rsidR="00E15C18" w:rsidRPr="00EF7CF9">
        <w:rPr>
          <w:rFonts w:ascii="Calibri" w:eastAsia="Calibri" w:hAnsi="Calibri" w:cs="Times New Roman"/>
          <w:sz w:val="18"/>
          <w:szCs w:val="18"/>
        </w:rPr>
        <w:t>ed using the following formula</w:t>
      </w:r>
      <w:r w:rsidR="00B76E27">
        <w:rPr>
          <w:rFonts w:ascii="Calibri" w:eastAsia="Calibri" w:hAnsi="Calibri" w:cs="Times New Roman"/>
          <w:sz w:val="18"/>
          <w:szCs w:val="18"/>
        </w:rPr>
        <w:t xml:space="preserve"> for each of the services</w:t>
      </w:r>
      <w:r w:rsidR="00E15C18" w:rsidRPr="00EF7CF9">
        <w:rPr>
          <w:rFonts w:ascii="Calibri" w:eastAsia="Calibri" w:hAnsi="Calibri" w:cs="Times New Roman"/>
          <w:sz w:val="18"/>
          <w:szCs w:val="18"/>
        </w:rPr>
        <w:t>:</w:t>
      </w:r>
    </w:p>
    <w:p w14:paraId="0B291276" w14:textId="77777777" w:rsidR="000D4219" w:rsidRPr="00EF7CF9" w:rsidRDefault="000D4219" w:rsidP="002A586E">
      <w:pPr>
        <w:spacing w:after="0" w:line="240" w:lineRule="auto"/>
        <w:rPr>
          <w:rFonts w:ascii="Calibri" w:eastAsia="Calibri" w:hAnsi="Calibri" w:cs="Times New Roman"/>
          <w:sz w:val="18"/>
          <w:szCs w:val="18"/>
        </w:rPr>
      </w:pPr>
    </w:p>
    <w:p w14:paraId="41B5F33D" w14:textId="0AD178FA" w:rsidR="000D4219" w:rsidRPr="00EF7CF9" w:rsidRDefault="00000000" w:rsidP="002A586E">
      <w:pPr>
        <w:jc w:val="both"/>
        <w:rPr>
          <w:rFonts w:ascii="Calibri" w:eastAsia="Calibri" w:hAnsi="Calibri" w:cs="Times New Roman"/>
          <w:sz w:val="18"/>
          <w:szCs w:val="18"/>
        </w:rPr>
      </w:pPr>
      <m:oMathPara>
        <m:oMathParaPr>
          <m:jc m:val="center"/>
        </m:oMathParaPr>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User Minutes -Downtime </m:t>
              </m:r>
            </m:num>
            <m:den>
              <m:r>
                <w:rPr>
                  <w:rFonts w:ascii="Cambria Math" w:eastAsia="Calibri" w:hAnsi="Cambria Math" w:cs="Calibri"/>
                  <w:sz w:val="18"/>
                  <w:szCs w:val="18"/>
                </w:rPr>
                <m:t xml:space="preserve">User </m:t>
              </m:r>
              <m:r>
                <w:rPr>
                  <w:rFonts w:ascii="Cambria Math" w:hAnsi="Cambria Math" w:cs="Calibri"/>
                  <w:sz w:val="18"/>
                  <w:szCs w:val="18"/>
                </w:rPr>
                <m:t>Minutes</m:t>
              </m:r>
            </m:den>
          </m:f>
          <m:r>
            <w:rPr>
              <w:rFonts w:ascii="Cambria Math" w:eastAsia="Calibri" w:hAnsi="Cambria Math" w:cs="Calibri"/>
              <w:sz w:val="18"/>
              <w:szCs w:val="18"/>
            </w:rPr>
            <m:t xml:space="preserve"> x 100</m:t>
          </m:r>
        </m:oMath>
      </m:oMathPara>
    </w:p>
    <w:p w14:paraId="1AE1DEBB" w14:textId="5D97402E" w:rsidR="0086376D" w:rsidRPr="0086376D" w:rsidRDefault="00331A48" w:rsidP="0086376D">
      <w:pPr>
        <w:spacing w:after="0" w:line="240" w:lineRule="auto"/>
        <w:rPr>
          <w:rFonts w:ascii="Calibri" w:eastAsia="Calibri" w:hAnsi="Calibri" w:cs="Times New Roman"/>
          <w:sz w:val="18"/>
          <w:szCs w:val="18"/>
        </w:rPr>
      </w:pPr>
      <w:r>
        <w:rPr>
          <w:rFonts w:ascii="Calibri" w:eastAsia="Calibri" w:hAnsi="Calibri" w:cs="Times New Roman"/>
          <w:sz w:val="18"/>
          <w:szCs w:val="18"/>
        </w:rPr>
        <w:t>w</w:t>
      </w:r>
      <w:r w:rsidRPr="00EF7CF9">
        <w:rPr>
          <w:rFonts w:ascii="Calibri" w:eastAsia="Calibri" w:hAnsi="Calibri" w:cs="Times New Roman"/>
          <w:sz w:val="18"/>
          <w:szCs w:val="18"/>
        </w:rPr>
        <w:t xml:space="preserve">here </w:t>
      </w:r>
      <w:r w:rsidR="000D4219" w:rsidRPr="00EF7CF9">
        <w:rPr>
          <w:rFonts w:ascii="Calibri" w:eastAsia="Calibri" w:hAnsi="Calibri" w:cs="Times New Roman"/>
          <w:sz w:val="18"/>
          <w:szCs w:val="18"/>
        </w:rPr>
        <w:t xml:space="preserve">Downtime is measured in user-minutes; that is, for each </w:t>
      </w:r>
      <w:r w:rsidR="001C576E">
        <w:rPr>
          <w:rFonts w:ascii="Calibri" w:eastAsia="Calibri" w:hAnsi="Calibri" w:cs="Times New Roman"/>
          <w:sz w:val="18"/>
          <w:szCs w:val="18"/>
        </w:rPr>
        <w:t>Applicable Period</w:t>
      </w:r>
      <w:r w:rsidR="000D4219" w:rsidRPr="00EF7CF9">
        <w:rPr>
          <w:rFonts w:ascii="Calibri" w:eastAsia="Calibri" w:hAnsi="Calibri" w:cs="Times New Roman"/>
          <w:sz w:val="18"/>
          <w:szCs w:val="18"/>
        </w:rPr>
        <w:t xml:space="preserve"> Downtime is the sum of the length (in minutes) of each incident that occurs during that </w:t>
      </w:r>
      <w:r w:rsidR="001C576E">
        <w:rPr>
          <w:rFonts w:ascii="Calibri" w:eastAsia="Calibri" w:hAnsi="Calibri" w:cs="Times New Roman"/>
          <w:sz w:val="18"/>
          <w:szCs w:val="18"/>
        </w:rPr>
        <w:t>Applicable Period</w:t>
      </w:r>
      <w:r w:rsidR="000D4219" w:rsidRPr="00EF7CF9">
        <w:rPr>
          <w:rFonts w:ascii="Calibri" w:eastAsia="Calibri" w:hAnsi="Calibri" w:cs="Times New Roman"/>
          <w:sz w:val="18"/>
          <w:szCs w:val="18"/>
        </w:rPr>
        <w:t xml:space="preserve"> multiplied by the number of users impacted by that incident. </w:t>
      </w:r>
      <w:r w:rsidR="0086376D" w:rsidRPr="0086376D">
        <w:rPr>
          <w:rFonts w:ascii="Calibri" w:eastAsia="Calibri" w:hAnsi="Calibri" w:cs="Times New Roman"/>
          <w:sz w:val="18"/>
          <w:szCs w:val="18"/>
        </w:rPr>
        <w:t>Credit will be paid only against the actual service(s) that are impacted.</w:t>
      </w:r>
    </w:p>
    <w:p w14:paraId="662A6062" w14:textId="77777777" w:rsidR="0086376D" w:rsidRPr="008F69DC" w:rsidRDefault="0086376D" w:rsidP="0086376D">
      <w:pPr>
        <w:spacing w:after="0" w:line="240" w:lineRule="auto"/>
        <w:rPr>
          <w:rFonts w:ascii="Calibri" w:eastAsia="Calibri" w:hAnsi="Calibri" w:cs="Times New Roman"/>
          <w:sz w:val="12"/>
          <w:szCs w:val="12"/>
        </w:rPr>
      </w:pPr>
    </w:p>
    <w:p w14:paraId="4EEAF1C7" w14:textId="77777777" w:rsidR="00747DBB" w:rsidRDefault="0086376D" w:rsidP="00876BAB">
      <w:pPr>
        <w:spacing w:after="0" w:line="240" w:lineRule="auto"/>
        <w:rPr>
          <w:rFonts w:ascii="Calibri" w:eastAsia="Calibri" w:hAnsi="Calibri" w:cs="Times New Roman"/>
          <w:sz w:val="18"/>
          <w:szCs w:val="18"/>
        </w:rPr>
      </w:pPr>
      <w:r w:rsidRPr="0086376D">
        <w:rPr>
          <w:rFonts w:ascii="Calibri" w:eastAsia="Calibri" w:hAnsi="Calibri" w:cs="Times New Roman"/>
          <w:sz w:val="18"/>
          <w:szCs w:val="18"/>
        </w:rPr>
        <w:t>This SLA does not apply to outages caused by any failure of third-party software, equipment, or services that are not controlled by Microsoft, or Microsoft software that is not being run by Microsoft itself as part of the Service.</w:t>
      </w:r>
    </w:p>
    <w:p w14:paraId="3C213E15" w14:textId="435C81C3" w:rsidR="00204453" w:rsidRPr="00747DBB" w:rsidRDefault="00204453" w:rsidP="00876BAB">
      <w:pPr>
        <w:spacing w:after="0" w:line="240" w:lineRule="auto"/>
        <w:rPr>
          <w:sz w:val="18"/>
          <w:szCs w:val="18"/>
        </w:rPr>
      </w:pPr>
      <w:r w:rsidRPr="00747DBB">
        <w:rPr>
          <w:b/>
          <w:color w:val="00188F"/>
          <w:sz w:val="18"/>
          <w:szCs w:val="18"/>
        </w:rPr>
        <w:t>Service Credit</w:t>
      </w:r>
      <w:r w:rsidR="00E15C18" w:rsidRPr="00747DBB">
        <w:rPr>
          <w:sz w:val="18"/>
          <w:szCs w:val="18"/>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04453" w:rsidRPr="00B44CF9" w14:paraId="446D5C61" w14:textId="77777777" w:rsidTr="00204453">
        <w:trPr>
          <w:tblHeader/>
        </w:trPr>
        <w:tc>
          <w:tcPr>
            <w:tcW w:w="5400" w:type="dxa"/>
            <w:shd w:val="clear" w:color="auto" w:fill="0072C6"/>
          </w:tcPr>
          <w:p w14:paraId="625770B6" w14:textId="0E860838" w:rsidR="00204453"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F8BE217" w14:textId="77777777" w:rsidR="00204453" w:rsidRPr="00EF7CF9" w:rsidRDefault="00204453" w:rsidP="002A586E">
            <w:pPr>
              <w:pStyle w:val="ProductList-OfferingBody"/>
              <w:jc w:val="center"/>
              <w:rPr>
                <w:color w:val="FFFFFF" w:themeColor="background1"/>
              </w:rPr>
            </w:pPr>
            <w:r w:rsidRPr="00EF7CF9">
              <w:rPr>
                <w:color w:val="FFFFFF" w:themeColor="background1"/>
              </w:rPr>
              <w:t>Service Credit</w:t>
            </w:r>
          </w:p>
        </w:tc>
      </w:tr>
      <w:tr w:rsidR="00412769" w:rsidRPr="00B44CF9" w14:paraId="0A7AA89D" w14:textId="77777777" w:rsidTr="00204453">
        <w:tc>
          <w:tcPr>
            <w:tcW w:w="5400" w:type="dxa"/>
          </w:tcPr>
          <w:p w14:paraId="7FA73863" w14:textId="51296176" w:rsidR="00412769" w:rsidRDefault="00412769" w:rsidP="00412769">
            <w:pPr>
              <w:pStyle w:val="ProductList-OfferingBody"/>
              <w:jc w:val="center"/>
            </w:pPr>
            <w:r>
              <w:t>&lt; 99.999%</w:t>
            </w:r>
          </w:p>
        </w:tc>
        <w:tc>
          <w:tcPr>
            <w:tcW w:w="5400" w:type="dxa"/>
          </w:tcPr>
          <w:p w14:paraId="4D2B2015" w14:textId="3B8CBD51" w:rsidR="00412769" w:rsidRDefault="00412769" w:rsidP="00412769">
            <w:pPr>
              <w:pStyle w:val="ProductList-OfferingBody"/>
              <w:jc w:val="center"/>
            </w:pPr>
            <w:r>
              <w:t>5%</w:t>
            </w:r>
          </w:p>
        </w:tc>
      </w:tr>
      <w:tr w:rsidR="0086376D" w:rsidRPr="00B44CF9" w14:paraId="4F8767F1" w14:textId="77777777" w:rsidTr="00204453">
        <w:tc>
          <w:tcPr>
            <w:tcW w:w="5400" w:type="dxa"/>
          </w:tcPr>
          <w:p w14:paraId="651A7938" w14:textId="79414888" w:rsidR="0086376D" w:rsidRPr="00EF7CF9" w:rsidRDefault="00A866B3" w:rsidP="002A586E">
            <w:pPr>
              <w:pStyle w:val="ProductList-OfferingBody"/>
              <w:jc w:val="center"/>
            </w:pPr>
            <w:r>
              <w:t>&lt; 99.99%</w:t>
            </w:r>
          </w:p>
        </w:tc>
        <w:tc>
          <w:tcPr>
            <w:tcW w:w="5400" w:type="dxa"/>
          </w:tcPr>
          <w:p w14:paraId="43A9434B" w14:textId="60108545" w:rsidR="0086376D" w:rsidRPr="00EF7CF9" w:rsidRDefault="00A866B3" w:rsidP="002A586E">
            <w:pPr>
              <w:pStyle w:val="ProductList-OfferingBody"/>
              <w:jc w:val="center"/>
            </w:pPr>
            <w:r>
              <w:t>10%</w:t>
            </w:r>
          </w:p>
        </w:tc>
      </w:tr>
      <w:tr w:rsidR="00204453" w:rsidRPr="00B44CF9" w14:paraId="07504005" w14:textId="77777777" w:rsidTr="00204453">
        <w:tc>
          <w:tcPr>
            <w:tcW w:w="5400" w:type="dxa"/>
          </w:tcPr>
          <w:p w14:paraId="327DCEC7" w14:textId="77777777" w:rsidR="00204453" w:rsidRPr="00EF7CF9" w:rsidRDefault="00204453" w:rsidP="002A586E">
            <w:pPr>
              <w:pStyle w:val="ProductList-OfferingBody"/>
              <w:jc w:val="center"/>
            </w:pPr>
            <w:r w:rsidRPr="00EF7CF9">
              <w:t>&lt; 99.9%</w:t>
            </w:r>
          </w:p>
        </w:tc>
        <w:tc>
          <w:tcPr>
            <w:tcW w:w="5400" w:type="dxa"/>
          </w:tcPr>
          <w:p w14:paraId="1F728475" w14:textId="77777777" w:rsidR="00204453" w:rsidRPr="00EF7CF9" w:rsidRDefault="00204453" w:rsidP="002A586E">
            <w:pPr>
              <w:pStyle w:val="ProductList-OfferingBody"/>
              <w:jc w:val="center"/>
            </w:pPr>
            <w:r w:rsidRPr="00EF7CF9">
              <w:t>25%</w:t>
            </w:r>
          </w:p>
        </w:tc>
      </w:tr>
      <w:tr w:rsidR="00204453" w:rsidRPr="00B44CF9" w14:paraId="31E64EE5" w14:textId="77777777" w:rsidTr="00204453">
        <w:tc>
          <w:tcPr>
            <w:tcW w:w="5400" w:type="dxa"/>
          </w:tcPr>
          <w:p w14:paraId="2CB4A62E" w14:textId="77777777" w:rsidR="00204453" w:rsidRPr="00EF7CF9" w:rsidRDefault="00204453" w:rsidP="002A586E">
            <w:pPr>
              <w:pStyle w:val="ProductList-OfferingBody"/>
              <w:jc w:val="center"/>
            </w:pPr>
            <w:r w:rsidRPr="00EF7CF9">
              <w:t>&lt; 99%</w:t>
            </w:r>
          </w:p>
        </w:tc>
        <w:tc>
          <w:tcPr>
            <w:tcW w:w="5400" w:type="dxa"/>
          </w:tcPr>
          <w:p w14:paraId="29580C8D" w14:textId="77777777" w:rsidR="00204453" w:rsidRPr="00EF7CF9" w:rsidRDefault="00204453" w:rsidP="002A586E">
            <w:pPr>
              <w:pStyle w:val="ProductList-OfferingBody"/>
              <w:jc w:val="center"/>
            </w:pPr>
            <w:r w:rsidRPr="00EF7CF9">
              <w:t>50%</w:t>
            </w:r>
          </w:p>
        </w:tc>
      </w:tr>
      <w:tr w:rsidR="00204453" w:rsidRPr="00B44CF9" w14:paraId="5E6348CF" w14:textId="77777777" w:rsidTr="00204453">
        <w:tc>
          <w:tcPr>
            <w:tcW w:w="5400" w:type="dxa"/>
          </w:tcPr>
          <w:p w14:paraId="6B6D8094" w14:textId="77777777" w:rsidR="00204453" w:rsidRPr="00EF7CF9" w:rsidRDefault="00204453" w:rsidP="002A586E">
            <w:pPr>
              <w:pStyle w:val="ProductList-OfferingBody"/>
              <w:jc w:val="center"/>
            </w:pPr>
            <w:r w:rsidRPr="00EF7CF9">
              <w:t>&lt; 95%</w:t>
            </w:r>
          </w:p>
        </w:tc>
        <w:tc>
          <w:tcPr>
            <w:tcW w:w="5400" w:type="dxa"/>
          </w:tcPr>
          <w:p w14:paraId="62EAA25A" w14:textId="77777777" w:rsidR="00204453" w:rsidRPr="00EF7CF9" w:rsidRDefault="00204453" w:rsidP="002A586E">
            <w:pPr>
              <w:pStyle w:val="ProductList-OfferingBody"/>
              <w:jc w:val="center"/>
            </w:pPr>
            <w:r w:rsidRPr="00EF7CF9">
              <w:t>100%</w:t>
            </w:r>
          </w:p>
        </w:tc>
      </w:tr>
    </w:tbl>
    <w:bookmarkStart w:id="100" w:name="_Toc457821526"/>
    <w:p w14:paraId="6803DEF6"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D7B1758" w14:textId="77777777" w:rsidR="002B5F39" w:rsidRPr="00EF7CF9" w:rsidRDefault="002B5F39" w:rsidP="002B5F39">
      <w:pPr>
        <w:pStyle w:val="ProductList-Offering2Heading"/>
        <w:outlineLvl w:val="2"/>
      </w:pPr>
      <w:bookmarkStart w:id="101" w:name="_Toc206777173"/>
      <w:r>
        <w:t>Viva</w:t>
      </w:r>
      <w:r w:rsidRPr="00EF7CF9">
        <w:t xml:space="preserve"> En</w:t>
      </w:r>
      <w:r>
        <w:t>gage</w:t>
      </w:r>
      <w:bookmarkEnd w:id="101"/>
    </w:p>
    <w:p w14:paraId="163B3EBF" w14:textId="77777777" w:rsidR="002B5F39" w:rsidRDefault="002B5F39" w:rsidP="002B5F39">
      <w:pPr>
        <w:pStyle w:val="ProductList-Body"/>
        <w:rPr>
          <w:szCs w:val="18"/>
        </w:rPr>
      </w:pPr>
      <w:r w:rsidRPr="00EF7CF9">
        <w:rPr>
          <w:b/>
          <w:color w:val="00188F"/>
        </w:rPr>
        <w:t>Downtime</w:t>
      </w:r>
      <w:r w:rsidRPr="00EF7CF9">
        <w:t>:</w:t>
      </w:r>
      <w:r>
        <w:t xml:space="preserve"> </w:t>
      </w:r>
      <w:r w:rsidRPr="00EF7CF9">
        <w:rPr>
          <w:szCs w:val="18"/>
        </w:rPr>
        <w:t xml:space="preserve">Any period of time greater than ten minutes when more than five percent of end users are unable to post or read messages on any portion of the </w:t>
      </w:r>
      <w:r>
        <w:rPr>
          <w:szCs w:val="18"/>
        </w:rPr>
        <w:t>Viva Engage</w:t>
      </w:r>
      <w:r w:rsidRPr="00EF7CF9">
        <w:rPr>
          <w:szCs w:val="18"/>
        </w:rPr>
        <w:t xml:space="preserve"> network for which they have appropriate permissions.</w:t>
      </w:r>
    </w:p>
    <w:p w14:paraId="7B76B7A4" w14:textId="77777777" w:rsidR="00160D40" w:rsidRPr="00EF7CF9" w:rsidRDefault="00160D40" w:rsidP="002B5F39">
      <w:pPr>
        <w:pStyle w:val="ProductList-Body"/>
      </w:pPr>
    </w:p>
    <w:p w14:paraId="79E2EC91" w14:textId="77777777" w:rsidR="002B5F39" w:rsidRPr="00EF7CF9" w:rsidRDefault="002B5F39" w:rsidP="002B5F39">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119A65F3" w14:textId="77777777" w:rsidR="002B5F39" w:rsidRPr="00EF7CF9" w:rsidRDefault="002B5F39" w:rsidP="002B5F39">
      <w:pPr>
        <w:pStyle w:val="ProductList-Body"/>
      </w:pPr>
    </w:p>
    <w:p w14:paraId="6B45C4B6" w14:textId="77777777" w:rsidR="002B5F39" w:rsidRPr="00EF7CF9" w:rsidRDefault="00000000" w:rsidP="002B5F39">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6E98651D" w14:textId="77777777" w:rsidR="002B5F39" w:rsidRPr="00EF7CF9" w:rsidRDefault="002B5F39" w:rsidP="002B5F39">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676BF20F" w14:textId="77777777" w:rsidR="002B5F39" w:rsidRDefault="002B5F39" w:rsidP="002B5F39">
      <w:pPr>
        <w:pStyle w:val="ProductList-Body"/>
        <w:rPr>
          <w:b/>
          <w:color w:val="00188F"/>
        </w:rPr>
      </w:pPr>
    </w:p>
    <w:p w14:paraId="33321246" w14:textId="77777777" w:rsidR="002B5F39" w:rsidRPr="00EF7CF9" w:rsidRDefault="002B5F39" w:rsidP="002B5F39">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B5F39" w:rsidRPr="00B44CF9" w14:paraId="2A55C49A" w14:textId="77777777">
        <w:trPr>
          <w:tblHeader/>
        </w:trPr>
        <w:tc>
          <w:tcPr>
            <w:tcW w:w="5400" w:type="dxa"/>
            <w:shd w:val="clear" w:color="auto" w:fill="0072C6"/>
          </w:tcPr>
          <w:p w14:paraId="22F3E5B1" w14:textId="77777777" w:rsidR="002B5F39" w:rsidRPr="00EF7CF9" w:rsidRDefault="002B5F3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1BF7E1D" w14:textId="77777777" w:rsidR="002B5F39" w:rsidRPr="00EF7CF9" w:rsidRDefault="002B5F39">
            <w:pPr>
              <w:pStyle w:val="ProductList-OfferingBody"/>
              <w:jc w:val="center"/>
              <w:rPr>
                <w:color w:val="FFFFFF" w:themeColor="background1"/>
              </w:rPr>
            </w:pPr>
            <w:r w:rsidRPr="00EF7CF9">
              <w:rPr>
                <w:color w:val="FFFFFF" w:themeColor="background1"/>
              </w:rPr>
              <w:t>Service Credit</w:t>
            </w:r>
          </w:p>
        </w:tc>
      </w:tr>
      <w:tr w:rsidR="002B5F39" w:rsidRPr="00B44CF9" w14:paraId="277C11AA" w14:textId="77777777">
        <w:tc>
          <w:tcPr>
            <w:tcW w:w="5400" w:type="dxa"/>
          </w:tcPr>
          <w:p w14:paraId="376405EA" w14:textId="77777777" w:rsidR="002B5F39" w:rsidRPr="00EF7CF9" w:rsidRDefault="002B5F39">
            <w:pPr>
              <w:pStyle w:val="ProductList-OfferingBody"/>
              <w:jc w:val="center"/>
            </w:pPr>
            <w:r w:rsidRPr="00EF7CF9">
              <w:t>&lt; 99.9%</w:t>
            </w:r>
          </w:p>
        </w:tc>
        <w:tc>
          <w:tcPr>
            <w:tcW w:w="5400" w:type="dxa"/>
          </w:tcPr>
          <w:p w14:paraId="1343B4CE" w14:textId="77777777" w:rsidR="002B5F39" w:rsidRPr="00EF7CF9" w:rsidRDefault="002B5F39">
            <w:pPr>
              <w:pStyle w:val="ProductList-OfferingBody"/>
              <w:jc w:val="center"/>
            </w:pPr>
            <w:r w:rsidRPr="00EF7CF9">
              <w:t>25%</w:t>
            </w:r>
          </w:p>
        </w:tc>
      </w:tr>
      <w:tr w:rsidR="002B5F39" w:rsidRPr="00B44CF9" w14:paraId="6BC5E52C" w14:textId="77777777">
        <w:tc>
          <w:tcPr>
            <w:tcW w:w="5400" w:type="dxa"/>
          </w:tcPr>
          <w:p w14:paraId="5DBE5D87" w14:textId="77777777" w:rsidR="002B5F39" w:rsidRPr="00EF7CF9" w:rsidRDefault="002B5F39">
            <w:pPr>
              <w:pStyle w:val="ProductList-OfferingBody"/>
              <w:jc w:val="center"/>
            </w:pPr>
            <w:r w:rsidRPr="00EF7CF9">
              <w:t>&lt; 99%</w:t>
            </w:r>
          </w:p>
        </w:tc>
        <w:tc>
          <w:tcPr>
            <w:tcW w:w="5400" w:type="dxa"/>
          </w:tcPr>
          <w:p w14:paraId="6B16FBC7" w14:textId="77777777" w:rsidR="002B5F39" w:rsidRPr="00EF7CF9" w:rsidRDefault="002B5F39">
            <w:pPr>
              <w:pStyle w:val="ProductList-OfferingBody"/>
              <w:jc w:val="center"/>
            </w:pPr>
            <w:r w:rsidRPr="00EF7CF9">
              <w:t>50%</w:t>
            </w:r>
          </w:p>
        </w:tc>
      </w:tr>
      <w:tr w:rsidR="002B5F39" w:rsidRPr="00B44CF9" w14:paraId="617E5832" w14:textId="77777777">
        <w:tc>
          <w:tcPr>
            <w:tcW w:w="5400" w:type="dxa"/>
          </w:tcPr>
          <w:p w14:paraId="21F5A7C5" w14:textId="77777777" w:rsidR="002B5F39" w:rsidRPr="00EF7CF9" w:rsidRDefault="002B5F39">
            <w:pPr>
              <w:pStyle w:val="ProductList-OfferingBody"/>
              <w:jc w:val="center"/>
            </w:pPr>
            <w:r w:rsidRPr="00EF7CF9">
              <w:t>&lt; 95%</w:t>
            </w:r>
          </w:p>
        </w:tc>
        <w:tc>
          <w:tcPr>
            <w:tcW w:w="5400" w:type="dxa"/>
          </w:tcPr>
          <w:p w14:paraId="683201DD" w14:textId="77777777" w:rsidR="002B5F39" w:rsidRPr="00EF7CF9" w:rsidRDefault="002B5F39">
            <w:pPr>
              <w:pStyle w:val="ProductList-OfferingBody"/>
              <w:jc w:val="center"/>
            </w:pPr>
            <w:r w:rsidRPr="00EF7CF9">
              <w:t>100%</w:t>
            </w:r>
          </w:p>
        </w:tc>
      </w:tr>
    </w:tbl>
    <w:p w14:paraId="470A58FF" w14:textId="77777777" w:rsidR="002B5F39" w:rsidRPr="00EF7CF9" w:rsidRDefault="002B5F39" w:rsidP="002B5F3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EE9CF4D" w14:textId="03E47539" w:rsidR="00E25E0F" w:rsidRPr="00EF7CF9" w:rsidRDefault="00AF793E" w:rsidP="002A586E">
      <w:pPr>
        <w:pStyle w:val="ProductList-Offering2Heading"/>
        <w:outlineLvl w:val="2"/>
      </w:pPr>
      <w:bookmarkStart w:id="102" w:name="_Toc206777174"/>
      <w:r>
        <w:lastRenderedPageBreak/>
        <w:t>Microsoft Teams</w:t>
      </w:r>
      <w:r w:rsidR="00E25E0F" w:rsidRPr="00EF7CF9">
        <w:t xml:space="preserve"> – Voice Quality</w:t>
      </w:r>
      <w:bookmarkEnd w:id="100"/>
      <w:bookmarkEnd w:id="102"/>
    </w:p>
    <w:p w14:paraId="37E23CD8" w14:textId="77777777" w:rsidR="001D70B9" w:rsidRPr="00EF7CF9" w:rsidRDefault="001D70B9" w:rsidP="002A586E">
      <w:pPr>
        <w:pStyle w:val="ProductList-Body"/>
      </w:pPr>
      <w:r w:rsidRPr="00EF7CF9">
        <w:t>This SLA applies to any eligible call placed by any voice service user within the subscription (enabled for making any type of call VOIP or PSTN).</w:t>
      </w:r>
    </w:p>
    <w:p w14:paraId="5AC299E2" w14:textId="4B9CEFBE" w:rsidR="00E25E0F" w:rsidRPr="00EF7CF9" w:rsidRDefault="00E25E0F" w:rsidP="00C25AAC">
      <w:pPr>
        <w:pStyle w:val="ProductList-Body"/>
      </w:pPr>
      <w:r w:rsidRPr="00EF7CF9">
        <w:rPr>
          <w:b/>
          <w:color w:val="00188F"/>
        </w:rPr>
        <w:t>Additional Definitions</w:t>
      </w:r>
      <w:r w:rsidRPr="00EF7CF9">
        <w:t>:</w:t>
      </w:r>
    </w:p>
    <w:p w14:paraId="769655EE" w14:textId="2915ACA5" w:rsidR="00E25E0F" w:rsidRPr="00EF7CF9" w:rsidRDefault="00EF7CF9" w:rsidP="002A586E">
      <w:pPr>
        <w:pStyle w:val="ProductList-Body"/>
      </w:pPr>
      <w:r w:rsidRPr="00571855">
        <w:t>“</w:t>
      </w:r>
      <w:r w:rsidR="00E25E0F" w:rsidRPr="00EF7CF9">
        <w:rPr>
          <w:b/>
          <w:color w:val="00188F"/>
        </w:rPr>
        <w:t>Eligible Call</w:t>
      </w:r>
      <w:r w:rsidRPr="00571855">
        <w:t>”</w:t>
      </w:r>
      <w:r w:rsidR="00E25E0F" w:rsidRPr="00EF7CF9">
        <w:t xml:space="preserve"> is a </w:t>
      </w:r>
      <w:r w:rsidR="00AF793E">
        <w:t>Microsoft Teams</w:t>
      </w:r>
      <w:r w:rsidR="00E25E0F" w:rsidRPr="00EF7CF9">
        <w:t xml:space="preserve"> placed call (within a subscription) that meets both conditions below:</w:t>
      </w:r>
    </w:p>
    <w:p w14:paraId="006B7BB5" w14:textId="1DF9F575" w:rsidR="00E25E0F" w:rsidRPr="00EF7CF9" w:rsidRDefault="00E25E0F" w:rsidP="00FD1C4E">
      <w:pPr>
        <w:pStyle w:val="ProductList-Body"/>
        <w:numPr>
          <w:ilvl w:val="0"/>
          <w:numId w:val="7"/>
        </w:numPr>
      </w:pPr>
      <w:r w:rsidRPr="00EF7CF9">
        <w:t xml:space="preserve">The call was placed from a </w:t>
      </w:r>
      <w:r w:rsidR="00AF793E">
        <w:t>Microsoft Teams</w:t>
      </w:r>
      <w:r w:rsidRPr="00EF7CF9">
        <w:t xml:space="preserve"> Certified IP Desk phones on wired Ethernet</w:t>
      </w:r>
      <w:r w:rsidR="000925DA">
        <w:t>.</w:t>
      </w:r>
    </w:p>
    <w:p w14:paraId="36758620" w14:textId="4A7FEF8C" w:rsidR="00E25E0F" w:rsidRPr="00EF7CF9" w:rsidRDefault="00E25E0F" w:rsidP="00FD1C4E">
      <w:pPr>
        <w:pStyle w:val="ProductList-Body"/>
        <w:numPr>
          <w:ilvl w:val="0"/>
          <w:numId w:val="7"/>
        </w:numPr>
      </w:pPr>
      <w:r w:rsidRPr="00EF7CF9">
        <w:t>Packet Loss, Jitter and Latency issues on the call were due to networks managed by Microsoft.</w:t>
      </w:r>
    </w:p>
    <w:p w14:paraId="55A75C61" w14:textId="321F1715" w:rsidR="00E25E0F" w:rsidRPr="00EF7CF9" w:rsidRDefault="00EF7CF9" w:rsidP="002A586E">
      <w:pPr>
        <w:pStyle w:val="ProductList-Body"/>
      </w:pPr>
      <w:r w:rsidRPr="00571855">
        <w:t>“</w:t>
      </w:r>
      <w:r w:rsidR="00E25E0F" w:rsidRPr="00EF7CF9">
        <w:rPr>
          <w:b/>
          <w:color w:val="00188F"/>
        </w:rPr>
        <w:t>Total Calls</w:t>
      </w:r>
      <w:r w:rsidRPr="00571855">
        <w:t>”</w:t>
      </w:r>
      <w:r w:rsidR="00E25E0F" w:rsidRPr="00EF7CF9">
        <w:t xml:space="preserve"> is the total number of Eligible Calls</w:t>
      </w:r>
      <w:r w:rsidR="00931F30">
        <w:t>.</w:t>
      </w:r>
    </w:p>
    <w:p w14:paraId="108FE9FB" w14:textId="75CE06C0" w:rsidR="00E25E0F" w:rsidRPr="00EF7CF9" w:rsidRDefault="00EF7CF9" w:rsidP="002A586E">
      <w:pPr>
        <w:pStyle w:val="ProductList-Body"/>
      </w:pPr>
      <w:r w:rsidRPr="00571855">
        <w:t>“</w:t>
      </w:r>
      <w:r w:rsidR="00E25E0F" w:rsidRPr="00EF7CF9">
        <w:rPr>
          <w:b/>
          <w:color w:val="00188F"/>
        </w:rPr>
        <w:t>Poor Quality Calls</w:t>
      </w:r>
      <w:r w:rsidRPr="00571855">
        <w:t>”</w:t>
      </w:r>
      <w:r w:rsidR="00E25E0F" w:rsidRPr="00EF7CF9">
        <w:t xml:space="preserve"> is the total number of Eligible Calls that are classified as poor </w:t>
      </w:r>
      <w:r w:rsidR="001D70B9" w:rsidRPr="00EF7CF9">
        <w:t>based on numerous factors that could impact call quality in the networks managed by Microsoft. While the current Poor Call classifier is built primarily on network parameters like RTT (Roundtrip Time), Packet Loss Rate, Jitter and Packet Loss-Delay Concealment Factors, it is dynamic and continually updated based on new learnings from analysis using millions of Skype</w:t>
      </w:r>
      <w:r w:rsidR="00AF793E">
        <w:t>,</w:t>
      </w:r>
      <w:r w:rsidR="001D70B9" w:rsidRPr="00EF7CF9">
        <w:t xml:space="preserve"> Skype for Business</w:t>
      </w:r>
      <w:r w:rsidR="00AF793E">
        <w:t>, and Microsoft Teams</w:t>
      </w:r>
      <w:r w:rsidR="001D70B9" w:rsidRPr="00EF7CF9">
        <w:t xml:space="preserve"> calls and evolution of Devices, Algorithms and end user ratings.</w:t>
      </w:r>
    </w:p>
    <w:p w14:paraId="7C0FF582" w14:textId="77777777" w:rsidR="00E25E0F" w:rsidRPr="00EF7CF9" w:rsidRDefault="00E25E0F" w:rsidP="002A586E">
      <w:pPr>
        <w:pStyle w:val="ProductList-Body"/>
      </w:pPr>
    </w:p>
    <w:p w14:paraId="0B4A6654" w14:textId="695DAAB0" w:rsidR="00E25E0F" w:rsidRPr="00EF7CF9" w:rsidRDefault="00E25E0F" w:rsidP="002A586E">
      <w:pPr>
        <w:spacing w:after="0" w:line="240" w:lineRule="auto"/>
        <w:rPr>
          <w:rFonts w:ascii="Calibri" w:eastAsia="Calibri" w:hAnsi="Calibri" w:cs="Times New Roman"/>
          <w:sz w:val="18"/>
          <w:szCs w:val="18"/>
        </w:rPr>
      </w:pPr>
      <w:r w:rsidRPr="00EF7CF9">
        <w:rPr>
          <w:rFonts w:ascii="Calibri" w:eastAsia="Calibri" w:hAnsi="Calibri" w:cs="Times New Roman"/>
          <w:b/>
          <w:color w:val="00188F"/>
          <w:sz w:val="18"/>
        </w:rPr>
        <w:t>Good Call Rate</w:t>
      </w:r>
      <w:r w:rsidRPr="00EF7CF9">
        <w:rPr>
          <w:rFonts w:ascii="Calibri" w:eastAsia="Calibri" w:hAnsi="Calibri" w:cs="Times New Roman"/>
          <w:sz w:val="18"/>
        </w:rPr>
        <w:t>:</w:t>
      </w:r>
      <w:r w:rsidRPr="00EF7CF9">
        <w:rPr>
          <w:rFonts w:ascii="Calibri" w:eastAsia="Calibri" w:hAnsi="Calibri" w:cs="Times New Roman"/>
          <w:color w:val="002060"/>
          <w:sz w:val="18"/>
          <w:szCs w:val="18"/>
        </w:rPr>
        <w:t xml:space="preserve"> </w:t>
      </w:r>
      <w:r w:rsidRPr="00EF7CF9">
        <w:rPr>
          <w:rFonts w:ascii="Calibri" w:eastAsia="Calibri" w:hAnsi="Calibri" w:cs="Times New Roman"/>
          <w:sz w:val="18"/>
          <w:szCs w:val="18"/>
        </w:rPr>
        <w:t>The Good Call Rate is calculated using the following formula:</w:t>
      </w:r>
    </w:p>
    <w:p w14:paraId="40445FC9" w14:textId="77777777" w:rsidR="00E25E0F" w:rsidRPr="00EF7CF9" w:rsidRDefault="00E25E0F" w:rsidP="002A586E">
      <w:pPr>
        <w:spacing w:after="0" w:line="240" w:lineRule="auto"/>
        <w:rPr>
          <w:rFonts w:ascii="Calibri" w:eastAsia="Calibri" w:hAnsi="Calibri" w:cs="Times New Roman"/>
          <w:sz w:val="18"/>
          <w:szCs w:val="18"/>
        </w:rPr>
      </w:pPr>
    </w:p>
    <w:p w14:paraId="1A1B6F7F" w14:textId="1B23C935" w:rsidR="00E25E0F" w:rsidRPr="00EF7CF9" w:rsidRDefault="00000000" w:rsidP="002A586E">
      <w:pPr>
        <w:jc w:val="both"/>
        <w:rPr>
          <w:rFonts w:ascii="Calibri" w:eastAsia="Calibri" w:hAnsi="Calibri" w:cs="Times New Roman"/>
          <w:sz w:val="18"/>
          <w:szCs w:val="18"/>
        </w:rPr>
      </w:pPr>
      <m:oMathPara>
        <m:oMathParaPr>
          <m:jc m:val="center"/>
        </m:oMathParaPr>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Total Calls -Poor Quality Calls </m:t>
              </m:r>
            </m:num>
            <m:den>
              <m:r>
                <w:rPr>
                  <w:rFonts w:ascii="Cambria Math" w:eastAsia="Calibri" w:hAnsi="Cambria Math" w:cs="Calibri"/>
                  <w:sz w:val="18"/>
                  <w:szCs w:val="18"/>
                </w:rPr>
                <m:t>Total Calls</m:t>
              </m:r>
            </m:den>
          </m:f>
          <m:r>
            <w:rPr>
              <w:rFonts w:ascii="Cambria Math" w:eastAsia="Calibri" w:hAnsi="Cambria Math" w:cs="Calibri"/>
              <w:sz w:val="18"/>
              <w:szCs w:val="18"/>
            </w:rPr>
            <m:t xml:space="preserve"> x 100</m:t>
          </m:r>
        </m:oMath>
      </m:oMathPara>
    </w:p>
    <w:p w14:paraId="29912DEF" w14:textId="4ADACFDD" w:rsidR="00E25E0F" w:rsidRPr="00EF7CF9" w:rsidRDefault="00E25E0F"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25E0F" w:rsidRPr="00B44CF9" w14:paraId="436F216C" w14:textId="77777777" w:rsidTr="005326DD">
        <w:trPr>
          <w:tblHeader/>
        </w:trPr>
        <w:tc>
          <w:tcPr>
            <w:tcW w:w="5400" w:type="dxa"/>
            <w:shd w:val="clear" w:color="auto" w:fill="0072C6"/>
          </w:tcPr>
          <w:p w14:paraId="419BF8A6" w14:textId="496A0FC8" w:rsidR="00E25E0F" w:rsidRPr="00EF7CF9" w:rsidRDefault="00E25E0F" w:rsidP="002A586E">
            <w:pPr>
              <w:pStyle w:val="ProductList-OfferingBody"/>
              <w:jc w:val="center"/>
              <w:rPr>
                <w:color w:val="FFFFFF" w:themeColor="background1"/>
              </w:rPr>
            </w:pPr>
            <w:r w:rsidRPr="00EF7CF9">
              <w:rPr>
                <w:color w:val="FFFFFF" w:themeColor="background1"/>
              </w:rPr>
              <w:t>Good Call Rate</w:t>
            </w:r>
          </w:p>
        </w:tc>
        <w:tc>
          <w:tcPr>
            <w:tcW w:w="5400" w:type="dxa"/>
            <w:shd w:val="clear" w:color="auto" w:fill="0072C6"/>
          </w:tcPr>
          <w:p w14:paraId="179ED571" w14:textId="77777777" w:rsidR="00E25E0F" w:rsidRPr="00EF7CF9" w:rsidRDefault="00E25E0F" w:rsidP="002A586E">
            <w:pPr>
              <w:pStyle w:val="ProductList-OfferingBody"/>
              <w:jc w:val="center"/>
              <w:rPr>
                <w:color w:val="FFFFFF" w:themeColor="background1"/>
              </w:rPr>
            </w:pPr>
            <w:r w:rsidRPr="00EF7CF9">
              <w:rPr>
                <w:color w:val="FFFFFF" w:themeColor="background1"/>
              </w:rPr>
              <w:t>Service Credit</w:t>
            </w:r>
          </w:p>
        </w:tc>
      </w:tr>
      <w:tr w:rsidR="00E25E0F" w:rsidRPr="00B44CF9" w14:paraId="424FC624" w14:textId="77777777" w:rsidTr="005326DD">
        <w:tc>
          <w:tcPr>
            <w:tcW w:w="5400" w:type="dxa"/>
          </w:tcPr>
          <w:p w14:paraId="1962101E" w14:textId="77777777" w:rsidR="00E25E0F" w:rsidRPr="00EF7CF9" w:rsidRDefault="00E25E0F" w:rsidP="002A586E">
            <w:pPr>
              <w:pStyle w:val="ProductList-OfferingBody"/>
              <w:jc w:val="center"/>
            </w:pPr>
            <w:r w:rsidRPr="00EF7CF9">
              <w:t>&lt; 99.9%</w:t>
            </w:r>
          </w:p>
        </w:tc>
        <w:tc>
          <w:tcPr>
            <w:tcW w:w="5400" w:type="dxa"/>
          </w:tcPr>
          <w:p w14:paraId="6211073E" w14:textId="77777777" w:rsidR="00E25E0F" w:rsidRPr="00EF7CF9" w:rsidRDefault="00E25E0F" w:rsidP="002A586E">
            <w:pPr>
              <w:pStyle w:val="ProductList-OfferingBody"/>
              <w:jc w:val="center"/>
            </w:pPr>
            <w:r w:rsidRPr="00EF7CF9">
              <w:t>25%</w:t>
            </w:r>
          </w:p>
        </w:tc>
      </w:tr>
      <w:tr w:rsidR="00E25E0F" w:rsidRPr="00B44CF9" w14:paraId="33028E0F" w14:textId="77777777" w:rsidTr="005326DD">
        <w:tc>
          <w:tcPr>
            <w:tcW w:w="5400" w:type="dxa"/>
          </w:tcPr>
          <w:p w14:paraId="09712D25" w14:textId="77777777" w:rsidR="00E25E0F" w:rsidRPr="00EF7CF9" w:rsidRDefault="00E25E0F" w:rsidP="002A586E">
            <w:pPr>
              <w:pStyle w:val="ProductList-OfferingBody"/>
              <w:jc w:val="center"/>
            </w:pPr>
            <w:r w:rsidRPr="00EF7CF9">
              <w:t>&lt; 99%</w:t>
            </w:r>
          </w:p>
        </w:tc>
        <w:tc>
          <w:tcPr>
            <w:tcW w:w="5400" w:type="dxa"/>
          </w:tcPr>
          <w:p w14:paraId="55DDA4A7" w14:textId="77777777" w:rsidR="00E25E0F" w:rsidRPr="00EF7CF9" w:rsidRDefault="00E25E0F" w:rsidP="002A586E">
            <w:pPr>
              <w:pStyle w:val="ProductList-OfferingBody"/>
              <w:jc w:val="center"/>
            </w:pPr>
            <w:r w:rsidRPr="00EF7CF9">
              <w:t>50%</w:t>
            </w:r>
          </w:p>
        </w:tc>
      </w:tr>
      <w:tr w:rsidR="00E25E0F" w:rsidRPr="00B44CF9" w14:paraId="440BE748" w14:textId="77777777" w:rsidTr="005326DD">
        <w:tc>
          <w:tcPr>
            <w:tcW w:w="5400" w:type="dxa"/>
          </w:tcPr>
          <w:p w14:paraId="0410A4CD" w14:textId="77777777" w:rsidR="00E25E0F" w:rsidRPr="00EF7CF9" w:rsidRDefault="00E25E0F" w:rsidP="00943212">
            <w:pPr>
              <w:pStyle w:val="ProductList-OfferingBody"/>
              <w:jc w:val="center"/>
            </w:pPr>
            <w:r w:rsidRPr="00EF7CF9">
              <w:t>&lt; 95%</w:t>
            </w:r>
          </w:p>
        </w:tc>
        <w:tc>
          <w:tcPr>
            <w:tcW w:w="5400" w:type="dxa"/>
          </w:tcPr>
          <w:p w14:paraId="0D8F0DAA" w14:textId="77777777" w:rsidR="00E25E0F" w:rsidRPr="00EF7CF9" w:rsidRDefault="00E25E0F" w:rsidP="002A586E">
            <w:pPr>
              <w:pStyle w:val="ProductList-OfferingBody"/>
              <w:keepNext/>
              <w:jc w:val="center"/>
            </w:pPr>
            <w:r w:rsidRPr="00EF7CF9">
              <w:t>100%</w:t>
            </w:r>
          </w:p>
        </w:tc>
      </w:tr>
    </w:tbl>
    <w:bookmarkStart w:id="103" w:name="_Toc457821527"/>
    <w:p w14:paraId="778D745B"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B8073DE" w14:textId="48F94266" w:rsidR="00006365" w:rsidRPr="00EF7CF9" w:rsidRDefault="00006365" w:rsidP="002A586E">
      <w:pPr>
        <w:pStyle w:val="ProductList-Offering2Heading"/>
        <w:outlineLvl w:val="2"/>
      </w:pPr>
      <w:bookmarkStart w:id="104" w:name="_Toc206777175"/>
      <w:r w:rsidRPr="00EF7CF9">
        <w:t>Workp</w:t>
      </w:r>
      <w:r w:rsidR="00843406" w:rsidRPr="00EF7CF9">
        <w:t>l</w:t>
      </w:r>
      <w:r w:rsidRPr="00EF7CF9">
        <w:t>ace Analytics</w:t>
      </w:r>
      <w:bookmarkEnd w:id="104"/>
    </w:p>
    <w:p w14:paraId="39EA0E40" w14:textId="26873E2C" w:rsidR="00006365" w:rsidRDefault="00006365" w:rsidP="002A586E">
      <w:pPr>
        <w:pStyle w:val="ProductList-Body"/>
      </w:pPr>
      <w:r w:rsidRPr="00EF7CF9">
        <w:rPr>
          <w:b/>
          <w:color w:val="00188F"/>
        </w:rPr>
        <w:t>Downtime</w:t>
      </w:r>
      <w:r w:rsidRPr="00EF7CF9">
        <w:t xml:space="preserve">: </w:t>
      </w:r>
      <w:r w:rsidR="00EE6CC5" w:rsidRPr="00EF7CF9">
        <w:t>Any period of time when users are unable to access the Workplace Analytics website.</w:t>
      </w:r>
    </w:p>
    <w:p w14:paraId="2B5290A0" w14:textId="77777777" w:rsidR="00160D40" w:rsidRPr="00EF7CF9" w:rsidRDefault="00160D40" w:rsidP="002A586E">
      <w:pPr>
        <w:pStyle w:val="ProductList-Body"/>
      </w:pPr>
    </w:p>
    <w:p w14:paraId="7BCDE968" w14:textId="15C1D11B" w:rsidR="00006365" w:rsidRPr="00EF7CF9" w:rsidRDefault="00AC48A7" w:rsidP="00BA33EB">
      <w:pPr>
        <w:pStyle w:val="ProductList-Body"/>
        <w:keepNext/>
      </w:pPr>
      <w:r>
        <w:rPr>
          <w:b/>
          <w:color w:val="00188F"/>
        </w:rPr>
        <w:t>Uptime Percentage</w:t>
      </w:r>
      <w:r w:rsidR="00006365" w:rsidRPr="00EF7CF9">
        <w:t xml:space="preserve">: </w:t>
      </w:r>
      <w:r w:rsidR="00EE6CC5" w:rsidRPr="00EF7CF9">
        <w:t xml:space="preserve">The </w:t>
      </w:r>
      <w:r>
        <w:t>Uptime Percentage</w:t>
      </w:r>
      <w:r w:rsidR="00EE6CC5" w:rsidRPr="00EF7CF9">
        <w:t xml:space="preserve"> is cal</w:t>
      </w:r>
      <w:r w:rsidR="00CF3581" w:rsidRPr="00EF7CF9">
        <w:t>culated using the following formula:</w:t>
      </w:r>
    </w:p>
    <w:p w14:paraId="2580373D" w14:textId="77777777" w:rsidR="00006365" w:rsidRPr="00EF7CF9" w:rsidRDefault="00006365" w:rsidP="002A586E">
      <w:pPr>
        <w:pStyle w:val="ProductList-Body"/>
      </w:pPr>
    </w:p>
    <w:p w14:paraId="42D3EDC3" w14:textId="3325209E" w:rsidR="00006365" w:rsidRPr="00EF7CF9" w:rsidRDefault="00000000" w:rsidP="002A586E">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 </m:t>
          </m:r>
        </m:oMath>
      </m:oMathPara>
    </w:p>
    <w:p w14:paraId="76D60245" w14:textId="22488CC3" w:rsidR="00006365" w:rsidRPr="00EF7CF9"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CF3581" w:rsidRPr="00EF7CF9">
        <w:t>.</w:t>
      </w:r>
    </w:p>
    <w:p w14:paraId="58A52B5D" w14:textId="77777777" w:rsidR="00CF3581" w:rsidRPr="00E34E9B" w:rsidRDefault="00CF3581" w:rsidP="002A586E">
      <w:pPr>
        <w:pStyle w:val="ProductList-Body"/>
        <w:rPr>
          <w:szCs w:val="18"/>
        </w:rPr>
      </w:pPr>
    </w:p>
    <w:p w14:paraId="0B221A30" w14:textId="77777777" w:rsidR="00006365" w:rsidRPr="00EF7CF9" w:rsidRDefault="00006365"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06365" w:rsidRPr="00B44CF9" w14:paraId="083A95DD" w14:textId="77777777" w:rsidTr="00EE6CC5">
        <w:trPr>
          <w:tblHeader/>
        </w:trPr>
        <w:tc>
          <w:tcPr>
            <w:tcW w:w="5400" w:type="dxa"/>
            <w:shd w:val="clear" w:color="auto" w:fill="0072C6"/>
          </w:tcPr>
          <w:p w14:paraId="36536680" w14:textId="544CD820" w:rsidR="00006365"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89005C8" w14:textId="64D79297" w:rsidR="00006365" w:rsidRPr="00EF7CF9" w:rsidRDefault="00CF3581" w:rsidP="002A586E">
            <w:pPr>
              <w:pStyle w:val="ProductList-OfferingBody"/>
              <w:jc w:val="center"/>
              <w:rPr>
                <w:color w:val="FFFFFF" w:themeColor="background1"/>
              </w:rPr>
            </w:pPr>
            <w:r w:rsidRPr="00EF7CF9">
              <w:rPr>
                <w:color w:val="FFFFFF" w:themeColor="background1"/>
              </w:rPr>
              <w:t>Service Credit</w:t>
            </w:r>
          </w:p>
        </w:tc>
      </w:tr>
      <w:tr w:rsidR="00CF3581" w:rsidRPr="00B44CF9" w14:paraId="2C79A02E" w14:textId="77777777" w:rsidTr="00EE6CC5">
        <w:tc>
          <w:tcPr>
            <w:tcW w:w="5400" w:type="dxa"/>
          </w:tcPr>
          <w:p w14:paraId="4A93E858" w14:textId="165BBF89" w:rsidR="00CF3581" w:rsidRPr="00EF7CF9" w:rsidRDefault="00CF3581" w:rsidP="002A586E">
            <w:pPr>
              <w:pStyle w:val="ProductList-OfferingBody"/>
              <w:jc w:val="center"/>
            </w:pPr>
            <w:r w:rsidRPr="00EF7CF9">
              <w:t>&lt; 99.9%</w:t>
            </w:r>
          </w:p>
        </w:tc>
        <w:tc>
          <w:tcPr>
            <w:tcW w:w="5400" w:type="dxa"/>
          </w:tcPr>
          <w:p w14:paraId="2745667D" w14:textId="58CFB147" w:rsidR="00CF3581" w:rsidRPr="00EF7CF9" w:rsidRDefault="00CF3581" w:rsidP="002A586E">
            <w:pPr>
              <w:pStyle w:val="ProductList-OfferingBody"/>
              <w:jc w:val="center"/>
            </w:pPr>
            <w:r w:rsidRPr="00EF7CF9">
              <w:t>25%</w:t>
            </w:r>
          </w:p>
        </w:tc>
      </w:tr>
      <w:tr w:rsidR="00CF3581" w:rsidRPr="00B44CF9" w14:paraId="429E9389" w14:textId="77777777" w:rsidTr="00EE6CC5">
        <w:tc>
          <w:tcPr>
            <w:tcW w:w="5400" w:type="dxa"/>
          </w:tcPr>
          <w:p w14:paraId="5102C539" w14:textId="32D0C7B6" w:rsidR="00CF3581" w:rsidRPr="00EF7CF9" w:rsidRDefault="00CF3581" w:rsidP="002A586E">
            <w:pPr>
              <w:pStyle w:val="ProductList-OfferingBody"/>
              <w:jc w:val="center"/>
            </w:pPr>
            <w:r w:rsidRPr="00EF7CF9">
              <w:t>&lt; 99%</w:t>
            </w:r>
          </w:p>
        </w:tc>
        <w:tc>
          <w:tcPr>
            <w:tcW w:w="5400" w:type="dxa"/>
          </w:tcPr>
          <w:p w14:paraId="7255049B" w14:textId="0E8A5F92" w:rsidR="00CF3581" w:rsidRPr="00EF7CF9" w:rsidRDefault="00CF3581" w:rsidP="002A586E">
            <w:pPr>
              <w:pStyle w:val="ProductList-OfferingBody"/>
              <w:jc w:val="center"/>
            </w:pPr>
            <w:r w:rsidRPr="00EF7CF9">
              <w:t>50%</w:t>
            </w:r>
          </w:p>
        </w:tc>
      </w:tr>
      <w:tr w:rsidR="00CF3581" w:rsidRPr="00B44CF9" w14:paraId="608B9D0D" w14:textId="77777777" w:rsidTr="00EE6CC5">
        <w:tc>
          <w:tcPr>
            <w:tcW w:w="5400" w:type="dxa"/>
          </w:tcPr>
          <w:p w14:paraId="588ED7E5" w14:textId="6D811E55" w:rsidR="00CF3581" w:rsidRPr="00EF7CF9" w:rsidRDefault="00CF3581" w:rsidP="002A586E">
            <w:pPr>
              <w:pStyle w:val="ProductList-OfferingBody"/>
              <w:jc w:val="center"/>
            </w:pPr>
            <w:r w:rsidRPr="00EF7CF9">
              <w:t>&lt; 95%</w:t>
            </w:r>
          </w:p>
        </w:tc>
        <w:tc>
          <w:tcPr>
            <w:tcW w:w="5400" w:type="dxa"/>
          </w:tcPr>
          <w:p w14:paraId="7AFD3FF5" w14:textId="0D7588DC" w:rsidR="00CF3581" w:rsidRPr="00EF7CF9" w:rsidRDefault="00CF3581" w:rsidP="002A586E">
            <w:pPr>
              <w:pStyle w:val="ProductList-OfferingBody"/>
              <w:jc w:val="center"/>
            </w:pPr>
            <w:r w:rsidRPr="00EF7CF9">
              <w:t>100%</w:t>
            </w:r>
          </w:p>
        </w:tc>
      </w:tr>
    </w:tbl>
    <w:p w14:paraId="08B5C3F8"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D5F8587" w14:textId="38FE45ED" w:rsidR="00DC0631" w:rsidRPr="00EF7CF9" w:rsidRDefault="00DC0631" w:rsidP="0073453E">
      <w:pPr>
        <w:pStyle w:val="ProductList-OfferingGroupHeading"/>
        <w:keepNext/>
        <w:tabs>
          <w:tab w:val="clear" w:pos="360"/>
          <w:tab w:val="clear" w:pos="720"/>
          <w:tab w:val="clear" w:pos="1080"/>
        </w:tabs>
        <w:outlineLvl w:val="1"/>
      </w:pPr>
      <w:bookmarkStart w:id="105" w:name="_Toc53474718"/>
      <w:bookmarkStart w:id="106" w:name="_Toc206777176"/>
      <w:bookmarkStart w:id="107" w:name="MicrosoftAzureServices"/>
      <w:bookmarkEnd w:id="103"/>
      <w:r w:rsidRPr="00EF7CF9">
        <w:t>Microsoft Azure</w:t>
      </w:r>
      <w:bookmarkEnd w:id="105"/>
      <w:r w:rsidR="000D7418">
        <w:t xml:space="preserve"> Services and Plans</w:t>
      </w:r>
      <w:bookmarkEnd w:id="106"/>
    </w:p>
    <w:p w14:paraId="30B2C348" w14:textId="3E146BBC" w:rsidR="00BB12B3" w:rsidRPr="00EF7CF9" w:rsidRDefault="00BB12B3" w:rsidP="00BB12B3">
      <w:pPr>
        <w:pStyle w:val="ProductList-Offering2Heading"/>
        <w:tabs>
          <w:tab w:val="clear" w:pos="360"/>
          <w:tab w:val="clear" w:pos="720"/>
          <w:tab w:val="clear" w:pos="1080"/>
        </w:tabs>
        <w:outlineLvl w:val="2"/>
      </w:pPr>
      <w:bookmarkStart w:id="108" w:name="_Toc206777177"/>
      <w:bookmarkStart w:id="109" w:name="_Toc457821529"/>
      <w:bookmarkStart w:id="110" w:name="_Toc52349003"/>
      <w:bookmarkStart w:id="111" w:name="_Toc52348916"/>
      <w:bookmarkStart w:id="112" w:name="_Toc457821535"/>
      <w:bookmarkStart w:id="113" w:name="_Toc457821591"/>
      <w:bookmarkEnd w:id="107"/>
      <w:r>
        <w:t>Microsoft Entra ID</w:t>
      </w:r>
      <w:bookmarkEnd w:id="108"/>
    </w:p>
    <w:bookmarkEnd w:id="109"/>
    <w:bookmarkEnd w:id="110"/>
    <w:p w14:paraId="634299DB" w14:textId="51D5A194" w:rsidR="00755B76" w:rsidRDefault="00553246" w:rsidP="00755B76">
      <w:pPr>
        <w:pStyle w:val="ProductList-Body"/>
        <w:rPr>
          <w:b/>
          <w:color w:val="00188F"/>
        </w:rPr>
      </w:pPr>
      <w:r>
        <w:rPr>
          <w:b/>
          <w:color w:val="00188F"/>
        </w:rPr>
        <w:t xml:space="preserve">Microsoft Entra ID </w:t>
      </w:r>
      <w:r w:rsidR="00755B76" w:rsidRPr="0019072E">
        <w:rPr>
          <w:b/>
          <w:color w:val="00188F"/>
        </w:rPr>
        <w:t>Basic</w:t>
      </w:r>
      <w:r w:rsidR="009341F9">
        <w:rPr>
          <w:b/>
          <w:color w:val="00188F"/>
        </w:rPr>
        <w:t xml:space="preserve"> and</w:t>
      </w:r>
      <w:r w:rsidR="00D003C4">
        <w:rPr>
          <w:b/>
          <w:color w:val="00188F"/>
        </w:rPr>
        <w:t xml:space="preserve"> Microsoft Entra ID </w:t>
      </w:r>
      <w:r w:rsidR="00B60F1C">
        <w:rPr>
          <w:b/>
          <w:color w:val="00188F"/>
        </w:rPr>
        <w:t>Premium</w:t>
      </w:r>
    </w:p>
    <w:p w14:paraId="1D440397" w14:textId="77777777" w:rsidR="005E2EF6" w:rsidRPr="00EF7CF9" w:rsidRDefault="005E2EF6" w:rsidP="005E2EF6">
      <w:pPr>
        <w:pStyle w:val="ProductList-Body"/>
      </w:pPr>
      <w:r w:rsidRPr="00EF7CF9">
        <w:rPr>
          <w:b/>
          <w:color w:val="00188F"/>
        </w:rPr>
        <w:t>Additional Definitions</w:t>
      </w:r>
      <w:r w:rsidRPr="00EF7CF9">
        <w:t>:</w:t>
      </w:r>
    </w:p>
    <w:p w14:paraId="0D155681" w14:textId="0BA48342" w:rsidR="00755B76" w:rsidRPr="00EF7CF9" w:rsidRDefault="00755B76" w:rsidP="00755B76">
      <w:pPr>
        <w:pStyle w:val="ProductList-Body"/>
      </w:pPr>
      <w:r w:rsidRPr="00EF7CF9">
        <w:rPr>
          <w:b/>
          <w:color w:val="00188F"/>
        </w:rPr>
        <w:t>Downtime</w:t>
      </w:r>
      <w:r w:rsidRPr="00EF7CF9">
        <w:t>:</w:t>
      </w:r>
      <w:r>
        <w:t xml:space="preserve"> </w:t>
      </w:r>
      <w:r w:rsidRPr="00EF7CF9">
        <w:rPr>
          <w:szCs w:val="18"/>
        </w:rPr>
        <w:t xml:space="preserve">Any period of time when users are </w:t>
      </w:r>
      <w:r w:rsidR="00B61029">
        <w:rPr>
          <w:szCs w:val="18"/>
        </w:rPr>
        <w:t>unable</w:t>
      </w:r>
      <w:r w:rsidRPr="00EF7CF9">
        <w:rPr>
          <w:szCs w:val="18"/>
        </w:rPr>
        <w:t xml:space="preserve"> to log in to the </w:t>
      </w:r>
      <w:r w:rsidR="008F0218">
        <w:rPr>
          <w:szCs w:val="18"/>
        </w:rPr>
        <w:t xml:space="preserve">Microsoft Entra ID </w:t>
      </w:r>
      <w:r w:rsidRPr="00EF7CF9">
        <w:rPr>
          <w:szCs w:val="18"/>
        </w:rPr>
        <w:t xml:space="preserve">service, </w:t>
      </w:r>
      <w:r w:rsidR="00077286">
        <w:rPr>
          <w:szCs w:val="18"/>
        </w:rPr>
        <w:t xml:space="preserve">or </w:t>
      </w:r>
      <w:r w:rsidR="008F0218">
        <w:rPr>
          <w:szCs w:val="18"/>
        </w:rPr>
        <w:t xml:space="preserve">Microsoft Entra ID </w:t>
      </w:r>
      <w:r w:rsidR="007259BF">
        <w:rPr>
          <w:szCs w:val="18"/>
        </w:rPr>
        <w:t>fails to successfully emit the authentication and authorization tokens required for users to log into applications connected to the service</w:t>
      </w:r>
      <w:r w:rsidRPr="00EF7CF9">
        <w:rPr>
          <w:szCs w:val="18"/>
        </w:rPr>
        <w:t>.</w:t>
      </w:r>
    </w:p>
    <w:p w14:paraId="06A45494" w14:textId="0A6A53C9" w:rsidR="00755B76" w:rsidRPr="00EF7CF9" w:rsidRDefault="00AC48A7" w:rsidP="00755B76">
      <w:pPr>
        <w:pStyle w:val="ProductList-Body"/>
      </w:pPr>
      <w:r>
        <w:rPr>
          <w:b/>
          <w:color w:val="00188F"/>
        </w:rPr>
        <w:t>Uptime Percentage</w:t>
      </w:r>
      <w:r w:rsidR="00755B76" w:rsidRPr="00EF7CF9">
        <w:t>:</w:t>
      </w:r>
      <w:r w:rsidR="00755B76">
        <w:t xml:space="preserve"> </w:t>
      </w:r>
      <w:r w:rsidR="00755B76" w:rsidRPr="00EF7CF9">
        <w:t xml:space="preserve">The </w:t>
      </w:r>
      <w:r>
        <w:t>Uptime Percentage</w:t>
      </w:r>
      <w:r w:rsidR="00755B76" w:rsidRPr="00EF7CF9">
        <w:t xml:space="preserve"> is calculated using the following formula:</w:t>
      </w:r>
    </w:p>
    <w:p w14:paraId="694D70B4" w14:textId="77777777" w:rsidR="00755B76" w:rsidRPr="00E3105C" w:rsidRDefault="00755B76" w:rsidP="00755B76">
      <w:pPr>
        <w:pStyle w:val="ProductList-Body"/>
        <w:rPr>
          <w:szCs w:val="18"/>
        </w:rPr>
      </w:pPr>
    </w:p>
    <w:p w14:paraId="5AE99968" w14:textId="77777777" w:rsidR="00755B76" w:rsidRPr="00EF7CF9" w:rsidRDefault="00000000" w:rsidP="009B23C5">
      <w:pPr>
        <w:spacing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4EAF19D3" w14:textId="70B2F6C0" w:rsidR="00755B76" w:rsidRPr="00EF7CF9" w:rsidRDefault="00AC48A7" w:rsidP="00755B76">
      <w:pPr>
        <w:pStyle w:val="ProductList-Body"/>
      </w:pPr>
      <w:r>
        <w:lastRenderedPageBreak/>
        <w:t>where Downtime is measured in user-minutes; that is, for each Applicable Period, Downtime is the sum of the length (in minutes) of each Incident that occurs during that Applicable Period multiplied by the number of users impacted by that Incident</w:t>
      </w:r>
      <w:r w:rsidR="00755B76" w:rsidRPr="00EF7CF9">
        <w:t>.</w:t>
      </w:r>
    </w:p>
    <w:p w14:paraId="49209FC5" w14:textId="77777777" w:rsidR="00755B76" w:rsidRPr="00EF7CF9" w:rsidRDefault="00755B76" w:rsidP="00755B7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55B76" w:rsidRPr="00B44CF9" w14:paraId="48E5F6BA" w14:textId="77777777" w:rsidTr="00277097">
        <w:trPr>
          <w:tblHeader/>
        </w:trPr>
        <w:tc>
          <w:tcPr>
            <w:tcW w:w="5400" w:type="dxa"/>
            <w:shd w:val="clear" w:color="auto" w:fill="0072C6"/>
          </w:tcPr>
          <w:p w14:paraId="039E3418" w14:textId="1CB12441" w:rsidR="00755B7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4122EE" w14:textId="77777777" w:rsidR="00755B76" w:rsidRPr="00EF7CF9" w:rsidRDefault="00755B76" w:rsidP="000F31B4">
            <w:pPr>
              <w:pStyle w:val="ProductList-OfferingBody"/>
              <w:jc w:val="center"/>
              <w:rPr>
                <w:color w:val="FFFFFF" w:themeColor="background1"/>
              </w:rPr>
            </w:pPr>
            <w:r w:rsidRPr="00EF7CF9">
              <w:rPr>
                <w:color w:val="FFFFFF" w:themeColor="background1"/>
              </w:rPr>
              <w:t>Service Credit</w:t>
            </w:r>
          </w:p>
        </w:tc>
      </w:tr>
      <w:tr w:rsidR="00755B76" w:rsidRPr="00B44CF9" w14:paraId="60FBDD34" w14:textId="77777777" w:rsidTr="00277097">
        <w:tc>
          <w:tcPr>
            <w:tcW w:w="5400" w:type="dxa"/>
          </w:tcPr>
          <w:p w14:paraId="3937177C" w14:textId="77777777" w:rsidR="00755B76" w:rsidRPr="00EF7CF9" w:rsidRDefault="00755B76" w:rsidP="000F31B4">
            <w:pPr>
              <w:pStyle w:val="ProductList-OfferingBody"/>
              <w:jc w:val="center"/>
            </w:pPr>
            <w:r w:rsidRPr="00EF7CF9">
              <w:t>&lt; 99.9</w:t>
            </w:r>
            <w:r>
              <w:t>9</w:t>
            </w:r>
            <w:r w:rsidRPr="00EF7CF9">
              <w:t>%</w:t>
            </w:r>
          </w:p>
        </w:tc>
        <w:tc>
          <w:tcPr>
            <w:tcW w:w="5400" w:type="dxa"/>
          </w:tcPr>
          <w:p w14:paraId="118CC8B1" w14:textId="77777777" w:rsidR="00755B76" w:rsidRPr="00EF7CF9" w:rsidRDefault="00755B76" w:rsidP="000F31B4">
            <w:pPr>
              <w:pStyle w:val="ProductList-OfferingBody"/>
              <w:jc w:val="center"/>
            </w:pPr>
            <w:r>
              <w:t>10</w:t>
            </w:r>
            <w:r w:rsidRPr="00EF7CF9">
              <w:t>%</w:t>
            </w:r>
          </w:p>
        </w:tc>
      </w:tr>
      <w:tr w:rsidR="00755B76" w:rsidRPr="00B44CF9" w14:paraId="2552001F" w14:textId="77777777" w:rsidTr="00277097">
        <w:tc>
          <w:tcPr>
            <w:tcW w:w="5400" w:type="dxa"/>
          </w:tcPr>
          <w:p w14:paraId="396208DB" w14:textId="77777777" w:rsidR="00755B76" w:rsidRPr="00EF7CF9" w:rsidRDefault="00755B76" w:rsidP="000F31B4">
            <w:pPr>
              <w:pStyle w:val="ProductList-OfferingBody"/>
              <w:jc w:val="center"/>
            </w:pPr>
            <w:r w:rsidRPr="00EF7CF9">
              <w:t>&lt; 99</w:t>
            </w:r>
            <w:r>
              <w:t>.9</w:t>
            </w:r>
            <w:r w:rsidRPr="00EF7CF9">
              <w:t>%</w:t>
            </w:r>
          </w:p>
        </w:tc>
        <w:tc>
          <w:tcPr>
            <w:tcW w:w="5400" w:type="dxa"/>
          </w:tcPr>
          <w:p w14:paraId="00FA81CB" w14:textId="77777777" w:rsidR="00755B76" w:rsidRPr="00EF7CF9" w:rsidRDefault="00755B76" w:rsidP="000F31B4">
            <w:pPr>
              <w:pStyle w:val="ProductList-OfferingBody"/>
              <w:jc w:val="center"/>
            </w:pPr>
            <w:r>
              <w:t>25</w:t>
            </w:r>
            <w:r w:rsidRPr="00EF7CF9">
              <w:t>%</w:t>
            </w:r>
          </w:p>
        </w:tc>
      </w:tr>
      <w:tr w:rsidR="00755B76" w:rsidRPr="00B44CF9" w14:paraId="5A083771" w14:textId="77777777" w:rsidTr="00277097">
        <w:tc>
          <w:tcPr>
            <w:tcW w:w="5400" w:type="dxa"/>
          </w:tcPr>
          <w:p w14:paraId="55DB61A7" w14:textId="77777777" w:rsidR="00755B76" w:rsidRPr="00EF7CF9" w:rsidRDefault="00755B76" w:rsidP="000F31B4">
            <w:pPr>
              <w:pStyle w:val="ProductList-OfferingBody"/>
              <w:jc w:val="center"/>
            </w:pPr>
            <w:r>
              <w:t>&lt; 99%</w:t>
            </w:r>
          </w:p>
        </w:tc>
        <w:tc>
          <w:tcPr>
            <w:tcW w:w="5400" w:type="dxa"/>
          </w:tcPr>
          <w:p w14:paraId="5C3E3871" w14:textId="77777777" w:rsidR="00755B76" w:rsidRPr="00EF7CF9" w:rsidRDefault="00755B76" w:rsidP="000F31B4">
            <w:pPr>
              <w:pStyle w:val="ProductList-OfferingBody"/>
              <w:jc w:val="center"/>
            </w:pPr>
            <w:r>
              <w:t>50%</w:t>
            </w:r>
          </w:p>
        </w:tc>
      </w:tr>
      <w:tr w:rsidR="00755B76" w:rsidRPr="00B44CF9" w14:paraId="1EAE4D17" w14:textId="77777777" w:rsidTr="00277097">
        <w:tc>
          <w:tcPr>
            <w:tcW w:w="5400" w:type="dxa"/>
          </w:tcPr>
          <w:p w14:paraId="0843D594" w14:textId="77777777" w:rsidR="00755B76" w:rsidRPr="00EF7CF9" w:rsidRDefault="00755B76" w:rsidP="000F31B4">
            <w:pPr>
              <w:pStyle w:val="ProductList-OfferingBody"/>
              <w:jc w:val="center"/>
            </w:pPr>
            <w:r w:rsidRPr="00EF7CF9">
              <w:t>&lt; 95%</w:t>
            </w:r>
          </w:p>
        </w:tc>
        <w:tc>
          <w:tcPr>
            <w:tcW w:w="5400" w:type="dxa"/>
          </w:tcPr>
          <w:p w14:paraId="2D6534FB" w14:textId="77777777" w:rsidR="00755B76" w:rsidRPr="00EF7CF9" w:rsidRDefault="00755B76" w:rsidP="000F31B4">
            <w:pPr>
              <w:pStyle w:val="ProductList-OfferingBody"/>
              <w:jc w:val="center"/>
            </w:pPr>
            <w:r w:rsidRPr="00EF7CF9">
              <w:t>100%</w:t>
            </w:r>
          </w:p>
        </w:tc>
      </w:tr>
    </w:tbl>
    <w:p w14:paraId="3B3837C7" w14:textId="77777777" w:rsidR="00755B76" w:rsidRPr="00EF7CF9" w:rsidRDefault="00755B76" w:rsidP="00755B7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BFCCA62" w14:textId="77777777" w:rsidR="00D37CC8" w:rsidRPr="00EF7CF9" w:rsidRDefault="00D37CC8" w:rsidP="00D37CC8">
      <w:pPr>
        <w:pStyle w:val="ProductList-Offering2Heading"/>
        <w:tabs>
          <w:tab w:val="clear" w:pos="360"/>
          <w:tab w:val="clear" w:pos="720"/>
          <w:tab w:val="clear" w:pos="1080"/>
        </w:tabs>
        <w:outlineLvl w:val="2"/>
      </w:pPr>
      <w:bookmarkStart w:id="114" w:name="_Toc457821530"/>
      <w:bookmarkStart w:id="115" w:name="_Toc52349004"/>
      <w:bookmarkStart w:id="116" w:name="_Toc206777178"/>
      <w:bookmarkStart w:id="117" w:name="_Toc52348917"/>
      <w:bookmarkEnd w:id="111"/>
      <w:r w:rsidRPr="00EF7CF9">
        <w:t>Azure Active Directory B2C</w:t>
      </w:r>
      <w:bookmarkEnd w:id="114"/>
      <w:bookmarkEnd w:id="115"/>
      <w:bookmarkEnd w:id="116"/>
    </w:p>
    <w:p w14:paraId="0BECE7EC" w14:textId="77777777" w:rsidR="00D37CC8" w:rsidRPr="00EF7CF9" w:rsidRDefault="00D37CC8" w:rsidP="00D37CC8">
      <w:pPr>
        <w:pStyle w:val="ProductList-Body"/>
      </w:pPr>
      <w:r w:rsidRPr="00EF7CF9">
        <w:rPr>
          <w:b/>
          <w:color w:val="00188F"/>
        </w:rPr>
        <w:t>Additional Definitions</w:t>
      </w:r>
      <w:r w:rsidRPr="00EF7CF9">
        <w:t>:</w:t>
      </w:r>
    </w:p>
    <w:p w14:paraId="1A8A05CE" w14:textId="77777777" w:rsidR="00D37CC8" w:rsidRPr="00EF7CF9" w:rsidRDefault="00D37CC8" w:rsidP="00D37CC8">
      <w:pPr>
        <w:pStyle w:val="ProductList-Body"/>
      </w:pPr>
      <w:r w:rsidRPr="00571855">
        <w:t>“</w:t>
      </w:r>
      <w:r w:rsidRPr="00EF7CF9">
        <w:rPr>
          <w:b/>
          <w:color w:val="00188F"/>
        </w:rPr>
        <w:t>Deployment Minutes</w:t>
      </w:r>
      <w:r w:rsidRPr="00571855">
        <w:t>”</w:t>
      </w:r>
      <w:r w:rsidRPr="00EF7CF9">
        <w:t xml:space="preserve"> is the total number of minutes for which an Azure AD B2C directory has been deployed during </w:t>
      </w:r>
      <w:r>
        <w:t>an Applicable Period</w:t>
      </w:r>
      <w:r w:rsidRPr="00EF7CF9">
        <w:t>.</w:t>
      </w:r>
    </w:p>
    <w:p w14:paraId="3C0D64BC" w14:textId="77777777" w:rsidR="00D37CC8" w:rsidRPr="00EF7CF9" w:rsidRDefault="00D37CC8" w:rsidP="00D37CC8">
      <w:pPr>
        <w:pStyle w:val="ProductList-Body"/>
      </w:pPr>
      <w:r w:rsidRPr="00571855">
        <w:t>“</w:t>
      </w:r>
      <w:r w:rsidRPr="00EF7CF9">
        <w:rPr>
          <w:b/>
          <w:color w:val="00188F"/>
        </w:rPr>
        <w:t>Maximum Available Minutes</w:t>
      </w:r>
      <w:r w:rsidRPr="00571855">
        <w:t>”</w:t>
      </w:r>
      <w:r w:rsidRPr="00EF7CF9">
        <w:t xml:space="preserve"> is the sum of all Deployment Minutes across all Azure AD B2C directories in a given Microsoft Azure subscription during </w:t>
      </w:r>
      <w:r>
        <w:t>an Applicable Period</w:t>
      </w:r>
      <w:r w:rsidRPr="00EF7CF9">
        <w:t xml:space="preserve">. </w:t>
      </w:r>
    </w:p>
    <w:p w14:paraId="68DE6346" w14:textId="77777777" w:rsidR="00D37CC8" w:rsidRPr="00EF7CF9" w:rsidRDefault="00D37CC8" w:rsidP="00D37CC8">
      <w:pPr>
        <w:pStyle w:val="ProductList-Body"/>
      </w:pPr>
      <w:r w:rsidRPr="00EF7CF9">
        <w:rPr>
          <w:b/>
          <w:color w:val="00188F"/>
        </w:rPr>
        <w:t>Downtime</w:t>
      </w:r>
      <w:r w:rsidRPr="00EF7CF9">
        <w:t xml:space="preserve">: is the total accumulated minutes across all Azure AD B2C directories deployed by Customer in a given Microsoft Azure subscription during which the Azure AD B2C service is unavailable. </w:t>
      </w:r>
      <w:r w:rsidRPr="000D6BEC">
        <w:t>A minute is considered unavailable if all attempts to process user sign-up and sign-in fail to return tokens or valid Error Codes, or do not return responses within two minutes.</w:t>
      </w:r>
    </w:p>
    <w:p w14:paraId="3693729C" w14:textId="77777777" w:rsidR="00D37CC8" w:rsidRPr="00EF7CF9" w:rsidRDefault="00D37CC8" w:rsidP="00D37CC8">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51A0A004" w14:textId="77777777" w:rsidR="00D37CC8" w:rsidRPr="00E3105C" w:rsidRDefault="00D37CC8" w:rsidP="00D37CC8">
      <w:pPr>
        <w:pStyle w:val="ProductList-Body"/>
        <w:rPr>
          <w:szCs w:val="18"/>
        </w:rPr>
      </w:pPr>
    </w:p>
    <w:p w14:paraId="1A278F06" w14:textId="77777777" w:rsidR="00D37CC8" w:rsidRPr="00EF7CF9" w:rsidRDefault="00000000" w:rsidP="009B23C5">
      <w:pPr>
        <w:spacing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7AA69D49" w14:textId="77777777" w:rsidR="00D37CC8" w:rsidRPr="00EF7CF9" w:rsidRDefault="00D37CC8" w:rsidP="00D37CC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37CC8" w:rsidRPr="00B44CF9" w14:paraId="03F6C7E6" w14:textId="77777777">
        <w:trPr>
          <w:tblHeader/>
        </w:trPr>
        <w:tc>
          <w:tcPr>
            <w:tcW w:w="5400" w:type="dxa"/>
            <w:shd w:val="clear" w:color="auto" w:fill="0072C6"/>
          </w:tcPr>
          <w:p w14:paraId="64ECFDFE" w14:textId="77777777" w:rsidR="00D37CC8" w:rsidRPr="00EF7CF9" w:rsidRDefault="00D37C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2D8D881" w14:textId="77777777" w:rsidR="00D37CC8" w:rsidRPr="00EF7CF9" w:rsidRDefault="00D37CC8">
            <w:pPr>
              <w:pStyle w:val="ProductList-OfferingBody"/>
              <w:jc w:val="center"/>
              <w:rPr>
                <w:color w:val="FFFFFF" w:themeColor="background1"/>
              </w:rPr>
            </w:pPr>
            <w:r w:rsidRPr="00EF7CF9">
              <w:rPr>
                <w:color w:val="FFFFFF" w:themeColor="background1"/>
              </w:rPr>
              <w:t>Service Credit</w:t>
            </w:r>
          </w:p>
        </w:tc>
      </w:tr>
      <w:tr w:rsidR="00D37CC8" w:rsidRPr="00B44CF9" w14:paraId="0432BABA" w14:textId="77777777">
        <w:tc>
          <w:tcPr>
            <w:tcW w:w="5400" w:type="dxa"/>
          </w:tcPr>
          <w:p w14:paraId="2D5F7FEC" w14:textId="77777777" w:rsidR="00D37CC8" w:rsidRPr="00EF7CF9" w:rsidRDefault="00D37CC8">
            <w:pPr>
              <w:pStyle w:val="ProductList-OfferingBody"/>
              <w:jc w:val="center"/>
            </w:pPr>
            <w:r w:rsidRPr="00EF7CF9">
              <w:t>&lt; 99.9</w:t>
            </w:r>
            <w:r>
              <w:t>9</w:t>
            </w:r>
            <w:r w:rsidRPr="00EF7CF9">
              <w:t>%</w:t>
            </w:r>
          </w:p>
        </w:tc>
        <w:tc>
          <w:tcPr>
            <w:tcW w:w="5400" w:type="dxa"/>
          </w:tcPr>
          <w:p w14:paraId="43BB5182" w14:textId="77777777" w:rsidR="00D37CC8" w:rsidRPr="00EF7CF9" w:rsidRDefault="00D37CC8">
            <w:pPr>
              <w:pStyle w:val="ProductList-OfferingBody"/>
              <w:jc w:val="center"/>
            </w:pPr>
            <w:r w:rsidRPr="00EF7CF9">
              <w:t>10%</w:t>
            </w:r>
          </w:p>
        </w:tc>
      </w:tr>
      <w:tr w:rsidR="00D37CC8" w:rsidRPr="00B44CF9" w14:paraId="0F949A10" w14:textId="77777777">
        <w:tc>
          <w:tcPr>
            <w:tcW w:w="5400" w:type="dxa"/>
          </w:tcPr>
          <w:p w14:paraId="29322486" w14:textId="77777777" w:rsidR="00D37CC8" w:rsidRPr="00EF7CF9" w:rsidRDefault="00D37CC8">
            <w:pPr>
              <w:pStyle w:val="ProductList-OfferingBody"/>
              <w:jc w:val="center"/>
            </w:pPr>
            <w:r w:rsidRPr="00EF7CF9">
              <w:t>&lt; 99</w:t>
            </w:r>
            <w:r>
              <w:t>.9</w:t>
            </w:r>
            <w:r w:rsidRPr="00EF7CF9">
              <w:t>%</w:t>
            </w:r>
          </w:p>
        </w:tc>
        <w:tc>
          <w:tcPr>
            <w:tcW w:w="5400" w:type="dxa"/>
          </w:tcPr>
          <w:p w14:paraId="03AFEFF1" w14:textId="77777777" w:rsidR="00D37CC8" w:rsidRPr="00EF7CF9" w:rsidRDefault="00D37CC8">
            <w:pPr>
              <w:pStyle w:val="ProductList-OfferingBody"/>
              <w:jc w:val="center"/>
            </w:pPr>
            <w:r w:rsidRPr="00EF7CF9">
              <w:t>25%</w:t>
            </w:r>
          </w:p>
        </w:tc>
      </w:tr>
      <w:tr w:rsidR="00D37CC8" w:rsidRPr="00B44CF9" w14:paraId="13593CC6" w14:textId="77777777">
        <w:tc>
          <w:tcPr>
            <w:tcW w:w="5400" w:type="dxa"/>
          </w:tcPr>
          <w:p w14:paraId="52E7236A" w14:textId="77777777" w:rsidR="00D37CC8" w:rsidRPr="00EF7CF9" w:rsidRDefault="00D37CC8">
            <w:pPr>
              <w:pStyle w:val="ProductList-OfferingBody"/>
              <w:jc w:val="center"/>
            </w:pPr>
            <w:r>
              <w:t>&lt; 99%</w:t>
            </w:r>
          </w:p>
        </w:tc>
        <w:tc>
          <w:tcPr>
            <w:tcW w:w="5400" w:type="dxa"/>
          </w:tcPr>
          <w:p w14:paraId="08467DEA" w14:textId="77777777" w:rsidR="00D37CC8" w:rsidRPr="00EF7CF9" w:rsidRDefault="00D37CC8">
            <w:pPr>
              <w:pStyle w:val="ProductList-OfferingBody"/>
              <w:jc w:val="center"/>
            </w:pPr>
            <w:r>
              <w:t>50%</w:t>
            </w:r>
          </w:p>
        </w:tc>
      </w:tr>
      <w:tr w:rsidR="00D37CC8" w:rsidRPr="00B44CF9" w14:paraId="5077E863" w14:textId="77777777">
        <w:tc>
          <w:tcPr>
            <w:tcW w:w="5400" w:type="dxa"/>
          </w:tcPr>
          <w:p w14:paraId="617D2556" w14:textId="77777777" w:rsidR="00D37CC8" w:rsidRPr="00EF7CF9" w:rsidRDefault="00D37CC8">
            <w:pPr>
              <w:pStyle w:val="ProductList-OfferingBody"/>
              <w:jc w:val="center"/>
            </w:pPr>
            <w:r>
              <w:t>&lt; 95%</w:t>
            </w:r>
          </w:p>
        </w:tc>
        <w:tc>
          <w:tcPr>
            <w:tcW w:w="5400" w:type="dxa"/>
          </w:tcPr>
          <w:p w14:paraId="190E30EE" w14:textId="77777777" w:rsidR="00D37CC8" w:rsidRPr="00EF7CF9" w:rsidRDefault="00D37CC8">
            <w:pPr>
              <w:pStyle w:val="ProductList-OfferingBody"/>
              <w:jc w:val="center"/>
            </w:pPr>
            <w:r>
              <w:t>100%</w:t>
            </w:r>
          </w:p>
        </w:tc>
      </w:tr>
    </w:tbl>
    <w:bookmarkStart w:id="118" w:name="_Toc457821531"/>
    <w:p w14:paraId="231AF436" w14:textId="77777777" w:rsidR="00D37CC8" w:rsidRPr="00EF7CF9" w:rsidRDefault="00D37CC8" w:rsidP="00D37CC8">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C1771B7" w14:textId="77777777" w:rsidR="00D37CC8" w:rsidRPr="00EF7CF9" w:rsidRDefault="00D37CC8" w:rsidP="00D37CC8">
      <w:pPr>
        <w:pStyle w:val="ProductList-Offering2Heading"/>
        <w:tabs>
          <w:tab w:val="clear" w:pos="360"/>
          <w:tab w:val="clear" w:pos="720"/>
          <w:tab w:val="clear" w:pos="1080"/>
        </w:tabs>
        <w:outlineLvl w:val="2"/>
      </w:pPr>
      <w:bookmarkStart w:id="119" w:name="_Toc206777179"/>
      <w:bookmarkEnd w:id="118"/>
      <w:r>
        <w:t xml:space="preserve">Microsoft Entra </w:t>
      </w:r>
      <w:r w:rsidRPr="00EF7CF9">
        <w:t>Domain Services</w:t>
      </w:r>
      <w:bookmarkEnd w:id="119"/>
    </w:p>
    <w:p w14:paraId="0A7258DE" w14:textId="77777777" w:rsidR="00D37CC8" w:rsidRPr="00EF7CF9" w:rsidRDefault="00D37CC8" w:rsidP="00D37CC8">
      <w:pPr>
        <w:pStyle w:val="ProductList-Body"/>
      </w:pPr>
      <w:r w:rsidRPr="00EF7CF9">
        <w:rPr>
          <w:b/>
          <w:color w:val="00188F"/>
        </w:rPr>
        <w:t>Additional Definitions</w:t>
      </w:r>
      <w:r w:rsidRPr="00EF7CF9">
        <w:t>:</w:t>
      </w:r>
    </w:p>
    <w:p w14:paraId="5FC7F8E4" w14:textId="77777777" w:rsidR="00D37CC8" w:rsidRPr="00EF7CF9" w:rsidRDefault="00D37CC8" w:rsidP="00D37CC8">
      <w:pPr>
        <w:spacing w:after="0" w:line="240" w:lineRule="auto"/>
        <w:rPr>
          <w:sz w:val="18"/>
        </w:rPr>
      </w:pPr>
      <w:r w:rsidRPr="00571855">
        <w:rPr>
          <w:sz w:val="18"/>
        </w:rPr>
        <w:t>“</w:t>
      </w:r>
      <w:r w:rsidRPr="00EF7CF9">
        <w:rPr>
          <w:b/>
          <w:color w:val="00188F"/>
          <w:sz w:val="18"/>
        </w:rPr>
        <w:t>Managed Domain</w:t>
      </w:r>
      <w:r w:rsidRPr="00571855">
        <w:rPr>
          <w:sz w:val="18"/>
        </w:rPr>
        <w:t>”</w:t>
      </w:r>
      <w:r w:rsidRPr="00EF7CF9">
        <w:rPr>
          <w:sz w:val="18"/>
        </w:rPr>
        <w:t xml:space="preserve"> refers to an Active Directory domain that is provisioned and managed by </w:t>
      </w:r>
      <w:r>
        <w:rPr>
          <w:sz w:val="18"/>
        </w:rPr>
        <w:t xml:space="preserve">Microsoft Entra </w:t>
      </w:r>
      <w:r w:rsidRPr="00EF7CF9">
        <w:rPr>
          <w:sz w:val="18"/>
        </w:rPr>
        <w:t>Domain Services.</w:t>
      </w:r>
    </w:p>
    <w:p w14:paraId="15A41E2B" w14:textId="77777777" w:rsidR="00D37CC8" w:rsidRPr="00EF7CF9" w:rsidRDefault="00D37CC8" w:rsidP="00D37CC8">
      <w:pPr>
        <w:spacing w:after="0" w:line="240" w:lineRule="auto"/>
        <w:rPr>
          <w:sz w:val="18"/>
        </w:rPr>
      </w:pPr>
      <w:r w:rsidRPr="00571855">
        <w:rPr>
          <w:sz w:val="18"/>
        </w:rPr>
        <w:t>“</w:t>
      </w:r>
      <w:r w:rsidRPr="00EF7CF9">
        <w:rPr>
          <w:b/>
          <w:color w:val="00188F"/>
          <w:sz w:val="18"/>
        </w:rPr>
        <w:t>Maximum Available Minutes</w:t>
      </w:r>
      <w:r w:rsidRPr="00571855">
        <w:rPr>
          <w:sz w:val="18"/>
        </w:rPr>
        <w:t>”</w:t>
      </w:r>
      <w:r w:rsidRPr="00EF7CF9">
        <w:rPr>
          <w:sz w:val="18"/>
        </w:rPr>
        <w:t xml:space="preserve"> is the total number of minutes that a given Managed Domain has been deployed by Customer in Microsoft Azure during </w:t>
      </w:r>
      <w:r>
        <w:rPr>
          <w:sz w:val="18"/>
        </w:rPr>
        <w:t>an Applicable Period</w:t>
      </w:r>
      <w:r w:rsidRPr="00EF7CF9">
        <w:rPr>
          <w:sz w:val="18"/>
        </w:rPr>
        <w:t xml:space="preserve"> in a given Microsoft Azure subscription.</w:t>
      </w:r>
    </w:p>
    <w:p w14:paraId="54261B35" w14:textId="77777777" w:rsidR="00D37CC8" w:rsidRPr="00EF7CF9" w:rsidRDefault="00D37CC8" w:rsidP="00D37CC8">
      <w:pPr>
        <w:spacing w:after="0" w:line="240" w:lineRule="auto"/>
        <w:rPr>
          <w:sz w:val="18"/>
        </w:rPr>
      </w:pPr>
      <w:r w:rsidRPr="00571855">
        <w:rPr>
          <w:sz w:val="18"/>
        </w:rPr>
        <w:t>“</w:t>
      </w:r>
      <w:r w:rsidRPr="00EF7CF9">
        <w:rPr>
          <w:b/>
          <w:color w:val="00188F"/>
          <w:sz w:val="18"/>
        </w:rPr>
        <w:t>Downtime</w:t>
      </w:r>
      <w:r w:rsidRPr="00571855">
        <w:rPr>
          <w:sz w:val="18"/>
        </w:rPr>
        <w:t>”</w:t>
      </w:r>
      <w:r w:rsidRPr="00EF7CF9">
        <w:rPr>
          <w:sz w:val="18"/>
        </w:rPr>
        <w:t xml:space="preserve"> is the total accumulated minutes during </w:t>
      </w:r>
      <w:r>
        <w:rPr>
          <w:sz w:val="18"/>
        </w:rPr>
        <w:t>an Applicable Period</w:t>
      </w:r>
      <w:r w:rsidRPr="00EF7CF9">
        <w:rPr>
          <w:sz w:val="18"/>
        </w:rPr>
        <w:t xml:space="preserve"> for a given Microsoft Azure subscription during which a given Managed Domain is unavailable. A minute is considered unavailable if all requests for domain authentication of user accounts belonging to the Managed Domain, LDAP bind to the root DSE, or DNS lookup of records, made from within the virtual network where the Managed Domain is enabled, either return an Error Code or fail to return a Success Code within 30 seconds.</w:t>
      </w:r>
    </w:p>
    <w:p w14:paraId="54EE93F3" w14:textId="77777777" w:rsidR="00D37CC8" w:rsidRPr="00EF7CF9" w:rsidRDefault="00D37CC8" w:rsidP="00D37CC8">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 </w:t>
      </w:r>
    </w:p>
    <w:p w14:paraId="5FAEA6FE" w14:textId="77777777" w:rsidR="00D37CC8" w:rsidRPr="00EF7CF9" w:rsidRDefault="00D37CC8" w:rsidP="00D37CC8">
      <w:pPr>
        <w:pStyle w:val="ProductList-Body"/>
      </w:pPr>
    </w:p>
    <w:p w14:paraId="4A4956AF" w14:textId="77777777" w:rsidR="00D37CC8" w:rsidRPr="00A2017D" w:rsidRDefault="00000000" w:rsidP="00D37CC8">
      <w:pPr>
        <w:pStyle w:val="ListParagraph"/>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A8F4D70" w14:textId="7199714D" w:rsidR="00D37CC8" w:rsidRPr="00EF7CF9" w:rsidRDefault="00D37CC8" w:rsidP="00D37CC8">
      <w:pPr>
        <w:pStyle w:val="ProductList-Body"/>
      </w:pPr>
      <w:r w:rsidRPr="00EF7CF9">
        <w:rPr>
          <w:b/>
          <w:color w:val="00188F"/>
        </w:rPr>
        <w:t xml:space="preserve">Service Levels and Service Credits are applicable to Customer’s use of </w:t>
      </w:r>
      <w:r>
        <w:rPr>
          <w:b/>
          <w:color w:val="00188F"/>
        </w:rPr>
        <w:t xml:space="preserve">Microsoft Entra </w:t>
      </w:r>
      <w:r w:rsidRPr="00EF7CF9">
        <w:rPr>
          <w:b/>
          <w:color w:val="00188F"/>
        </w:rPr>
        <w:t>Domain Services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37CC8" w:rsidRPr="00B44CF9" w14:paraId="1628E7CC" w14:textId="77777777">
        <w:trPr>
          <w:tblHeader/>
        </w:trPr>
        <w:tc>
          <w:tcPr>
            <w:tcW w:w="5400" w:type="dxa"/>
            <w:shd w:val="clear" w:color="auto" w:fill="0072C6"/>
          </w:tcPr>
          <w:p w14:paraId="669AC808" w14:textId="77777777" w:rsidR="00D37CC8" w:rsidRPr="00EF7CF9" w:rsidRDefault="00D37C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AF8CEF8" w14:textId="77777777" w:rsidR="00D37CC8" w:rsidRPr="00EF7CF9" w:rsidRDefault="00D37CC8">
            <w:pPr>
              <w:pStyle w:val="ProductList-OfferingBody"/>
              <w:jc w:val="center"/>
              <w:rPr>
                <w:color w:val="FFFFFF" w:themeColor="background1"/>
              </w:rPr>
            </w:pPr>
            <w:r w:rsidRPr="00EF7CF9">
              <w:rPr>
                <w:color w:val="FFFFFF" w:themeColor="background1"/>
              </w:rPr>
              <w:t>Service Credit</w:t>
            </w:r>
          </w:p>
        </w:tc>
      </w:tr>
      <w:tr w:rsidR="00D37CC8" w:rsidRPr="00B44CF9" w14:paraId="655F2AC7" w14:textId="77777777">
        <w:tc>
          <w:tcPr>
            <w:tcW w:w="5400" w:type="dxa"/>
          </w:tcPr>
          <w:p w14:paraId="3A513F92" w14:textId="77777777" w:rsidR="00D37CC8" w:rsidRPr="00EF7CF9" w:rsidRDefault="00D37CC8">
            <w:pPr>
              <w:pStyle w:val="ProductList-OfferingBody"/>
              <w:jc w:val="center"/>
            </w:pPr>
            <w:r w:rsidRPr="00EF7CF9">
              <w:t>&lt; 99.9%</w:t>
            </w:r>
          </w:p>
        </w:tc>
        <w:tc>
          <w:tcPr>
            <w:tcW w:w="5400" w:type="dxa"/>
          </w:tcPr>
          <w:p w14:paraId="5A00A24C" w14:textId="77777777" w:rsidR="00D37CC8" w:rsidRPr="00EF7CF9" w:rsidRDefault="00D37CC8">
            <w:pPr>
              <w:pStyle w:val="ProductList-OfferingBody"/>
              <w:jc w:val="center"/>
            </w:pPr>
            <w:r w:rsidRPr="00EF7CF9">
              <w:t>10%</w:t>
            </w:r>
          </w:p>
        </w:tc>
      </w:tr>
      <w:tr w:rsidR="00D37CC8" w:rsidRPr="00B44CF9" w14:paraId="260C5D29" w14:textId="77777777">
        <w:tc>
          <w:tcPr>
            <w:tcW w:w="5400" w:type="dxa"/>
          </w:tcPr>
          <w:p w14:paraId="0EF90716" w14:textId="77777777" w:rsidR="00D37CC8" w:rsidRPr="00EF7CF9" w:rsidRDefault="00D37CC8">
            <w:pPr>
              <w:pStyle w:val="ProductList-OfferingBody"/>
              <w:keepNext/>
              <w:jc w:val="center"/>
            </w:pPr>
            <w:r w:rsidRPr="00EF7CF9">
              <w:t>&lt; 99%</w:t>
            </w:r>
          </w:p>
        </w:tc>
        <w:tc>
          <w:tcPr>
            <w:tcW w:w="5400" w:type="dxa"/>
          </w:tcPr>
          <w:p w14:paraId="029194F6" w14:textId="77777777" w:rsidR="00D37CC8" w:rsidRPr="00EF7CF9" w:rsidRDefault="00D37CC8">
            <w:pPr>
              <w:pStyle w:val="ProductList-OfferingBody"/>
              <w:jc w:val="center"/>
            </w:pPr>
            <w:r w:rsidRPr="00EF7CF9">
              <w:t>25%</w:t>
            </w:r>
          </w:p>
        </w:tc>
      </w:tr>
    </w:tbl>
    <w:p w14:paraId="435EC5CA" w14:textId="77777777" w:rsidR="00D37CC8" w:rsidRPr="00EF7CF9" w:rsidRDefault="00D37CC8" w:rsidP="00D37CC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2428979" w14:textId="77777777" w:rsidR="005D3F9B" w:rsidRDefault="005D3F9B">
      <w:pPr>
        <w:rPr>
          <w:rFonts w:asciiTheme="majorHAnsi" w:hAnsiTheme="majorHAnsi"/>
          <w:b/>
          <w:color w:val="0072C6"/>
          <w:sz w:val="28"/>
        </w:rPr>
      </w:pPr>
      <w:r>
        <w:br w:type="page"/>
      </w:r>
    </w:p>
    <w:p w14:paraId="5CEBBAD9" w14:textId="655D95A3" w:rsidR="004005AF" w:rsidRPr="00EF7CF9" w:rsidRDefault="004005AF" w:rsidP="00AC509F">
      <w:pPr>
        <w:pStyle w:val="ProductList-Offering2Heading"/>
        <w:keepNext/>
        <w:tabs>
          <w:tab w:val="clear" w:pos="360"/>
          <w:tab w:val="clear" w:pos="720"/>
          <w:tab w:val="clear" w:pos="1080"/>
        </w:tabs>
        <w:outlineLvl w:val="2"/>
      </w:pPr>
      <w:bookmarkStart w:id="120" w:name="_Toc206777180"/>
      <w:r w:rsidRPr="00EF7CF9">
        <w:lastRenderedPageBreak/>
        <w:t>Analysis Services</w:t>
      </w:r>
      <w:bookmarkEnd w:id="117"/>
      <w:bookmarkEnd w:id="120"/>
    </w:p>
    <w:p w14:paraId="5A6C05E0" w14:textId="77777777" w:rsidR="004005AF" w:rsidRPr="00EF7CF9" w:rsidRDefault="004005AF" w:rsidP="004005AF">
      <w:pPr>
        <w:pStyle w:val="ProductList-Body"/>
      </w:pPr>
      <w:r w:rsidRPr="00EF7CF9">
        <w:rPr>
          <w:b/>
          <w:color w:val="00188F"/>
        </w:rPr>
        <w:t>Additional Definitions</w:t>
      </w:r>
      <w:r w:rsidRPr="00EF7CF9">
        <w:t>:</w:t>
      </w:r>
    </w:p>
    <w:p w14:paraId="7D2A438E" w14:textId="73A9E44E" w:rsidR="004005AF" w:rsidRPr="00EF7CF9" w:rsidRDefault="004005AF" w:rsidP="004005AF">
      <w:pPr>
        <w:pStyle w:val="ProductList-Body"/>
      </w:pPr>
      <w:r w:rsidRPr="00571855">
        <w:t>“</w:t>
      </w:r>
      <w:r w:rsidRPr="00EF7CF9">
        <w:rPr>
          <w:b/>
          <w:color w:val="00188F"/>
        </w:rPr>
        <w:t>Server</w:t>
      </w:r>
      <w:r w:rsidRPr="00571855">
        <w:t>”</w:t>
      </w:r>
      <w:r w:rsidRPr="00EF7CF9">
        <w:t xml:space="preserve"> means any Azure Analysis Services server.</w:t>
      </w:r>
    </w:p>
    <w:p w14:paraId="596E8EFA" w14:textId="754AE6D0" w:rsidR="004005AF" w:rsidRPr="00EF7CF9" w:rsidRDefault="004005AF" w:rsidP="004005AF">
      <w:pPr>
        <w:pStyle w:val="ProductList-Body"/>
      </w:pPr>
      <w:r w:rsidRPr="00571855">
        <w:t>“</w:t>
      </w:r>
      <w:r w:rsidRPr="00EF7CF9">
        <w:rPr>
          <w:b/>
          <w:color w:val="00188F"/>
        </w:rPr>
        <w:t>Maximum Available Minutes</w:t>
      </w:r>
      <w:r w:rsidRPr="00571855">
        <w:t>”</w:t>
      </w:r>
      <w:r w:rsidRPr="00EF7CF9">
        <w:t xml:space="preserve"> is the total number of minutes that a given Server has been deployed in Microsoft Azure during </w:t>
      </w:r>
      <w:r w:rsidR="003C74BC">
        <w:t>an Applicable Period</w:t>
      </w:r>
      <w:r w:rsidRPr="00EF7CF9">
        <w:t xml:space="preserve"> in a given Microsoft Azure subscription.</w:t>
      </w:r>
    </w:p>
    <w:p w14:paraId="016FF859" w14:textId="57A87986" w:rsidR="004005AF" w:rsidRPr="00EF7CF9" w:rsidRDefault="004005AF" w:rsidP="004005AF">
      <w:pPr>
        <w:pStyle w:val="ProductList-Body"/>
      </w:pPr>
      <w:r w:rsidRPr="00571855">
        <w:t>“</w:t>
      </w:r>
      <w:r w:rsidRPr="00EF7CF9">
        <w:rPr>
          <w:b/>
          <w:color w:val="00188F"/>
        </w:rPr>
        <w:t>Client Operations</w:t>
      </w:r>
      <w:r w:rsidRPr="00571855">
        <w:t>”</w:t>
      </w:r>
      <w:r w:rsidRPr="00EF7CF9">
        <w:t xml:space="preserve"> is the set of all documented operations supported by Azure Analysis Services.</w:t>
      </w:r>
    </w:p>
    <w:p w14:paraId="21FC0AC4" w14:textId="4307BA23" w:rsidR="004005AF" w:rsidRPr="00EF7CF9" w:rsidRDefault="004005AF" w:rsidP="004005AF">
      <w:pPr>
        <w:pStyle w:val="ProductList-Body"/>
      </w:pPr>
      <w:r w:rsidRPr="00EF7CF9">
        <w:rPr>
          <w:b/>
          <w:color w:val="00188F"/>
        </w:rPr>
        <w:t>Downtime</w:t>
      </w:r>
      <w:r w:rsidRPr="00EF7CF9">
        <w:t xml:space="preserve">: is the total accumulated minutes during </w:t>
      </w:r>
      <w:r w:rsidR="003C74BC">
        <w:t>an Applicable Period</w:t>
      </w:r>
      <w:r w:rsidRPr="00EF7CF9">
        <w:t xml:space="preserve"> for a given Microsoft Azure subscription during which a given Server is unavailable. A minute is considered unavailable for a given Server if more than 1% of all Client Operations completed during the minute return an Error Code.</w:t>
      </w:r>
    </w:p>
    <w:p w14:paraId="721BF4F7" w14:textId="5585B14C"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for a given Server is calculated using the following formula:</w:t>
      </w:r>
    </w:p>
    <w:p w14:paraId="359192A7" w14:textId="77777777" w:rsidR="004005AF" w:rsidRPr="00EF7CF9" w:rsidRDefault="004005AF" w:rsidP="004005AF">
      <w:pPr>
        <w:pStyle w:val="ProductList-Body"/>
      </w:pPr>
    </w:p>
    <w:p w14:paraId="2CB3F24D" w14:textId="77777777" w:rsidR="004005AF" w:rsidRPr="00EF7CF9"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E634174"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5288F34" w14:textId="77777777" w:rsidTr="00277097">
        <w:trPr>
          <w:tblHeader/>
        </w:trPr>
        <w:tc>
          <w:tcPr>
            <w:tcW w:w="5400" w:type="dxa"/>
            <w:shd w:val="clear" w:color="auto" w:fill="0072C6"/>
          </w:tcPr>
          <w:p w14:paraId="10D2AB94" w14:textId="432DC55E"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D0CF539"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09B811D6" w14:textId="77777777" w:rsidTr="00277097">
        <w:tc>
          <w:tcPr>
            <w:tcW w:w="5400" w:type="dxa"/>
          </w:tcPr>
          <w:p w14:paraId="300AB5B4" w14:textId="77777777" w:rsidR="004005AF" w:rsidRPr="00EF7CF9" w:rsidRDefault="004005AF" w:rsidP="000F31B4">
            <w:pPr>
              <w:pStyle w:val="ProductList-OfferingBody"/>
              <w:jc w:val="center"/>
            </w:pPr>
            <w:r w:rsidRPr="00EF7CF9">
              <w:t>&lt; 99.9%</w:t>
            </w:r>
          </w:p>
        </w:tc>
        <w:tc>
          <w:tcPr>
            <w:tcW w:w="5400" w:type="dxa"/>
          </w:tcPr>
          <w:p w14:paraId="25E97EF4" w14:textId="77777777" w:rsidR="004005AF" w:rsidRPr="00EF7CF9" w:rsidRDefault="004005AF" w:rsidP="000F31B4">
            <w:pPr>
              <w:pStyle w:val="ProductList-OfferingBody"/>
              <w:jc w:val="center"/>
            </w:pPr>
            <w:r w:rsidRPr="00EF7CF9">
              <w:t>10%</w:t>
            </w:r>
          </w:p>
        </w:tc>
      </w:tr>
      <w:tr w:rsidR="004005AF" w:rsidRPr="00B44CF9" w14:paraId="611B2312" w14:textId="77777777" w:rsidTr="00277097">
        <w:tc>
          <w:tcPr>
            <w:tcW w:w="5400" w:type="dxa"/>
          </w:tcPr>
          <w:p w14:paraId="7591053F" w14:textId="77777777" w:rsidR="004005AF" w:rsidRPr="00EF7CF9" w:rsidRDefault="004005AF" w:rsidP="000F31B4">
            <w:pPr>
              <w:pStyle w:val="ProductList-OfferingBody"/>
              <w:jc w:val="center"/>
            </w:pPr>
            <w:r w:rsidRPr="00EF7CF9">
              <w:t>&lt; 99%</w:t>
            </w:r>
          </w:p>
        </w:tc>
        <w:tc>
          <w:tcPr>
            <w:tcW w:w="5400" w:type="dxa"/>
          </w:tcPr>
          <w:p w14:paraId="57833F2A" w14:textId="77777777" w:rsidR="004005AF" w:rsidRPr="00EF7CF9" w:rsidRDefault="004005AF" w:rsidP="000F31B4">
            <w:pPr>
              <w:pStyle w:val="ProductList-OfferingBody"/>
              <w:jc w:val="center"/>
            </w:pPr>
            <w:r w:rsidRPr="00EF7CF9">
              <w:t>25%</w:t>
            </w:r>
          </w:p>
        </w:tc>
      </w:tr>
    </w:tbl>
    <w:p w14:paraId="691D4A32"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B89434" w14:textId="77777777" w:rsidR="00BE5E98" w:rsidRPr="00966705" w:rsidRDefault="00BE5E98" w:rsidP="00FD5737">
      <w:pPr>
        <w:pStyle w:val="ProductList-Offering2Heading"/>
        <w:keepNext/>
        <w:tabs>
          <w:tab w:val="clear" w:pos="360"/>
          <w:tab w:val="clear" w:pos="720"/>
          <w:tab w:val="clear" w:pos="1080"/>
        </w:tabs>
        <w:outlineLvl w:val="2"/>
      </w:pPr>
      <w:bookmarkStart w:id="121" w:name="_Toc206777181"/>
      <w:bookmarkStart w:id="122" w:name="_Toc52348918"/>
      <w:r w:rsidRPr="00966705">
        <w:t>Azure API for FHIR</w:t>
      </w:r>
      <w:bookmarkEnd w:id="121"/>
    </w:p>
    <w:p w14:paraId="0D1A6CEE" w14:textId="4DF98D5A" w:rsidR="00BE5E98" w:rsidRDefault="00BE5E98" w:rsidP="00BE5E98">
      <w:pPr>
        <w:pStyle w:val="ProductList-Body"/>
      </w:pPr>
      <w:r>
        <w:t>"</w:t>
      </w:r>
      <w:r w:rsidRPr="00E53123">
        <w:rPr>
          <w:b/>
          <w:color w:val="00188F"/>
        </w:rPr>
        <w:t>Total Transaction Attempts</w:t>
      </w:r>
      <w:r>
        <w:t xml:space="preserve">" is the total number of authenticated Azure API for FHIR requests made by Customer during </w:t>
      </w:r>
      <w:r w:rsidR="003C74BC">
        <w:t>an Applicable Period</w:t>
      </w:r>
      <w:r>
        <w:t xml:space="preserve"> for a given Microsoft Azure subscription. Total Transaction Attempts do not include API requests that return an Error Code that are continuously repeated within a five-minute window after the first Error Code is received.</w:t>
      </w:r>
    </w:p>
    <w:p w14:paraId="49D1985D" w14:textId="77777777" w:rsidR="00BE5E98" w:rsidRPr="00E3105C" w:rsidRDefault="00BE5E98" w:rsidP="00BE5E98">
      <w:pPr>
        <w:pStyle w:val="ProductList-Body"/>
        <w:rPr>
          <w:szCs w:val="18"/>
        </w:rPr>
      </w:pPr>
    </w:p>
    <w:p w14:paraId="08CF0094" w14:textId="77777777" w:rsidR="00BE5E98" w:rsidRDefault="00BE5E98" w:rsidP="00BE5E98">
      <w:pPr>
        <w:pStyle w:val="ProductList-Body"/>
      </w:pPr>
      <w:r>
        <w:t>"</w:t>
      </w:r>
      <w:r w:rsidRPr="00E53123">
        <w:rPr>
          <w:b/>
          <w:color w:val="00188F"/>
        </w:rPr>
        <w:t>Failed Transactions</w:t>
      </w:r>
      <w:r>
        <w:t>" is the set of all requests within Total Transaction Attempts that result in an Error Code or otherwise do not return a Success Code within 60 seconds after receipt by the Azure API for FHIR Service.</w:t>
      </w:r>
    </w:p>
    <w:p w14:paraId="0855EA9C" w14:textId="77777777" w:rsidR="00BE5E98" w:rsidRPr="00E3105C" w:rsidRDefault="00BE5E98" w:rsidP="00BE5E98">
      <w:pPr>
        <w:pStyle w:val="ProductList-Body"/>
        <w:rPr>
          <w:szCs w:val="18"/>
        </w:rPr>
      </w:pPr>
    </w:p>
    <w:p w14:paraId="63162907" w14:textId="79B0863D" w:rsidR="00BE5E98" w:rsidRPr="00E53123" w:rsidRDefault="00EE6E3C" w:rsidP="00BE5E98">
      <w:pPr>
        <w:pStyle w:val="ProductList-Body"/>
        <w:rPr>
          <w:b/>
          <w:color w:val="00188F"/>
        </w:rPr>
      </w:pPr>
      <w:r>
        <w:rPr>
          <w:b/>
          <w:color w:val="00188F"/>
        </w:rPr>
        <w:t>Uptime Calculation</w:t>
      </w:r>
    </w:p>
    <w:p w14:paraId="6430E0E2" w14:textId="15891A27" w:rsidR="00BE5E98" w:rsidRDefault="00BE5E98" w:rsidP="00BE5E98">
      <w:pPr>
        <w:pStyle w:val="ProductList-Body"/>
      </w:pPr>
      <w:r>
        <w:t>"</w:t>
      </w:r>
      <w:r w:rsidR="00AC48A7">
        <w:t>Uptime Percentage</w:t>
      </w:r>
      <w:r>
        <w:t xml:space="preserve">" for Azure API for FHIR is calculated as Total Transaction Attempts less Failed Transactions divided by Total Transaction Attempts multiplied by 100. </w:t>
      </w:r>
      <w:r w:rsidR="00AC48A7">
        <w:t>Uptime Percentage</w:t>
      </w:r>
      <w:r>
        <w:t xml:space="preserve"> is represented by the following formula:</w:t>
      </w:r>
    </w:p>
    <w:p w14:paraId="42303B28" w14:textId="77777777" w:rsidR="00BE5E98" w:rsidRDefault="00BE5E98" w:rsidP="00BE5E98">
      <w:pPr>
        <w:pStyle w:val="ProductList-Body"/>
      </w:pPr>
    </w:p>
    <w:p w14:paraId="4F5A4D70" w14:textId="77777777" w:rsidR="00BE5E98" w:rsidRPr="00EF7CF9" w:rsidRDefault="00000000" w:rsidP="00A565F3">
      <w:pPr>
        <w:spacing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Transaction Attempts-Failed Transactions </m:t>
              </m:r>
            </m:num>
            <m:den>
              <m:r>
                <w:rPr>
                  <w:rFonts w:ascii="Cambria Math" w:hAnsi="Cambria Math" w:cs="Calibri"/>
                  <w:sz w:val="18"/>
                  <w:szCs w:val="18"/>
                </w:rPr>
                <m:t>Total Transaction Attempts</m:t>
              </m:r>
            </m:den>
          </m:f>
          <m:r>
            <w:rPr>
              <w:rFonts w:ascii="Cambria Math" w:hAnsi="Cambria Math" w:cs="Calibri"/>
              <w:sz w:val="18"/>
              <w:szCs w:val="18"/>
            </w:rPr>
            <m:t xml:space="preserve"> x 100</m:t>
          </m:r>
        </m:oMath>
      </m:oMathPara>
    </w:p>
    <w:p w14:paraId="49903A9B" w14:textId="77777777" w:rsidR="00BE5E98" w:rsidRDefault="00BE5E98" w:rsidP="00BE5E98">
      <w:pPr>
        <w:pStyle w:val="ProductList-Body"/>
      </w:pPr>
      <w:r>
        <w:t>The following Service Levels and Service Credits are applicable to Azure API for FHIR:</w:t>
      </w:r>
    </w:p>
    <w:p w14:paraId="4428B09E" w14:textId="77777777" w:rsidR="002D034B" w:rsidRDefault="002D034B" w:rsidP="00BE5E98">
      <w:pPr>
        <w:pStyle w:val="ProductList-Body"/>
        <w:rPr>
          <w:b/>
          <w:color w:val="00188F"/>
        </w:rPr>
      </w:pPr>
    </w:p>
    <w:p w14:paraId="3D2538E1" w14:textId="7E7AB2C2" w:rsidR="00BE5E98" w:rsidRPr="00EF7CF9" w:rsidRDefault="00BE5E98" w:rsidP="00BE5E9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E5E98" w:rsidRPr="00B44CF9" w14:paraId="7F8CFD08" w14:textId="77777777" w:rsidTr="000F31B4">
        <w:trPr>
          <w:tblHeader/>
        </w:trPr>
        <w:tc>
          <w:tcPr>
            <w:tcW w:w="5400" w:type="dxa"/>
            <w:shd w:val="clear" w:color="auto" w:fill="0072C6"/>
          </w:tcPr>
          <w:p w14:paraId="5803F125" w14:textId="377E1E92" w:rsidR="00BE5E9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A46F761" w14:textId="77777777" w:rsidR="00BE5E98" w:rsidRPr="00EF7CF9" w:rsidRDefault="00BE5E98" w:rsidP="000F31B4">
            <w:pPr>
              <w:pStyle w:val="ProductList-OfferingBody"/>
              <w:jc w:val="center"/>
              <w:rPr>
                <w:color w:val="FFFFFF" w:themeColor="background1"/>
              </w:rPr>
            </w:pPr>
            <w:r w:rsidRPr="00EF7CF9">
              <w:rPr>
                <w:color w:val="FFFFFF" w:themeColor="background1"/>
              </w:rPr>
              <w:t>Service Credit</w:t>
            </w:r>
          </w:p>
        </w:tc>
      </w:tr>
      <w:tr w:rsidR="00BE5E98" w:rsidRPr="00B44CF9" w14:paraId="1F772872" w14:textId="77777777" w:rsidTr="000F31B4">
        <w:tc>
          <w:tcPr>
            <w:tcW w:w="5400" w:type="dxa"/>
          </w:tcPr>
          <w:p w14:paraId="5ED40FF8" w14:textId="77777777" w:rsidR="00BE5E98" w:rsidRPr="00EF7CF9" w:rsidRDefault="00BE5E98" w:rsidP="000F31B4">
            <w:pPr>
              <w:pStyle w:val="ProductList-OfferingBody"/>
              <w:jc w:val="center"/>
            </w:pPr>
            <w:r w:rsidRPr="00EF7CF9">
              <w:t>&lt; 99.9%</w:t>
            </w:r>
          </w:p>
        </w:tc>
        <w:tc>
          <w:tcPr>
            <w:tcW w:w="5400" w:type="dxa"/>
          </w:tcPr>
          <w:p w14:paraId="087584E0" w14:textId="77777777" w:rsidR="00BE5E98" w:rsidRPr="00EF7CF9" w:rsidRDefault="00BE5E98" w:rsidP="000F31B4">
            <w:pPr>
              <w:pStyle w:val="ProductList-OfferingBody"/>
              <w:jc w:val="center"/>
            </w:pPr>
            <w:r>
              <w:t>10</w:t>
            </w:r>
            <w:r w:rsidRPr="00EF7CF9">
              <w:t>%</w:t>
            </w:r>
          </w:p>
        </w:tc>
      </w:tr>
      <w:tr w:rsidR="00BE5E98" w:rsidRPr="00B44CF9" w14:paraId="59510B73" w14:textId="77777777" w:rsidTr="000F31B4">
        <w:tc>
          <w:tcPr>
            <w:tcW w:w="5400" w:type="dxa"/>
          </w:tcPr>
          <w:p w14:paraId="39575131" w14:textId="77777777" w:rsidR="00BE5E98" w:rsidRPr="00EF7CF9" w:rsidRDefault="00BE5E98" w:rsidP="000F31B4">
            <w:pPr>
              <w:pStyle w:val="ProductList-OfferingBody"/>
              <w:jc w:val="center"/>
            </w:pPr>
            <w:r w:rsidRPr="00EF7CF9">
              <w:t>&lt; 99%</w:t>
            </w:r>
          </w:p>
        </w:tc>
        <w:tc>
          <w:tcPr>
            <w:tcW w:w="5400" w:type="dxa"/>
          </w:tcPr>
          <w:p w14:paraId="65D28BFB" w14:textId="77777777" w:rsidR="00BE5E98" w:rsidRPr="00EF7CF9" w:rsidRDefault="00BE5E98" w:rsidP="000F31B4">
            <w:pPr>
              <w:pStyle w:val="ProductList-OfferingBody"/>
              <w:jc w:val="center"/>
            </w:pPr>
            <w:r>
              <w:t>25</w:t>
            </w:r>
            <w:r w:rsidRPr="00EF7CF9">
              <w:t>%</w:t>
            </w:r>
          </w:p>
        </w:tc>
      </w:tr>
    </w:tbl>
    <w:p w14:paraId="153130DE" w14:textId="77777777" w:rsidR="00BE5E98" w:rsidRPr="00E53123" w:rsidRDefault="00BE5E98" w:rsidP="00BE5E9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E924DDE" w14:textId="162D1F56" w:rsidR="0072244A" w:rsidRDefault="0072244A" w:rsidP="007243CD">
      <w:pPr>
        <w:pStyle w:val="ProductList-Offering2Heading"/>
        <w:keepNext/>
        <w:tabs>
          <w:tab w:val="clear" w:pos="360"/>
          <w:tab w:val="clear" w:pos="720"/>
          <w:tab w:val="clear" w:pos="1080"/>
        </w:tabs>
        <w:outlineLvl w:val="2"/>
      </w:pPr>
      <w:bookmarkStart w:id="123" w:name="_Toc165991554"/>
      <w:bookmarkStart w:id="124" w:name="_Toc206777182"/>
      <w:r>
        <w:t>API Center Services</w:t>
      </w:r>
      <w:bookmarkEnd w:id="123"/>
      <w:bookmarkEnd w:id="124"/>
    </w:p>
    <w:p w14:paraId="5DC22E44" w14:textId="77777777" w:rsidR="0072244A" w:rsidRPr="00E075C6" w:rsidRDefault="0072244A" w:rsidP="0072244A">
      <w:pPr>
        <w:spacing w:after="0" w:line="240" w:lineRule="auto"/>
        <w:textAlignment w:val="baseline"/>
        <w:rPr>
          <w:rFonts w:ascii="Calibri" w:eastAsia="Calibri" w:hAnsi="Calibri" w:cs="Arial"/>
          <w:b/>
          <w:bCs/>
          <w:color w:val="00188F"/>
          <w:sz w:val="18"/>
        </w:rPr>
      </w:pPr>
      <w:r w:rsidRPr="00E075C6">
        <w:rPr>
          <w:rFonts w:ascii="Calibri" w:eastAsia="Calibri" w:hAnsi="Calibri" w:cs="Arial"/>
          <w:b/>
          <w:bCs/>
          <w:color w:val="00188F"/>
          <w:sz w:val="18"/>
        </w:rPr>
        <w:t>Additional Definitions: </w:t>
      </w:r>
    </w:p>
    <w:p w14:paraId="7D75C0C3" w14:textId="6CA4CC24"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Deployment Minutes</w:t>
      </w:r>
      <w:r w:rsidRPr="009508C0">
        <w:rPr>
          <w:rFonts w:ascii="Calibri" w:eastAsia="Calibri" w:hAnsi="Calibri" w:cs="Arial"/>
          <w:color w:val="000000"/>
          <w:sz w:val="18"/>
        </w:rPr>
        <w:t>:</w:t>
      </w:r>
      <w:r w:rsidRPr="00E075C6">
        <w:rPr>
          <w:rFonts w:ascii="Calibri" w:eastAsia="Calibri" w:hAnsi="Calibri" w:cs="Arial"/>
          <w:color w:val="000000"/>
          <w:sz w:val="18"/>
        </w:rPr>
        <w:t xml:space="preserve"> is the total number of minutes for which an API Center instance has been purchased during an Applicable Period.</w:t>
      </w:r>
    </w:p>
    <w:p w14:paraId="297105C8" w14:textId="09387080"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Assets</w:t>
      </w:r>
      <w:r>
        <w:rPr>
          <w:rFonts w:ascii="Calibri" w:eastAsia="Calibri" w:hAnsi="Calibri" w:cs="Arial"/>
          <w:b/>
          <w:bCs/>
          <w:color w:val="00188F"/>
          <w:sz w:val="18"/>
        </w:rPr>
        <w:t>:</w:t>
      </w:r>
      <w:r w:rsidRPr="00E075C6">
        <w:rPr>
          <w:rFonts w:ascii="Calibri" w:eastAsia="Calibri" w:hAnsi="Calibri" w:cs="Arial"/>
          <w:color w:val="000000"/>
          <w:sz w:val="18"/>
        </w:rPr>
        <w:t xml:space="preserve"> means any API Center asset registration in an API Center instance (such as Apis, Api Definitions, Api Versions, Api Deployments, Environments, Metadata).</w:t>
      </w:r>
    </w:p>
    <w:p w14:paraId="6FF796C1" w14:textId="554095DF"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Maximum Available Minutes</w:t>
      </w:r>
      <w:r>
        <w:rPr>
          <w:rFonts w:ascii="Calibri" w:eastAsia="Calibri" w:hAnsi="Calibri" w:cs="Arial"/>
          <w:b/>
          <w:bCs/>
          <w:color w:val="00188F"/>
          <w:sz w:val="18"/>
        </w:rPr>
        <w:t>:</w:t>
      </w:r>
      <w:r w:rsidRPr="00E075C6">
        <w:rPr>
          <w:rFonts w:ascii="Calibri" w:eastAsia="Calibri" w:hAnsi="Calibri" w:cs="Arial"/>
          <w:color w:val="000000"/>
          <w:sz w:val="18"/>
        </w:rPr>
        <w:t xml:space="preserve"> is the sum of all Deployment Minutes for an API Center instance associated with a given Microsoft Azure subscription during an Applicable Period.</w:t>
      </w:r>
    </w:p>
    <w:p w14:paraId="085F66CC" w14:textId="29C26EC5" w:rsidR="0072244A" w:rsidRPr="00E075C6"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Downtime</w:t>
      </w:r>
      <w:r>
        <w:rPr>
          <w:rFonts w:ascii="Calibri" w:eastAsia="Calibri" w:hAnsi="Calibri" w:cs="Arial"/>
          <w:b/>
          <w:bCs/>
          <w:color w:val="00188F"/>
          <w:sz w:val="18"/>
        </w:rPr>
        <w:t>:</w:t>
      </w:r>
      <w:r w:rsidRPr="00E075C6">
        <w:rPr>
          <w:rFonts w:ascii="Calibri" w:eastAsia="Calibri" w:hAnsi="Calibri" w:cs="Arial"/>
          <w:color w:val="000000"/>
          <w:sz w:val="18"/>
        </w:rPr>
        <w:t xml:space="preserve"> is the total accumulated minutes, during which a given API Center data plane is unavailable. A minute is considered unavailable for the given API Center instance if all attempts by users to execute API calls against API Center data plane result in an Error Code or do not return a response within five minutes.</w:t>
      </w:r>
    </w:p>
    <w:p w14:paraId="4EF75D2D" w14:textId="23203E7B" w:rsidR="0072244A" w:rsidRDefault="0072244A" w:rsidP="0072244A">
      <w:pPr>
        <w:spacing w:after="0" w:line="240" w:lineRule="auto"/>
        <w:textAlignment w:val="baseline"/>
        <w:rPr>
          <w:rFonts w:ascii="Calibri" w:eastAsia="Calibri" w:hAnsi="Calibri" w:cs="Arial"/>
          <w:color w:val="000000"/>
          <w:sz w:val="18"/>
        </w:rPr>
      </w:pPr>
      <w:r w:rsidRPr="00E075C6">
        <w:rPr>
          <w:rFonts w:ascii="Calibri" w:eastAsia="Calibri" w:hAnsi="Calibri" w:cs="Arial"/>
          <w:b/>
          <w:bCs/>
          <w:color w:val="00188F"/>
          <w:sz w:val="18"/>
        </w:rPr>
        <w:t>Uptime Percentage:</w:t>
      </w:r>
      <w:r w:rsidRPr="00E075C6">
        <w:rPr>
          <w:rFonts w:ascii="Calibri" w:eastAsia="Calibri" w:hAnsi="Calibri" w:cs="Arial"/>
          <w:color w:val="000000"/>
          <w:sz w:val="18"/>
        </w:rPr>
        <w:t xml:space="preserve"> The Uptime Percentage is calculated using the following formula:</w:t>
      </w:r>
    </w:p>
    <w:p w14:paraId="02BE629D" w14:textId="77777777" w:rsidR="0072244A" w:rsidRDefault="0072244A" w:rsidP="0072244A">
      <w:pPr>
        <w:spacing w:after="0" w:line="240" w:lineRule="auto"/>
        <w:textAlignment w:val="baseline"/>
        <w:rPr>
          <w:rFonts w:ascii="Calibri" w:eastAsia="Calibri" w:hAnsi="Calibri" w:cs="Arial"/>
          <w:color w:val="000000"/>
          <w:sz w:val="18"/>
        </w:rPr>
      </w:pPr>
    </w:p>
    <w:p w14:paraId="5CD9DDA7" w14:textId="77777777" w:rsidR="0072244A" w:rsidRPr="009508C0" w:rsidRDefault="00000000" w:rsidP="0072244A">
      <w:pPr>
        <w:jc w:val="both"/>
        <w:rPr>
          <w:rFonts w:ascii="Calibri" w:eastAsia="Calibri" w:hAnsi="Calibri" w:cs="Arial"/>
          <w:sz w:val="18"/>
          <w:szCs w:val="18"/>
        </w:rPr>
      </w:pPr>
      <m:oMathPara>
        <m:oMathParaPr>
          <m:jc m:val="center"/>
        </m:oMathParaPr>
        <m:oMath>
          <m:f>
            <m:fPr>
              <m:ctrlPr>
                <w:rPr>
                  <w:rFonts w:ascii="Cambria Math" w:eastAsia="Calibri" w:hAnsi="Cambria Math" w:cs="Arial"/>
                  <w:i/>
                  <w:iCs/>
                  <w:sz w:val="18"/>
                  <w:szCs w:val="18"/>
                </w:rPr>
              </m:ctrlPr>
            </m:fPr>
            <m:num>
              <m:r>
                <w:rPr>
                  <w:rFonts w:ascii="Cambria Math" w:eastAsia="Calibri" w:hAnsi="Cambria Math" w:cs="Arial"/>
                  <w:sz w:val="18"/>
                  <w:szCs w:val="18"/>
                </w:rPr>
                <m:t xml:space="preserve">Maximum Available Minutes -Downtime </m:t>
              </m:r>
            </m:num>
            <m:den>
              <m:r>
                <w:rPr>
                  <w:rFonts w:ascii="Cambria Math" w:eastAsia="Calibri" w:hAnsi="Cambria Math" w:cs="Arial"/>
                  <w:sz w:val="18"/>
                  <w:szCs w:val="18"/>
                </w:rPr>
                <m:t>Maximum Available Minutes</m:t>
              </m:r>
            </m:den>
          </m:f>
          <m:r>
            <w:rPr>
              <w:rFonts w:ascii="Cambria Math" w:eastAsia="Calibri" w:hAnsi="Cambria Math" w:cs="Arial"/>
              <w:sz w:val="18"/>
              <w:szCs w:val="18"/>
            </w:rPr>
            <m:t xml:space="preserve"> x 100</m:t>
          </m:r>
        </m:oMath>
      </m:oMathPara>
    </w:p>
    <w:p w14:paraId="390CAC65" w14:textId="7F9A3022" w:rsidR="0072244A" w:rsidRPr="002770FA" w:rsidRDefault="0072244A" w:rsidP="002770FA">
      <w:pPr>
        <w:tabs>
          <w:tab w:val="left" w:pos="360"/>
          <w:tab w:val="left" w:pos="720"/>
          <w:tab w:val="left" w:pos="1080"/>
        </w:tabs>
        <w:spacing w:after="0" w:line="240" w:lineRule="auto"/>
        <w:rPr>
          <w:rFonts w:ascii="Calibri" w:eastAsia="Calibri" w:hAnsi="Calibri" w:cs="Arial"/>
          <w:b/>
          <w:color w:val="00188F"/>
          <w:sz w:val="18"/>
        </w:rPr>
      </w:pPr>
      <w:r w:rsidRPr="00E075C6">
        <w:rPr>
          <w:rFonts w:ascii="Calibri" w:eastAsia="Calibri" w:hAnsi="Calibri" w:cs="Arial"/>
          <w:b/>
          <w:color w:val="00188F"/>
          <w:sz w:val="18"/>
        </w:rPr>
        <w:t>Service Credit for Free Plan scaled within a single region:</w:t>
      </w:r>
      <w:r w:rsidR="002770FA">
        <w:rPr>
          <w:rFonts w:ascii="Calibri" w:eastAsia="Calibri" w:hAnsi="Calibri" w:cs="Arial"/>
          <w:b/>
          <w:color w:val="00188F"/>
          <w:sz w:val="18"/>
        </w:rPr>
        <w:t xml:space="preserve"> </w:t>
      </w:r>
      <w:r w:rsidRPr="00E075C6">
        <w:rPr>
          <w:rFonts w:ascii="Calibri" w:eastAsia="Calibri" w:hAnsi="Calibri" w:cs="Arial"/>
          <w:color w:val="000000"/>
          <w:sz w:val="18"/>
        </w:rPr>
        <w:t>N</w:t>
      </w:r>
      <w:r>
        <w:rPr>
          <w:rFonts w:ascii="Calibri" w:eastAsia="Calibri" w:hAnsi="Calibri" w:cs="Arial"/>
          <w:color w:val="000000"/>
          <w:sz w:val="18"/>
        </w:rPr>
        <w:t>o</w:t>
      </w:r>
      <w:r w:rsidRPr="00E075C6">
        <w:rPr>
          <w:rFonts w:ascii="Calibri" w:eastAsia="Calibri" w:hAnsi="Calibri" w:cs="Arial"/>
          <w:color w:val="000000"/>
          <w:sz w:val="18"/>
        </w:rPr>
        <w:t xml:space="preserve"> SLA</w:t>
      </w:r>
    </w:p>
    <w:p w14:paraId="363E6B32" w14:textId="77777777" w:rsidR="0072244A" w:rsidRPr="00E075C6" w:rsidRDefault="0072244A" w:rsidP="0072244A">
      <w:pPr>
        <w:spacing w:after="0" w:line="240" w:lineRule="auto"/>
        <w:textAlignment w:val="baseline"/>
        <w:rPr>
          <w:rFonts w:ascii="Calibri" w:eastAsia="Calibri" w:hAnsi="Calibri" w:cs="Arial"/>
          <w:color w:val="000000"/>
          <w:sz w:val="18"/>
        </w:rPr>
      </w:pPr>
    </w:p>
    <w:p w14:paraId="13A3221A" w14:textId="39B2D0FD" w:rsidR="0072244A" w:rsidRPr="00E075C6" w:rsidRDefault="0072244A" w:rsidP="0072244A">
      <w:pPr>
        <w:tabs>
          <w:tab w:val="left" w:pos="360"/>
          <w:tab w:val="left" w:pos="720"/>
          <w:tab w:val="left" w:pos="1080"/>
        </w:tabs>
        <w:spacing w:after="0" w:line="240" w:lineRule="auto"/>
        <w:rPr>
          <w:rFonts w:ascii="Calibri" w:eastAsia="Calibri" w:hAnsi="Calibri" w:cs="Arial"/>
          <w:b/>
          <w:color w:val="00188F"/>
          <w:sz w:val="18"/>
        </w:rPr>
      </w:pPr>
      <w:r w:rsidRPr="00E075C6">
        <w:rPr>
          <w:rFonts w:ascii="Calibri" w:eastAsia="Calibri" w:hAnsi="Calibri" w:cs="Arial"/>
          <w:b/>
          <w:color w:val="00188F"/>
          <w:sz w:val="18"/>
        </w:rPr>
        <w:t>Service Credit for Standard Plan scaled within a single region:</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92"/>
        <w:gridCol w:w="5392"/>
      </w:tblGrid>
      <w:tr w:rsidR="0072244A" w:rsidRPr="00E075C6" w14:paraId="04FDAE34" w14:textId="77777777">
        <w:trPr>
          <w:trHeight w:val="165"/>
        </w:trPr>
        <w:tc>
          <w:tcPr>
            <w:tcW w:w="2500" w:type="pct"/>
            <w:tcBorders>
              <w:top w:val="single" w:sz="6" w:space="0" w:color="auto"/>
              <w:left w:val="single" w:sz="6" w:space="0" w:color="auto"/>
              <w:bottom w:val="single" w:sz="6" w:space="0" w:color="auto"/>
              <w:right w:val="single" w:sz="6" w:space="0" w:color="auto"/>
            </w:tcBorders>
            <w:shd w:val="clear" w:color="auto" w:fill="0072C6"/>
            <w:hideMark/>
          </w:tcPr>
          <w:p w14:paraId="745FF71D"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E075C6">
              <w:rPr>
                <w:rFonts w:ascii="Calibri" w:eastAsia="Calibri" w:hAnsi="Calibri" w:cs="Arial"/>
                <w:color w:val="FFFFFF"/>
                <w:sz w:val="16"/>
              </w:rPr>
              <w:t>Uptime Percentage </w:t>
            </w:r>
          </w:p>
        </w:tc>
        <w:tc>
          <w:tcPr>
            <w:tcW w:w="2500" w:type="pct"/>
            <w:tcBorders>
              <w:top w:val="single" w:sz="6" w:space="0" w:color="auto"/>
              <w:left w:val="single" w:sz="6" w:space="0" w:color="auto"/>
              <w:bottom w:val="single" w:sz="6" w:space="0" w:color="auto"/>
              <w:right w:val="single" w:sz="6" w:space="0" w:color="auto"/>
            </w:tcBorders>
            <w:shd w:val="clear" w:color="auto" w:fill="0072C6"/>
            <w:hideMark/>
          </w:tcPr>
          <w:p w14:paraId="2098122B"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E075C6">
              <w:rPr>
                <w:rFonts w:ascii="Calibri" w:eastAsia="Calibri" w:hAnsi="Calibri" w:cs="Arial"/>
                <w:color w:val="FFFFFF"/>
                <w:sz w:val="16"/>
              </w:rPr>
              <w:t>Service Credit </w:t>
            </w:r>
          </w:p>
        </w:tc>
      </w:tr>
      <w:tr w:rsidR="0072244A" w:rsidRPr="00E075C6" w14:paraId="75F46CA7" w14:textId="77777777">
        <w:trPr>
          <w:trHeight w:val="255"/>
        </w:trPr>
        <w:tc>
          <w:tcPr>
            <w:tcW w:w="2500" w:type="pct"/>
            <w:tcBorders>
              <w:top w:val="single" w:sz="6" w:space="0" w:color="auto"/>
              <w:left w:val="single" w:sz="6" w:space="0" w:color="auto"/>
              <w:bottom w:val="single" w:sz="6" w:space="0" w:color="auto"/>
              <w:right w:val="single" w:sz="6" w:space="0" w:color="auto"/>
            </w:tcBorders>
            <w:hideMark/>
          </w:tcPr>
          <w:p w14:paraId="1310A54F"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&lt; 99.95% </w:t>
            </w:r>
          </w:p>
        </w:tc>
        <w:tc>
          <w:tcPr>
            <w:tcW w:w="2500" w:type="pct"/>
            <w:tcBorders>
              <w:top w:val="single" w:sz="6" w:space="0" w:color="auto"/>
              <w:left w:val="single" w:sz="6" w:space="0" w:color="auto"/>
              <w:bottom w:val="single" w:sz="6" w:space="0" w:color="auto"/>
              <w:right w:val="single" w:sz="6" w:space="0" w:color="auto"/>
            </w:tcBorders>
            <w:hideMark/>
          </w:tcPr>
          <w:p w14:paraId="00A285D2"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10%  </w:t>
            </w:r>
          </w:p>
        </w:tc>
      </w:tr>
      <w:tr w:rsidR="0072244A" w:rsidRPr="00E075C6" w14:paraId="679EFBC9" w14:textId="77777777">
        <w:trPr>
          <w:trHeight w:val="165"/>
        </w:trPr>
        <w:tc>
          <w:tcPr>
            <w:tcW w:w="2500" w:type="pct"/>
            <w:tcBorders>
              <w:top w:val="single" w:sz="6" w:space="0" w:color="auto"/>
              <w:left w:val="single" w:sz="6" w:space="0" w:color="auto"/>
              <w:bottom w:val="single" w:sz="6" w:space="0" w:color="auto"/>
              <w:right w:val="single" w:sz="6" w:space="0" w:color="auto"/>
            </w:tcBorders>
            <w:hideMark/>
          </w:tcPr>
          <w:p w14:paraId="3CF938AF"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&lt; 99% </w:t>
            </w:r>
          </w:p>
        </w:tc>
        <w:tc>
          <w:tcPr>
            <w:tcW w:w="2500" w:type="pct"/>
            <w:tcBorders>
              <w:top w:val="single" w:sz="6" w:space="0" w:color="auto"/>
              <w:left w:val="single" w:sz="6" w:space="0" w:color="auto"/>
              <w:bottom w:val="single" w:sz="6" w:space="0" w:color="auto"/>
              <w:right w:val="single" w:sz="6" w:space="0" w:color="auto"/>
            </w:tcBorders>
            <w:hideMark/>
          </w:tcPr>
          <w:p w14:paraId="400053E3" w14:textId="77777777" w:rsidR="0072244A" w:rsidRPr="00E075C6" w:rsidRDefault="0072244A">
            <w:pPr>
              <w:tabs>
                <w:tab w:val="left" w:pos="360"/>
                <w:tab w:val="left" w:pos="720"/>
                <w:tab w:val="left" w:pos="1080"/>
              </w:tabs>
              <w:spacing w:before="20" w:after="20" w:line="240" w:lineRule="auto"/>
              <w:ind w:left="-14" w:right="-101"/>
              <w:jc w:val="center"/>
              <w:rPr>
                <w:rFonts w:ascii="Calibri" w:eastAsia="Calibri" w:hAnsi="Calibri" w:cs="Arial"/>
                <w:sz w:val="16"/>
              </w:rPr>
            </w:pPr>
            <w:r w:rsidRPr="00E075C6">
              <w:rPr>
                <w:rFonts w:ascii="Calibri" w:eastAsia="Calibri" w:hAnsi="Calibri" w:cs="Arial"/>
                <w:sz w:val="16"/>
              </w:rPr>
              <w:t>25%  </w:t>
            </w:r>
          </w:p>
        </w:tc>
      </w:tr>
    </w:tbl>
    <w:p w14:paraId="7DB2C73C" w14:textId="15868FF3" w:rsidR="0072244A" w:rsidRPr="007243CD" w:rsidRDefault="0072244A" w:rsidP="007243CD">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3B44625" w14:textId="60497EAE" w:rsidR="004005AF" w:rsidRPr="00EF7CF9" w:rsidRDefault="004005AF" w:rsidP="004005AF">
      <w:pPr>
        <w:pStyle w:val="ProductList-Offering2Heading"/>
        <w:tabs>
          <w:tab w:val="clear" w:pos="360"/>
          <w:tab w:val="clear" w:pos="720"/>
          <w:tab w:val="clear" w:pos="1080"/>
        </w:tabs>
        <w:outlineLvl w:val="2"/>
      </w:pPr>
      <w:bookmarkStart w:id="125" w:name="_Toc206777183"/>
      <w:r w:rsidRPr="00EF7CF9">
        <w:t>API Management Services</w:t>
      </w:r>
      <w:bookmarkEnd w:id="112"/>
      <w:bookmarkEnd w:id="122"/>
      <w:bookmarkEnd w:id="125"/>
    </w:p>
    <w:p w14:paraId="55F3B515" w14:textId="77777777" w:rsidR="004005AF" w:rsidRPr="00EF7CF9" w:rsidRDefault="004005AF" w:rsidP="004005AF">
      <w:pPr>
        <w:pStyle w:val="ProductList-Body"/>
      </w:pPr>
      <w:r w:rsidRPr="00EF7CF9">
        <w:rPr>
          <w:b/>
          <w:color w:val="00188F"/>
        </w:rPr>
        <w:t>Additional Definitions</w:t>
      </w:r>
      <w:r w:rsidRPr="00EF7CF9">
        <w:t>:</w:t>
      </w:r>
    </w:p>
    <w:p w14:paraId="0176D6F3" w14:textId="7C67AAD7" w:rsidR="004005AF" w:rsidRPr="00EF7CF9" w:rsidRDefault="004005AF" w:rsidP="004005AF">
      <w:pPr>
        <w:pStyle w:val="ProductList-Body"/>
        <w:spacing w:after="40"/>
      </w:pPr>
      <w:r w:rsidRPr="00571855">
        <w:t>“</w:t>
      </w:r>
      <w:r w:rsidRPr="00EF7CF9">
        <w:rPr>
          <w:b/>
          <w:color w:val="00188F"/>
        </w:rPr>
        <w:t>Deployment Minutes</w:t>
      </w:r>
      <w:r w:rsidRPr="00571855">
        <w:t>”</w:t>
      </w:r>
      <w:r w:rsidRPr="00EF7CF9">
        <w:t xml:space="preserve"> is the total number of minutes that a given API Management instance has been deployed in Microsoft Azure during </w:t>
      </w:r>
      <w:r w:rsidR="003C74BC">
        <w:t>an Applicable Period</w:t>
      </w:r>
      <w:r w:rsidRPr="00EF7CF9">
        <w:t>.</w:t>
      </w:r>
    </w:p>
    <w:p w14:paraId="4720E678" w14:textId="3011F836" w:rsidR="004005AF" w:rsidRPr="00EF7CF9" w:rsidRDefault="004005AF" w:rsidP="004005AF">
      <w:pPr>
        <w:pStyle w:val="ProductList-Body"/>
        <w:spacing w:after="40"/>
      </w:pPr>
      <w:r w:rsidRPr="00571855">
        <w:t>“</w:t>
      </w:r>
      <w:r w:rsidRPr="00EF7CF9">
        <w:rPr>
          <w:b/>
          <w:color w:val="00188F"/>
        </w:rPr>
        <w:t>Maximum Available Minutes</w:t>
      </w:r>
      <w:r w:rsidRPr="00571855">
        <w:t>”</w:t>
      </w:r>
      <w:r w:rsidRPr="00EF7CF9">
        <w:t xml:space="preserve"> is the sum of all Deployment Minutes across all API Management instances deployed by you in a given Microsoft Azure subscription during </w:t>
      </w:r>
      <w:r w:rsidR="003C74BC">
        <w:t>an Applicable Period</w:t>
      </w:r>
      <w:r w:rsidRPr="00EF7CF9">
        <w:t>.</w:t>
      </w:r>
    </w:p>
    <w:p w14:paraId="54365A4B" w14:textId="77777777" w:rsidR="004005AF" w:rsidRPr="00EF7CF9" w:rsidRDefault="004005AF" w:rsidP="004005AF">
      <w:pPr>
        <w:pStyle w:val="ProductList-Body"/>
      </w:pPr>
      <w:r w:rsidRPr="00571855">
        <w:t>“</w:t>
      </w:r>
      <w:r w:rsidRPr="00EF7CF9">
        <w:rPr>
          <w:b/>
          <w:color w:val="00188F"/>
        </w:rPr>
        <w:t>Proxy</w:t>
      </w:r>
      <w:r w:rsidRPr="00571855">
        <w:t>”</w:t>
      </w:r>
      <w:r w:rsidRPr="00EF7CF9">
        <w:t xml:space="preserve"> is the component of the API Management Service responsible for receiving API requests and forwarding them to the configured dependent API.</w:t>
      </w:r>
    </w:p>
    <w:p w14:paraId="6AEBE793" w14:textId="77777777" w:rsidR="004005AF" w:rsidRPr="00EF7CF9" w:rsidRDefault="004005AF" w:rsidP="004005AF">
      <w:pPr>
        <w:pStyle w:val="ProductList-Body"/>
      </w:pPr>
      <w:r w:rsidRPr="00EF7CF9">
        <w:rPr>
          <w:b/>
          <w:color w:val="00188F"/>
        </w:rPr>
        <w:t>Downtime</w:t>
      </w:r>
      <w:r w:rsidRPr="00EF7CF9">
        <w:t>:</w:t>
      </w:r>
      <w:r>
        <w:t xml:space="preserve"> </w:t>
      </w:r>
      <w:r w:rsidRPr="00EF7CF9">
        <w:t>The total accumulated Deployment Minutes, across all API Management instances deployed by you in a given Microsoft Azure subscription, during which the API Management Service is unavailable.</w:t>
      </w:r>
      <w:r>
        <w:t xml:space="preserve"> </w:t>
      </w:r>
      <w:r w:rsidRPr="00EF7CF9">
        <w:t>A minute is considered unavailable for a given API Management instance if all continuous attempts to perform operations through the Proxy throughout the minute result in either an Error Code or do not return a Success Code within five minutes.</w:t>
      </w:r>
    </w:p>
    <w:p w14:paraId="20127167" w14:textId="66DF1D2F"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7E953B94" w14:textId="77777777" w:rsidR="004005AF" w:rsidRPr="00EF7CF9" w:rsidRDefault="004005AF" w:rsidP="004005AF">
      <w:pPr>
        <w:pStyle w:val="ProductList-Body"/>
      </w:pPr>
    </w:p>
    <w:p w14:paraId="3E1BA1B0" w14:textId="77777777" w:rsidR="004005AF" w:rsidRPr="00EF7CF9"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516BFC5" w14:textId="77777777" w:rsidR="004005AF" w:rsidRPr="00EF7CF9" w:rsidRDefault="004005AF" w:rsidP="004005AF">
      <w:pPr>
        <w:pStyle w:val="ProductList-Body"/>
      </w:pPr>
      <w:r w:rsidRPr="00EF7CF9">
        <w:rPr>
          <w:b/>
          <w:color w:val="00188F"/>
        </w:rPr>
        <w:t xml:space="preserve">Service Credit for </w:t>
      </w:r>
      <w:r>
        <w:rPr>
          <w:b/>
          <w:color w:val="00188F"/>
        </w:rPr>
        <w:t xml:space="preserve">Consumption Tier, </w:t>
      </w:r>
      <w:r w:rsidRPr="00EF7CF9">
        <w:rPr>
          <w:b/>
          <w:color w:val="00188F"/>
        </w:rPr>
        <w:t>Basic Tier, Standard Tier and Premium Tier deployments scaled within a single region</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434DDD1" w14:textId="77777777" w:rsidTr="00277097">
        <w:trPr>
          <w:tblHeader/>
        </w:trPr>
        <w:tc>
          <w:tcPr>
            <w:tcW w:w="5400" w:type="dxa"/>
            <w:shd w:val="clear" w:color="auto" w:fill="0072C6"/>
          </w:tcPr>
          <w:p w14:paraId="14C7B273" w14:textId="3DCC3411"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159D00"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1AAC8416" w14:textId="77777777" w:rsidTr="00277097">
        <w:tc>
          <w:tcPr>
            <w:tcW w:w="5400" w:type="dxa"/>
          </w:tcPr>
          <w:p w14:paraId="2B2E8C72" w14:textId="77777777" w:rsidR="004005AF" w:rsidRPr="00EF7CF9" w:rsidRDefault="004005AF" w:rsidP="000F31B4">
            <w:pPr>
              <w:pStyle w:val="ProductList-OfferingBody"/>
              <w:jc w:val="center"/>
            </w:pPr>
            <w:r w:rsidRPr="00EF7CF9">
              <w:t>&lt; 99.9</w:t>
            </w:r>
            <w:r>
              <w:t>5</w:t>
            </w:r>
            <w:r w:rsidRPr="00EF7CF9">
              <w:t>%</w:t>
            </w:r>
          </w:p>
        </w:tc>
        <w:tc>
          <w:tcPr>
            <w:tcW w:w="5400" w:type="dxa"/>
          </w:tcPr>
          <w:p w14:paraId="33CEAC16" w14:textId="77777777" w:rsidR="004005AF" w:rsidRPr="00EF7CF9" w:rsidRDefault="004005AF" w:rsidP="000F31B4">
            <w:pPr>
              <w:pStyle w:val="ProductList-OfferingBody"/>
              <w:jc w:val="center"/>
            </w:pPr>
            <w:r w:rsidRPr="00EF7CF9">
              <w:t>10%</w:t>
            </w:r>
          </w:p>
        </w:tc>
      </w:tr>
      <w:tr w:rsidR="004005AF" w:rsidRPr="00B44CF9" w14:paraId="7B316C42" w14:textId="77777777" w:rsidTr="00277097">
        <w:tc>
          <w:tcPr>
            <w:tcW w:w="5400" w:type="dxa"/>
          </w:tcPr>
          <w:p w14:paraId="67540D64" w14:textId="77777777" w:rsidR="004005AF" w:rsidRPr="00EF7CF9" w:rsidRDefault="004005AF" w:rsidP="000F31B4">
            <w:pPr>
              <w:pStyle w:val="ProductList-OfferingBody"/>
              <w:jc w:val="center"/>
            </w:pPr>
            <w:r w:rsidRPr="00EF7CF9">
              <w:t>&lt; 99%</w:t>
            </w:r>
          </w:p>
        </w:tc>
        <w:tc>
          <w:tcPr>
            <w:tcW w:w="5400" w:type="dxa"/>
          </w:tcPr>
          <w:p w14:paraId="1E92A785" w14:textId="77777777" w:rsidR="004005AF" w:rsidRPr="00EF7CF9" w:rsidRDefault="004005AF" w:rsidP="000F31B4">
            <w:pPr>
              <w:pStyle w:val="ProductList-OfferingBody"/>
              <w:jc w:val="center"/>
            </w:pPr>
            <w:r w:rsidRPr="00EF7CF9">
              <w:t>25%</w:t>
            </w:r>
          </w:p>
        </w:tc>
      </w:tr>
    </w:tbl>
    <w:p w14:paraId="2336717E" w14:textId="77777777" w:rsidR="004005AF" w:rsidRPr="00EF7CF9" w:rsidRDefault="004005AF" w:rsidP="00C573A9">
      <w:pPr>
        <w:pStyle w:val="ProductList-Body"/>
        <w:spacing w:before="120"/>
        <w:rPr>
          <w:b/>
          <w:color w:val="00188F"/>
        </w:rPr>
      </w:pPr>
      <w:r w:rsidRPr="00EF7CF9">
        <w:rPr>
          <w:b/>
          <w:color w:val="00188F"/>
        </w:rPr>
        <w:t>Service Credit for Premium Tier deployments scaled across two or more regions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9BD8620" w14:textId="77777777" w:rsidTr="00277097">
        <w:trPr>
          <w:tblHeader/>
        </w:trPr>
        <w:tc>
          <w:tcPr>
            <w:tcW w:w="5400" w:type="dxa"/>
            <w:shd w:val="clear" w:color="auto" w:fill="0072C6"/>
          </w:tcPr>
          <w:p w14:paraId="7AACA877" w14:textId="5DF63A21"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C7D830"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A492BB1" w14:textId="77777777" w:rsidTr="00277097">
        <w:tc>
          <w:tcPr>
            <w:tcW w:w="5400" w:type="dxa"/>
            <w:tcBorders>
              <w:bottom w:val="single" w:sz="4" w:space="0" w:color="000000" w:themeColor="text1"/>
            </w:tcBorders>
          </w:tcPr>
          <w:p w14:paraId="66CF478C" w14:textId="77777777" w:rsidR="004005AF" w:rsidRPr="00EF7CF9" w:rsidRDefault="004005AF" w:rsidP="000F31B4">
            <w:pPr>
              <w:pStyle w:val="ProductList-OfferingBody"/>
              <w:jc w:val="center"/>
            </w:pPr>
            <w:r w:rsidRPr="00EF7CF9">
              <w:t>&lt; 99.9</w:t>
            </w:r>
            <w:r>
              <w:t>9</w:t>
            </w:r>
            <w:r w:rsidRPr="00EF7CF9">
              <w:t>%</w:t>
            </w:r>
          </w:p>
        </w:tc>
        <w:tc>
          <w:tcPr>
            <w:tcW w:w="5400" w:type="dxa"/>
            <w:tcBorders>
              <w:bottom w:val="single" w:sz="4" w:space="0" w:color="000000" w:themeColor="text1"/>
            </w:tcBorders>
          </w:tcPr>
          <w:p w14:paraId="38F8C277" w14:textId="77777777" w:rsidR="004005AF" w:rsidRPr="00EF7CF9" w:rsidRDefault="004005AF" w:rsidP="000F31B4">
            <w:pPr>
              <w:pStyle w:val="ProductList-OfferingBody"/>
              <w:jc w:val="center"/>
            </w:pPr>
            <w:r w:rsidRPr="00EF7CF9">
              <w:t>10%</w:t>
            </w:r>
          </w:p>
        </w:tc>
      </w:tr>
      <w:tr w:rsidR="004005AF" w:rsidRPr="00B44CF9" w14:paraId="46F6100C" w14:textId="77777777" w:rsidTr="00277097">
        <w:tc>
          <w:tcPr>
            <w:tcW w:w="5400" w:type="dxa"/>
            <w:tcBorders>
              <w:bottom w:val="single" w:sz="4" w:space="0" w:color="auto"/>
            </w:tcBorders>
          </w:tcPr>
          <w:p w14:paraId="241E04B0" w14:textId="77777777" w:rsidR="004005AF" w:rsidRPr="00EF7CF9" w:rsidRDefault="004005AF" w:rsidP="000F31B4">
            <w:pPr>
              <w:pStyle w:val="ProductList-OfferingBody"/>
              <w:keepNext/>
              <w:jc w:val="center"/>
            </w:pPr>
            <w:r w:rsidRPr="00EF7CF9">
              <w:t>&lt; 99%</w:t>
            </w:r>
          </w:p>
        </w:tc>
        <w:tc>
          <w:tcPr>
            <w:tcW w:w="5400" w:type="dxa"/>
            <w:tcBorders>
              <w:bottom w:val="single" w:sz="4" w:space="0" w:color="auto"/>
            </w:tcBorders>
          </w:tcPr>
          <w:p w14:paraId="2EA6902E" w14:textId="77777777" w:rsidR="004005AF" w:rsidRPr="00EF7CF9" w:rsidRDefault="004005AF" w:rsidP="000F31B4">
            <w:pPr>
              <w:pStyle w:val="ProductList-OfferingBody"/>
              <w:jc w:val="center"/>
            </w:pPr>
            <w:r w:rsidRPr="00EF7CF9">
              <w:t>25%</w:t>
            </w:r>
          </w:p>
        </w:tc>
      </w:tr>
    </w:tbl>
    <w:bookmarkStart w:id="126" w:name="AppService"/>
    <w:bookmarkStart w:id="127" w:name="_Toc457821536"/>
    <w:bookmarkEnd w:id="126"/>
    <w:p w14:paraId="68D2864E"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6F39B64" w14:textId="186F8645" w:rsidR="004F4126" w:rsidRPr="00EF7CF9" w:rsidRDefault="004F4126" w:rsidP="00FD5737">
      <w:pPr>
        <w:pStyle w:val="ProductList-Offering2Heading"/>
        <w:keepNext/>
        <w:tabs>
          <w:tab w:val="clear" w:pos="360"/>
          <w:tab w:val="clear" w:pos="720"/>
          <w:tab w:val="clear" w:pos="1080"/>
        </w:tabs>
        <w:outlineLvl w:val="2"/>
      </w:pPr>
      <w:bookmarkStart w:id="128" w:name="_Toc52348996"/>
      <w:bookmarkStart w:id="129" w:name="_Toc206777184"/>
      <w:bookmarkStart w:id="130" w:name="_Toc52348919"/>
      <w:r w:rsidRPr="00EF7CF9">
        <w:t>App Center</w:t>
      </w:r>
      <w:bookmarkEnd w:id="128"/>
      <w:bookmarkEnd w:id="129"/>
    </w:p>
    <w:p w14:paraId="3A9D0D7E" w14:textId="77777777" w:rsidR="004F4126" w:rsidRPr="00EF7CF9" w:rsidRDefault="004F4126" w:rsidP="00FD5737">
      <w:pPr>
        <w:pStyle w:val="ProductList-Body"/>
        <w:keepNext/>
        <w:rPr>
          <w:b/>
          <w:color w:val="00188F"/>
        </w:rPr>
      </w:pPr>
      <w:r w:rsidRPr="00EF7CF9">
        <w:rPr>
          <w:b/>
          <w:color w:val="00188F"/>
        </w:rPr>
        <w:t>Additional Definitions</w:t>
      </w:r>
      <w:r w:rsidRPr="00EF7CF9">
        <w:t>:</w:t>
      </w:r>
    </w:p>
    <w:p w14:paraId="361B5D29" w14:textId="77777777" w:rsidR="004F4126" w:rsidRPr="00EF7CF9" w:rsidRDefault="004F4126" w:rsidP="004F4126">
      <w:pPr>
        <w:pStyle w:val="ProductList-Body"/>
      </w:pPr>
      <w:r w:rsidRPr="00571855">
        <w:t>“</w:t>
      </w:r>
      <w:r w:rsidRPr="00EF7CF9">
        <w:rPr>
          <w:b/>
          <w:color w:val="00188F"/>
        </w:rPr>
        <w:t>Build Service</w:t>
      </w:r>
      <w:r w:rsidRPr="00571855">
        <w:t>”</w:t>
      </w:r>
      <w:r w:rsidRPr="00EF7CF9">
        <w:t xml:space="preserve"> is a feature that allows customers to build their mobile applications in Visual Studio App Center.</w:t>
      </w:r>
    </w:p>
    <w:p w14:paraId="52D1C52F" w14:textId="097EB1A7" w:rsidR="004F4126" w:rsidRPr="009E2B16" w:rsidRDefault="004F4126" w:rsidP="004F4126">
      <w:pPr>
        <w:spacing w:after="0" w:line="240" w:lineRule="auto"/>
        <w:rPr>
          <w:sz w:val="18"/>
          <w:szCs w:val="18"/>
        </w:rPr>
      </w:pPr>
      <w:r w:rsidRPr="00571855">
        <w:rPr>
          <w:sz w:val="18"/>
          <w:szCs w:val="18"/>
        </w:rPr>
        <w:t>“</w:t>
      </w:r>
      <w:r w:rsidRPr="009E2B16">
        <w:rPr>
          <w:b/>
          <w:color w:val="00188F"/>
          <w:sz w:val="18"/>
        </w:rPr>
        <w:t>Test Service</w:t>
      </w:r>
      <w:r w:rsidRPr="00571855">
        <w:rPr>
          <w:sz w:val="18"/>
          <w:szCs w:val="18"/>
        </w:rPr>
        <w:t>”</w:t>
      </w:r>
      <w:r w:rsidRPr="00EF7CF9">
        <w:rPr>
          <w:sz w:val="18"/>
          <w:szCs w:val="18"/>
        </w:rPr>
        <w:t xml:space="preserve"> is a feature that allows customers to upload and run tests for their mobile applications on physical devices running in Visual Studio </w:t>
      </w:r>
      <w:r w:rsidRPr="009E2B16">
        <w:rPr>
          <w:sz w:val="18"/>
          <w:szCs w:val="18"/>
        </w:rPr>
        <w:t>App Center.</w:t>
      </w:r>
    </w:p>
    <w:p w14:paraId="54868D5D" w14:textId="5C720A11" w:rsidR="004F4126" w:rsidRPr="00EF7CF9" w:rsidRDefault="004F4126" w:rsidP="004F4126">
      <w:pPr>
        <w:pStyle w:val="ProductList-Body"/>
      </w:pPr>
      <w:r w:rsidRPr="00571855">
        <w:rPr>
          <w:szCs w:val="18"/>
        </w:rPr>
        <w:t>“</w:t>
      </w:r>
      <w:r w:rsidRPr="00EF7CF9">
        <w:rPr>
          <w:b/>
          <w:color w:val="00188F"/>
          <w:szCs w:val="18"/>
        </w:rPr>
        <w:t>Push Notification Service</w:t>
      </w:r>
      <w:r w:rsidRPr="00571855">
        <w:rPr>
          <w:szCs w:val="18"/>
        </w:rPr>
        <w:t>”</w:t>
      </w:r>
      <w:r w:rsidRPr="00EF7CF9">
        <w:rPr>
          <w:szCs w:val="18"/>
        </w:rPr>
        <w:t xml:space="preserve"> is a feature that enables customers to push messages to specific devices configured to receive such messages using Visual Studio App Center.</w:t>
      </w:r>
    </w:p>
    <w:p w14:paraId="48EA1B33" w14:textId="4A20E88B" w:rsidR="004F4126" w:rsidRPr="00ED4527" w:rsidRDefault="00EE6E3C" w:rsidP="002B5F39">
      <w:pPr>
        <w:pStyle w:val="ProductList-Body"/>
        <w:rPr>
          <w:b/>
          <w:bCs/>
          <w:color w:val="00188F"/>
        </w:rPr>
      </w:pPr>
      <w:r>
        <w:rPr>
          <w:b/>
          <w:bCs/>
          <w:color w:val="00188F"/>
        </w:rPr>
        <w:t>Uptime Calculation</w:t>
      </w:r>
      <w:r w:rsidR="004F4126" w:rsidRPr="00ED4527">
        <w:rPr>
          <w:b/>
          <w:bCs/>
          <w:color w:val="00188F"/>
        </w:rPr>
        <w:t xml:space="preserve"> and Service Levels for Visual Studio App Center Build Service</w:t>
      </w:r>
    </w:p>
    <w:p w14:paraId="58225B60" w14:textId="6B85ED31" w:rsidR="004F4126" w:rsidRPr="00EF7CF9" w:rsidRDefault="004F4126" w:rsidP="004F4126">
      <w:pPr>
        <w:pStyle w:val="ProductList-Body"/>
      </w:pPr>
      <w:r w:rsidRPr="00571855">
        <w:t>“</w:t>
      </w:r>
      <w:r w:rsidRPr="00EF7CF9">
        <w:rPr>
          <w:b/>
          <w:color w:val="00188F"/>
        </w:rPr>
        <w:t>Maximum Available Minutes</w:t>
      </w:r>
      <w:r w:rsidRPr="00571855">
        <w:t>”</w:t>
      </w:r>
      <w:r w:rsidRPr="00EF7CF9">
        <w:t xml:space="preserve"> is the total number of minutes for which Build Service has been deployed by Customer for a given Microsoft Azure subscription during </w:t>
      </w:r>
      <w:r w:rsidR="003C74BC">
        <w:t>an Applicable Period</w:t>
      </w:r>
      <w:r w:rsidRPr="00EF7CF9">
        <w:t>.</w:t>
      </w:r>
    </w:p>
    <w:p w14:paraId="391868A3" w14:textId="77777777" w:rsidR="004F4126" w:rsidRPr="00EF7CF9" w:rsidRDefault="004F4126" w:rsidP="004F4126">
      <w:pPr>
        <w:pStyle w:val="ProductList-Body"/>
      </w:pPr>
      <w:r w:rsidRPr="00571855">
        <w:t>“</w:t>
      </w:r>
      <w:r w:rsidRPr="00EF7CF9">
        <w:rPr>
          <w:b/>
          <w:color w:val="00188F"/>
        </w:rPr>
        <w:t>Downtime</w:t>
      </w:r>
      <w:r w:rsidRPr="00571855">
        <w:t>”</w:t>
      </w:r>
      <w:r w:rsidRPr="00EF7CF9">
        <w:t xml:space="preserve"> is the total number of minutes within Maximum Available Minutes during which the Build Service is unavailable.</w:t>
      </w:r>
      <w:r>
        <w:t xml:space="preserve"> </w:t>
      </w:r>
      <w:r w:rsidRPr="00EF7CF9">
        <w:t>A minute is considered unavailable if all continuous HTTP requests to the Build Service to perform operations initiated by Customer throughout the minute either result in an Error Code or do not return a response within one minute.</w:t>
      </w:r>
    </w:p>
    <w:p w14:paraId="78730B3B" w14:textId="16C2028C" w:rsidR="004F4126" w:rsidRPr="00EF7CF9" w:rsidRDefault="00AC48A7" w:rsidP="004F4126">
      <w:pPr>
        <w:pStyle w:val="ProductList-Body"/>
      </w:pPr>
      <w:r>
        <w:rPr>
          <w:b/>
          <w:color w:val="00188F"/>
        </w:rPr>
        <w:t>Uptime Percentage</w:t>
      </w:r>
      <w:r w:rsidR="004F4126" w:rsidRPr="00EF7CF9">
        <w:t>:</w:t>
      </w:r>
      <w:r w:rsidR="004F4126">
        <w:t xml:space="preserve"> </w:t>
      </w:r>
      <w:r w:rsidR="004F4126" w:rsidRPr="00EF7CF9">
        <w:t xml:space="preserve">The </w:t>
      </w:r>
      <w:r>
        <w:t>Uptime Percentage</w:t>
      </w:r>
      <w:r w:rsidR="004F4126" w:rsidRPr="00EF7CF9">
        <w:t xml:space="preserve"> for the Visual Studio App Center Build Service is calculated as Maximum Available Minutes less Downtime divided by Maximum Available Minutes multiplied by 100. </w:t>
      </w:r>
      <w:r>
        <w:t>Uptime Percentage</w:t>
      </w:r>
      <w:r w:rsidR="004F4126" w:rsidRPr="00EF7CF9">
        <w:t xml:space="preserve"> is represented by the following formula:</w:t>
      </w:r>
    </w:p>
    <w:p w14:paraId="7082C45A" w14:textId="77777777" w:rsidR="004F4126" w:rsidRPr="00EF7CF9" w:rsidRDefault="004F4126" w:rsidP="004F4126">
      <w:pPr>
        <w:pStyle w:val="ProductList-Body"/>
      </w:pPr>
    </w:p>
    <w:p w14:paraId="63B39C84" w14:textId="77777777" w:rsidR="004F4126" w:rsidRPr="00EF7CF9" w:rsidRDefault="00000000" w:rsidP="004F4126">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A8F96D0" w14:textId="7945F3A2" w:rsidR="00881D39" w:rsidRDefault="004F4126" w:rsidP="009A5BC1">
      <w:pPr>
        <w:spacing w:after="120" w:line="240" w:lineRule="auto"/>
        <w:rPr>
          <w:rFonts w:eastAsiaTheme="minorEastAsia"/>
          <w:sz w:val="18"/>
          <w:szCs w:val="18"/>
          <w:lang w:eastAsia="zh-TW"/>
        </w:rPr>
      </w:pPr>
      <w:r w:rsidRPr="00EF7CF9">
        <w:rPr>
          <w:rFonts w:eastAsiaTheme="minorEastAsia"/>
          <w:sz w:val="18"/>
          <w:szCs w:val="18"/>
          <w:lang w:eastAsia="zh-TW"/>
        </w:rPr>
        <w:t>The following Service Levels and Service Credits are applicable to Customer’s use of the Visual Studio App Center Build Service.</w:t>
      </w:r>
    </w:p>
    <w:p w14:paraId="16509D13" w14:textId="3CE4A4B5" w:rsidR="004F4126" w:rsidRPr="00EF7CF9" w:rsidRDefault="004F4126" w:rsidP="007C05A9">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F4126" w:rsidRPr="00B44CF9" w14:paraId="397A3689" w14:textId="77777777" w:rsidTr="00277097">
        <w:trPr>
          <w:tblHeader/>
        </w:trPr>
        <w:tc>
          <w:tcPr>
            <w:tcW w:w="5400" w:type="dxa"/>
            <w:tcBorders>
              <w:bottom w:val="single" w:sz="4" w:space="0" w:color="auto"/>
            </w:tcBorders>
            <w:shd w:val="clear" w:color="auto" w:fill="0072C6"/>
          </w:tcPr>
          <w:p w14:paraId="2DA692FB" w14:textId="2BE861E5" w:rsidR="004F412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6A61800C" w14:textId="77777777" w:rsidR="004F4126" w:rsidRPr="00EF7CF9" w:rsidRDefault="004F4126" w:rsidP="000F31B4">
            <w:pPr>
              <w:pStyle w:val="ProductList-OfferingBody"/>
              <w:jc w:val="center"/>
              <w:rPr>
                <w:color w:val="FFFFFF" w:themeColor="background1"/>
              </w:rPr>
            </w:pPr>
            <w:r w:rsidRPr="00EF7CF9">
              <w:rPr>
                <w:color w:val="FFFFFF" w:themeColor="background1"/>
              </w:rPr>
              <w:t>Service Credit</w:t>
            </w:r>
          </w:p>
        </w:tc>
      </w:tr>
      <w:tr w:rsidR="004F4126" w:rsidRPr="00B44CF9" w14:paraId="126D1ECD" w14:textId="77777777" w:rsidTr="00277097">
        <w:tc>
          <w:tcPr>
            <w:tcW w:w="5400" w:type="dxa"/>
            <w:tcBorders>
              <w:top w:val="single" w:sz="4" w:space="0" w:color="auto"/>
              <w:left w:val="single" w:sz="4" w:space="0" w:color="auto"/>
              <w:bottom w:val="single" w:sz="4" w:space="0" w:color="auto"/>
              <w:right w:val="single" w:sz="4" w:space="0" w:color="auto"/>
            </w:tcBorders>
          </w:tcPr>
          <w:p w14:paraId="208AE802" w14:textId="77777777" w:rsidR="004F4126" w:rsidRPr="00EF7CF9" w:rsidRDefault="004F4126"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0BF35E16" w14:textId="77777777" w:rsidR="004F4126" w:rsidRPr="00EF7CF9" w:rsidRDefault="004F4126" w:rsidP="000F31B4">
            <w:pPr>
              <w:pStyle w:val="ProductList-OfferingBody"/>
              <w:jc w:val="center"/>
            </w:pPr>
            <w:r w:rsidRPr="00EF7CF9">
              <w:t>10%</w:t>
            </w:r>
          </w:p>
        </w:tc>
      </w:tr>
      <w:tr w:rsidR="004F4126" w:rsidRPr="00B44CF9" w14:paraId="53F4D4E6" w14:textId="77777777" w:rsidTr="00277097">
        <w:tc>
          <w:tcPr>
            <w:tcW w:w="5400" w:type="dxa"/>
            <w:tcBorders>
              <w:top w:val="single" w:sz="4" w:space="0" w:color="auto"/>
              <w:left w:val="single" w:sz="4" w:space="0" w:color="auto"/>
              <w:bottom w:val="single" w:sz="4" w:space="0" w:color="auto"/>
              <w:right w:val="single" w:sz="4" w:space="0" w:color="auto"/>
            </w:tcBorders>
          </w:tcPr>
          <w:p w14:paraId="7F4369C6" w14:textId="77777777" w:rsidR="004F4126" w:rsidRPr="00EF7CF9" w:rsidRDefault="004F4126" w:rsidP="004F4126">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583DBFD3" w14:textId="77777777" w:rsidR="004F4126" w:rsidRPr="00EF7CF9" w:rsidRDefault="004F4126" w:rsidP="004F4126">
            <w:pPr>
              <w:pStyle w:val="ProductList-OfferingBody"/>
              <w:jc w:val="center"/>
            </w:pPr>
            <w:r w:rsidRPr="00EF7CF9">
              <w:t>25%</w:t>
            </w:r>
          </w:p>
        </w:tc>
      </w:tr>
    </w:tbl>
    <w:p w14:paraId="72984DD3" w14:textId="5ED863CC" w:rsidR="004F4126" w:rsidRPr="00ED4527" w:rsidRDefault="00EE6E3C" w:rsidP="009A5BC1">
      <w:pPr>
        <w:pStyle w:val="ProductList-Body"/>
        <w:keepNext/>
        <w:spacing w:before="120"/>
        <w:rPr>
          <w:b/>
          <w:bCs/>
          <w:color w:val="00188F"/>
        </w:rPr>
      </w:pPr>
      <w:r>
        <w:rPr>
          <w:b/>
          <w:bCs/>
          <w:color w:val="00188F"/>
        </w:rPr>
        <w:t>Uptime Calculation</w:t>
      </w:r>
      <w:r w:rsidR="004F4126" w:rsidRPr="00ED4527">
        <w:rPr>
          <w:b/>
          <w:bCs/>
          <w:color w:val="00188F"/>
        </w:rPr>
        <w:t xml:space="preserve"> and Service Levels for Visual Studio App Center Test Service</w:t>
      </w:r>
    </w:p>
    <w:p w14:paraId="57EE826D" w14:textId="06C3BD2E" w:rsidR="004F4126" w:rsidRPr="00EF7CF9" w:rsidRDefault="004F4126" w:rsidP="004F4126">
      <w:pPr>
        <w:pStyle w:val="ProductList-Body"/>
      </w:pPr>
      <w:r w:rsidRPr="00571855">
        <w:t>“</w:t>
      </w:r>
      <w:r w:rsidRPr="00EF7CF9">
        <w:rPr>
          <w:b/>
          <w:color w:val="00188F"/>
        </w:rPr>
        <w:t>Maximum Available Minutes</w:t>
      </w:r>
      <w:r w:rsidRPr="00571855">
        <w:t>”</w:t>
      </w:r>
      <w:r w:rsidRPr="00EF7CF9">
        <w:t xml:space="preserve"> is the total number of minutes for which Test Service has been deployed by Customer for a given Microsoft Azure subscription during </w:t>
      </w:r>
      <w:r w:rsidR="003C74BC">
        <w:t>an Applicable Period</w:t>
      </w:r>
      <w:r w:rsidRPr="00EF7CF9">
        <w:t>.</w:t>
      </w:r>
    </w:p>
    <w:p w14:paraId="740E634A" w14:textId="77777777" w:rsidR="004F4126" w:rsidRPr="00EF7CF9" w:rsidRDefault="004F4126" w:rsidP="004F4126">
      <w:pPr>
        <w:pStyle w:val="ProductList-Body"/>
      </w:pPr>
      <w:r w:rsidRPr="00EF7CF9">
        <w:rPr>
          <w:b/>
          <w:color w:val="00188F"/>
        </w:rPr>
        <w:t>Downtime</w:t>
      </w:r>
      <w:r w:rsidRPr="00EF7CF9">
        <w:t>:</w:t>
      </w:r>
      <w:r>
        <w:t xml:space="preserve"> </w:t>
      </w:r>
      <w:r w:rsidRPr="00EF7CF9">
        <w:t>The total number of minutes within Maximum Available Minutes during which the Test Service is unavailable.</w:t>
      </w:r>
      <w:r>
        <w:t xml:space="preserve"> </w:t>
      </w:r>
      <w:r w:rsidRPr="00EF7CF9">
        <w:t>A minute is considered unavailable if all continuous HTTP requests to the Test Service to perform operations initiated by Customer throughout the minute either result in an Error Code or do not return a response within one minute.</w:t>
      </w:r>
    </w:p>
    <w:p w14:paraId="670409F6" w14:textId="65EF2F12" w:rsidR="004F4126" w:rsidRPr="00EF7CF9" w:rsidRDefault="00AC48A7" w:rsidP="004F4126">
      <w:pPr>
        <w:pStyle w:val="ProductList-Body"/>
      </w:pPr>
      <w:r>
        <w:rPr>
          <w:b/>
          <w:color w:val="00188F"/>
        </w:rPr>
        <w:t>Uptime Percentage</w:t>
      </w:r>
      <w:r w:rsidR="004F4126" w:rsidRPr="00EF7CF9">
        <w:t>:</w:t>
      </w:r>
      <w:r w:rsidR="004F4126">
        <w:t xml:space="preserve"> </w:t>
      </w:r>
      <w:r w:rsidR="004F4126" w:rsidRPr="00EF7CF9">
        <w:t xml:space="preserve">The </w:t>
      </w:r>
      <w:r>
        <w:t>Uptime Percentage</w:t>
      </w:r>
      <w:r w:rsidR="004F4126" w:rsidRPr="00EF7CF9">
        <w:t xml:space="preserve"> for the Visual Studio App Center Test Service is calculated as Maximum Available Minutes less Downtime divided by Maximum Available Minutes multiplied by 100. </w:t>
      </w:r>
      <w:r>
        <w:t>Uptime Percentage</w:t>
      </w:r>
      <w:r w:rsidR="004F4126" w:rsidRPr="00EF7CF9">
        <w:t xml:space="preserve"> is represented by the following formula:</w:t>
      </w:r>
    </w:p>
    <w:p w14:paraId="20FF1AC7" w14:textId="77777777" w:rsidR="004F4126" w:rsidRPr="00EF7CF9" w:rsidRDefault="004F4126" w:rsidP="004F4126">
      <w:pPr>
        <w:pStyle w:val="ProductList-Body"/>
      </w:pPr>
    </w:p>
    <w:p w14:paraId="75B31A28" w14:textId="77777777" w:rsidR="004F4126" w:rsidRPr="00EF7CF9" w:rsidRDefault="00000000" w:rsidP="004F4126">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2FF76E0" w14:textId="78B1FB10" w:rsidR="004F4126" w:rsidRPr="00EF7CF9" w:rsidRDefault="004F4126" w:rsidP="004F4126">
      <w:pPr>
        <w:spacing w:after="0" w:line="240" w:lineRule="auto"/>
        <w:rPr>
          <w:rFonts w:eastAsiaTheme="minorEastAsia"/>
          <w:sz w:val="18"/>
          <w:szCs w:val="18"/>
          <w:lang w:eastAsia="zh-TW"/>
        </w:rPr>
      </w:pPr>
      <w:r w:rsidRPr="00EF7CF9">
        <w:rPr>
          <w:rFonts w:eastAsiaTheme="minorEastAsia"/>
          <w:sz w:val="18"/>
          <w:szCs w:val="18"/>
          <w:lang w:eastAsia="zh-TW"/>
        </w:rPr>
        <w:t>The following Service Levels and Service Credits are applicable to Customer’s use of the Visual Studio App Center Test Service.</w:t>
      </w:r>
    </w:p>
    <w:p w14:paraId="4D806370" w14:textId="77777777" w:rsidR="004F4126" w:rsidRPr="006C5551" w:rsidRDefault="004F4126" w:rsidP="004F4126">
      <w:pPr>
        <w:pStyle w:val="ProductList-Body"/>
        <w:rPr>
          <w:szCs w:val="18"/>
        </w:rPr>
      </w:pPr>
    </w:p>
    <w:p w14:paraId="5173A776" w14:textId="77777777" w:rsidR="004F4126" w:rsidRPr="00EF7CF9" w:rsidRDefault="004F4126" w:rsidP="004F412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F4126" w:rsidRPr="00B44CF9" w14:paraId="0117F8F5" w14:textId="77777777" w:rsidTr="00277097">
        <w:trPr>
          <w:tblHeader/>
        </w:trPr>
        <w:tc>
          <w:tcPr>
            <w:tcW w:w="5400" w:type="dxa"/>
            <w:tcBorders>
              <w:bottom w:val="single" w:sz="4" w:space="0" w:color="auto"/>
            </w:tcBorders>
            <w:shd w:val="clear" w:color="auto" w:fill="0072C6"/>
          </w:tcPr>
          <w:p w14:paraId="5CEC49A9" w14:textId="23EDBFE6" w:rsidR="004F412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6FD2B288" w14:textId="77777777" w:rsidR="004F4126" w:rsidRPr="00EF7CF9" w:rsidRDefault="004F4126" w:rsidP="000F31B4">
            <w:pPr>
              <w:pStyle w:val="ProductList-OfferingBody"/>
              <w:jc w:val="center"/>
              <w:rPr>
                <w:color w:val="FFFFFF" w:themeColor="background1"/>
              </w:rPr>
            </w:pPr>
            <w:r w:rsidRPr="00EF7CF9">
              <w:rPr>
                <w:color w:val="FFFFFF" w:themeColor="background1"/>
              </w:rPr>
              <w:t>Service Credit</w:t>
            </w:r>
          </w:p>
        </w:tc>
      </w:tr>
      <w:tr w:rsidR="004F4126" w:rsidRPr="00B44CF9" w14:paraId="2D9E3271" w14:textId="77777777" w:rsidTr="00277097">
        <w:tc>
          <w:tcPr>
            <w:tcW w:w="5400" w:type="dxa"/>
            <w:tcBorders>
              <w:top w:val="single" w:sz="4" w:space="0" w:color="auto"/>
              <w:left w:val="single" w:sz="4" w:space="0" w:color="auto"/>
              <w:bottom w:val="single" w:sz="4" w:space="0" w:color="auto"/>
              <w:right w:val="single" w:sz="4" w:space="0" w:color="auto"/>
            </w:tcBorders>
          </w:tcPr>
          <w:p w14:paraId="0FB671B3" w14:textId="77777777" w:rsidR="004F4126" w:rsidRPr="00EF7CF9" w:rsidRDefault="004F4126"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65349753" w14:textId="77777777" w:rsidR="004F4126" w:rsidRPr="00EF7CF9" w:rsidRDefault="004F4126" w:rsidP="000F31B4">
            <w:pPr>
              <w:pStyle w:val="ProductList-OfferingBody"/>
              <w:jc w:val="center"/>
            </w:pPr>
            <w:r w:rsidRPr="00EF7CF9">
              <w:t>10%</w:t>
            </w:r>
          </w:p>
        </w:tc>
      </w:tr>
      <w:tr w:rsidR="004F4126" w:rsidRPr="00B44CF9" w14:paraId="73A9D5E6" w14:textId="77777777" w:rsidTr="00277097">
        <w:tc>
          <w:tcPr>
            <w:tcW w:w="5400" w:type="dxa"/>
            <w:tcBorders>
              <w:top w:val="single" w:sz="4" w:space="0" w:color="auto"/>
              <w:left w:val="single" w:sz="4" w:space="0" w:color="auto"/>
              <w:bottom w:val="single" w:sz="4" w:space="0" w:color="auto"/>
              <w:right w:val="single" w:sz="4" w:space="0" w:color="auto"/>
            </w:tcBorders>
          </w:tcPr>
          <w:p w14:paraId="2901EEC5" w14:textId="77777777" w:rsidR="004F4126" w:rsidRPr="00EF7CF9" w:rsidRDefault="004F4126" w:rsidP="000F31B4">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4A31CD9D" w14:textId="77777777" w:rsidR="004F4126" w:rsidRPr="00EF7CF9" w:rsidRDefault="004F4126" w:rsidP="000F31B4">
            <w:pPr>
              <w:pStyle w:val="ProductList-OfferingBody"/>
              <w:keepNext/>
              <w:jc w:val="center"/>
            </w:pPr>
            <w:r w:rsidRPr="00EF7CF9">
              <w:t>25%</w:t>
            </w:r>
          </w:p>
        </w:tc>
      </w:tr>
    </w:tbl>
    <w:p w14:paraId="557FDEE6" w14:textId="49157948" w:rsidR="004F4126" w:rsidRPr="00ED4527" w:rsidRDefault="00EE6E3C" w:rsidP="006C5551">
      <w:pPr>
        <w:pStyle w:val="ProductList-Body"/>
        <w:spacing w:before="120"/>
        <w:rPr>
          <w:b/>
          <w:bCs/>
          <w:color w:val="00188F"/>
        </w:rPr>
      </w:pPr>
      <w:r>
        <w:rPr>
          <w:b/>
          <w:bCs/>
          <w:color w:val="00188F"/>
        </w:rPr>
        <w:t>Uptime Calculation</w:t>
      </w:r>
      <w:r w:rsidR="004F4126" w:rsidRPr="00ED4527">
        <w:rPr>
          <w:b/>
          <w:bCs/>
          <w:color w:val="00188F"/>
        </w:rPr>
        <w:t xml:space="preserve"> and Service Levels for Visual Studio App Center Push Notification Service</w:t>
      </w:r>
    </w:p>
    <w:p w14:paraId="2597119F" w14:textId="3BCFD195" w:rsidR="004F4126" w:rsidRPr="00EF7CF9" w:rsidRDefault="004F4126" w:rsidP="004F4126">
      <w:pPr>
        <w:pStyle w:val="ProductList-Body"/>
      </w:pPr>
      <w:r w:rsidRPr="00571855">
        <w:t>“</w:t>
      </w:r>
      <w:r w:rsidRPr="00EF7CF9">
        <w:rPr>
          <w:b/>
          <w:color w:val="00188F"/>
        </w:rPr>
        <w:t>Maximum Available Minutes</w:t>
      </w:r>
      <w:r w:rsidRPr="00571855">
        <w:t>”</w:t>
      </w:r>
      <w:r w:rsidRPr="00EF7CF9">
        <w:t xml:space="preserve"> is the total number of minutes for which Push Notification Service has been deployed by Customer for a given Microsoft Azure subscription during </w:t>
      </w:r>
      <w:r w:rsidR="003C74BC">
        <w:t>an Applicable Period</w:t>
      </w:r>
      <w:r w:rsidRPr="00EF7CF9">
        <w:t>.</w:t>
      </w:r>
    </w:p>
    <w:p w14:paraId="2F8BC21A" w14:textId="77777777" w:rsidR="004F4126" w:rsidRPr="00EF7CF9" w:rsidRDefault="004F4126" w:rsidP="004F4126">
      <w:pPr>
        <w:pStyle w:val="ProductList-Body"/>
      </w:pPr>
      <w:r w:rsidRPr="00EF7CF9">
        <w:rPr>
          <w:b/>
          <w:color w:val="00188F"/>
        </w:rPr>
        <w:t>Downtime</w:t>
      </w:r>
      <w:r w:rsidRPr="00EF7CF9">
        <w:t>:</w:t>
      </w:r>
      <w:r>
        <w:t xml:space="preserve"> </w:t>
      </w:r>
      <w:r w:rsidRPr="00EF7CF9">
        <w:t>The total number of minutes within Maximum Available Minutes during which Push Notification Service is unavailable.</w:t>
      </w:r>
      <w:r>
        <w:t xml:space="preserve"> </w:t>
      </w:r>
      <w:r w:rsidRPr="00EF7CF9">
        <w:t>A minute is considered unavailable if all continuous HTTP requests to Push Notification Service to perform operations initiated by Customer throughout the minute either result in an Error Code or do not return a response within one minute.</w:t>
      </w:r>
    </w:p>
    <w:p w14:paraId="1FA221E9" w14:textId="05657BF6" w:rsidR="004F4126" w:rsidRPr="00EF7CF9" w:rsidRDefault="00AC48A7" w:rsidP="004F4126">
      <w:pPr>
        <w:pStyle w:val="ProductList-Body"/>
      </w:pPr>
      <w:r>
        <w:rPr>
          <w:b/>
          <w:color w:val="00188F"/>
        </w:rPr>
        <w:t>Uptime Percentage</w:t>
      </w:r>
      <w:r w:rsidR="004F4126" w:rsidRPr="00EF7CF9">
        <w:t>:</w:t>
      </w:r>
      <w:r w:rsidR="004F4126">
        <w:t xml:space="preserve"> </w:t>
      </w:r>
      <w:r w:rsidR="004F4126" w:rsidRPr="00EF7CF9">
        <w:t xml:space="preserve">The </w:t>
      </w:r>
      <w:r>
        <w:t>Uptime Percentage</w:t>
      </w:r>
      <w:r w:rsidR="004F4126" w:rsidRPr="00EF7CF9">
        <w:t xml:space="preserve"> for the Visual Studio App Center Push Notification Service is calculated as Maximum Available Minutes less Downtime divided by Maximum Available Minutes multiplied by 100. </w:t>
      </w:r>
      <w:r>
        <w:t>Uptime Percentage</w:t>
      </w:r>
      <w:r w:rsidR="004F4126" w:rsidRPr="00EF7CF9">
        <w:t xml:space="preserve"> is represented by the following formula:</w:t>
      </w:r>
    </w:p>
    <w:p w14:paraId="29FB9F8B" w14:textId="77777777" w:rsidR="004F4126" w:rsidRPr="00EF7CF9" w:rsidRDefault="004F4126" w:rsidP="004F4126">
      <w:pPr>
        <w:pStyle w:val="ProductList-Body"/>
      </w:pPr>
    </w:p>
    <w:p w14:paraId="35245E4E" w14:textId="77777777" w:rsidR="004F4126" w:rsidRPr="00EF7CF9" w:rsidRDefault="00000000" w:rsidP="004F4126">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F42A2C3" w14:textId="5EF987FA" w:rsidR="004F4126" w:rsidRDefault="004F4126" w:rsidP="004F4126">
      <w:pPr>
        <w:spacing w:after="0" w:line="240" w:lineRule="auto"/>
        <w:rPr>
          <w:rFonts w:eastAsiaTheme="minorEastAsia"/>
          <w:sz w:val="18"/>
          <w:szCs w:val="18"/>
          <w:lang w:eastAsia="zh-TW"/>
        </w:rPr>
      </w:pPr>
      <w:r w:rsidRPr="00D9543D">
        <w:rPr>
          <w:rFonts w:eastAsiaTheme="minorEastAsia"/>
          <w:sz w:val="18"/>
          <w:szCs w:val="18"/>
          <w:lang w:eastAsia="zh-TW"/>
        </w:rPr>
        <w:t>The following Service Levels and Service Credits are applicable to Customer’s use of the Visual Studio App Center Push Notification Service.</w:t>
      </w:r>
    </w:p>
    <w:p w14:paraId="48A9A8F2" w14:textId="77777777" w:rsidR="00C573A9" w:rsidRPr="00D9543D" w:rsidRDefault="00C573A9" w:rsidP="004F4126">
      <w:pPr>
        <w:spacing w:after="0" w:line="240" w:lineRule="auto"/>
        <w:rPr>
          <w:rFonts w:eastAsiaTheme="minorEastAsia"/>
          <w:sz w:val="18"/>
          <w:szCs w:val="18"/>
          <w:lang w:eastAsia="zh-TW"/>
        </w:rPr>
      </w:pPr>
    </w:p>
    <w:p w14:paraId="04990EC8" w14:textId="77777777" w:rsidR="004F4126" w:rsidRPr="00EF7CF9" w:rsidRDefault="004F4126" w:rsidP="002C1320">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F4126" w:rsidRPr="00B44CF9" w14:paraId="438F5269" w14:textId="77777777" w:rsidTr="00277097">
        <w:trPr>
          <w:tblHeader/>
        </w:trPr>
        <w:tc>
          <w:tcPr>
            <w:tcW w:w="5400" w:type="dxa"/>
            <w:tcBorders>
              <w:bottom w:val="single" w:sz="4" w:space="0" w:color="auto"/>
            </w:tcBorders>
            <w:shd w:val="clear" w:color="auto" w:fill="0072C6"/>
          </w:tcPr>
          <w:p w14:paraId="7ED8C02E" w14:textId="2151465D" w:rsidR="004F4126" w:rsidRPr="00EF7CF9" w:rsidRDefault="00AC48A7" w:rsidP="002C1320">
            <w:pPr>
              <w:pStyle w:val="ProductList-OfferingBody"/>
              <w:keepNext/>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5C51A762" w14:textId="77777777" w:rsidR="004F4126" w:rsidRPr="00EF7CF9" w:rsidRDefault="004F4126" w:rsidP="002C1320">
            <w:pPr>
              <w:pStyle w:val="ProductList-OfferingBody"/>
              <w:keepNext/>
              <w:jc w:val="center"/>
              <w:rPr>
                <w:color w:val="FFFFFF" w:themeColor="background1"/>
              </w:rPr>
            </w:pPr>
            <w:r w:rsidRPr="00EF7CF9">
              <w:rPr>
                <w:color w:val="FFFFFF" w:themeColor="background1"/>
              </w:rPr>
              <w:t>Service Credit</w:t>
            </w:r>
          </w:p>
        </w:tc>
      </w:tr>
      <w:tr w:rsidR="004F4126" w:rsidRPr="00B44CF9" w14:paraId="3551DAFD" w14:textId="77777777" w:rsidTr="00277097">
        <w:tc>
          <w:tcPr>
            <w:tcW w:w="5400" w:type="dxa"/>
            <w:tcBorders>
              <w:top w:val="single" w:sz="4" w:space="0" w:color="auto"/>
              <w:left w:val="single" w:sz="4" w:space="0" w:color="auto"/>
              <w:bottom w:val="single" w:sz="4" w:space="0" w:color="auto"/>
              <w:right w:val="single" w:sz="4" w:space="0" w:color="auto"/>
            </w:tcBorders>
          </w:tcPr>
          <w:p w14:paraId="6C5970FD" w14:textId="77777777" w:rsidR="004F4126" w:rsidRPr="00EF7CF9" w:rsidRDefault="004F4126" w:rsidP="002C1320">
            <w:pPr>
              <w:pStyle w:val="ProductList-OfferingBody"/>
              <w:keepNext/>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3E509ADD" w14:textId="77777777" w:rsidR="004F4126" w:rsidRPr="00EF7CF9" w:rsidRDefault="004F4126" w:rsidP="002C1320">
            <w:pPr>
              <w:pStyle w:val="ProductList-OfferingBody"/>
              <w:keepNext/>
              <w:jc w:val="center"/>
            </w:pPr>
            <w:r w:rsidRPr="00EF7CF9">
              <w:t>10%</w:t>
            </w:r>
          </w:p>
        </w:tc>
      </w:tr>
      <w:tr w:rsidR="004F4126" w:rsidRPr="00B44CF9" w14:paraId="3DD88544" w14:textId="77777777" w:rsidTr="00277097">
        <w:tc>
          <w:tcPr>
            <w:tcW w:w="5400" w:type="dxa"/>
            <w:tcBorders>
              <w:top w:val="single" w:sz="4" w:space="0" w:color="auto"/>
              <w:left w:val="single" w:sz="4" w:space="0" w:color="auto"/>
              <w:bottom w:val="single" w:sz="4" w:space="0" w:color="auto"/>
              <w:right w:val="single" w:sz="4" w:space="0" w:color="auto"/>
            </w:tcBorders>
          </w:tcPr>
          <w:p w14:paraId="204AF96C" w14:textId="77777777" w:rsidR="004F4126" w:rsidRPr="00EF7CF9" w:rsidRDefault="004F4126" w:rsidP="002C1320">
            <w:pPr>
              <w:pStyle w:val="ProductList-OfferingBody"/>
              <w:keepNext/>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774F7215" w14:textId="77777777" w:rsidR="004F4126" w:rsidRPr="00EF7CF9" w:rsidRDefault="004F4126" w:rsidP="002C1320">
            <w:pPr>
              <w:pStyle w:val="ProductList-OfferingBody"/>
              <w:keepNext/>
              <w:jc w:val="center"/>
            </w:pPr>
            <w:r w:rsidRPr="00EF7CF9">
              <w:t>25%</w:t>
            </w:r>
          </w:p>
        </w:tc>
      </w:tr>
    </w:tbl>
    <w:p w14:paraId="367D6270" w14:textId="77777777" w:rsidR="004F4126" w:rsidRPr="00EF7CF9" w:rsidRDefault="004F4126" w:rsidP="004F412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6D1359D" w14:textId="058DAF7C" w:rsidR="00012F9F" w:rsidRPr="00012F9F" w:rsidRDefault="00012F9F" w:rsidP="000C6216">
      <w:pPr>
        <w:pStyle w:val="ProductList-Offering2Heading"/>
        <w:keepNext/>
        <w:tabs>
          <w:tab w:val="clear" w:pos="360"/>
          <w:tab w:val="clear" w:pos="720"/>
          <w:tab w:val="clear" w:pos="1080"/>
        </w:tabs>
        <w:outlineLvl w:val="2"/>
      </w:pPr>
      <w:bookmarkStart w:id="131" w:name="_Toc206777185"/>
      <w:r w:rsidRPr="00012F9F">
        <w:t>App Configuration</w:t>
      </w:r>
      <w:bookmarkEnd w:id="131"/>
    </w:p>
    <w:p w14:paraId="4302A28C" w14:textId="77777777" w:rsidR="00012F9F" w:rsidRPr="00852CBF" w:rsidRDefault="00012F9F" w:rsidP="00012F9F">
      <w:pPr>
        <w:pStyle w:val="ProductList-Body"/>
        <w:rPr>
          <w:b/>
          <w:color w:val="00188F"/>
        </w:rPr>
      </w:pPr>
      <w:r w:rsidRPr="00852CBF">
        <w:rPr>
          <w:b/>
          <w:color w:val="00188F"/>
        </w:rPr>
        <w:t>Additional Definitions</w:t>
      </w:r>
    </w:p>
    <w:p w14:paraId="5722BEE2" w14:textId="77777777" w:rsidR="00012F9F" w:rsidRDefault="00012F9F" w:rsidP="00012F9F">
      <w:pPr>
        <w:pStyle w:val="ProductList-Body"/>
      </w:pPr>
      <w:r>
        <w:t>"</w:t>
      </w:r>
      <w:r w:rsidRPr="00852CBF">
        <w:rPr>
          <w:b/>
          <w:bCs/>
          <w:color w:val="00188F"/>
        </w:rPr>
        <w:t>Configuration Store</w:t>
      </w:r>
      <w:r>
        <w:t>" refers to a single deployment of Azure App Configuration created by Customer, such that it is enumerated in the App Configuration tab in the Management Portal.</w:t>
      </w:r>
    </w:p>
    <w:p w14:paraId="3D0036CD" w14:textId="460527E4" w:rsidR="00012F9F" w:rsidRPr="00852CBF" w:rsidRDefault="00EE6E3C" w:rsidP="00C573A9">
      <w:pPr>
        <w:pStyle w:val="ProductList-Body"/>
        <w:rPr>
          <w:b/>
          <w:bCs/>
          <w:color w:val="00188F"/>
        </w:rPr>
      </w:pPr>
      <w:r>
        <w:rPr>
          <w:b/>
          <w:bCs/>
          <w:color w:val="00188F"/>
        </w:rPr>
        <w:t>Uptime Calculation</w:t>
      </w:r>
      <w:r w:rsidR="00012F9F" w:rsidRPr="00852CBF">
        <w:rPr>
          <w:b/>
          <w:bCs/>
          <w:color w:val="00188F"/>
        </w:rPr>
        <w:t xml:space="preserve"> and Service Levels for Azure App Configuration</w:t>
      </w:r>
    </w:p>
    <w:p w14:paraId="4C4328F8" w14:textId="4ED821F4" w:rsidR="00012F9F" w:rsidRDefault="00012F9F" w:rsidP="00012F9F">
      <w:pPr>
        <w:pStyle w:val="ProductList-Body"/>
      </w:pPr>
      <w:r>
        <w:t>"</w:t>
      </w:r>
      <w:r w:rsidRPr="00852CBF">
        <w:rPr>
          <w:b/>
          <w:bCs/>
          <w:color w:val="00188F"/>
        </w:rPr>
        <w:t>Deployment Minutes</w:t>
      </w:r>
      <w:r>
        <w:t xml:space="preserve">" is the total number of minutes that a given Configuration Store has been deployed in Microsoft Azure during </w:t>
      </w:r>
      <w:r w:rsidR="003C74BC">
        <w:t>an Applicable Period</w:t>
      </w:r>
      <w:r>
        <w:t>.</w:t>
      </w:r>
    </w:p>
    <w:p w14:paraId="35FC0267" w14:textId="549B7C75" w:rsidR="00012F9F" w:rsidRDefault="00012F9F" w:rsidP="00012F9F">
      <w:pPr>
        <w:pStyle w:val="ProductList-Body"/>
      </w:pPr>
      <w:r>
        <w:lastRenderedPageBreak/>
        <w:t>"</w:t>
      </w:r>
      <w:r w:rsidRPr="00852CBF">
        <w:rPr>
          <w:b/>
          <w:bCs/>
          <w:color w:val="00188F"/>
        </w:rPr>
        <w:t>Maximum Available Minutes</w:t>
      </w:r>
      <w:r>
        <w:t xml:space="preserve">" is the sum of all Deployment Minutes across all Configuration Stores deployed by Customer in a given Microsoft Azure subscription during </w:t>
      </w:r>
      <w:r w:rsidR="003C74BC">
        <w:t>an Applicable Period</w:t>
      </w:r>
      <w:r>
        <w:t>.</w:t>
      </w:r>
    </w:p>
    <w:p w14:paraId="140C7DDA" w14:textId="77777777" w:rsidR="00012F9F" w:rsidRDefault="00012F9F" w:rsidP="00012F9F">
      <w:pPr>
        <w:pStyle w:val="ProductList-Body"/>
      </w:pPr>
      <w:r>
        <w:t>"</w:t>
      </w:r>
      <w:r w:rsidRPr="00852CBF">
        <w:rPr>
          <w:b/>
          <w:bCs/>
          <w:color w:val="00188F"/>
        </w:rPr>
        <w:t>Downtim</w:t>
      </w:r>
      <w:r>
        <w:t>e" is the total accumulated minutes within Maximum Available Minutes, during which the Configuration Store is unavailable. A minute is considered unavailable for a given Configuration Store when there is no connectivity throughout the minute between the Configuration Store and Microsoft’s Internet gateway.</w:t>
      </w:r>
    </w:p>
    <w:p w14:paraId="714230EB" w14:textId="0FE711DB" w:rsidR="00012F9F" w:rsidRDefault="00012F9F" w:rsidP="00012F9F">
      <w:pPr>
        <w:pStyle w:val="ProductList-Body"/>
      </w:pPr>
      <w:r>
        <w:t>"</w:t>
      </w:r>
      <w:r w:rsidR="00AC48A7">
        <w:rPr>
          <w:b/>
          <w:bCs/>
          <w:color w:val="00188F"/>
        </w:rPr>
        <w:t>Uptime Percentage</w:t>
      </w:r>
      <w:r>
        <w:t xml:space="preserve">" for Azure App Configuration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24B481D5" w14:textId="77777777" w:rsidR="003940E8" w:rsidRPr="006C5551" w:rsidRDefault="003940E8" w:rsidP="003940E8">
      <w:pPr>
        <w:pStyle w:val="ProductList-Body"/>
        <w:rPr>
          <w:szCs w:val="18"/>
        </w:rPr>
      </w:pPr>
    </w:p>
    <w:p w14:paraId="3BE596FB" w14:textId="77777777" w:rsidR="003940E8" w:rsidRPr="00EF7CF9" w:rsidRDefault="00000000" w:rsidP="003940E8">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572CCD5" w14:textId="45C11EDE" w:rsidR="00012F9F" w:rsidRPr="003940E8" w:rsidRDefault="00012F9F" w:rsidP="003940E8">
      <w:pPr>
        <w:pStyle w:val="ProductList-Body"/>
        <w:keepNext/>
        <w:rPr>
          <w:b/>
          <w:bCs/>
          <w:color w:val="00188F"/>
        </w:rPr>
      </w:pPr>
      <w:r w:rsidRPr="003940E8">
        <w:rPr>
          <w:b/>
          <w:bCs/>
          <w:color w:val="00188F"/>
        </w:rPr>
        <w:t>The following Service Levels and Service Credits are applicable to Customer’s use of App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940E8" w:rsidRPr="00B44CF9" w14:paraId="3511B623" w14:textId="77777777" w:rsidTr="00277097">
        <w:trPr>
          <w:tblHeader/>
        </w:trPr>
        <w:tc>
          <w:tcPr>
            <w:tcW w:w="5400" w:type="dxa"/>
            <w:tcBorders>
              <w:bottom w:val="single" w:sz="4" w:space="0" w:color="auto"/>
            </w:tcBorders>
            <w:shd w:val="clear" w:color="auto" w:fill="0072C6"/>
          </w:tcPr>
          <w:p w14:paraId="130781CF" w14:textId="2EA4B64E" w:rsidR="003940E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220BADA7" w14:textId="77777777" w:rsidR="003940E8" w:rsidRPr="00EF7CF9" w:rsidRDefault="003940E8" w:rsidP="000F31B4">
            <w:pPr>
              <w:pStyle w:val="ProductList-OfferingBody"/>
              <w:jc w:val="center"/>
              <w:rPr>
                <w:color w:val="FFFFFF" w:themeColor="background1"/>
              </w:rPr>
            </w:pPr>
            <w:r w:rsidRPr="00EF7CF9">
              <w:rPr>
                <w:color w:val="FFFFFF" w:themeColor="background1"/>
              </w:rPr>
              <w:t>Service Credit</w:t>
            </w:r>
          </w:p>
        </w:tc>
      </w:tr>
      <w:tr w:rsidR="003940E8" w:rsidRPr="00B44CF9" w14:paraId="222F5204" w14:textId="77777777" w:rsidTr="00277097">
        <w:tc>
          <w:tcPr>
            <w:tcW w:w="5400" w:type="dxa"/>
            <w:tcBorders>
              <w:top w:val="single" w:sz="4" w:space="0" w:color="auto"/>
              <w:left w:val="single" w:sz="4" w:space="0" w:color="auto"/>
              <w:bottom w:val="single" w:sz="4" w:space="0" w:color="auto"/>
              <w:right w:val="single" w:sz="4" w:space="0" w:color="auto"/>
            </w:tcBorders>
          </w:tcPr>
          <w:p w14:paraId="038527B9" w14:textId="77777777" w:rsidR="003940E8" w:rsidRPr="00EF7CF9" w:rsidRDefault="003940E8"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265190DE" w14:textId="77777777" w:rsidR="003940E8" w:rsidRPr="00EF7CF9" w:rsidRDefault="003940E8" w:rsidP="000F31B4">
            <w:pPr>
              <w:pStyle w:val="ProductList-OfferingBody"/>
              <w:jc w:val="center"/>
            </w:pPr>
            <w:r w:rsidRPr="00EF7CF9">
              <w:t>10%</w:t>
            </w:r>
          </w:p>
        </w:tc>
      </w:tr>
      <w:tr w:rsidR="003940E8" w:rsidRPr="00B44CF9" w14:paraId="172BFEFE" w14:textId="77777777" w:rsidTr="00277097">
        <w:tc>
          <w:tcPr>
            <w:tcW w:w="5400" w:type="dxa"/>
            <w:tcBorders>
              <w:top w:val="single" w:sz="4" w:space="0" w:color="auto"/>
              <w:left w:val="single" w:sz="4" w:space="0" w:color="auto"/>
              <w:bottom w:val="single" w:sz="4" w:space="0" w:color="auto"/>
              <w:right w:val="single" w:sz="4" w:space="0" w:color="auto"/>
            </w:tcBorders>
          </w:tcPr>
          <w:p w14:paraId="0C6A343B" w14:textId="77777777" w:rsidR="003940E8" w:rsidRPr="00EF7CF9" w:rsidRDefault="003940E8" w:rsidP="000F31B4">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61626791" w14:textId="77777777" w:rsidR="003940E8" w:rsidRPr="00EF7CF9" w:rsidRDefault="003940E8" w:rsidP="000F31B4">
            <w:pPr>
              <w:pStyle w:val="ProductList-OfferingBody"/>
              <w:jc w:val="center"/>
            </w:pPr>
            <w:r w:rsidRPr="00EF7CF9">
              <w:t>25%</w:t>
            </w:r>
          </w:p>
        </w:tc>
      </w:tr>
    </w:tbl>
    <w:p w14:paraId="46FC48A9" w14:textId="77777777" w:rsidR="003940E8" w:rsidRPr="00EF7CF9" w:rsidRDefault="003940E8" w:rsidP="003940E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F775864" w14:textId="47DEAC0E" w:rsidR="004005AF" w:rsidRPr="00EF7CF9" w:rsidRDefault="004005AF" w:rsidP="00AC509F">
      <w:pPr>
        <w:pStyle w:val="ProductList-Offering2Heading"/>
        <w:keepNext/>
        <w:tabs>
          <w:tab w:val="clear" w:pos="360"/>
          <w:tab w:val="clear" w:pos="720"/>
          <w:tab w:val="clear" w:pos="1080"/>
        </w:tabs>
        <w:outlineLvl w:val="2"/>
      </w:pPr>
      <w:bookmarkStart w:id="132" w:name="_Toc206777186"/>
      <w:r w:rsidRPr="00EF7CF9">
        <w:t>App Service</w:t>
      </w:r>
      <w:bookmarkEnd w:id="127"/>
      <w:bookmarkEnd w:id="130"/>
      <w:bookmarkEnd w:id="132"/>
    </w:p>
    <w:p w14:paraId="5086F069" w14:textId="5CDA8213" w:rsidR="004005AF" w:rsidRDefault="004005AF" w:rsidP="00AC509F">
      <w:pPr>
        <w:pStyle w:val="ProductList-Body"/>
        <w:keepNext/>
      </w:pPr>
      <w:r w:rsidRPr="00EF7CF9">
        <w:rPr>
          <w:b/>
          <w:color w:val="00188F"/>
        </w:rPr>
        <w:t>Additional Definitions</w:t>
      </w:r>
      <w:r w:rsidRPr="00EF7CF9">
        <w:t>:</w:t>
      </w:r>
    </w:p>
    <w:p w14:paraId="2528C9E3" w14:textId="078CDFD1" w:rsidR="00066F1C" w:rsidRPr="00EF7CF9" w:rsidRDefault="00066F1C" w:rsidP="00AC509F">
      <w:pPr>
        <w:pStyle w:val="ProductList-Body"/>
        <w:keepNext/>
      </w:pPr>
      <w:r>
        <w:t>"</w:t>
      </w:r>
      <w:r>
        <w:rPr>
          <w:b/>
          <w:bCs/>
          <w:color w:val="00188F"/>
        </w:rPr>
        <w:t>Availability Zone</w:t>
      </w:r>
      <w:r>
        <w:t>" is a fault-isolated area within an Azure region, providing redundant power, cooling, and networking.</w:t>
      </w:r>
    </w:p>
    <w:p w14:paraId="63C1BE30" w14:textId="45C02914" w:rsidR="004005AF" w:rsidRPr="00EF7CF9" w:rsidRDefault="004005AF" w:rsidP="00BD223D">
      <w:pPr>
        <w:pStyle w:val="ProductList-Body"/>
      </w:pPr>
      <w:r w:rsidRPr="00571855">
        <w:t>“</w:t>
      </w:r>
      <w:r w:rsidRPr="00EF7CF9">
        <w:rPr>
          <w:b/>
          <w:color w:val="00188F"/>
        </w:rPr>
        <w:t>Deployment Minutes</w:t>
      </w:r>
      <w:r w:rsidRPr="00571855">
        <w:t>”</w:t>
      </w:r>
      <w:r w:rsidRPr="00EF7CF9">
        <w:t xml:space="preserve"> </w:t>
      </w:r>
      <w:r w:rsidRPr="00EF7CF9">
        <w:rPr>
          <w:rFonts w:eastAsia="Tahoma" w:cs="Tahoma"/>
        </w:rPr>
        <w:t xml:space="preserve">is the </w:t>
      </w:r>
      <w:r w:rsidRPr="00EF7CF9">
        <w:t xml:space="preserve">total number of minutes that a given App has been set to running in Microsoft Azure during </w:t>
      </w:r>
      <w:r w:rsidR="003C74BC">
        <w:t>an Applicable Period</w:t>
      </w:r>
      <w:r w:rsidRPr="00EF7CF9">
        <w:t>.</w:t>
      </w:r>
      <w:r>
        <w:t xml:space="preserve"> </w:t>
      </w:r>
      <w:r w:rsidRPr="00EF7CF9">
        <w:t>Deployment Minutes is measured from when the App was created or the Customer initiated an action that would result in running the App to the time the Customer initiated an action that would result in stopping or deleting the App.</w:t>
      </w:r>
    </w:p>
    <w:p w14:paraId="1AAA33AC" w14:textId="29EF30C4" w:rsidR="004005AF" w:rsidRPr="00EF7CF9" w:rsidRDefault="004005AF" w:rsidP="00BD223D">
      <w:pPr>
        <w:pStyle w:val="ProductList-Body"/>
      </w:pPr>
      <w:r w:rsidRPr="00571855">
        <w:t>“</w:t>
      </w:r>
      <w:r w:rsidRPr="00EF7CF9">
        <w:rPr>
          <w:b/>
          <w:color w:val="00188F"/>
        </w:rPr>
        <w:t>Maximum Available Minutes</w:t>
      </w:r>
      <w:r w:rsidRPr="00571855">
        <w:t>”</w:t>
      </w:r>
      <w:r w:rsidRPr="00EF7CF9">
        <w:t xml:space="preserve"> is the sum of all Deployment Minutes across all Apps deployed by Customer in a given Microsoft Azure subscription during </w:t>
      </w:r>
      <w:r w:rsidR="003C74BC">
        <w:t>an Applicable Period</w:t>
      </w:r>
    </w:p>
    <w:p w14:paraId="0E8D071C" w14:textId="52620B19" w:rsidR="004005AF" w:rsidRPr="00EF7CF9" w:rsidRDefault="004005AF" w:rsidP="00BD223D">
      <w:pPr>
        <w:pStyle w:val="ProductList-Body"/>
      </w:pPr>
      <w:r w:rsidRPr="00571855">
        <w:t>“</w:t>
      </w:r>
      <w:r w:rsidRPr="00EF7CF9">
        <w:rPr>
          <w:b/>
          <w:color w:val="00188F"/>
        </w:rPr>
        <w:t>App</w:t>
      </w:r>
      <w:r w:rsidRPr="00571855">
        <w:t>”</w:t>
      </w:r>
      <w:r w:rsidRPr="00EF7CF9">
        <w:t xml:space="preserve"> is a</w:t>
      </w:r>
      <w:r>
        <w:t xml:space="preserve"> Web App, Mobile App, </w:t>
      </w:r>
      <w:r w:rsidRPr="00EF7CF9">
        <w:t>API App, Logic App, deployed by Customer within the App Service.</w:t>
      </w:r>
      <w:r>
        <w:t xml:space="preserve"> </w:t>
      </w:r>
      <w:r w:rsidRPr="00C60E30">
        <w:t>The SLA is supported when running on a single instance and on multiple instances.</w:t>
      </w:r>
    </w:p>
    <w:p w14:paraId="3AF14A42" w14:textId="7906AE56" w:rsidR="0003720A" w:rsidRDefault="0003720A" w:rsidP="00BD223D">
      <w:pPr>
        <w:pStyle w:val="ProductList-Body"/>
        <w:rPr>
          <w:b/>
          <w:color w:val="00188F"/>
        </w:rPr>
      </w:pPr>
      <w:r>
        <w:rPr>
          <w:b/>
          <w:color w:val="00188F"/>
        </w:rPr>
        <w:t>Uptime Calculation and Service Levels for App Service Apps in Availability Zones</w:t>
      </w:r>
    </w:p>
    <w:p w14:paraId="44C6F69B" w14:textId="25F138A9" w:rsidR="0003720A" w:rsidRDefault="0003720A" w:rsidP="00BD223D">
      <w:pPr>
        <w:pStyle w:val="ProductList-Body"/>
      </w:pPr>
      <w:r>
        <w:t>“</w:t>
      </w:r>
      <w:r>
        <w:rPr>
          <w:b/>
          <w:color w:val="0072C6"/>
        </w:rPr>
        <w:t>Maximum Available Minutes</w:t>
      </w:r>
      <w:r>
        <w:t xml:space="preserve">” </w:t>
      </w:r>
      <w:r w:rsidRPr="00B6564A">
        <w:t xml:space="preserve">is the total accumulated </w:t>
      </w:r>
      <w:r>
        <w:t>Deployment M</w:t>
      </w:r>
      <w:r w:rsidRPr="00B6564A">
        <w:t>inutes</w:t>
      </w:r>
      <w:r>
        <w:t xml:space="preserve"> across all </w:t>
      </w:r>
      <w:r w:rsidRPr="00B6564A">
        <w:t xml:space="preserve">Availability Zone enabled </w:t>
      </w:r>
      <w:r>
        <w:t>Apps</w:t>
      </w:r>
      <w:r w:rsidRPr="00B6564A">
        <w:t xml:space="preserve"> </w:t>
      </w:r>
      <w:r>
        <w:t>deployed by Customer in a given Microsoft Azure subscription during an Applicable Period.</w:t>
      </w:r>
    </w:p>
    <w:p w14:paraId="5BCC3797" w14:textId="489B1EC6" w:rsidR="00034F4F" w:rsidRDefault="00034F4F" w:rsidP="00BD223D">
      <w:pPr>
        <w:pStyle w:val="ProductList-Body"/>
      </w:pPr>
      <w:r>
        <w:rPr>
          <w:b/>
          <w:color w:val="00188F"/>
        </w:rPr>
        <w:t>“</w:t>
      </w:r>
      <w:r w:rsidRPr="00B80AC7">
        <w:rPr>
          <w:b/>
          <w:color w:val="0072C6"/>
        </w:rPr>
        <w:t>Downtime</w:t>
      </w:r>
      <w:r>
        <w:t>” is the total accumulated Deployment Minutes, across all Availability Zone enabled Apps deployed by Customer in a given Microsoft Azure subscription, during which the App is unavailable. A minute is considered unavailable for a given Availability Zone enabled App when there is no connectivity between the App and Microsoft’s Internet gateway.</w:t>
      </w:r>
    </w:p>
    <w:p w14:paraId="53A1C7E1" w14:textId="3F963102" w:rsidR="00196483" w:rsidRDefault="00BD223D" w:rsidP="00E92F39">
      <w:pPr>
        <w:pStyle w:val="ProductList-Body"/>
      </w:pPr>
      <w:r>
        <w:t>“</w:t>
      </w:r>
      <w:r>
        <w:rPr>
          <w:b/>
          <w:color w:val="0072C6"/>
        </w:rPr>
        <w:t>Uptime Percentage</w:t>
      </w:r>
      <w:r>
        <w:t>” is calculated using the following formula:</w:t>
      </w:r>
    </w:p>
    <w:p w14:paraId="007DE439" w14:textId="0A5631F2" w:rsidR="00196483" w:rsidRDefault="00000000" w:rsidP="007F611D">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78A91E3E" w14:textId="056001EA" w:rsidR="00196483" w:rsidRDefault="00196483" w:rsidP="00DF04C7">
      <w:pPr>
        <w:pStyle w:val="ProductList-Body"/>
      </w:pPr>
      <w:r>
        <w:rPr>
          <w:b/>
          <w:color w:val="0072C6"/>
        </w:rPr>
        <w:t>Service Credit</w:t>
      </w:r>
      <w:r>
        <w:t>:</w:t>
      </w:r>
    </w:p>
    <w:p w14:paraId="0AFA31EE" w14:textId="69173615" w:rsidR="00196483" w:rsidRDefault="00196483" w:rsidP="00DF04C7">
      <w:pPr>
        <w:pStyle w:val="ProductList-Body"/>
      </w:pPr>
      <w:r>
        <w:t>The following Service Levels and Service Credits are applicable to Customer’s use of Apps deployed across two or more Availability Zones in the same region: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96483" w14:paraId="5DD69F87" w14:textId="533A776C" w:rsidTr="00DF04C7">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B5A2ACA" w14:textId="4144463B" w:rsidR="00196483" w:rsidRDefault="00196483" w:rsidP="00DF04C7">
            <w:pPr>
              <w:pStyle w:val="ProductList-OfferingBody"/>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D284B1F" w14:textId="089EE817" w:rsidR="00196483" w:rsidRDefault="00196483" w:rsidP="00DF04C7">
            <w:pPr>
              <w:pStyle w:val="ProductList-OfferingBody"/>
              <w:jc w:val="center"/>
              <w:rPr>
                <w:color w:val="FFFFFF" w:themeColor="background1"/>
              </w:rPr>
            </w:pPr>
            <w:r>
              <w:rPr>
                <w:color w:val="FFFFFF" w:themeColor="background1"/>
              </w:rPr>
              <w:t>Service Credit</w:t>
            </w:r>
          </w:p>
        </w:tc>
      </w:tr>
      <w:tr w:rsidR="00196483" w14:paraId="15B16F62" w14:textId="42038338" w:rsidTr="00DF04C7">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2F1E3" w14:textId="0FEAFC1F" w:rsidR="00196483" w:rsidRPr="00F87249" w:rsidRDefault="00196483" w:rsidP="00DF04C7">
            <w:pPr>
              <w:pStyle w:val="ProductList-OfferingBody"/>
              <w:jc w:val="center"/>
            </w:pPr>
            <w:r w:rsidRPr="00F87249">
              <w:t>&lt; 99.99%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63DE6" w14:textId="02C45BD4" w:rsidR="00196483" w:rsidRPr="00F87249" w:rsidRDefault="00196483" w:rsidP="00DF04C7">
            <w:pPr>
              <w:pStyle w:val="ProductList-OfferingBody"/>
              <w:jc w:val="center"/>
            </w:pPr>
            <w:r w:rsidRPr="00F87249">
              <w:t>10%</w:t>
            </w:r>
          </w:p>
        </w:tc>
      </w:tr>
      <w:tr w:rsidR="00196483" w14:paraId="22B079C5" w14:textId="7D84353B" w:rsidTr="00DF04C7">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AB960" w14:textId="44F6780A" w:rsidR="00196483" w:rsidRPr="00F87249" w:rsidRDefault="00196483" w:rsidP="00DF04C7">
            <w:pPr>
              <w:pStyle w:val="ProductList-OfferingBody"/>
              <w:jc w:val="center"/>
            </w:pPr>
            <w:r w:rsidRPr="00F87249">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6693F" w14:textId="341AA6F8" w:rsidR="00196483" w:rsidRPr="00F87249" w:rsidRDefault="00196483" w:rsidP="00DF04C7">
            <w:pPr>
              <w:pStyle w:val="ProductList-OfferingBody"/>
              <w:jc w:val="center"/>
            </w:pPr>
            <w:r w:rsidRPr="00F87249">
              <w:t>25%</w:t>
            </w:r>
          </w:p>
        </w:tc>
      </w:tr>
      <w:tr w:rsidR="00196483" w14:paraId="6328B567" w14:textId="4EC78A60" w:rsidTr="00DF04C7">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3C32E9" w14:textId="642EE87A" w:rsidR="00196483" w:rsidRPr="00F87249" w:rsidRDefault="00196483" w:rsidP="00DF04C7">
            <w:pPr>
              <w:pStyle w:val="ProductList-OfferingBody"/>
              <w:jc w:val="center"/>
            </w:pPr>
            <w:r w:rsidRPr="00F87249">
              <w:t>&lt; 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A0544" w14:textId="77568F62" w:rsidR="00196483" w:rsidRPr="00F87249" w:rsidRDefault="00196483" w:rsidP="00DF04C7">
            <w:pPr>
              <w:pStyle w:val="ProductList-OfferingBody"/>
              <w:jc w:val="center"/>
            </w:pPr>
            <w:r w:rsidRPr="00F87249">
              <w:t>100%</w:t>
            </w:r>
          </w:p>
        </w:tc>
      </w:tr>
    </w:tbl>
    <w:p w14:paraId="1CB301AA" w14:textId="6A26A169" w:rsidR="00196483" w:rsidRDefault="00196483" w:rsidP="006C5551">
      <w:pPr>
        <w:pStyle w:val="ProductList-Body"/>
        <w:spacing w:before="120"/>
        <w:rPr>
          <w:b/>
          <w:color w:val="00188F"/>
        </w:rPr>
      </w:pPr>
      <w:r>
        <w:rPr>
          <w:b/>
          <w:color w:val="00188F"/>
        </w:rPr>
        <w:t>Uptime Calculation and Service Levels for App Service Apps that don’t use Availability Zones</w:t>
      </w:r>
    </w:p>
    <w:p w14:paraId="1A53A61C" w14:textId="1C3174FC" w:rsidR="00196483" w:rsidRDefault="00196483" w:rsidP="00DF04C7">
      <w:pPr>
        <w:pStyle w:val="ProductList-Body"/>
      </w:pPr>
      <w:r>
        <w:t>“</w:t>
      </w:r>
      <w:r>
        <w:rPr>
          <w:b/>
          <w:color w:val="0072C6"/>
        </w:rPr>
        <w:t>Maximum Available Minutes</w:t>
      </w:r>
      <w:r>
        <w:t xml:space="preserve">” </w:t>
      </w:r>
      <w:r w:rsidRPr="00B6564A">
        <w:t xml:space="preserve">is the total accumulated </w:t>
      </w:r>
      <w:r>
        <w:t>Deployment M</w:t>
      </w:r>
      <w:r w:rsidRPr="00B6564A">
        <w:t>inutes</w:t>
      </w:r>
      <w:r>
        <w:t xml:space="preserve"> across all Apps</w:t>
      </w:r>
      <w:r w:rsidRPr="00B6564A">
        <w:t xml:space="preserve"> </w:t>
      </w:r>
      <w:r>
        <w:t xml:space="preserve">deployed by Customer in a given Microsoft Azure subscription </w:t>
      </w:r>
      <w:r w:rsidRPr="00B6564A">
        <w:t>an Applicable Period.</w:t>
      </w:r>
    </w:p>
    <w:p w14:paraId="1618415D" w14:textId="445E8C20" w:rsidR="00196483" w:rsidRDefault="00196483" w:rsidP="00DF04C7">
      <w:pPr>
        <w:pStyle w:val="ProductList-Body"/>
      </w:pPr>
      <w:r>
        <w:t>“</w:t>
      </w:r>
      <w:r>
        <w:rPr>
          <w:b/>
          <w:color w:val="0072C6"/>
        </w:rPr>
        <w:t>Downtime</w:t>
      </w:r>
      <w:r>
        <w:t xml:space="preserve">” </w:t>
      </w:r>
      <w:r w:rsidRPr="00B6564A">
        <w:t xml:space="preserve">is the total accumulated </w:t>
      </w:r>
      <w:r>
        <w:t>Deployment M</w:t>
      </w:r>
      <w:r w:rsidRPr="00B6564A">
        <w:t>inutes</w:t>
      </w:r>
      <w:r>
        <w:t>,</w:t>
      </w:r>
      <w:r w:rsidRPr="00B6564A">
        <w:t xml:space="preserve"> </w:t>
      </w:r>
      <w:r>
        <w:t>across all Apps deployed by Customer in a given Microsoft Azure subscription, during which the App is unavailable. A minute is considered unavailable for a given App when there is no connectivity between the App and Microsoft’s Internet gateway.</w:t>
      </w:r>
    </w:p>
    <w:p w14:paraId="3B90414F" w14:textId="07720C83" w:rsidR="00196483" w:rsidRDefault="00196483" w:rsidP="00DF04C7">
      <w:pPr>
        <w:pStyle w:val="ProductList-Body"/>
      </w:pPr>
      <w:r>
        <w:t>“</w:t>
      </w:r>
      <w:r>
        <w:rPr>
          <w:b/>
          <w:color w:val="0072C6"/>
        </w:rPr>
        <w:t>Uptime Percentage</w:t>
      </w:r>
      <w:r>
        <w:t>” is calculated using the following formula:</w:t>
      </w:r>
    </w:p>
    <w:p w14:paraId="061A0DCC" w14:textId="3D56C55F" w:rsidR="004005AF" w:rsidRPr="006C5551" w:rsidRDefault="004005AF" w:rsidP="004005AF">
      <w:pPr>
        <w:pStyle w:val="ProductList-Body"/>
        <w:rPr>
          <w:szCs w:val="18"/>
        </w:rPr>
      </w:pPr>
    </w:p>
    <w:p w14:paraId="308FEF14" w14:textId="4F01E56C" w:rsidR="004005AF" w:rsidRPr="00EF7CF9" w:rsidRDefault="00000000" w:rsidP="00DF04C7">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CD38CF0" w14:textId="1224AA7B" w:rsidR="004005AF" w:rsidRDefault="004005AF" w:rsidP="00FD5737">
      <w:pPr>
        <w:pStyle w:val="ProductList-Body"/>
        <w:keepNext/>
      </w:pPr>
      <w:r w:rsidRPr="00EF7CF9">
        <w:rPr>
          <w:b/>
          <w:color w:val="00188F"/>
        </w:rPr>
        <w:t>Service Credit</w:t>
      </w:r>
      <w:r w:rsidRPr="00EF7CF9">
        <w:t>:</w:t>
      </w:r>
    </w:p>
    <w:p w14:paraId="12B5A1E3" w14:textId="4D4B1576" w:rsidR="00657A9F" w:rsidRPr="00EF7CF9" w:rsidRDefault="00657A9F" w:rsidP="00DF04C7">
      <w:pPr>
        <w:pStyle w:val="ProductList-Body"/>
      </w:pPr>
      <w:r>
        <w:t>The following Service Levels and Service Credits are applicable to Customer’s use of Apps that don’t use Availability Zones: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7035BDB" w14:textId="37F81150" w:rsidTr="00277097">
        <w:trPr>
          <w:tblHeader/>
        </w:trPr>
        <w:tc>
          <w:tcPr>
            <w:tcW w:w="5400" w:type="dxa"/>
            <w:shd w:val="clear" w:color="auto" w:fill="0072C6"/>
          </w:tcPr>
          <w:p w14:paraId="7AD28F47" w14:textId="44D8ADF7" w:rsidR="004005AF" w:rsidRPr="00EF7CF9" w:rsidRDefault="00AC48A7" w:rsidP="000F31B4">
            <w:pPr>
              <w:pStyle w:val="ProductList-OfferingBody"/>
              <w:jc w:val="center"/>
              <w:rPr>
                <w:color w:val="FFFFFF" w:themeColor="background1"/>
              </w:rPr>
            </w:pPr>
            <w:r>
              <w:rPr>
                <w:color w:val="FFFFFF" w:themeColor="background1"/>
              </w:rPr>
              <w:lastRenderedPageBreak/>
              <w:t>Uptime Percentage</w:t>
            </w:r>
          </w:p>
        </w:tc>
        <w:tc>
          <w:tcPr>
            <w:tcW w:w="5400" w:type="dxa"/>
            <w:shd w:val="clear" w:color="auto" w:fill="0072C6"/>
          </w:tcPr>
          <w:p w14:paraId="7ACF8A8E" w14:textId="79406F3B"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563640B8" w14:textId="3AD1A2E6" w:rsidTr="00277097">
        <w:tc>
          <w:tcPr>
            <w:tcW w:w="5400" w:type="dxa"/>
          </w:tcPr>
          <w:p w14:paraId="26E79430" w14:textId="64D06EAE" w:rsidR="004005AF" w:rsidRPr="00EF7CF9" w:rsidRDefault="004005AF" w:rsidP="000F31B4">
            <w:pPr>
              <w:pStyle w:val="ProductList-OfferingBody"/>
              <w:jc w:val="center"/>
            </w:pPr>
            <w:r w:rsidRPr="00EF7CF9">
              <w:t>&lt; 99.95%</w:t>
            </w:r>
          </w:p>
        </w:tc>
        <w:tc>
          <w:tcPr>
            <w:tcW w:w="5400" w:type="dxa"/>
          </w:tcPr>
          <w:p w14:paraId="1D2CAEAF" w14:textId="5BE6A841" w:rsidR="004005AF" w:rsidRPr="00EF7CF9" w:rsidRDefault="004005AF" w:rsidP="000F31B4">
            <w:pPr>
              <w:pStyle w:val="ProductList-OfferingBody"/>
              <w:jc w:val="center"/>
            </w:pPr>
            <w:r w:rsidRPr="00EF7CF9">
              <w:t>10%</w:t>
            </w:r>
          </w:p>
        </w:tc>
      </w:tr>
      <w:tr w:rsidR="004005AF" w:rsidRPr="00B44CF9" w14:paraId="6A612339" w14:textId="19BDC918" w:rsidTr="00277097">
        <w:tc>
          <w:tcPr>
            <w:tcW w:w="5400" w:type="dxa"/>
          </w:tcPr>
          <w:p w14:paraId="7A5DC82E" w14:textId="535669EC" w:rsidR="004005AF" w:rsidRPr="00EF7CF9" w:rsidRDefault="004005AF" w:rsidP="000F31B4">
            <w:pPr>
              <w:pStyle w:val="ProductList-OfferingBody"/>
              <w:jc w:val="center"/>
            </w:pPr>
            <w:r w:rsidRPr="00EF7CF9">
              <w:t>&lt; 99%</w:t>
            </w:r>
          </w:p>
        </w:tc>
        <w:tc>
          <w:tcPr>
            <w:tcW w:w="5400" w:type="dxa"/>
          </w:tcPr>
          <w:p w14:paraId="7AD577C8" w14:textId="3605DB60" w:rsidR="004005AF" w:rsidRPr="00EF7CF9" w:rsidRDefault="004005AF" w:rsidP="000F31B4">
            <w:pPr>
              <w:pStyle w:val="ProductList-OfferingBody"/>
              <w:jc w:val="center"/>
            </w:pPr>
            <w:r w:rsidRPr="00EF7CF9">
              <w:t>25%</w:t>
            </w:r>
          </w:p>
        </w:tc>
      </w:tr>
      <w:tr w:rsidR="004005AF" w:rsidRPr="00B44CF9" w14:paraId="7B03FBC5" w14:textId="1B12CBB3" w:rsidTr="00277097">
        <w:tc>
          <w:tcPr>
            <w:tcW w:w="5400" w:type="dxa"/>
          </w:tcPr>
          <w:p w14:paraId="2B912D61" w14:textId="28282063" w:rsidR="004005AF" w:rsidRPr="00EF7CF9" w:rsidRDefault="004005AF" w:rsidP="000F31B4">
            <w:pPr>
              <w:pStyle w:val="ProductList-OfferingBody"/>
              <w:jc w:val="center"/>
            </w:pPr>
            <w:r>
              <w:t>&lt; 95%</w:t>
            </w:r>
          </w:p>
        </w:tc>
        <w:tc>
          <w:tcPr>
            <w:tcW w:w="5400" w:type="dxa"/>
          </w:tcPr>
          <w:p w14:paraId="7B86BCC0" w14:textId="13A0CE30" w:rsidR="004005AF" w:rsidRPr="00EF7CF9" w:rsidRDefault="004005AF" w:rsidP="000F31B4">
            <w:pPr>
              <w:pStyle w:val="ProductList-OfferingBody"/>
              <w:jc w:val="center"/>
            </w:pPr>
            <w:r>
              <w:t>100%</w:t>
            </w:r>
          </w:p>
        </w:tc>
      </w:tr>
    </w:tbl>
    <w:p w14:paraId="14EC39C4" w14:textId="2565DD51" w:rsidR="004005AF" w:rsidRDefault="004005AF" w:rsidP="00E960C1">
      <w:pPr>
        <w:pStyle w:val="ProductList-Body"/>
        <w:spacing w:before="120"/>
      </w:pPr>
      <w:r w:rsidRPr="00EF7CF9">
        <w:rPr>
          <w:b/>
          <w:bCs/>
          <w:color w:val="00188F"/>
        </w:rPr>
        <w:t>Additional Terms</w:t>
      </w:r>
      <w:r w:rsidRPr="00EF7CF9">
        <w:rPr>
          <w:bCs/>
        </w:rPr>
        <w:t>:</w:t>
      </w:r>
      <w:r>
        <w:rPr>
          <w:b/>
          <w:bCs/>
          <w:color w:val="00188F"/>
        </w:rPr>
        <w:t xml:space="preserve"> </w:t>
      </w:r>
      <w:r w:rsidRPr="00EF7CF9">
        <w:t>Service Credits are applicable only to fees attributable to your use of Web Apps</w:t>
      </w:r>
      <w:r>
        <w:t>,</w:t>
      </w:r>
      <w:r w:rsidRPr="00EF7CF9">
        <w:t xml:space="preserve"> Mobile Apps</w:t>
      </w:r>
      <w:r>
        <w:t>, API Apps or Logic Apps</w:t>
      </w:r>
      <w:r w:rsidRPr="00EF7CF9">
        <w:t xml:space="preserve"> and not to fees attributable to other types of apps available through the App Service, which are not covered by this SLA.</w:t>
      </w:r>
    </w:p>
    <w:p w14:paraId="564F1DC3" w14:textId="41A87A70" w:rsidR="00932F92" w:rsidRPr="00EF7CF9" w:rsidRDefault="00932F92" w:rsidP="00E960C1">
      <w:pPr>
        <w:pStyle w:val="ProductList-Body"/>
        <w:spacing w:before="120"/>
      </w:pPr>
      <w:r w:rsidRPr="00932F92">
        <w:t>As of September 1, 2024, App Service Environment version 1 and version 2 are retired Service features, and their Support Windows are expired. App Service no longer provides any Service Level guarantees, and by extension Service Credits, for performance or availability issues related to workloads running on App Service Environment version 1 and version 2.</w:t>
      </w:r>
    </w:p>
    <w:bookmarkStart w:id="133" w:name="_Toc457821537"/>
    <w:p w14:paraId="4570C31C" w14:textId="06E3FF1E"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1F9D7C6" w14:textId="77777777" w:rsidR="004005AF" w:rsidRPr="00EF7CF9" w:rsidRDefault="004005AF" w:rsidP="00DF04C7">
      <w:pPr>
        <w:pStyle w:val="ProductList-Offering2Heading"/>
        <w:keepNext/>
        <w:tabs>
          <w:tab w:val="clear" w:pos="360"/>
          <w:tab w:val="clear" w:pos="720"/>
          <w:tab w:val="clear" w:pos="1080"/>
        </w:tabs>
        <w:outlineLvl w:val="2"/>
      </w:pPr>
      <w:bookmarkStart w:id="134" w:name="_Toc52348920"/>
      <w:bookmarkStart w:id="135" w:name="_Toc206777187"/>
      <w:r w:rsidRPr="00EF7CF9">
        <w:t>Application Gateway</w:t>
      </w:r>
      <w:bookmarkEnd w:id="133"/>
      <w:bookmarkEnd w:id="134"/>
      <w:bookmarkEnd w:id="135"/>
    </w:p>
    <w:p w14:paraId="38D78F29" w14:textId="77777777" w:rsidR="004005AF" w:rsidRPr="00EF7CF9" w:rsidRDefault="004005AF" w:rsidP="004005AF">
      <w:pPr>
        <w:pStyle w:val="ProductList-Body"/>
      </w:pPr>
      <w:r w:rsidRPr="00EF7CF9">
        <w:rPr>
          <w:b/>
          <w:color w:val="00188F"/>
        </w:rPr>
        <w:t>Additional Definitions</w:t>
      </w:r>
      <w:r w:rsidRPr="00EF7CF9">
        <w:t>:</w:t>
      </w:r>
    </w:p>
    <w:p w14:paraId="409BF5A1" w14:textId="2EDD5E1B" w:rsidR="004005AF" w:rsidRPr="00EF7CF9" w:rsidRDefault="004005AF" w:rsidP="004005AF">
      <w:pPr>
        <w:pStyle w:val="ProductList-Body"/>
        <w:spacing w:after="40"/>
      </w:pPr>
      <w:r w:rsidRPr="00571855">
        <w:t>“</w:t>
      </w:r>
      <w:r w:rsidRPr="00EF7CF9">
        <w:rPr>
          <w:b/>
          <w:color w:val="00188F"/>
        </w:rPr>
        <w:t>Application Gateway Cloud Service</w:t>
      </w:r>
      <w:r w:rsidRPr="00571855">
        <w:t>”</w:t>
      </w:r>
      <w:r w:rsidRPr="00EF7CF9">
        <w:t xml:space="preserve"> refers to a collection of </w:t>
      </w:r>
      <w:r>
        <w:t>two</w:t>
      </w:r>
      <w:r w:rsidRPr="00EF7CF9">
        <w:t xml:space="preserve"> or more </w:t>
      </w:r>
      <w:r>
        <w:t xml:space="preserve">medium or larger </w:t>
      </w:r>
      <w:r w:rsidRPr="00EF7CF9">
        <w:t xml:space="preserve">Application Gateway instances </w:t>
      </w:r>
      <w:r>
        <w:t xml:space="preserve">or deployments capable of supporting </w:t>
      </w:r>
      <w:r w:rsidR="0097780F">
        <w:t>auto scale</w:t>
      </w:r>
      <w:r>
        <w:t xml:space="preserve"> or zone redundancy, </w:t>
      </w:r>
      <w:r w:rsidRPr="00EF7CF9">
        <w:t>configured to perform HTTP load balancing services.</w:t>
      </w:r>
    </w:p>
    <w:p w14:paraId="3A2B043F" w14:textId="23742456" w:rsidR="004005AF" w:rsidRPr="00EF7CF9" w:rsidRDefault="004005AF" w:rsidP="004005AF">
      <w:pPr>
        <w:pStyle w:val="ProductList-Body"/>
        <w:spacing w:after="40"/>
      </w:pPr>
      <w:r w:rsidRPr="00571855">
        <w:t>“</w:t>
      </w:r>
      <w:r w:rsidRPr="00EF7CF9">
        <w:rPr>
          <w:b/>
          <w:color w:val="00188F"/>
        </w:rPr>
        <w:t>Maximum Available Minutes</w:t>
      </w:r>
      <w:r w:rsidRPr="00571855">
        <w:t>”</w:t>
      </w:r>
      <w:r w:rsidRPr="00EF7CF9">
        <w:t xml:space="preserve"> is the total accumulated minutes during </w:t>
      </w:r>
      <w:r w:rsidR="003C74BC">
        <w:t>an Applicable Period</w:t>
      </w:r>
      <w:r w:rsidRPr="00EF7CF9">
        <w:t xml:space="preserve"> during which an Application Gateway Cloud Service has been deployed in a Microsoft Azure subscription.</w:t>
      </w:r>
    </w:p>
    <w:p w14:paraId="27881ED1" w14:textId="39A2BE80" w:rsidR="004005AF" w:rsidRPr="00EF7CF9" w:rsidRDefault="004005AF" w:rsidP="004005AF">
      <w:pPr>
        <w:pStyle w:val="ProductList-Body"/>
      </w:pPr>
      <w:r w:rsidRPr="00EF7CF9">
        <w:rPr>
          <w:b/>
          <w:color w:val="00188F"/>
        </w:rPr>
        <w:t>Downtime</w:t>
      </w:r>
      <w:r w:rsidRPr="00EF7CF9">
        <w:t>:</w:t>
      </w:r>
      <w:r>
        <w:t xml:space="preserve"> </w:t>
      </w:r>
      <w:r w:rsidRPr="00EF7CF9">
        <w:t xml:space="preserve">is the total accumulated Maximum Available Minutes during </w:t>
      </w:r>
      <w:r w:rsidR="003C74BC">
        <w:t>an Applicable Period</w:t>
      </w:r>
      <w:r w:rsidRPr="00EF7CF9">
        <w:t xml:space="preserve"> for a given Application Gateway Cloud Service during which the Application Gateway Cloud Service is unavailable.</w:t>
      </w:r>
      <w:r>
        <w:t xml:space="preserve"> </w:t>
      </w:r>
      <w:r w:rsidRPr="00EF7CF9">
        <w:t>A given minute is considered unavailable if all attempts to connect to the Application Gateway Cloud Service throughout the minute are unsuccessful.</w:t>
      </w:r>
    </w:p>
    <w:p w14:paraId="71CE672F" w14:textId="5E7BA27A"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16596BA4" w14:textId="77777777" w:rsidR="004005AF" w:rsidRPr="00EF7CF9" w:rsidRDefault="004005AF" w:rsidP="004005AF">
      <w:pPr>
        <w:pStyle w:val="ProductList-Body"/>
      </w:pPr>
    </w:p>
    <w:p w14:paraId="7F8325E7" w14:textId="77777777" w:rsidR="004005AF" w:rsidRPr="00EF7CF9" w:rsidRDefault="00000000" w:rsidP="007F611D">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551F904"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A345365" w14:textId="77777777" w:rsidTr="00277097">
        <w:trPr>
          <w:tblHeader/>
        </w:trPr>
        <w:tc>
          <w:tcPr>
            <w:tcW w:w="5400" w:type="dxa"/>
            <w:shd w:val="clear" w:color="auto" w:fill="0072C6"/>
          </w:tcPr>
          <w:p w14:paraId="14CAF016" w14:textId="69AFD054"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869497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775144B4" w14:textId="77777777" w:rsidTr="00277097">
        <w:tc>
          <w:tcPr>
            <w:tcW w:w="5400" w:type="dxa"/>
          </w:tcPr>
          <w:p w14:paraId="146FF228" w14:textId="77777777" w:rsidR="004005AF" w:rsidRPr="00EF7CF9" w:rsidRDefault="004005AF" w:rsidP="000F31B4">
            <w:pPr>
              <w:pStyle w:val="ProductList-OfferingBody"/>
              <w:jc w:val="center"/>
            </w:pPr>
            <w:r w:rsidRPr="00EF7CF9">
              <w:t>&lt; 99.9</w:t>
            </w:r>
            <w:r>
              <w:t>5</w:t>
            </w:r>
            <w:r w:rsidRPr="00EF7CF9">
              <w:t>%</w:t>
            </w:r>
          </w:p>
        </w:tc>
        <w:tc>
          <w:tcPr>
            <w:tcW w:w="5400" w:type="dxa"/>
          </w:tcPr>
          <w:p w14:paraId="25A99F4E" w14:textId="77777777" w:rsidR="004005AF" w:rsidRPr="00EF7CF9" w:rsidRDefault="004005AF" w:rsidP="000F31B4">
            <w:pPr>
              <w:pStyle w:val="ProductList-OfferingBody"/>
              <w:jc w:val="center"/>
            </w:pPr>
            <w:r w:rsidRPr="00EF7CF9">
              <w:t>10%</w:t>
            </w:r>
          </w:p>
        </w:tc>
      </w:tr>
      <w:tr w:rsidR="004005AF" w:rsidRPr="00B44CF9" w14:paraId="72795E6F" w14:textId="77777777" w:rsidTr="00277097">
        <w:tc>
          <w:tcPr>
            <w:tcW w:w="5400" w:type="dxa"/>
          </w:tcPr>
          <w:p w14:paraId="03C5B7A3" w14:textId="77777777" w:rsidR="004005AF" w:rsidRPr="00EF7CF9" w:rsidRDefault="004005AF" w:rsidP="000F31B4">
            <w:pPr>
              <w:pStyle w:val="ProductList-OfferingBody"/>
              <w:jc w:val="center"/>
            </w:pPr>
            <w:r w:rsidRPr="00EF7CF9">
              <w:t>&lt; 99%</w:t>
            </w:r>
          </w:p>
        </w:tc>
        <w:tc>
          <w:tcPr>
            <w:tcW w:w="5400" w:type="dxa"/>
          </w:tcPr>
          <w:p w14:paraId="5322A0A3" w14:textId="77777777" w:rsidR="004005AF" w:rsidRPr="00EF7CF9" w:rsidRDefault="004005AF" w:rsidP="000F31B4">
            <w:pPr>
              <w:pStyle w:val="ProductList-OfferingBody"/>
              <w:jc w:val="center"/>
            </w:pPr>
            <w:r w:rsidRPr="00EF7CF9">
              <w:t>25%</w:t>
            </w:r>
          </w:p>
        </w:tc>
      </w:tr>
    </w:tbl>
    <w:bookmarkStart w:id="136" w:name="_Toc526859647"/>
    <w:bookmarkStart w:id="137" w:name="_Toc527039296"/>
    <w:bookmarkStart w:id="138" w:name="ApplicationInsights"/>
    <w:bookmarkStart w:id="139" w:name="_Toc457821538"/>
    <w:p w14:paraId="3528C4A2"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217389D" w14:textId="21C4C32D" w:rsidR="00CA25C9" w:rsidRDefault="00E42C2A" w:rsidP="004005AF">
      <w:pPr>
        <w:pStyle w:val="ProductList-Offering2Heading"/>
        <w:tabs>
          <w:tab w:val="clear" w:pos="360"/>
          <w:tab w:val="clear" w:pos="720"/>
          <w:tab w:val="clear" w:pos="1080"/>
        </w:tabs>
        <w:outlineLvl w:val="2"/>
      </w:pPr>
      <w:bookmarkStart w:id="140" w:name="_Toc206777188"/>
      <w:bookmarkStart w:id="141" w:name="_Toc52348921"/>
      <w:r>
        <w:t>Application Gateway for Containers</w:t>
      </w:r>
      <w:bookmarkEnd w:id="140"/>
    </w:p>
    <w:p w14:paraId="48C39166" w14:textId="77777777" w:rsidR="004D1171" w:rsidRDefault="004D1171" w:rsidP="004D1171">
      <w:pPr>
        <w:pStyle w:val="ProductList-Body"/>
      </w:pPr>
      <w:r>
        <w:rPr>
          <w:b/>
          <w:color w:val="00188F"/>
        </w:rPr>
        <w:t>Additional Definitions</w:t>
      </w:r>
      <w:r>
        <w:t>:</w:t>
      </w:r>
    </w:p>
    <w:p w14:paraId="11ADCA81" w14:textId="77777777" w:rsidR="004D1171" w:rsidRDefault="004D1171" w:rsidP="004D1171">
      <w:pPr>
        <w:pStyle w:val="ProductList-Body"/>
        <w:spacing w:after="40"/>
      </w:pPr>
      <w:r>
        <w:t>“</w:t>
      </w:r>
      <w:r>
        <w:rPr>
          <w:b/>
          <w:bCs/>
          <w:color w:val="00188F"/>
        </w:rPr>
        <w:t>Application Gateway for Containers</w:t>
      </w:r>
      <w:r>
        <w:t>” refers to both control plane and data plane concepts to perform HTTP load balancing services.</w:t>
      </w:r>
    </w:p>
    <w:p w14:paraId="533E5F2D" w14:textId="77777777" w:rsidR="004D1171" w:rsidRDefault="004D1171" w:rsidP="004D1171">
      <w:pPr>
        <w:pStyle w:val="ProductList-Body"/>
        <w:spacing w:after="40"/>
      </w:pPr>
      <w:r>
        <w:t>“</w:t>
      </w:r>
      <w:r>
        <w:rPr>
          <w:b/>
          <w:bCs/>
          <w:color w:val="00188F"/>
        </w:rPr>
        <w:t>ALB Controller</w:t>
      </w:r>
      <w:r>
        <w:t>” refers to the component installed into a customer’s Kubernetes cluster that is responsible for translating and transmitting user defined configuration in the Kubernetes cluster to Application Gateway for Containers.</w:t>
      </w:r>
    </w:p>
    <w:p w14:paraId="1AD6108D" w14:textId="77777777" w:rsidR="004D1171" w:rsidRDefault="004D1171" w:rsidP="004D1171">
      <w:pPr>
        <w:pStyle w:val="ProductList-Body"/>
        <w:spacing w:after="40"/>
      </w:pPr>
      <w:r>
        <w:t>“</w:t>
      </w:r>
      <w:r>
        <w:rPr>
          <w:b/>
          <w:bCs/>
          <w:color w:val="00188F"/>
        </w:rPr>
        <w:t>Maximum Available Minutes</w:t>
      </w:r>
      <w:r>
        <w:t>” is the total accumulated minutes during a billing month during which an Application Gateway for Containers Service has been deployed in an Azure subscription.</w:t>
      </w:r>
    </w:p>
    <w:p w14:paraId="2145A47A" w14:textId="77777777" w:rsidR="004D1171" w:rsidRDefault="004D1171" w:rsidP="004D1171">
      <w:pPr>
        <w:pStyle w:val="ProductList-Body"/>
        <w:spacing w:after="40"/>
      </w:pPr>
      <w:r>
        <w:t>“</w:t>
      </w:r>
      <w:r>
        <w:rPr>
          <w:b/>
          <w:bCs/>
          <w:color w:val="00188F"/>
        </w:rPr>
        <w:t>Control Plane Downtime</w:t>
      </w:r>
      <w:r>
        <w:t>” is the total accumulated minutes during a billing month for a given Application Gateway for Containers resource during which changes to the Application Gateway for Containers control plane are unavailable. A given minute is considered unavailable if all connections initiated by Application Gateway for Container’s ALB Controller throughout the minute are unsuccessful.</w:t>
      </w:r>
    </w:p>
    <w:p w14:paraId="07C39917" w14:textId="77777777" w:rsidR="004D1171" w:rsidRDefault="004D1171" w:rsidP="004D1171">
      <w:pPr>
        <w:pStyle w:val="ProductList-Body"/>
        <w:spacing w:after="40"/>
      </w:pPr>
      <w:r>
        <w:t>“</w:t>
      </w:r>
      <w:r>
        <w:rPr>
          <w:b/>
          <w:bCs/>
          <w:color w:val="00188F"/>
        </w:rPr>
        <w:t>Data Plane Downtime</w:t>
      </w:r>
      <w:r>
        <w:t>” is the total accumulated minutes during a billing month for a given Application Gateway for Containers deployment during which the Application Gateway for Containers data plane is unavailable. A given minute is considered unavailable if all attempts to connect to a frontend of Application Gateway for Containers throughout the minute are unsuccessful.</w:t>
      </w:r>
    </w:p>
    <w:p w14:paraId="75D4C6BE" w14:textId="77777777" w:rsidR="004D1171" w:rsidRDefault="004D1171" w:rsidP="004D1171">
      <w:pPr>
        <w:pStyle w:val="ProductList-Body"/>
        <w:spacing w:after="40"/>
      </w:pPr>
      <w:r>
        <w:rPr>
          <w:b/>
          <w:color w:val="00188F"/>
        </w:rPr>
        <w:t>Monthly Uptime Percentage</w:t>
      </w:r>
      <w:r>
        <w:t>: The Monthly Uptime Percentage is calculated using the following formula:</w:t>
      </w:r>
    </w:p>
    <w:p w14:paraId="7ED95A7C" w14:textId="77777777" w:rsidR="004D1171" w:rsidRDefault="004D1171" w:rsidP="004D1171">
      <w:pPr>
        <w:pStyle w:val="ProductList-Body"/>
      </w:pPr>
    </w:p>
    <w:p w14:paraId="1C45856E" w14:textId="737143CD" w:rsidR="00E42C2A" w:rsidRPr="0088591D" w:rsidRDefault="00000000" w:rsidP="004D1171">
      <w:pPr>
        <w:pStyle w:val="ProductList-Body"/>
        <w:rPr>
          <w:rFonts w:eastAsiaTheme="minorEastAsia"/>
          <w:szCs w:val="18"/>
        </w:rPr>
      </w:pPr>
      <m:oMathPara>
        <m:oMath>
          <m:f>
            <m:fPr>
              <m:ctrlPr>
                <w:rPr>
                  <w:rFonts w:ascii="Cambria Math" w:hAnsi="Cambria Math" w:cs="Tahoma"/>
                  <w:i/>
                  <w:szCs w:val="18"/>
                </w:rPr>
              </m:ctrlPr>
            </m:fPr>
            <m:num>
              <m:r>
                <m:rPr>
                  <m:nor/>
                </m:rPr>
                <w:rPr>
                  <w:rFonts w:ascii="Cambria Math" w:hAnsi="Cambria Math" w:cs="Tahoma"/>
                  <w:i/>
                  <w:szCs w:val="18"/>
                </w:rPr>
                <m:t>Maximum Available Minutes-Control Plane Downtime-Data Plane Downtime</m:t>
              </m:r>
            </m:num>
            <m:den>
              <m:r>
                <m:rPr>
                  <m:nor/>
                </m:rPr>
                <w:rPr>
                  <w:rFonts w:ascii="Cambria Math" w:hAnsi="Cambria Math" w:cs="Tahoma"/>
                  <w:i/>
                  <w:szCs w:val="18"/>
                </w:rPr>
                <m:t>Maximum Available Minutes</m:t>
              </m:r>
            </m:den>
          </m:f>
        </m:oMath>
      </m:oMathPara>
    </w:p>
    <w:p w14:paraId="1036BC19" w14:textId="136A197E" w:rsidR="0088591D" w:rsidRPr="00EF7CF9" w:rsidRDefault="0088591D" w:rsidP="0088591D">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8591D" w:rsidRPr="00B44CF9" w14:paraId="32CB4195" w14:textId="77777777">
        <w:trPr>
          <w:tblHeader/>
        </w:trPr>
        <w:tc>
          <w:tcPr>
            <w:tcW w:w="5400" w:type="dxa"/>
            <w:shd w:val="clear" w:color="auto" w:fill="0072C6"/>
          </w:tcPr>
          <w:p w14:paraId="1EDAD0C5" w14:textId="77777777" w:rsidR="0088591D" w:rsidRPr="00EF7CF9" w:rsidRDefault="0088591D">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B87C632" w14:textId="77777777" w:rsidR="0088591D" w:rsidRPr="00EF7CF9" w:rsidRDefault="0088591D">
            <w:pPr>
              <w:pStyle w:val="ProductList-OfferingBody"/>
              <w:jc w:val="center"/>
              <w:rPr>
                <w:color w:val="FFFFFF" w:themeColor="background1"/>
              </w:rPr>
            </w:pPr>
            <w:r w:rsidRPr="00EF7CF9">
              <w:rPr>
                <w:color w:val="FFFFFF" w:themeColor="background1"/>
              </w:rPr>
              <w:t>Service Credit</w:t>
            </w:r>
          </w:p>
        </w:tc>
      </w:tr>
      <w:tr w:rsidR="0088591D" w:rsidRPr="00B44CF9" w14:paraId="1F12E5A9" w14:textId="77777777">
        <w:tc>
          <w:tcPr>
            <w:tcW w:w="5400" w:type="dxa"/>
          </w:tcPr>
          <w:p w14:paraId="3A9FCDAA" w14:textId="77777777" w:rsidR="0088591D" w:rsidRPr="00EF7CF9" w:rsidRDefault="0088591D">
            <w:pPr>
              <w:pStyle w:val="ProductList-OfferingBody"/>
              <w:jc w:val="center"/>
            </w:pPr>
            <w:r w:rsidRPr="00EF7CF9">
              <w:t>&lt; 99.9</w:t>
            </w:r>
            <w:r>
              <w:t>5</w:t>
            </w:r>
            <w:r w:rsidRPr="00EF7CF9">
              <w:t>%</w:t>
            </w:r>
          </w:p>
        </w:tc>
        <w:tc>
          <w:tcPr>
            <w:tcW w:w="5400" w:type="dxa"/>
          </w:tcPr>
          <w:p w14:paraId="1FA1D91D" w14:textId="77777777" w:rsidR="0088591D" w:rsidRPr="00EF7CF9" w:rsidRDefault="0088591D">
            <w:pPr>
              <w:pStyle w:val="ProductList-OfferingBody"/>
              <w:jc w:val="center"/>
            </w:pPr>
            <w:r w:rsidRPr="00EF7CF9">
              <w:t>10%</w:t>
            </w:r>
          </w:p>
        </w:tc>
      </w:tr>
      <w:tr w:rsidR="0088591D" w:rsidRPr="00B44CF9" w14:paraId="174A653C" w14:textId="77777777">
        <w:tc>
          <w:tcPr>
            <w:tcW w:w="5400" w:type="dxa"/>
          </w:tcPr>
          <w:p w14:paraId="330139BF" w14:textId="77777777" w:rsidR="0088591D" w:rsidRPr="00EF7CF9" w:rsidRDefault="0088591D">
            <w:pPr>
              <w:pStyle w:val="ProductList-OfferingBody"/>
              <w:jc w:val="center"/>
            </w:pPr>
            <w:r w:rsidRPr="00EF7CF9">
              <w:t>&lt; 99%</w:t>
            </w:r>
          </w:p>
        </w:tc>
        <w:tc>
          <w:tcPr>
            <w:tcW w:w="5400" w:type="dxa"/>
          </w:tcPr>
          <w:p w14:paraId="51111473" w14:textId="77777777" w:rsidR="0088591D" w:rsidRPr="00EF7CF9" w:rsidRDefault="0088591D">
            <w:pPr>
              <w:pStyle w:val="ProductList-OfferingBody"/>
              <w:jc w:val="center"/>
            </w:pPr>
            <w:r w:rsidRPr="00EF7CF9">
              <w:t>25%</w:t>
            </w:r>
          </w:p>
        </w:tc>
      </w:tr>
    </w:tbl>
    <w:p w14:paraId="1C1A6007" w14:textId="77777777" w:rsidR="0088591D" w:rsidRPr="00EF7CF9" w:rsidRDefault="0088591D" w:rsidP="0088591D">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80C3B83" w14:textId="50A9EDDE" w:rsidR="004005AF" w:rsidRPr="00EF7CF9" w:rsidRDefault="004005AF" w:rsidP="004005AF">
      <w:pPr>
        <w:pStyle w:val="ProductList-Offering2Heading"/>
        <w:tabs>
          <w:tab w:val="clear" w:pos="360"/>
          <w:tab w:val="clear" w:pos="720"/>
          <w:tab w:val="clear" w:pos="1080"/>
        </w:tabs>
        <w:outlineLvl w:val="2"/>
      </w:pPr>
      <w:bookmarkStart w:id="142" w:name="_Toc206777189"/>
      <w:r w:rsidRPr="00EF7CF9">
        <w:t>Application Insights</w:t>
      </w:r>
      <w:bookmarkEnd w:id="136"/>
      <w:bookmarkEnd w:id="137"/>
      <w:bookmarkEnd w:id="141"/>
      <w:bookmarkEnd w:id="142"/>
    </w:p>
    <w:bookmarkEnd w:id="138"/>
    <w:p w14:paraId="0854076E" w14:textId="77777777" w:rsidR="004005AF" w:rsidRPr="00EF7CF9" w:rsidRDefault="004005AF" w:rsidP="004005AF">
      <w:pPr>
        <w:pStyle w:val="ProductList-Body"/>
      </w:pPr>
      <w:r w:rsidRPr="00EF7CF9">
        <w:rPr>
          <w:b/>
          <w:color w:val="00188F"/>
        </w:rPr>
        <w:t>Additional Definitions</w:t>
      </w:r>
      <w:r w:rsidRPr="00EF7CF9">
        <w:t>:</w:t>
      </w:r>
    </w:p>
    <w:p w14:paraId="1AADBDBC" w14:textId="77777777" w:rsidR="004005AF" w:rsidRPr="00EF7CF9" w:rsidRDefault="004005AF" w:rsidP="004005AF">
      <w:pPr>
        <w:spacing w:after="0"/>
        <w:rPr>
          <w:sz w:val="18"/>
          <w:szCs w:val="18"/>
        </w:rPr>
      </w:pPr>
      <w:r w:rsidRPr="00571855">
        <w:rPr>
          <w:sz w:val="18"/>
        </w:rPr>
        <w:t>“</w:t>
      </w:r>
      <w:r w:rsidRPr="00EF7CF9">
        <w:rPr>
          <w:b/>
          <w:color w:val="00188F"/>
          <w:sz w:val="18"/>
        </w:rPr>
        <w:t>Application Insights Resource</w:t>
      </w:r>
      <w:r w:rsidRPr="00571855">
        <w:rPr>
          <w:sz w:val="18"/>
        </w:rPr>
        <w:t>”</w:t>
      </w:r>
      <w:r w:rsidRPr="00EF7CF9">
        <w:rPr>
          <w:sz w:val="18"/>
        </w:rPr>
        <w:t xml:space="preserve"> </w:t>
      </w:r>
      <w:r w:rsidRPr="00EF7CF9">
        <w:rPr>
          <w:sz w:val="18"/>
          <w:szCs w:val="18"/>
        </w:rPr>
        <w:t>is the container in Application Insights that collects, processes and stores the data for a single instrumentation key.</w:t>
      </w:r>
    </w:p>
    <w:p w14:paraId="1654A6AC" w14:textId="36695CFE" w:rsidR="004005AF" w:rsidRPr="00EF7CF9" w:rsidRDefault="004005AF" w:rsidP="004005AF">
      <w:pPr>
        <w:spacing w:after="0"/>
        <w:rPr>
          <w:sz w:val="18"/>
          <w:szCs w:val="18"/>
        </w:rPr>
      </w:pPr>
      <w:r w:rsidRPr="00571855">
        <w:rPr>
          <w:sz w:val="18"/>
        </w:rPr>
        <w:t>“</w:t>
      </w:r>
      <w:r w:rsidRPr="00EF7CF9">
        <w:rPr>
          <w:b/>
          <w:color w:val="00188F"/>
          <w:sz w:val="18"/>
        </w:rPr>
        <w:t>Maximum Available Minutes</w:t>
      </w:r>
      <w:r w:rsidRPr="00571855">
        <w:rPr>
          <w:sz w:val="18"/>
        </w:rPr>
        <w:t>”</w:t>
      </w:r>
      <w:r w:rsidRPr="00EF7CF9">
        <w:rPr>
          <w:b/>
          <w:color w:val="00188F"/>
          <w:sz w:val="18"/>
        </w:rPr>
        <w:t xml:space="preserve"> </w:t>
      </w:r>
      <w:r w:rsidRPr="00EF7CF9">
        <w:rPr>
          <w:sz w:val="18"/>
          <w:szCs w:val="18"/>
        </w:rPr>
        <w:t>is the total number of minutes that</w:t>
      </w:r>
      <w:r>
        <w:rPr>
          <w:sz w:val="18"/>
          <w:szCs w:val="18"/>
        </w:rPr>
        <w:t xml:space="preserve"> a given</w:t>
      </w:r>
      <w:r w:rsidRPr="00EF7CF9">
        <w:rPr>
          <w:sz w:val="18"/>
          <w:szCs w:val="18"/>
        </w:rPr>
        <w:t xml:space="preserve"> Application Insights Resource</w:t>
      </w:r>
      <w:r>
        <w:rPr>
          <w:sz w:val="18"/>
          <w:szCs w:val="18"/>
        </w:rPr>
        <w:t xml:space="preserve"> has</w:t>
      </w:r>
      <w:r w:rsidRPr="00EF7CF9">
        <w:rPr>
          <w:sz w:val="18"/>
          <w:szCs w:val="18"/>
        </w:rPr>
        <w:t xml:space="preserve"> been deployed </w:t>
      </w:r>
      <w:r>
        <w:rPr>
          <w:sz w:val="18"/>
          <w:szCs w:val="18"/>
        </w:rPr>
        <w:t xml:space="preserve">by Customer </w:t>
      </w:r>
      <w:r w:rsidRPr="00EF7CF9">
        <w:rPr>
          <w:sz w:val="18"/>
          <w:szCs w:val="18"/>
        </w:rPr>
        <w:t xml:space="preserve">within a Microsoft Azure subscription during </w:t>
      </w:r>
      <w:r w:rsidR="003C74BC">
        <w:rPr>
          <w:sz w:val="18"/>
          <w:szCs w:val="18"/>
        </w:rPr>
        <w:t>an Applicable Period</w:t>
      </w:r>
      <w:r w:rsidRPr="00EF7CF9">
        <w:rPr>
          <w:sz w:val="18"/>
          <w:szCs w:val="18"/>
        </w:rPr>
        <w:t>.</w:t>
      </w:r>
    </w:p>
    <w:p w14:paraId="488AD200" w14:textId="77777777" w:rsidR="004005AF" w:rsidRPr="00EF7CF9" w:rsidRDefault="004005AF" w:rsidP="004005AF">
      <w:pPr>
        <w:spacing w:after="0"/>
        <w:rPr>
          <w:sz w:val="18"/>
          <w:szCs w:val="18"/>
        </w:rPr>
      </w:pPr>
      <w:r w:rsidRPr="00571855">
        <w:rPr>
          <w:sz w:val="18"/>
        </w:rPr>
        <w:t>“</w:t>
      </w:r>
      <w:r w:rsidRPr="00EF7CF9">
        <w:rPr>
          <w:b/>
          <w:color w:val="00188F"/>
          <w:sz w:val="18"/>
        </w:rPr>
        <w:t>Downtime</w:t>
      </w:r>
      <w:r w:rsidRPr="00571855">
        <w:rPr>
          <w:sz w:val="18"/>
        </w:rPr>
        <w:t>”</w:t>
      </w:r>
      <w:r w:rsidRPr="00EF7CF9">
        <w:rPr>
          <w:sz w:val="18"/>
          <w:szCs w:val="18"/>
        </w:rPr>
        <w:t xml:space="preserve"> is the total number of minutes </w:t>
      </w:r>
      <w:r>
        <w:rPr>
          <w:sz w:val="18"/>
          <w:szCs w:val="18"/>
        </w:rPr>
        <w:t>within</w:t>
      </w:r>
      <w:r w:rsidRPr="00EF7CF9">
        <w:rPr>
          <w:sz w:val="18"/>
          <w:szCs w:val="18"/>
        </w:rPr>
        <w:t xml:space="preserve"> Maximum Available Minutes that </w:t>
      </w:r>
      <w:r>
        <w:rPr>
          <w:sz w:val="18"/>
          <w:szCs w:val="18"/>
        </w:rPr>
        <w:t xml:space="preserve">data within an Application Insights Resource are unavailable. </w:t>
      </w:r>
      <w:r w:rsidRPr="002A5DD8">
        <w:rPr>
          <w:sz w:val="18"/>
          <w:szCs w:val="18"/>
        </w:rPr>
        <w:t>A minute is considered unavailable for a given Application Insights Resource during which no HTTP operations resulted in a Success Code</w:t>
      </w:r>
      <w:r w:rsidRPr="00EF7CF9">
        <w:rPr>
          <w:sz w:val="18"/>
          <w:szCs w:val="18"/>
        </w:rPr>
        <w:t>.</w:t>
      </w:r>
    </w:p>
    <w:p w14:paraId="77D1985E" w14:textId="03214A34" w:rsidR="004005AF" w:rsidRDefault="004005AF" w:rsidP="004005AF">
      <w:pPr>
        <w:pStyle w:val="ProductList-Body"/>
      </w:pPr>
      <w:r>
        <w:rPr>
          <w:b/>
          <w:color w:val="00188F"/>
        </w:rPr>
        <w:t>Query Availability</w:t>
      </w:r>
      <w:r w:rsidRPr="00EF7CF9">
        <w:rPr>
          <w:b/>
          <w:color w:val="00188F"/>
        </w:rPr>
        <w:t xml:space="preserve"> Percentage</w:t>
      </w:r>
      <w:r w:rsidRPr="00EF7CF9">
        <w:t>:</w:t>
      </w:r>
      <w:r>
        <w:t xml:space="preserve"> </w:t>
      </w:r>
      <w:r w:rsidRPr="00C6534E">
        <w:t>for a given Application Insights Resource</w:t>
      </w:r>
      <w:r w:rsidR="001C576E">
        <w:t xml:space="preserve"> in an Applicable Period</w:t>
      </w:r>
      <w:r w:rsidRPr="00C6534E">
        <w:t xml:space="preserve"> is calculated as Maximum Available Minutes less Downtime divided by Maximum Available Minutes multiplied by 100.</w:t>
      </w:r>
    </w:p>
    <w:p w14:paraId="3ECF4E93" w14:textId="2F285CC5" w:rsidR="004005AF" w:rsidRDefault="004005AF" w:rsidP="004005AF">
      <w:pPr>
        <w:pStyle w:val="ProductList-Body"/>
      </w:pPr>
      <w:r w:rsidRPr="00EF7CF9">
        <w:t xml:space="preserve">The </w:t>
      </w:r>
      <w:r>
        <w:t>Query Availability</w:t>
      </w:r>
      <w:r w:rsidRPr="00EF7CF9">
        <w:t xml:space="preserve"> Percentage is calculated using the following formula:</w:t>
      </w:r>
    </w:p>
    <w:p w14:paraId="32064421" w14:textId="77777777" w:rsidR="004005AF" w:rsidRPr="00EF7CF9" w:rsidRDefault="004005AF" w:rsidP="004005AF">
      <w:pPr>
        <w:pStyle w:val="ProductList-Body"/>
      </w:pPr>
    </w:p>
    <w:p w14:paraId="357080F4" w14:textId="77777777" w:rsidR="004005AF" w:rsidRPr="00EF7CF9"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80FD7C0" w14:textId="77777777" w:rsidR="004005AF" w:rsidRPr="00EF7CF9" w:rsidRDefault="004005AF" w:rsidP="004005AF">
      <w:pPr>
        <w:pStyle w:val="ProductList-Body"/>
      </w:pPr>
      <w:r w:rsidRPr="008F3D53">
        <w:rPr>
          <w:b/>
          <w:color w:val="00188F"/>
        </w:rPr>
        <w:t>The following Service Levels and Service Credits are applicable to Customer’s use of the Application Insights Service – Query Availability SLA</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C879550" w14:textId="77777777" w:rsidTr="00277097">
        <w:trPr>
          <w:trHeight w:val="249"/>
          <w:tblHeader/>
        </w:trPr>
        <w:tc>
          <w:tcPr>
            <w:tcW w:w="5400" w:type="dxa"/>
            <w:shd w:val="clear" w:color="auto" w:fill="0072C6"/>
          </w:tcPr>
          <w:p w14:paraId="52D4A2B0" w14:textId="3A7BCE08" w:rsidR="004005AF" w:rsidRPr="00EF7CF9" w:rsidRDefault="004005AF" w:rsidP="000F31B4">
            <w:pPr>
              <w:pStyle w:val="ProductList-OfferingBody"/>
              <w:jc w:val="center"/>
              <w:rPr>
                <w:color w:val="FFFFFF" w:themeColor="background1"/>
              </w:rPr>
            </w:pPr>
            <w:r>
              <w:rPr>
                <w:color w:val="FFFFFF" w:themeColor="background1"/>
              </w:rPr>
              <w:t>Query Availability</w:t>
            </w:r>
            <w:r w:rsidRPr="00EF7CF9">
              <w:rPr>
                <w:color w:val="FFFFFF" w:themeColor="background1"/>
              </w:rPr>
              <w:t xml:space="preserve"> Percentage</w:t>
            </w:r>
          </w:p>
        </w:tc>
        <w:tc>
          <w:tcPr>
            <w:tcW w:w="5400" w:type="dxa"/>
            <w:shd w:val="clear" w:color="auto" w:fill="0072C6"/>
          </w:tcPr>
          <w:p w14:paraId="42720DC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78837A5" w14:textId="77777777" w:rsidTr="00277097">
        <w:trPr>
          <w:trHeight w:val="242"/>
        </w:trPr>
        <w:tc>
          <w:tcPr>
            <w:tcW w:w="5400" w:type="dxa"/>
          </w:tcPr>
          <w:p w14:paraId="6877E7DD" w14:textId="77777777" w:rsidR="004005AF" w:rsidRPr="00EF7CF9" w:rsidRDefault="004005AF" w:rsidP="000F31B4">
            <w:pPr>
              <w:pStyle w:val="ProductList-OfferingBody"/>
              <w:jc w:val="center"/>
            </w:pPr>
            <w:r w:rsidRPr="00EF7CF9">
              <w:t>&lt; 99.9%</w:t>
            </w:r>
          </w:p>
        </w:tc>
        <w:tc>
          <w:tcPr>
            <w:tcW w:w="5400" w:type="dxa"/>
          </w:tcPr>
          <w:p w14:paraId="5B070644" w14:textId="77777777" w:rsidR="004005AF" w:rsidRPr="00EF7CF9" w:rsidRDefault="004005AF" w:rsidP="000F31B4">
            <w:pPr>
              <w:pStyle w:val="ProductList-OfferingBody"/>
              <w:jc w:val="center"/>
            </w:pPr>
            <w:r w:rsidRPr="00EF7CF9">
              <w:t>10%</w:t>
            </w:r>
          </w:p>
        </w:tc>
      </w:tr>
      <w:tr w:rsidR="004005AF" w:rsidRPr="00B44CF9" w14:paraId="4F002BF5" w14:textId="77777777" w:rsidTr="00277097">
        <w:trPr>
          <w:trHeight w:val="249"/>
        </w:trPr>
        <w:tc>
          <w:tcPr>
            <w:tcW w:w="5400" w:type="dxa"/>
          </w:tcPr>
          <w:p w14:paraId="7FCB7FB7" w14:textId="77777777" w:rsidR="004005AF" w:rsidRPr="00EF7CF9" w:rsidRDefault="004005AF" w:rsidP="000F31B4">
            <w:pPr>
              <w:pStyle w:val="ProductList-OfferingBody"/>
              <w:jc w:val="center"/>
            </w:pPr>
            <w:r w:rsidRPr="00EF7CF9">
              <w:t>&lt; 99%</w:t>
            </w:r>
          </w:p>
        </w:tc>
        <w:tc>
          <w:tcPr>
            <w:tcW w:w="5400" w:type="dxa"/>
          </w:tcPr>
          <w:p w14:paraId="3CEF9A53" w14:textId="77777777" w:rsidR="004005AF" w:rsidRPr="00EF7CF9" w:rsidRDefault="004005AF" w:rsidP="000F31B4">
            <w:pPr>
              <w:pStyle w:val="ProductList-OfferingBody"/>
              <w:jc w:val="center"/>
            </w:pPr>
            <w:r w:rsidRPr="00EF7CF9">
              <w:t>25%</w:t>
            </w:r>
          </w:p>
        </w:tc>
      </w:tr>
    </w:tbl>
    <w:p w14:paraId="54A32C9F"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98A5FD" w14:textId="77777777" w:rsidR="00BC060B" w:rsidRDefault="00BC060B" w:rsidP="00BC060B">
      <w:pPr>
        <w:pStyle w:val="ProductList-Offering2Heading"/>
        <w:keepNext/>
        <w:tabs>
          <w:tab w:val="clear" w:pos="360"/>
          <w:tab w:val="clear" w:pos="720"/>
          <w:tab w:val="clear" w:pos="1080"/>
        </w:tabs>
        <w:ind w:firstLine="0"/>
        <w:outlineLvl w:val="2"/>
      </w:pPr>
      <w:bookmarkStart w:id="143" w:name="_Toc206777190"/>
      <w:bookmarkStart w:id="144" w:name="_Toc52348922"/>
      <w:r w:rsidRPr="002B6211">
        <w:t>Azure Arc</w:t>
      </w:r>
      <w:bookmarkEnd w:id="143"/>
    </w:p>
    <w:p w14:paraId="748374CE" w14:textId="77777777" w:rsidR="00A618FC" w:rsidRPr="002B6211" w:rsidRDefault="00A618FC" w:rsidP="00A618FC">
      <w:pPr>
        <w:pStyle w:val="ProductList-Body"/>
        <w:rPr>
          <w:b/>
          <w:color w:val="00188F"/>
        </w:rPr>
      </w:pPr>
      <w:r w:rsidRPr="002B6211">
        <w:rPr>
          <w:b/>
          <w:color w:val="00188F"/>
        </w:rPr>
        <w:t>Additional Definitions</w:t>
      </w:r>
    </w:p>
    <w:p w14:paraId="7225085B" w14:textId="77777777" w:rsidR="00A618FC" w:rsidRDefault="00A618FC" w:rsidP="00A618FC">
      <w:pPr>
        <w:pStyle w:val="ProductList-Body"/>
      </w:pPr>
      <w:r>
        <w:t>"</w:t>
      </w:r>
      <w:r w:rsidRPr="002B6211">
        <w:rPr>
          <w:b/>
          <w:bCs/>
          <w:color w:val="00188F"/>
        </w:rPr>
        <w:t>Maximum Available Minutes</w:t>
      </w:r>
      <w:r>
        <w:t>" is the total accumulated minutes in an Applicable Period during which at least one Kubernetes configuration Azure resource has been deployed on an Azure Arc enabled Kubernetes resource in a Microsoft Azure subscription.</w:t>
      </w:r>
    </w:p>
    <w:p w14:paraId="11BE7F47" w14:textId="77777777" w:rsidR="00A618FC" w:rsidRDefault="00A618FC" w:rsidP="00A618FC">
      <w:pPr>
        <w:pStyle w:val="ProductList-Body"/>
      </w:pPr>
      <w:r>
        <w:t>"</w:t>
      </w:r>
      <w:r w:rsidRPr="002B6211">
        <w:rPr>
          <w:b/>
          <w:bCs/>
          <w:color w:val="00188F"/>
        </w:rPr>
        <w:t>Downtime</w:t>
      </w:r>
      <w:r>
        <w:t>" is the total accumulated Maximum Available Minutes in an Applicable Period during which at least one Kubernetes configuration Azure resource has been deployed on an Azure Arc enabled Kubernetes resource, but the REST API operations for the Kubernetes configuration Azure resource are unavailable.</w:t>
      </w:r>
    </w:p>
    <w:p w14:paraId="54256FC7" w14:textId="77777777" w:rsidR="00A618FC" w:rsidRDefault="00A618FC" w:rsidP="00A618FC">
      <w:pPr>
        <w:pStyle w:val="ProductList-Body"/>
      </w:pPr>
      <w:r>
        <w:t>"</w:t>
      </w:r>
      <w:r>
        <w:rPr>
          <w:b/>
          <w:bCs/>
          <w:color w:val="00188F"/>
        </w:rPr>
        <w:t>Uptime Percentage</w:t>
      </w:r>
      <w:r>
        <w:t>" The Uptime Percentage is calculated using the following formula:</w:t>
      </w:r>
    </w:p>
    <w:p w14:paraId="3B3E0CD8" w14:textId="77777777" w:rsidR="00A618FC" w:rsidRPr="00EF7CF9" w:rsidRDefault="00A618FC" w:rsidP="00A618FC">
      <w:pPr>
        <w:pStyle w:val="ProductList-Body"/>
      </w:pPr>
    </w:p>
    <w:p w14:paraId="567F955B" w14:textId="77777777" w:rsidR="00A618FC" w:rsidRPr="00EF7CF9" w:rsidRDefault="00000000" w:rsidP="00A618FC">
      <w:pPr>
        <w:pStyle w:val="ListParagraph"/>
        <w:spacing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791AA8F" w14:textId="77777777" w:rsidR="00A618FC" w:rsidRPr="002B6211" w:rsidRDefault="00A618FC" w:rsidP="00A618FC">
      <w:pPr>
        <w:pStyle w:val="ProductList-Body"/>
        <w:keepNext/>
        <w:rPr>
          <w:b/>
          <w:bCs/>
          <w:color w:val="00188F"/>
        </w:rPr>
      </w:pPr>
      <w:r w:rsidRPr="002B6211">
        <w:rPr>
          <w:b/>
          <w:bCs/>
          <w:color w:val="00188F"/>
        </w:rPr>
        <w:t>The following Service Levels and Service Credits are applicable to Customer's use of Kubernetes configuration Azure resource on top of Azure Arc enabled Kubernetes: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18FC" w:rsidRPr="00B44CF9" w14:paraId="0956D33C" w14:textId="77777777">
        <w:trPr>
          <w:trHeight w:val="249"/>
          <w:tblHeader/>
        </w:trPr>
        <w:tc>
          <w:tcPr>
            <w:tcW w:w="5400" w:type="dxa"/>
            <w:shd w:val="clear" w:color="auto" w:fill="0072C6"/>
          </w:tcPr>
          <w:p w14:paraId="2A491C5F" w14:textId="77777777" w:rsidR="00A618FC" w:rsidRPr="00EF7CF9" w:rsidRDefault="00A618F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D23C0E" w14:textId="77777777" w:rsidR="00A618FC" w:rsidRPr="00EF7CF9" w:rsidRDefault="00A618FC">
            <w:pPr>
              <w:pStyle w:val="ProductList-OfferingBody"/>
              <w:jc w:val="center"/>
              <w:rPr>
                <w:color w:val="FFFFFF" w:themeColor="background1"/>
              </w:rPr>
            </w:pPr>
            <w:r w:rsidRPr="00EF7CF9">
              <w:rPr>
                <w:color w:val="FFFFFF" w:themeColor="background1"/>
              </w:rPr>
              <w:t>Service Credit</w:t>
            </w:r>
          </w:p>
        </w:tc>
      </w:tr>
      <w:tr w:rsidR="00A618FC" w:rsidRPr="00B44CF9" w14:paraId="4128052E" w14:textId="77777777">
        <w:trPr>
          <w:trHeight w:val="242"/>
        </w:trPr>
        <w:tc>
          <w:tcPr>
            <w:tcW w:w="5400" w:type="dxa"/>
          </w:tcPr>
          <w:p w14:paraId="62F258B8" w14:textId="77777777" w:rsidR="00A618FC" w:rsidRPr="00EF7CF9" w:rsidRDefault="00A618FC">
            <w:pPr>
              <w:pStyle w:val="ProductList-OfferingBody"/>
              <w:jc w:val="center"/>
            </w:pPr>
            <w:r w:rsidRPr="00EF7CF9">
              <w:t>&lt; 99.9%</w:t>
            </w:r>
          </w:p>
        </w:tc>
        <w:tc>
          <w:tcPr>
            <w:tcW w:w="5400" w:type="dxa"/>
          </w:tcPr>
          <w:p w14:paraId="06428654" w14:textId="77777777" w:rsidR="00A618FC" w:rsidRPr="00EF7CF9" w:rsidRDefault="00A618FC">
            <w:pPr>
              <w:pStyle w:val="ProductList-OfferingBody"/>
              <w:jc w:val="center"/>
            </w:pPr>
            <w:r w:rsidRPr="00EF7CF9">
              <w:t>10%</w:t>
            </w:r>
          </w:p>
        </w:tc>
      </w:tr>
      <w:tr w:rsidR="00A618FC" w:rsidRPr="00B44CF9" w14:paraId="6884A73F" w14:textId="77777777">
        <w:trPr>
          <w:trHeight w:val="249"/>
        </w:trPr>
        <w:tc>
          <w:tcPr>
            <w:tcW w:w="5400" w:type="dxa"/>
          </w:tcPr>
          <w:p w14:paraId="375B862F" w14:textId="77777777" w:rsidR="00A618FC" w:rsidRPr="00EF7CF9" w:rsidRDefault="00A618FC">
            <w:pPr>
              <w:pStyle w:val="ProductList-OfferingBody"/>
              <w:jc w:val="center"/>
            </w:pPr>
            <w:r w:rsidRPr="00EF7CF9">
              <w:t>&lt; 99%</w:t>
            </w:r>
          </w:p>
        </w:tc>
        <w:tc>
          <w:tcPr>
            <w:tcW w:w="5400" w:type="dxa"/>
          </w:tcPr>
          <w:p w14:paraId="4D37960F" w14:textId="77777777" w:rsidR="00A618FC" w:rsidRPr="00EF7CF9" w:rsidRDefault="00A618FC">
            <w:pPr>
              <w:pStyle w:val="ProductList-OfferingBody"/>
              <w:jc w:val="center"/>
            </w:pPr>
            <w:r w:rsidRPr="00EF7CF9">
              <w:t>25%</w:t>
            </w:r>
          </w:p>
        </w:tc>
      </w:tr>
    </w:tbl>
    <w:p w14:paraId="44110802" w14:textId="77777777" w:rsidR="00A618FC" w:rsidRPr="00EF7CF9" w:rsidRDefault="00A618FC" w:rsidP="00A618F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C6D12AF" w14:textId="77777777" w:rsidR="00A618FC" w:rsidRPr="00EF7CF9" w:rsidRDefault="00A618FC" w:rsidP="00A618FC">
      <w:pPr>
        <w:pStyle w:val="ProductList-Offering2Heading"/>
        <w:tabs>
          <w:tab w:val="clear" w:pos="360"/>
          <w:tab w:val="clear" w:pos="720"/>
          <w:tab w:val="clear" w:pos="1080"/>
        </w:tabs>
        <w:outlineLvl w:val="2"/>
      </w:pPr>
      <w:bookmarkStart w:id="145" w:name="_Toc206777191"/>
      <w:r w:rsidRPr="00EF7CF9">
        <w:t>Automation</w:t>
      </w:r>
      <w:bookmarkEnd w:id="145"/>
    </w:p>
    <w:p w14:paraId="5F72BB3C" w14:textId="77777777" w:rsidR="00A618FC" w:rsidRDefault="00A618FC" w:rsidP="00A618FC">
      <w:pPr>
        <w:pStyle w:val="ProductList-Body"/>
        <w:rPr>
          <w:b/>
          <w:color w:val="00188F"/>
        </w:rPr>
      </w:pPr>
      <w:r w:rsidRPr="00C22F7B">
        <w:rPr>
          <w:b/>
          <w:color w:val="00188F"/>
        </w:rPr>
        <w:t>Automation Service – Desired State Configuration (DSC)</w:t>
      </w:r>
    </w:p>
    <w:p w14:paraId="4F85C9B5" w14:textId="77777777" w:rsidR="00A618FC" w:rsidRPr="00EF7CF9" w:rsidRDefault="00A618FC" w:rsidP="00A618FC">
      <w:pPr>
        <w:pStyle w:val="ProductList-Body"/>
      </w:pPr>
      <w:r w:rsidRPr="00EF7CF9">
        <w:rPr>
          <w:b/>
          <w:color w:val="00188F"/>
        </w:rPr>
        <w:t>Additional Definitions</w:t>
      </w:r>
      <w:r w:rsidRPr="00EF7CF9">
        <w:t>:</w:t>
      </w:r>
    </w:p>
    <w:p w14:paraId="78190C78" w14:textId="77777777" w:rsidR="00A618FC" w:rsidRPr="00EF7CF9" w:rsidRDefault="00A618FC" w:rsidP="00A618FC">
      <w:pPr>
        <w:pStyle w:val="ProductList-Body"/>
      </w:pPr>
      <w:r w:rsidRPr="00571855">
        <w:t>“</w:t>
      </w:r>
      <w:r w:rsidRPr="00EF7CF9">
        <w:rPr>
          <w:b/>
          <w:color w:val="00188F"/>
        </w:rPr>
        <w:t>Deployment Minutes</w:t>
      </w:r>
      <w:r w:rsidRPr="00571855">
        <w:t>”</w:t>
      </w:r>
      <w:r w:rsidRPr="00EF7CF9">
        <w:t xml:space="preserve"> is the total number of minutes that a given Automation account has been deployed in Microsoft Azure during </w:t>
      </w:r>
      <w:r>
        <w:t>an Applicable Period</w:t>
      </w:r>
      <w:r w:rsidRPr="00EF7CF9">
        <w:t>.</w:t>
      </w:r>
    </w:p>
    <w:p w14:paraId="74005CF7" w14:textId="77777777" w:rsidR="00A618FC" w:rsidRPr="00EF7CF9" w:rsidRDefault="00A618FC" w:rsidP="00A618FC">
      <w:pPr>
        <w:pStyle w:val="ProductList-Body"/>
        <w:spacing w:after="40"/>
      </w:pPr>
      <w:r w:rsidRPr="00571855">
        <w:t>“</w:t>
      </w:r>
      <w:r w:rsidRPr="00EF7CF9">
        <w:rPr>
          <w:b/>
          <w:color w:val="00188F"/>
        </w:rPr>
        <w:t>DSC Agent Service</w:t>
      </w:r>
      <w:r w:rsidRPr="00571855">
        <w:t>”</w:t>
      </w:r>
      <w:r w:rsidRPr="00EF7CF9">
        <w:t xml:space="preserve"> is </w:t>
      </w:r>
      <w:r w:rsidRPr="00EF7CF9">
        <w:rPr>
          <w:shd w:val="clear" w:color="auto" w:fill="FFFFFF"/>
        </w:rPr>
        <w:t>the component of the Automation Service responsible for receiving and responding to pull, registration, and reporting requests from DSC nodes</w:t>
      </w:r>
      <w:r w:rsidRPr="00EF7CF9">
        <w:t>.</w:t>
      </w:r>
    </w:p>
    <w:p w14:paraId="4CFB55DB" w14:textId="77777777" w:rsidR="00A618FC" w:rsidRPr="00EF7CF9" w:rsidRDefault="00A618FC" w:rsidP="00A618FC">
      <w:pPr>
        <w:pStyle w:val="ProductList-Body"/>
        <w:spacing w:after="40"/>
      </w:pPr>
      <w:r w:rsidRPr="00571855">
        <w:t>“</w:t>
      </w:r>
      <w:r w:rsidRPr="00EF7CF9">
        <w:rPr>
          <w:b/>
          <w:color w:val="00188F"/>
        </w:rPr>
        <w:t>Maximum Available Minutes</w:t>
      </w:r>
      <w:r w:rsidRPr="00571855">
        <w:t>”</w:t>
      </w:r>
      <w:r w:rsidRPr="00EF7CF9">
        <w:t xml:space="preserve"> is the sum of all Deployment Minutes across all Automation accounts deployed in a given Microsoft Azure subscription during </w:t>
      </w:r>
      <w:r>
        <w:t>an Applicable Period</w:t>
      </w:r>
    </w:p>
    <w:p w14:paraId="77C5BB13" w14:textId="681A6CAF" w:rsidR="00DB3EED" w:rsidRDefault="00A618FC" w:rsidP="004005AF">
      <w:pPr>
        <w:pStyle w:val="ProductList-Body"/>
      </w:pPr>
      <w:r w:rsidRPr="00EF7CF9">
        <w:rPr>
          <w:b/>
          <w:color w:val="00188F"/>
        </w:rPr>
        <w:t>Downtime</w:t>
      </w:r>
      <w:r w:rsidRPr="00EF7CF9">
        <w:t>: The total accumulated Deployment Minutes, across all Automation accounts deployed in a given Microsoft Azure subscription, during which the DSC Agent Service is unavailable. A minute is considered unavailable for a given Automation account if all continuous pull, registration, and reporting requests from DSC nodes associated with the Automation account to the DSC Agent Service throughout the minute either result in an Error Code or do not return a Success Code within five minutes.</w:t>
      </w:r>
      <w:bookmarkEnd w:id="139"/>
      <w:bookmarkEnd w:id="144"/>
    </w:p>
    <w:p w14:paraId="3B3CD689" w14:textId="462AECA8" w:rsidR="004005AF" w:rsidRPr="00EF7CF9" w:rsidRDefault="00AC48A7" w:rsidP="004005AF">
      <w:pPr>
        <w:pStyle w:val="ProductList-Body"/>
      </w:pPr>
      <w:r>
        <w:rPr>
          <w:b/>
          <w:color w:val="00188F"/>
        </w:rPr>
        <w:lastRenderedPageBreak/>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27FF1FE9" w14:textId="77777777" w:rsidR="004005AF" w:rsidRPr="00EF7CF9" w:rsidRDefault="004005AF" w:rsidP="004005AF">
      <w:pPr>
        <w:pStyle w:val="ProductList-Body"/>
      </w:pPr>
    </w:p>
    <w:p w14:paraId="0177F4D5" w14:textId="77777777" w:rsidR="004005AF" w:rsidRPr="00EF7CF9" w:rsidRDefault="00000000" w:rsidP="008A43E4">
      <w:pPr>
        <w:pStyle w:val="ListParagraph"/>
        <w:spacing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1F831EB"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B1E8022" w14:textId="77777777" w:rsidTr="00277097">
        <w:trPr>
          <w:tblHeader/>
        </w:trPr>
        <w:tc>
          <w:tcPr>
            <w:tcW w:w="5400" w:type="dxa"/>
            <w:shd w:val="clear" w:color="auto" w:fill="0072C6"/>
          </w:tcPr>
          <w:p w14:paraId="599FFA75" w14:textId="719AE4C5" w:rsidR="004005AF" w:rsidRPr="00EF7CF9" w:rsidRDefault="00AC48A7" w:rsidP="000722C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9584A12" w14:textId="77777777" w:rsidR="004005AF" w:rsidRPr="00EF7CF9" w:rsidRDefault="004005AF" w:rsidP="000722C0">
            <w:pPr>
              <w:pStyle w:val="ProductList-OfferingBody"/>
              <w:jc w:val="center"/>
              <w:rPr>
                <w:color w:val="FFFFFF" w:themeColor="background1"/>
              </w:rPr>
            </w:pPr>
            <w:r w:rsidRPr="00EF7CF9">
              <w:rPr>
                <w:color w:val="FFFFFF" w:themeColor="background1"/>
              </w:rPr>
              <w:t>Service Credit</w:t>
            </w:r>
          </w:p>
        </w:tc>
      </w:tr>
      <w:tr w:rsidR="004005AF" w:rsidRPr="00B44CF9" w14:paraId="179D4B6C" w14:textId="77777777" w:rsidTr="00277097">
        <w:tc>
          <w:tcPr>
            <w:tcW w:w="5400" w:type="dxa"/>
          </w:tcPr>
          <w:p w14:paraId="5C269242" w14:textId="77777777" w:rsidR="004005AF" w:rsidRPr="00EF7CF9" w:rsidRDefault="004005AF" w:rsidP="000F31B4">
            <w:pPr>
              <w:pStyle w:val="ProductList-OfferingBody"/>
              <w:jc w:val="center"/>
            </w:pPr>
            <w:r w:rsidRPr="00EF7CF9">
              <w:t>&lt; 99.9%</w:t>
            </w:r>
          </w:p>
        </w:tc>
        <w:tc>
          <w:tcPr>
            <w:tcW w:w="5400" w:type="dxa"/>
          </w:tcPr>
          <w:p w14:paraId="4EC5DC32" w14:textId="77777777" w:rsidR="004005AF" w:rsidRPr="00EF7CF9" w:rsidRDefault="004005AF" w:rsidP="000F31B4">
            <w:pPr>
              <w:pStyle w:val="ProductList-OfferingBody"/>
              <w:jc w:val="center"/>
            </w:pPr>
            <w:r w:rsidRPr="00EF7CF9">
              <w:t>10%</w:t>
            </w:r>
          </w:p>
        </w:tc>
      </w:tr>
      <w:tr w:rsidR="004005AF" w:rsidRPr="00B44CF9" w14:paraId="08B65BB2" w14:textId="77777777" w:rsidTr="00277097">
        <w:tc>
          <w:tcPr>
            <w:tcW w:w="5400" w:type="dxa"/>
          </w:tcPr>
          <w:p w14:paraId="08633F3C" w14:textId="77777777" w:rsidR="004005AF" w:rsidRPr="00EF7CF9" w:rsidRDefault="004005AF" w:rsidP="000F31B4">
            <w:pPr>
              <w:pStyle w:val="ProductList-OfferingBody"/>
              <w:jc w:val="center"/>
            </w:pPr>
            <w:r w:rsidRPr="00EF7CF9">
              <w:t>&lt; 99%</w:t>
            </w:r>
          </w:p>
        </w:tc>
        <w:tc>
          <w:tcPr>
            <w:tcW w:w="5400" w:type="dxa"/>
          </w:tcPr>
          <w:p w14:paraId="627DA1D5" w14:textId="77777777" w:rsidR="004005AF" w:rsidRPr="00EF7CF9" w:rsidRDefault="004005AF" w:rsidP="000F31B4">
            <w:pPr>
              <w:pStyle w:val="ProductList-OfferingBody"/>
              <w:jc w:val="center"/>
            </w:pPr>
            <w:r w:rsidRPr="00EF7CF9">
              <w:t>25%</w:t>
            </w:r>
          </w:p>
        </w:tc>
      </w:tr>
    </w:tbl>
    <w:p w14:paraId="56E8840B" w14:textId="3DC9DA84" w:rsidR="004005AF" w:rsidRDefault="004005AF" w:rsidP="00E3391E">
      <w:pPr>
        <w:pStyle w:val="ProductList-Body"/>
        <w:tabs>
          <w:tab w:val="clear" w:pos="360"/>
          <w:tab w:val="clear" w:pos="720"/>
          <w:tab w:val="clear" w:pos="1080"/>
        </w:tabs>
        <w:spacing w:before="120"/>
        <w:rPr>
          <w:color w:val="000000" w:themeColor="text1"/>
        </w:rPr>
      </w:pPr>
      <w:bookmarkStart w:id="146" w:name="_Toc457821539"/>
      <w:r w:rsidRPr="00ED4527">
        <w:rPr>
          <w:b/>
          <w:bCs/>
          <w:color w:val="00188F"/>
        </w:rPr>
        <w:t>Additional Terms</w:t>
      </w:r>
      <w:r w:rsidRPr="00ED4527">
        <w:rPr>
          <w:color w:val="000000" w:themeColor="text1"/>
        </w:rPr>
        <w:t>: Service Credits are applicable only to fees attributable to your use of DSC functionality within the Automation Service.</w:t>
      </w:r>
    </w:p>
    <w:p w14:paraId="311E85AB" w14:textId="77777777" w:rsidR="004005AF" w:rsidRPr="00ED4527" w:rsidRDefault="004005AF" w:rsidP="00E3391E">
      <w:pPr>
        <w:pStyle w:val="ProductList-Body"/>
        <w:tabs>
          <w:tab w:val="clear" w:pos="360"/>
          <w:tab w:val="clear" w:pos="720"/>
          <w:tab w:val="clear" w:pos="1080"/>
        </w:tabs>
        <w:rPr>
          <w:b/>
          <w:bCs/>
          <w:color w:val="00188F"/>
        </w:rPr>
      </w:pPr>
      <w:r w:rsidRPr="00ED4527">
        <w:rPr>
          <w:b/>
          <w:bCs/>
          <w:color w:val="00188F"/>
        </w:rPr>
        <w:t>Automation Service – Process Automation</w:t>
      </w:r>
    </w:p>
    <w:bookmarkEnd w:id="146"/>
    <w:p w14:paraId="026B0EC1" w14:textId="77777777" w:rsidR="004005AF" w:rsidRPr="00EF7CF9" w:rsidRDefault="004005AF" w:rsidP="00E3391E">
      <w:pPr>
        <w:pStyle w:val="ProductList-Body"/>
      </w:pPr>
      <w:r w:rsidRPr="00EF7CF9">
        <w:rPr>
          <w:b/>
          <w:color w:val="00188F"/>
        </w:rPr>
        <w:t>Additional Definitions</w:t>
      </w:r>
      <w:r w:rsidRPr="00EF7CF9">
        <w:t>:</w:t>
      </w:r>
    </w:p>
    <w:p w14:paraId="6021A567" w14:textId="77777777" w:rsidR="004005AF" w:rsidRPr="00EF7CF9" w:rsidRDefault="004005AF" w:rsidP="00E3391E">
      <w:pPr>
        <w:pStyle w:val="ProductList-Body"/>
      </w:pPr>
      <w:r w:rsidRPr="00571855">
        <w:t>“</w:t>
      </w:r>
      <w:r w:rsidRPr="00EF7CF9">
        <w:rPr>
          <w:b/>
          <w:color w:val="00188F"/>
        </w:rPr>
        <w:t>Delayed Jobs</w:t>
      </w:r>
      <w:r w:rsidRPr="00571855">
        <w:t>”</w:t>
      </w:r>
      <w:r w:rsidRPr="00EF7CF9">
        <w:t xml:space="preserve"> is the total number of Jobs, for a given Microsoft Azure subscription, that fail to start within thirty (30) minutes of their Planned Start Times.</w:t>
      </w:r>
    </w:p>
    <w:p w14:paraId="05D34F78" w14:textId="77777777" w:rsidR="004005AF" w:rsidRPr="00EF7CF9" w:rsidRDefault="004005AF" w:rsidP="00E3391E">
      <w:pPr>
        <w:pStyle w:val="ProductList-Body"/>
      </w:pPr>
      <w:r w:rsidRPr="00571855">
        <w:t>“</w:t>
      </w:r>
      <w:r w:rsidRPr="00EF7CF9">
        <w:rPr>
          <w:b/>
          <w:color w:val="00188F"/>
        </w:rPr>
        <w:t>Job</w:t>
      </w:r>
      <w:r w:rsidRPr="00571855">
        <w:t>”</w:t>
      </w:r>
      <w:r w:rsidRPr="00EF7CF9">
        <w:t xml:space="preserve"> means the execution of a Runbook.</w:t>
      </w:r>
    </w:p>
    <w:p w14:paraId="169C5A0E" w14:textId="77777777" w:rsidR="004005AF" w:rsidRPr="00EF7CF9" w:rsidRDefault="004005AF" w:rsidP="00E3391E">
      <w:pPr>
        <w:pStyle w:val="ProductList-Body"/>
      </w:pPr>
      <w:r w:rsidRPr="00571855">
        <w:t>“</w:t>
      </w:r>
      <w:r w:rsidRPr="00EF7CF9">
        <w:rPr>
          <w:b/>
          <w:color w:val="00188F"/>
        </w:rPr>
        <w:t>Planned Start Time</w:t>
      </w:r>
      <w:r w:rsidRPr="00571855">
        <w:t>”</w:t>
      </w:r>
      <w:r w:rsidRPr="00EF7CF9">
        <w:t xml:space="preserve"> is a time at which a Job is scheduled to begin executing.</w:t>
      </w:r>
    </w:p>
    <w:p w14:paraId="07378C0D" w14:textId="77777777" w:rsidR="004005AF" w:rsidRPr="00EF7CF9" w:rsidRDefault="004005AF" w:rsidP="00E3391E">
      <w:pPr>
        <w:pStyle w:val="ProductList-Body"/>
      </w:pPr>
      <w:r w:rsidRPr="00571855">
        <w:t>“</w:t>
      </w:r>
      <w:r w:rsidRPr="00EF7CF9">
        <w:rPr>
          <w:b/>
          <w:color w:val="00188F"/>
        </w:rPr>
        <w:t>Runbook</w:t>
      </w:r>
      <w:r w:rsidRPr="00571855">
        <w:t>”</w:t>
      </w:r>
      <w:r w:rsidRPr="00EF7CF9">
        <w:t xml:space="preserve"> means a set of actions specified by you to execute within Microsoft Azure.</w:t>
      </w:r>
    </w:p>
    <w:p w14:paraId="790494B4" w14:textId="33151E02" w:rsidR="004005AF" w:rsidRPr="00EF7CF9" w:rsidRDefault="004005AF" w:rsidP="00E3391E">
      <w:pPr>
        <w:pStyle w:val="ProductList-Body"/>
      </w:pPr>
      <w:r w:rsidRPr="00571855">
        <w:t>“</w:t>
      </w:r>
      <w:r w:rsidRPr="00EF7CF9">
        <w:rPr>
          <w:b/>
          <w:color w:val="00188F"/>
        </w:rPr>
        <w:t>Total Jobs</w:t>
      </w:r>
      <w:r w:rsidRPr="00571855">
        <w:t>”</w:t>
      </w:r>
      <w:r w:rsidRPr="00EF7CF9">
        <w:t xml:space="preserve"> is the total number of Jobs scheduled for execution during a </w:t>
      </w:r>
      <w:r w:rsidR="001C576E">
        <w:t>given Applicable Period</w:t>
      </w:r>
      <w:r w:rsidRPr="00EF7CF9">
        <w:t>, for a given Microsoft Azure subscription.</w:t>
      </w:r>
    </w:p>
    <w:p w14:paraId="3FC9B042" w14:textId="3927A1A1" w:rsidR="004005AF" w:rsidRPr="00EF7CF9" w:rsidRDefault="00AC48A7" w:rsidP="00E3391E">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is calculated using the following formula:</w:t>
      </w:r>
    </w:p>
    <w:p w14:paraId="377B98FD" w14:textId="77777777" w:rsidR="004005AF" w:rsidRPr="009C173C" w:rsidRDefault="004005AF" w:rsidP="004005AF">
      <w:pPr>
        <w:pStyle w:val="ProductList-Body"/>
        <w:rPr>
          <w:szCs w:val="18"/>
        </w:rPr>
      </w:pPr>
    </w:p>
    <w:p w14:paraId="1BA8E08E" w14:textId="77777777" w:rsidR="004005AF" w:rsidRPr="00EF7CF9" w:rsidRDefault="00000000" w:rsidP="007A6F0B">
      <w:pPr>
        <w:pStyle w:val="ListParagraph"/>
        <w:spacing w:after="120" w:line="240" w:lineRule="auto"/>
        <w:contextualSpacing w:val="0"/>
        <w:rPr>
          <w:rFonts w:ascii="Cambria Math" w:hAnsi="Cambria Math" w:cs="Tahoma"/>
          <w:i/>
          <w:sz w:val="18"/>
          <w:szCs w:val="18"/>
        </w:rPr>
      </w:pPr>
      <m:oMathPara>
        <m:oMath>
          <m:f>
            <m:fPr>
              <m:ctrlPr>
                <w:rPr>
                  <w:rFonts w:ascii="Cambria Math" w:hAnsi="Cambria Math" w:cs="Tahoma"/>
                  <w:i/>
                  <w:sz w:val="18"/>
                  <w:szCs w:val="18"/>
                </w:rPr>
              </m:ctrlPr>
            </m:fPr>
            <m:num>
              <m:r>
                <w:rPr>
                  <w:rFonts w:ascii="Cambria Math" w:hAnsi="Cambria Math" w:cs="Tahoma"/>
                  <w:sz w:val="18"/>
                  <w:szCs w:val="18"/>
                </w:rPr>
                <m:t>Total Jobs-Delayed Jobs</m:t>
              </m:r>
            </m:num>
            <m:den>
              <m:r>
                <w:rPr>
                  <w:rFonts w:ascii="Cambria Math" w:hAnsi="Cambria Math" w:cs="Tahoma"/>
                  <w:sz w:val="18"/>
                  <w:szCs w:val="18"/>
                </w:rPr>
                <m:t>Total Jobs</m:t>
              </m:r>
            </m:den>
          </m:f>
          <m:r>
            <w:rPr>
              <w:rFonts w:ascii="Cambria Math" w:hAnsi="Cambria Math" w:cs="Tahoma"/>
              <w:sz w:val="18"/>
              <w:szCs w:val="18"/>
            </w:rPr>
            <m:t xml:space="preserve"> x 100</m:t>
          </m:r>
        </m:oMath>
      </m:oMathPara>
    </w:p>
    <w:p w14:paraId="38BB555E" w14:textId="77777777" w:rsidR="004005AF" w:rsidRPr="00EF7CF9" w:rsidRDefault="004005AF" w:rsidP="004005A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482B381" w14:textId="77777777" w:rsidTr="00277097">
        <w:trPr>
          <w:tblHeader/>
        </w:trPr>
        <w:tc>
          <w:tcPr>
            <w:tcW w:w="5400" w:type="dxa"/>
            <w:shd w:val="clear" w:color="auto" w:fill="0072C6"/>
          </w:tcPr>
          <w:p w14:paraId="05C6D051" w14:textId="40707A06" w:rsidR="004005AF" w:rsidRPr="00EF7CF9" w:rsidRDefault="00AC48A7" w:rsidP="000722C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7326CBF" w14:textId="77777777" w:rsidR="004005AF" w:rsidRPr="00EF7CF9" w:rsidRDefault="004005AF" w:rsidP="000722C0">
            <w:pPr>
              <w:pStyle w:val="ProductList-OfferingBody"/>
              <w:jc w:val="center"/>
              <w:rPr>
                <w:color w:val="FFFFFF" w:themeColor="background1"/>
              </w:rPr>
            </w:pPr>
            <w:r w:rsidRPr="00EF7CF9">
              <w:rPr>
                <w:color w:val="FFFFFF" w:themeColor="background1"/>
              </w:rPr>
              <w:t>Service Credit</w:t>
            </w:r>
          </w:p>
        </w:tc>
      </w:tr>
      <w:tr w:rsidR="004005AF" w:rsidRPr="00B44CF9" w14:paraId="7542E111" w14:textId="77777777" w:rsidTr="00277097">
        <w:tc>
          <w:tcPr>
            <w:tcW w:w="5400" w:type="dxa"/>
          </w:tcPr>
          <w:p w14:paraId="452D26B7" w14:textId="77777777" w:rsidR="004005AF" w:rsidRPr="00EF7CF9" w:rsidRDefault="004005AF" w:rsidP="000F31B4">
            <w:pPr>
              <w:pStyle w:val="ProductList-OfferingBody"/>
              <w:jc w:val="center"/>
            </w:pPr>
            <w:r w:rsidRPr="00EF7CF9">
              <w:t>&lt; 99.9%</w:t>
            </w:r>
          </w:p>
        </w:tc>
        <w:tc>
          <w:tcPr>
            <w:tcW w:w="5400" w:type="dxa"/>
          </w:tcPr>
          <w:p w14:paraId="703325ED" w14:textId="77777777" w:rsidR="004005AF" w:rsidRPr="00EF7CF9" w:rsidRDefault="004005AF" w:rsidP="000F31B4">
            <w:pPr>
              <w:pStyle w:val="ProductList-OfferingBody"/>
              <w:jc w:val="center"/>
            </w:pPr>
            <w:r w:rsidRPr="00EF7CF9">
              <w:t>10%</w:t>
            </w:r>
          </w:p>
        </w:tc>
      </w:tr>
      <w:tr w:rsidR="004005AF" w:rsidRPr="00B44CF9" w14:paraId="2E63E11F" w14:textId="77777777" w:rsidTr="00277097">
        <w:tc>
          <w:tcPr>
            <w:tcW w:w="5400" w:type="dxa"/>
          </w:tcPr>
          <w:p w14:paraId="21C13FA4" w14:textId="77777777" w:rsidR="004005AF" w:rsidRPr="00EF7CF9" w:rsidRDefault="004005AF" w:rsidP="000F31B4">
            <w:pPr>
              <w:pStyle w:val="ProductList-OfferingBody"/>
              <w:jc w:val="center"/>
            </w:pPr>
            <w:r w:rsidRPr="00EF7CF9">
              <w:t>&lt; 99%</w:t>
            </w:r>
          </w:p>
        </w:tc>
        <w:tc>
          <w:tcPr>
            <w:tcW w:w="5400" w:type="dxa"/>
          </w:tcPr>
          <w:p w14:paraId="0DB330CD" w14:textId="77777777" w:rsidR="004005AF" w:rsidRPr="00EF7CF9" w:rsidRDefault="004005AF" w:rsidP="000F31B4">
            <w:pPr>
              <w:pStyle w:val="ProductList-OfferingBody"/>
              <w:jc w:val="center"/>
            </w:pPr>
            <w:r w:rsidRPr="00EF7CF9">
              <w:t>25%</w:t>
            </w:r>
          </w:p>
        </w:tc>
      </w:tr>
    </w:tbl>
    <w:p w14:paraId="48C02207" w14:textId="7B5D1B4E" w:rsidR="004005AF" w:rsidRDefault="004005AF" w:rsidP="004005AF">
      <w:pPr>
        <w:pStyle w:val="ProductList-Body"/>
        <w:tabs>
          <w:tab w:val="clear" w:pos="360"/>
          <w:tab w:val="clear" w:pos="720"/>
          <w:tab w:val="clear" w:pos="1080"/>
        </w:tabs>
        <w:spacing w:before="120"/>
      </w:pPr>
      <w:bookmarkStart w:id="147" w:name="_Toc510793660"/>
      <w:bookmarkStart w:id="148" w:name="AzureBotService"/>
      <w:bookmarkStart w:id="149" w:name="_Toc482880958"/>
      <w:bookmarkStart w:id="150" w:name="_Toc457806452"/>
      <w:bookmarkStart w:id="151" w:name="_Toc457821540"/>
      <w:r w:rsidRPr="00ED4527">
        <w:rPr>
          <w:b/>
          <w:bCs/>
          <w:color w:val="00188F"/>
        </w:rPr>
        <w:t>Additional Terms</w:t>
      </w:r>
      <w:r w:rsidRPr="00A04977">
        <w:t>: Service Credits are applicable only to fees attributable to your use of Process Automation functionality within the Automation Service.</w:t>
      </w:r>
    </w:p>
    <w:p w14:paraId="0DE63020"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35C4F94" w14:textId="77777777" w:rsidR="00DE36E2" w:rsidRPr="00EF7CF9" w:rsidRDefault="00DE36E2" w:rsidP="00DE36E2">
      <w:pPr>
        <w:pStyle w:val="ProductList-Offering2Heading"/>
        <w:tabs>
          <w:tab w:val="clear" w:pos="360"/>
          <w:tab w:val="clear" w:pos="720"/>
          <w:tab w:val="clear" w:pos="1080"/>
        </w:tabs>
        <w:outlineLvl w:val="2"/>
      </w:pPr>
      <w:bookmarkStart w:id="152" w:name="_Toc52348942"/>
      <w:bookmarkStart w:id="153" w:name="_Toc206777192"/>
      <w:bookmarkStart w:id="154" w:name="_Toc52348924"/>
      <w:bookmarkEnd w:id="147"/>
      <w:r>
        <w:t xml:space="preserve">Azure </w:t>
      </w:r>
      <w:r w:rsidRPr="00EF7CF9">
        <w:t>Backup</w:t>
      </w:r>
      <w:bookmarkEnd w:id="152"/>
      <w:bookmarkEnd w:id="153"/>
    </w:p>
    <w:p w14:paraId="57658A5A" w14:textId="77777777" w:rsidR="00DE36E2" w:rsidRPr="00EF7CF9" w:rsidRDefault="00DE36E2" w:rsidP="00265B42">
      <w:pPr>
        <w:pStyle w:val="ProductList-Body"/>
      </w:pPr>
      <w:r w:rsidRPr="00EF7CF9">
        <w:rPr>
          <w:b/>
          <w:color w:val="00188F"/>
        </w:rPr>
        <w:t>Additional Definitions</w:t>
      </w:r>
      <w:r w:rsidRPr="00EF7CF9">
        <w:t>:</w:t>
      </w:r>
    </w:p>
    <w:p w14:paraId="6D798844" w14:textId="77777777" w:rsidR="00DE36E2" w:rsidRPr="00EF7CF9" w:rsidRDefault="00DE36E2" w:rsidP="00265B42">
      <w:pPr>
        <w:pStyle w:val="ProductList-Body"/>
      </w:pPr>
      <w:r w:rsidRPr="00571855">
        <w:t>“</w:t>
      </w:r>
      <w:r w:rsidRPr="00EF7CF9">
        <w:rPr>
          <w:b/>
          <w:color w:val="00188F"/>
        </w:rPr>
        <w:t>Backup</w:t>
      </w:r>
      <w:r w:rsidRPr="00571855">
        <w:t>”</w:t>
      </w:r>
      <w:r w:rsidRPr="00EF7CF9">
        <w:t xml:space="preserve"> or </w:t>
      </w:r>
      <w:r w:rsidRPr="00571855">
        <w:t>“</w:t>
      </w:r>
      <w:r w:rsidRPr="00EF7CF9">
        <w:rPr>
          <w:b/>
          <w:color w:val="00188F"/>
        </w:rPr>
        <w:t>Back Up</w:t>
      </w:r>
      <w:r w:rsidRPr="00571855">
        <w:t>”</w:t>
      </w:r>
      <w:r w:rsidRPr="00EF7CF9">
        <w:t xml:space="preserve"> is the process of copying computer data from a registered server to a Backup Vault.</w:t>
      </w:r>
    </w:p>
    <w:p w14:paraId="6A6D9648" w14:textId="77777777" w:rsidR="00DE36E2" w:rsidRPr="00EF7CF9" w:rsidRDefault="00DE36E2" w:rsidP="00265B42">
      <w:pPr>
        <w:pStyle w:val="ProductList-Body"/>
      </w:pPr>
      <w:r w:rsidRPr="00571855">
        <w:t>“</w:t>
      </w:r>
      <w:r w:rsidRPr="00EF7CF9">
        <w:rPr>
          <w:b/>
          <w:color w:val="00188F"/>
        </w:rPr>
        <w:t>Backup Agent</w:t>
      </w:r>
      <w:r w:rsidRPr="00571855">
        <w:t>”</w:t>
      </w:r>
      <w:r w:rsidRPr="00EF7CF9">
        <w:t xml:space="preserve"> refers to the software installed on a registered server that enables the registered server to Back Up or Restore one or more Protected Items.</w:t>
      </w:r>
    </w:p>
    <w:p w14:paraId="092B327C" w14:textId="77777777" w:rsidR="00DE36E2" w:rsidRPr="00EF7CF9" w:rsidRDefault="00DE36E2" w:rsidP="00265B42">
      <w:pPr>
        <w:pStyle w:val="ProductList-Body"/>
      </w:pPr>
      <w:r w:rsidRPr="00571855">
        <w:t>“</w:t>
      </w:r>
      <w:r w:rsidRPr="00EF7CF9">
        <w:rPr>
          <w:b/>
          <w:color w:val="00188F"/>
        </w:rPr>
        <w:t>Backup Vault</w:t>
      </w:r>
      <w:r w:rsidRPr="00571855">
        <w:t>”</w:t>
      </w:r>
      <w:r w:rsidRPr="00EF7CF9">
        <w:t xml:space="preserve"> refers to a container in which you may register one or more Protected Items for Backup.</w:t>
      </w:r>
    </w:p>
    <w:p w14:paraId="593C68DB" w14:textId="77777777" w:rsidR="00DE36E2" w:rsidRPr="00EF7CF9" w:rsidRDefault="00DE36E2" w:rsidP="00265B42">
      <w:pPr>
        <w:pStyle w:val="ProductList-Body"/>
      </w:pPr>
      <w:r w:rsidRPr="00571855">
        <w:t>“</w:t>
      </w:r>
      <w:r w:rsidRPr="00EF7CF9">
        <w:rPr>
          <w:b/>
          <w:color w:val="00188F"/>
        </w:rPr>
        <w:t>Failure</w:t>
      </w:r>
      <w:r w:rsidRPr="00571855">
        <w:t>”</w:t>
      </w:r>
      <w:r w:rsidRPr="00EF7CF9">
        <w:t xml:space="preserve"> means that either the Backup Agent or the Service fails to fully complete a properly configured Backup or Recovery operation due to unavailability of the Backup Service.</w:t>
      </w:r>
    </w:p>
    <w:p w14:paraId="7D8F8108" w14:textId="77777777" w:rsidR="00DE36E2" w:rsidRPr="00EF7CF9" w:rsidRDefault="00DE36E2" w:rsidP="00265B42">
      <w:pPr>
        <w:pStyle w:val="ProductList-Body"/>
      </w:pPr>
      <w:r w:rsidRPr="00571855">
        <w:t>“</w:t>
      </w:r>
      <w:r w:rsidRPr="00EF7CF9">
        <w:rPr>
          <w:b/>
          <w:color w:val="00188F"/>
        </w:rPr>
        <w:t>Protected Item</w:t>
      </w:r>
      <w:r w:rsidRPr="00571855">
        <w:t>”</w:t>
      </w:r>
      <w:r w:rsidRPr="00EF7CF9">
        <w:t xml:space="preserve"> refers to a collection of data, such as a volume, database, or virtual machine that has been scheduled for Backup to the Backup Service such that it is enumerated as a Protected Item in the Protected Items tab in the Recovery Services section of the Management Portal.</w:t>
      </w:r>
    </w:p>
    <w:p w14:paraId="05560A31" w14:textId="77777777" w:rsidR="00DE36E2" w:rsidRPr="00EF7CF9" w:rsidRDefault="00DE36E2" w:rsidP="00265B42">
      <w:pPr>
        <w:pStyle w:val="ProductList-Body"/>
      </w:pPr>
      <w:r w:rsidRPr="00571855">
        <w:t>“</w:t>
      </w:r>
      <w:r w:rsidRPr="00EF7CF9">
        <w:rPr>
          <w:b/>
          <w:color w:val="00188F"/>
        </w:rPr>
        <w:t>Recovery</w:t>
      </w:r>
      <w:r w:rsidRPr="00571855">
        <w:t>”</w:t>
      </w:r>
      <w:r w:rsidRPr="00EF7CF9">
        <w:t xml:space="preserve"> or </w:t>
      </w:r>
      <w:r w:rsidRPr="00571855">
        <w:t>“</w:t>
      </w:r>
      <w:r w:rsidRPr="00EF7CF9">
        <w:rPr>
          <w:b/>
          <w:color w:val="00188F"/>
        </w:rPr>
        <w:t>Restore</w:t>
      </w:r>
      <w:r w:rsidRPr="00571855">
        <w:t>”</w:t>
      </w:r>
      <w:r w:rsidRPr="00EF7CF9">
        <w:t xml:space="preserve"> is the process of restoring computer data from a Backup Vault to a registered server.</w:t>
      </w:r>
    </w:p>
    <w:p w14:paraId="19753180" w14:textId="36061E88" w:rsidR="00DE36E2" w:rsidRPr="00ED4527" w:rsidRDefault="00EE6E3C" w:rsidP="00265B42">
      <w:pPr>
        <w:pStyle w:val="ProductList-Body"/>
        <w:rPr>
          <w:b/>
          <w:bCs/>
          <w:color w:val="00188F"/>
        </w:rPr>
      </w:pPr>
      <w:r>
        <w:rPr>
          <w:b/>
          <w:bCs/>
          <w:color w:val="00188F"/>
        </w:rPr>
        <w:t>Uptime Calculation</w:t>
      </w:r>
      <w:r w:rsidR="00DE36E2" w:rsidRPr="00ED4527">
        <w:rPr>
          <w:b/>
          <w:bCs/>
          <w:color w:val="00188F"/>
        </w:rPr>
        <w:t xml:space="preserve"> and Service Levels for Backup Service</w:t>
      </w:r>
    </w:p>
    <w:p w14:paraId="3FF8AC21" w14:textId="77777777" w:rsidR="00DE36E2" w:rsidRDefault="00DE36E2" w:rsidP="00265B42">
      <w:pPr>
        <w:pStyle w:val="ProductList-Body"/>
        <w:rPr>
          <w:b/>
          <w:color w:val="00188F"/>
        </w:rPr>
      </w:pPr>
      <w:r>
        <w:rPr>
          <w:b/>
          <w:color w:val="00188F"/>
        </w:rPr>
        <w:t>Additional Definitions:</w:t>
      </w:r>
    </w:p>
    <w:p w14:paraId="41F04368" w14:textId="77777777" w:rsidR="00DE36E2" w:rsidRPr="00EF7CF9" w:rsidRDefault="00DE36E2" w:rsidP="00265B42">
      <w:pPr>
        <w:pStyle w:val="ProductList-Body"/>
      </w:pPr>
      <w:r w:rsidRPr="00571855">
        <w:t>“</w:t>
      </w:r>
      <w:r w:rsidRPr="00EF7CF9">
        <w:rPr>
          <w:b/>
          <w:color w:val="00188F"/>
        </w:rPr>
        <w:t>Deployment Minutes</w:t>
      </w:r>
      <w:r w:rsidRPr="00571855">
        <w:t>”</w:t>
      </w:r>
      <w:r w:rsidRPr="00EF7CF9">
        <w:t xml:space="preserve"> is the total number of minutes during which a Protected Item has been scheduled for Backup to a Backup Vault.</w:t>
      </w:r>
    </w:p>
    <w:p w14:paraId="3956C952" w14:textId="23CE25E5" w:rsidR="00DE36E2" w:rsidRPr="00EF7CF9" w:rsidRDefault="00DE36E2" w:rsidP="00265B42">
      <w:pPr>
        <w:pStyle w:val="ProductList-Body"/>
      </w:pPr>
      <w:r w:rsidRPr="00571855">
        <w:t>“</w:t>
      </w:r>
      <w:r w:rsidRPr="00EF7CF9">
        <w:rPr>
          <w:b/>
          <w:color w:val="00188F"/>
        </w:rPr>
        <w:t>Maximum Available Minutes</w:t>
      </w:r>
      <w:r w:rsidRPr="00571855">
        <w:t>”</w:t>
      </w:r>
      <w:r w:rsidRPr="00EF7CF9">
        <w:t xml:space="preserve"> is the sum of all Deployment Minutes across all Protected Items for a given Microsoft Azure subscription during </w:t>
      </w:r>
      <w:r w:rsidR="003C74BC">
        <w:t>an Applicable Period</w:t>
      </w:r>
      <w:r w:rsidRPr="00EF7CF9">
        <w:t>.</w:t>
      </w:r>
    </w:p>
    <w:p w14:paraId="51760EC7" w14:textId="77777777" w:rsidR="00DE36E2" w:rsidRPr="00EF7CF9" w:rsidRDefault="00DE36E2" w:rsidP="00265B42">
      <w:pPr>
        <w:pStyle w:val="ProductList-Body"/>
      </w:pPr>
      <w:r w:rsidRPr="00EF7CF9">
        <w:rPr>
          <w:b/>
          <w:color w:val="00188F"/>
        </w:rPr>
        <w:t>Downtime</w:t>
      </w:r>
      <w:r w:rsidRPr="00EF7CF9">
        <w:t>:</w:t>
      </w:r>
      <w:r>
        <w:t xml:space="preserve"> </w:t>
      </w:r>
      <w:r w:rsidRPr="00EF7CF9">
        <w:t>The total accumulated Deployment Minutes across all Protected Items scheduled for Backup by you in a given Microsoft Azure subscription during which the Backup Service is unavailable for the Protected Item. The Backup Service is considered unavailable for a given Protected Item from the first Failure to Back Up or Restore the Protected Item until the initiation of a successful Backup or Recovery of a Protected Item, provided that retries are continually attempted no less frequently than once every thirty minutes.</w:t>
      </w:r>
    </w:p>
    <w:p w14:paraId="3921C6C7" w14:textId="5F46CF8F" w:rsidR="00DE36E2" w:rsidRPr="00EF7CF9" w:rsidRDefault="00AC48A7" w:rsidP="00DE36E2">
      <w:pPr>
        <w:pStyle w:val="ProductList-Body"/>
      </w:pPr>
      <w:r>
        <w:rPr>
          <w:b/>
          <w:color w:val="00188F"/>
        </w:rPr>
        <w:t>Uptime Percentage</w:t>
      </w:r>
      <w:r w:rsidR="00DE36E2" w:rsidRPr="00EF7CF9">
        <w:t>:</w:t>
      </w:r>
      <w:r w:rsidR="00DE36E2">
        <w:t xml:space="preserve"> </w:t>
      </w:r>
      <w:r w:rsidR="00DE36E2" w:rsidRPr="00EF7CF9">
        <w:t xml:space="preserve">The </w:t>
      </w:r>
      <w:r>
        <w:t>Uptime Percentage</w:t>
      </w:r>
      <w:r w:rsidR="00DE36E2" w:rsidRPr="00EF7CF9">
        <w:t xml:space="preserve"> is calculated using the following formula:</w:t>
      </w:r>
    </w:p>
    <w:p w14:paraId="5FD39C01" w14:textId="77777777" w:rsidR="00DE36E2" w:rsidRPr="009C173C" w:rsidRDefault="00DE36E2" w:rsidP="00DE36E2">
      <w:pPr>
        <w:pStyle w:val="ProductList-Body"/>
        <w:rPr>
          <w:szCs w:val="18"/>
        </w:rPr>
      </w:pPr>
    </w:p>
    <w:p w14:paraId="5414B8CA" w14:textId="77777777" w:rsidR="00DE36E2" w:rsidRPr="00EF7CF9" w:rsidRDefault="00000000" w:rsidP="007A6F0B">
      <w:pPr>
        <w:pStyle w:val="ListParagraph"/>
        <w:spacing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A0202D6" w14:textId="77777777" w:rsidR="00DE36E2" w:rsidRPr="00EF7CF9" w:rsidRDefault="00DE36E2" w:rsidP="00DE36E2">
      <w:pPr>
        <w:pStyle w:val="ProductList-Body"/>
        <w:keepNext/>
      </w:pPr>
      <w:r w:rsidRPr="00EF7CF9">
        <w:rPr>
          <w:b/>
          <w:color w:val="00188F"/>
        </w:rPr>
        <w:lastRenderedPageBreak/>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E36E2" w:rsidRPr="00B44CF9" w14:paraId="708B2724" w14:textId="77777777" w:rsidTr="00277097">
        <w:trPr>
          <w:tblHeader/>
        </w:trPr>
        <w:tc>
          <w:tcPr>
            <w:tcW w:w="5400" w:type="dxa"/>
            <w:shd w:val="clear" w:color="auto" w:fill="0072C6"/>
          </w:tcPr>
          <w:p w14:paraId="7A33A355" w14:textId="3A958667" w:rsidR="00DE36E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A0DDAAF" w14:textId="77777777" w:rsidR="00DE36E2" w:rsidRPr="00EF7CF9" w:rsidRDefault="00DE36E2" w:rsidP="000F31B4">
            <w:pPr>
              <w:pStyle w:val="ProductList-OfferingBody"/>
              <w:jc w:val="center"/>
              <w:rPr>
                <w:color w:val="FFFFFF" w:themeColor="background1"/>
              </w:rPr>
            </w:pPr>
            <w:r w:rsidRPr="00EF7CF9">
              <w:rPr>
                <w:color w:val="FFFFFF" w:themeColor="background1"/>
              </w:rPr>
              <w:t>Service Credit</w:t>
            </w:r>
          </w:p>
        </w:tc>
      </w:tr>
      <w:tr w:rsidR="00DE36E2" w:rsidRPr="00B44CF9" w14:paraId="5115947E" w14:textId="77777777" w:rsidTr="00277097">
        <w:tc>
          <w:tcPr>
            <w:tcW w:w="5400" w:type="dxa"/>
            <w:tcBorders>
              <w:bottom w:val="single" w:sz="4" w:space="0" w:color="000000" w:themeColor="text1"/>
            </w:tcBorders>
          </w:tcPr>
          <w:p w14:paraId="2569796E" w14:textId="77777777" w:rsidR="00DE36E2" w:rsidRPr="00EF7CF9" w:rsidRDefault="00DE36E2" w:rsidP="000F31B4">
            <w:pPr>
              <w:pStyle w:val="ProductList-OfferingBody"/>
              <w:jc w:val="center"/>
            </w:pPr>
            <w:r w:rsidRPr="00EF7CF9">
              <w:t>&lt; 99.9%</w:t>
            </w:r>
          </w:p>
        </w:tc>
        <w:tc>
          <w:tcPr>
            <w:tcW w:w="5400" w:type="dxa"/>
            <w:tcBorders>
              <w:bottom w:val="single" w:sz="4" w:space="0" w:color="000000" w:themeColor="text1"/>
            </w:tcBorders>
          </w:tcPr>
          <w:p w14:paraId="5A64336C" w14:textId="77777777" w:rsidR="00DE36E2" w:rsidRPr="00EF7CF9" w:rsidRDefault="00DE36E2" w:rsidP="000F31B4">
            <w:pPr>
              <w:pStyle w:val="ProductList-OfferingBody"/>
              <w:jc w:val="center"/>
            </w:pPr>
            <w:r w:rsidRPr="00EF7CF9">
              <w:t>10%</w:t>
            </w:r>
          </w:p>
        </w:tc>
      </w:tr>
      <w:tr w:rsidR="00DE36E2" w:rsidRPr="00B44CF9" w14:paraId="2A675FF0" w14:textId="77777777" w:rsidTr="00277097">
        <w:tc>
          <w:tcPr>
            <w:tcW w:w="5400" w:type="dxa"/>
            <w:tcBorders>
              <w:bottom w:val="single" w:sz="4" w:space="0" w:color="auto"/>
            </w:tcBorders>
          </w:tcPr>
          <w:p w14:paraId="43EE92F2" w14:textId="77777777" w:rsidR="00DE36E2" w:rsidRPr="00EF7CF9" w:rsidRDefault="00DE36E2" w:rsidP="000F31B4">
            <w:pPr>
              <w:pStyle w:val="ProductList-OfferingBody"/>
              <w:jc w:val="center"/>
            </w:pPr>
            <w:r w:rsidRPr="00EF7CF9">
              <w:t>&lt; 99%</w:t>
            </w:r>
          </w:p>
        </w:tc>
        <w:tc>
          <w:tcPr>
            <w:tcW w:w="5400" w:type="dxa"/>
            <w:tcBorders>
              <w:bottom w:val="single" w:sz="4" w:space="0" w:color="auto"/>
            </w:tcBorders>
          </w:tcPr>
          <w:p w14:paraId="32881A58" w14:textId="77777777" w:rsidR="00DE36E2" w:rsidRPr="00EF7CF9" w:rsidRDefault="00DE36E2" w:rsidP="000F31B4">
            <w:pPr>
              <w:pStyle w:val="ProductList-OfferingBody"/>
              <w:keepNext/>
              <w:jc w:val="center"/>
            </w:pPr>
            <w:r w:rsidRPr="00EF7CF9">
              <w:t>25%</w:t>
            </w:r>
          </w:p>
        </w:tc>
      </w:tr>
    </w:tbl>
    <w:p w14:paraId="5AD835FB" w14:textId="0AFED8FE" w:rsidR="00DE36E2" w:rsidRDefault="00DE36E2" w:rsidP="00DE36E2">
      <w:pPr>
        <w:pStyle w:val="ProductList-Body"/>
        <w:shd w:val="clear" w:color="auto" w:fill="808080" w:themeFill="background1" w:themeFillShade="80"/>
        <w:tabs>
          <w:tab w:val="clear" w:pos="360"/>
          <w:tab w:val="clear" w:pos="720"/>
          <w:tab w:val="clear" w:pos="1080"/>
        </w:tabs>
        <w:spacing w:before="120" w:after="240"/>
        <w:jc w:val="right"/>
        <w:rPr>
          <w:rStyle w:val="Hyperlink"/>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664F23B" w14:textId="671F18AF" w:rsidR="00250244" w:rsidRPr="00250244" w:rsidRDefault="00250244" w:rsidP="004E6380">
      <w:pPr>
        <w:pStyle w:val="ProductList-Offering2Heading"/>
        <w:tabs>
          <w:tab w:val="clear" w:pos="360"/>
          <w:tab w:val="clear" w:pos="720"/>
          <w:tab w:val="clear" w:pos="1080"/>
        </w:tabs>
        <w:outlineLvl w:val="2"/>
      </w:pPr>
      <w:bookmarkStart w:id="155" w:name="_Toc206777193"/>
      <w:r w:rsidRPr="00250244">
        <w:t>Azure Bastion</w:t>
      </w:r>
      <w:bookmarkEnd w:id="155"/>
    </w:p>
    <w:p w14:paraId="0D5D41DC" w14:textId="5882362B" w:rsidR="00250244" w:rsidRPr="00250244" w:rsidRDefault="00250244" w:rsidP="00250244">
      <w:pPr>
        <w:pStyle w:val="ProductList-Body"/>
        <w:rPr>
          <w:b/>
          <w:bCs/>
          <w:color w:val="00188F"/>
          <w:szCs w:val="18"/>
        </w:rPr>
      </w:pPr>
      <w:r w:rsidRPr="00250244">
        <w:rPr>
          <w:b/>
          <w:bCs/>
          <w:color w:val="00188F"/>
          <w:szCs w:val="18"/>
        </w:rPr>
        <w:t>Additional Definitions</w:t>
      </w:r>
    </w:p>
    <w:p w14:paraId="4DB44C5E" w14:textId="1551F503" w:rsidR="00250244" w:rsidRPr="00250244" w:rsidRDefault="00EE6E3C" w:rsidP="00250244">
      <w:pPr>
        <w:pStyle w:val="ProductList-Body"/>
        <w:rPr>
          <w:b/>
          <w:bCs/>
          <w:color w:val="00188F"/>
          <w:szCs w:val="18"/>
        </w:rPr>
      </w:pPr>
      <w:r>
        <w:rPr>
          <w:b/>
          <w:bCs/>
          <w:color w:val="00188F"/>
          <w:szCs w:val="18"/>
        </w:rPr>
        <w:t>Uptime Calculation</w:t>
      </w:r>
    </w:p>
    <w:p w14:paraId="18E29BE0" w14:textId="04313488" w:rsidR="00250244" w:rsidRPr="00250244" w:rsidRDefault="00250244" w:rsidP="00250244">
      <w:pPr>
        <w:pStyle w:val="ProductList-Body"/>
        <w:rPr>
          <w:szCs w:val="18"/>
        </w:rPr>
      </w:pPr>
      <w:r w:rsidRPr="00250244">
        <w:rPr>
          <w:szCs w:val="18"/>
        </w:rPr>
        <w:t>"</w:t>
      </w:r>
      <w:r w:rsidRPr="00250244">
        <w:rPr>
          <w:b/>
          <w:bCs/>
          <w:color w:val="00188F"/>
          <w:szCs w:val="18"/>
        </w:rPr>
        <w:t>Maximum Available Minutes</w:t>
      </w:r>
      <w:r w:rsidRPr="00250244">
        <w:rPr>
          <w:szCs w:val="18"/>
        </w:rPr>
        <w:t xml:space="preserve">" is the total accumulated minutes during </w:t>
      </w:r>
      <w:r w:rsidR="003C74BC">
        <w:rPr>
          <w:szCs w:val="18"/>
        </w:rPr>
        <w:t>an Applicable Period</w:t>
      </w:r>
      <w:r w:rsidRPr="00250244">
        <w:rPr>
          <w:szCs w:val="18"/>
        </w:rPr>
        <w:t xml:space="preserve"> during which a given Azure Bastion has been deployed in a Microsoft Azure subscription.</w:t>
      </w:r>
    </w:p>
    <w:p w14:paraId="5620F057" w14:textId="77777777" w:rsidR="00250244" w:rsidRPr="00250244" w:rsidRDefault="00250244" w:rsidP="00250244">
      <w:pPr>
        <w:pStyle w:val="ProductList-Body"/>
        <w:rPr>
          <w:szCs w:val="18"/>
        </w:rPr>
      </w:pPr>
      <w:r w:rsidRPr="00250244">
        <w:rPr>
          <w:szCs w:val="18"/>
        </w:rPr>
        <w:t>"</w:t>
      </w:r>
      <w:r w:rsidRPr="00250244">
        <w:rPr>
          <w:b/>
          <w:bCs/>
          <w:color w:val="00188F"/>
          <w:szCs w:val="18"/>
        </w:rPr>
        <w:t>Downtime</w:t>
      </w:r>
      <w:r w:rsidRPr="00250244">
        <w:rPr>
          <w:szCs w:val="18"/>
        </w:rPr>
        <w:t>" is the total accumulated Maximum Available Minutes during which an Azure Bastion is unavailable. A minute is considered unavailable if all attempts to connect to the Azure Bastion within the minute are unsuccessful.</w:t>
      </w:r>
    </w:p>
    <w:p w14:paraId="4AEDBD7A" w14:textId="75217CA8" w:rsidR="00250244" w:rsidRPr="00250244" w:rsidRDefault="00250244" w:rsidP="00250244">
      <w:pPr>
        <w:pStyle w:val="ProductList-Body"/>
        <w:rPr>
          <w:szCs w:val="18"/>
        </w:rPr>
      </w:pPr>
      <w:r w:rsidRPr="00250244">
        <w:rPr>
          <w:szCs w:val="18"/>
        </w:rPr>
        <w:t>"</w:t>
      </w:r>
      <w:r w:rsidR="00AC48A7">
        <w:rPr>
          <w:b/>
          <w:bCs/>
          <w:color w:val="00188F"/>
          <w:szCs w:val="18"/>
        </w:rPr>
        <w:t>Uptime Percentage</w:t>
      </w:r>
      <w:r w:rsidRPr="00250244">
        <w:rPr>
          <w:szCs w:val="18"/>
        </w:rPr>
        <w:t xml:space="preserve">" for a given Azure Bastion is calculated as Maximum Available Minutes less Downtime divided by Maximum Available Minutes in </w:t>
      </w:r>
      <w:r w:rsidR="003C74BC">
        <w:rPr>
          <w:szCs w:val="18"/>
        </w:rPr>
        <w:t>an Applicable Period</w:t>
      </w:r>
      <w:r w:rsidRPr="00250244">
        <w:rPr>
          <w:szCs w:val="18"/>
        </w:rPr>
        <w:t xml:space="preserve"> for a given Microsoft Azure subscription. </w:t>
      </w:r>
      <w:r w:rsidR="00AC48A7">
        <w:rPr>
          <w:szCs w:val="18"/>
        </w:rPr>
        <w:t>Uptime Percentage</w:t>
      </w:r>
      <w:r w:rsidRPr="00250244">
        <w:rPr>
          <w:szCs w:val="18"/>
        </w:rPr>
        <w:t xml:space="preserve"> is represented by the following formula:</w:t>
      </w:r>
    </w:p>
    <w:p w14:paraId="65632BC7" w14:textId="77777777" w:rsidR="00250244" w:rsidRPr="007A6F0B" w:rsidRDefault="00250244" w:rsidP="00250244">
      <w:pPr>
        <w:pStyle w:val="ProductList-Body"/>
        <w:rPr>
          <w:sz w:val="12"/>
          <w:szCs w:val="12"/>
        </w:rPr>
      </w:pPr>
    </w:p>
    <w:p w14:paraId="28936B34" w14:textId="77777777" w:rsidR="00250244" w:rsidRPr="00EF7CF9" w:rsidRDefault="00000000" w:rsidP="00250244">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58593AE" w14:textId="77777777" w:rsidR="00250244" w:rsidRPr="00250244" w:rsidRDefault="00250244" w:rsidP="000C6216">
      <w:pPr>
        <w:pStyle w:val="ProductList-Body"/>
        <w:keepNext/>
        <w:rPr>
          <w:b/>
          <w:bCs/>
          <w:color w:val="00188F"/>
          <w:szCs w:val="18"/>
        </w:rPr>
      </w:pPr>
      <w:r w:rsidRPr="00250244">
        <w:rPr>
          <w:b/>
          <w:bCs/>
          <w:color w:val="00188F"/>
          <w:szCs w:val="18"/>
        </w:rPr>
        <w:t>The following Service Levels and Service Credits are applicable to Customer’s use of each Azure Bastion: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50244" w:rsidRPr="00B44CF9" w14:paraId="2F9D40EB" w14:textId="77777777" w:rsidTr="00277097">
        <w:trPr>
          <w:tblHeader/>
        </w:trPr>
        <w:tc>
          <w:tcPr>
            <w:tcW w:w="5400" w:type="dxa"/>
            <w:shd w:val="clear" w:color="auto" w:fill="0072C6"/>
          </w:tcPr>
          <w:p w14:paraId="45673069" w14:textId="20B83DA8" w:rsidR="0025024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2B9090F" w14:textId="77777777" w:rsidR="00250244" w:rsidRPr="00EF7CF9" w:rsidRDefault="00250244" w:rsidP="000F31B4">
            <w:pPr>
              <w:pStyle w:val="ProductList-OfferingBody"/>
              <w:jc w:val="center"/>
              <w:rPr>
                <w:color w:val="FFFFFF" w:themeColor="background1"/>
              </w:rPr>
            </w:pPr>
            <w:r w:rsidRPr="00EF7CF9">
              <w:rPr>
                <w:color w:val="FFFFFF" w:themeColor="background1"/>
              </w:rPr>
              <w:t>Service Credit</w:t>
            </w:r>
          </w:p>
        </w:tc>
      </w:tr>
      <w:tr w:rsidR="00250244" w:rsidRPr="00B44CF9" w14:paraId="580D138F" w14:textId="77777777" w:rsidTr="00277097">
        <w:tc>
          <w:tcPr>
            <w:tcW w:w="5400" w:type="dxa"/>
            <w:tcBorders>
              <w:bottom w:val="single" w:sz="4" w:space="0" w:color="000000" w:themeColor="text1"/>
            </w:tcBorders>
          </w:tcPr>
          <w:p w14:paraId="3ED04140" w14:textId="60F0F59E" w:rsidR="00250244" w:rsidRPr="00EF7CF9" w:rsidRDefault="00250244" w:rsidP="000F31B4">
            <w:pPr>
              <w:pStyle w:val="ProductList-OfferingBody"/>
              <w:jc w:val="center"/>
            </w:pPr>
            <w:r w:rsidRPr="00EF7CF9">
              <w:t>&lt; 99.9</w:t>
            </w:r>
            <w:r>
              <w:t>5</w:t>
            </w:r>
            <w:r w:rsidRPr="00EF7CF9">
              <w:t>%</w:t>
            </w:r>
          </w:p>
        </w:tc>
        <w:tc>
          <w:tcPr>
            <w:tcW w:w="5400" w:type="dxa"/>
            <w:tcBorders>
              <w:bottom w:val="single" w:sz="4" w:space="0" w:color="000000" w:themeColor="text1"/>
            </w:tcBorders>
          </w:tcPr>
          <w:p w14:paraId="566411D6" w14:textId="77777777" w:rsidR="00250244" w:rsidRPr="00EF7CF9" w:rsidRDefault="00250244" w:rsidP="000F31B4">
            <w:pPr>
              <w:pStyle w:val="ProductList-OfferingBody"/>
              <w:jc w:val="center"/>
            </w:pPr>
            <w:r w:rsidRPr="00EF7CF9">
              <w:t>10%</w:t>
            </w:r>
          </w:p>
        </w:tc>
      </w:tr>
      <w:tr w:rsidR="00250244" w:rsidRPr="00B44CF9" w14:paraId="2B7920ED" w14:textId="77777777" w:rsidTr="00277097">
        <w:tc>
          <w:tcPr>
            <w:tcW w:w="5400" w:type="dxa"/>
            <w:tcBorders>
              <w:bottom w:val="single" w:sz="4" w:space="0" w:color="auto"/>
            </w:tcBorders>
          </w:tcPr>
          <w:p w14:paraId="08B44678" w14:textId="77777777" w:rsidR="00250244" w:rsidRPr="00EF7CF9" w:rsidRDefault="00250244" w:rsidP="000F31B4">
            <w:pPr>
              <w:pStyle w:val="ProductList-OfferingBody"/>
              <w:jc w:val="center"/>
            </w:pPr>
            <w:r w:rsidRPr="00EF7CF9">
              <w:t>&lt; 99%</w:t>
            </w:r>
          </w:p>
        </w:tc>
        <w:tc>
          <w:tcPr>
            <w:tcW w:w="5400" w:type="dxa"/>
            <w:tcBorders>
              <w:bottom w:val="single" w:sz="4" w:space="0" w:color="auto"/>
            </w:tcBorders>
          </w:tcPr>
          <w:p w14:paraId="07002431" w14:textId="77777777" w:rsidR="00250244" w:rsidRPr="00EF7CF9" w:rsidRDefault="00250244" w:rsidP="000F31B4">
            <w:pPr>
              <w:pStyle w:val="ProductList-OfferingBody"/>
              <w:keepNext/>
              <w:jc w:val="center"/>
            </w:pPr>
            <w:r w:rsidRPr="00EF7CF9">
              <w:t>25%</w:t>
            </w:r>
          </w:p>
        </w:tc>
      </w:tr>
    </w:tbl>
    <w:p w14:paraId="6A38EC47" w14:textId="77777777" w:rsidR="00250244" w:rsidRDefault="00250244" w:rsidP="00250244">
      <w:pPr>
        <w:pStyle w:val="ProductList-Body"/>
        <w:shd w:val="clear" w:color="auto" w:fill="808080" w:themeFill="background1" w:themeFillShade="80"/>
        <w:tabs>
          <w:tab w:val="clear" w:pos="360"/>
          <w:tab w:val="clear" w:pos="720"/>
          <w:tab w:val="clear" w:pos="1080"/>
        </w:tabs>
        <w:spacing w:before="120" w:after="240"/>
        <w:jc w:val="right"/>
        <w:rPr>
          <w:rStyle w:val="Hyperlink"/>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361CDC7" w14:textId="3E84EC69" w:rsidR="00EF0466" w:rsidRPr="00EF7CF9" w:rsidRDefault="00EF0466" w:rsidP="00D76F8C">
      <w:pPr>
        <w:pStyle w:val="ProductList-Offering2Heading"/>
        <w:keepNext/>
        <w:tabs>
          <w:tab w:val="clear" w:pos="360"/>
          <w:tab w:val="clear" w:pos="720"/>
          <w:tab w:val="clear" w:pos="1080"/>
        </w:tabs>
        <w:outlineLvl w:val="2"/>
      </w:pPr>
      <w:bookmarkStart w:id="156" w:name="_Toc52348941"/>
      <w:bookmarkStart w:id="157" w:name="_Toc206777194"/>
      <w:r w:rsidRPr="00EF7CF9">
        <w:t>Batch</w:t>
      </w:r>
      <w:bookmarkEnd w:id="156"/>
      <w:bookmarkEnd w:id="157"/>
    </w:p>
    <w:p w14:paraId="7A200489" w14:textId="77777777" w:rsidR="00EF0466" w:rsidRPr="00EF7CF9" w:rsidRDefault="00EF0466" w:rsidP="00D76F8C">
      <w:pPr>
        <w:pStyle w:val="ProductList-Body"/>
        <w:keepNext/>
        <w:rPr>
          <w:b/>
          <w:color w:val="00188F"/>
        </w:rPr>
      </w:pPr>
      <w:r w:rsidRPr="00EF7CF9">
        <w:rPr>
          <w:b/>
          <w:color w:val="00188F"/>
        </w:rPr>
        <w:t>Additional Definitions</w:t>
      </w:r>
      <w:r w:rsidRPr="00EF7CF9">
        <w:t>:</w:t>
      </w:r>
    </w:p>
    <w:p w14:paraId="395AF348" w14:textId="68EC6FDB" w:rsidR="00EF0466" w:rsidRPr="00EF7CF9" w:rsidRDefault="00EF0466" w:rsidP="00265B42">
      <w:pPr>
        <w:pStyle w:val="ProductList-Body"/>
      </w:pPr>
      <w:r w:rsidRPr="00571855">
        <w:t>“</w:t>
      </w:r>
      <w:r w:rsidRPr="00EF7CF9">
        <w:rPr>
          <w:b/>
          <w:color w:val="00188F"/>
        </w:rPr>
        <w:t>Average Error Rate</w:t>
      </w:r>
      <w:r w:rsidRPr="00571855">
        <w:t>”</w:t>
      </w:r>
      <w:r w:rsidRPr="00EF7CF9">
        <w:t xml:space="preserve"> for </w:t>
      </w:r>
      <w:r w:rsidR="003C74BC">
        <w:t>an Applicable Period</w:t>
      </w:r>
      <w:r w:rsidRPr="00EF7CF9">
        <w:t xml:space="preserve"> is the sum of Error Rates for each hour in the billing </w:t>
      </w:r>
      <w:r w:rsidR="00FF3E89">
        <w:t>Applicable Period</w:t>
      </w:r>
      <w:r w:rsidRPr="00EF7CF9">
        <w:t xml:space="preserve"> divided by the total number of hours in</w:t>
      </w:r>
      <w:r w:rsidR="001C576E" w:rsidRPr="001C576E">
        <w:t xml:space="preserve"> the Applicable Period</w:t>
      </w:r>
      <w:r w:rsidRPr="00EF7CF9">
        <w:t>.</w:t>
      </w:r>
    </w:p>
    <w:p w14:paraId="7133E034" w14:textId="77777777" w:rsidR="00EF0466" w:rsidRPr="00EF7CF9" w:rsidRDefault="00EF0466" w:rsidP="00265B42">
      <w:pPr>
        <w:pStyle w:val="ProductList-Body"/>
      </w:pPr>
      <w:r w:rsidRPr="00571855">
        <w:t>“</w:t>
      </w:r>
      <w:r w:rsidRPr="00EF7CF9">
        <w:rPr>
          <w:b/>
          <w:color w:val="00188F"/>
        </w:rPr>
        <w:t>Error Rate</w:t>
      </w:r>
      <w:r w:rsidRPr="00571855">
        <w:t>”</w:t>
      </w:r>
      <w:r w:rsidRPr="00EF7CF9">
        <w:t xml:space="preserve"> is the total number of Failed Requests divided by Total Requests during a given one-hour interval.</w:t>
      </w:r>
      <w:r>
        <w:t xml:space="preserve"> </w:t>
      </w:r>
      <w:r w:rsidRPr="00EF7CF9">
        <w:t>If the Total Requests in a given one-hour interval is zero, the Error Rate for that interval is 0%.</w:t>
      </w:r>
    </w:p>
    <w:p w14:paraId="6E2D1CEE" w14:textId="77777777" w:rsidR="00EF0466" w:rsidRPr="00EF7CF9" w:rsidRDefault="00EF0466" w:rsidP="00265B42">
      <w:pPr>
        <w:pStyle w:val="ProductList-Body"/>
      </w:pPr>
      <w:r w:rsidRPr="00571855">
        <w:t>“</w:t>
      </w:r>
      <w:r w:rsidRPr="00EF7CF9">
        <w:rPr>
          <w:b/>
          <w:color w:val="00188F"/>
        </w:rPr>
        <w:t>Excluded Requests</w:t>
      </w:r>
      <w:r w:rsidRPr="00571855">
        <w:t>”</w:t>
      </w:r>
      <w:r w:rsidRPr="00EF7CF9">
        <w:t xml:space="preserve"> are requests that result in an HTTP 4xx status code, other than an HTTP 408 status code.</w:t>
      </w:r>
    </w:p>
    <w:p w14:paraId="53BBC1FB" w14:textId="77777777" w:rsidR="00EF0466" w:rsidRPr="00EF7CF9" w:rsidRDefault="00EF0466" w:rsidP="00265B42">
      <w:pPr>
        <w:pStyle w:val="ProductList-Body"/>
      </w:pPr>
      <w:r w:rsidRPr="00571855">
        <w:t>“</w:t>
      </w:r>
      <w:r w:rsidRPr="00EF7CF9">
        <w:rPr>
          <w:b/>
          <w:color w:val="00188F"/>
        </w:rPr>
        <w:t>Failed Requests</w:t>
      </w:r>
      <w:r w:rsidRPr="00571855">
        <w:t>”</w:t>
      </w:r>
      <w:r w:rsidRPr="00EF7CF9">
        <w:t xml:space="preserve"> is the set of all requests within Total Requests that either return an Error Code or an HTTP 408 status code or fail to return a Success Code within 5 seconds.</w:t>
      </w:r>
    </w:p>
    <w:p w14:paraId="650DAD32" w14:textId="518C1BC5" w:rsidR="00EF0466" w:rsidRPr="00EF7CF9" w:rsidRDefault="00EF0466" w:rsidP="00265B42">
      <w:pPr>
        <w:pStyle w:val="ProductList-Body"/>
      </w:pPr>
      <w:r w:rsidRPr="00571855">
        <w:t>“</w:t>
      </w:r>
      <w:r w:rsidRPr="00EF7CF9">
        <w:rPr>
          <w:b/>
          <w:color w:val="00188F"/>
        </w:rPr>
        <w:t>Total Requests</w:t>
      </w:r>
      <w:r w:rsidRPr="00571855">
        <w:t>”</w:t>
      </w:r>
      <w:r w:rsidRPr="00EF7CF9">
        <w:t xml:space="preserve"> is the total number of authenticated REST API requests, other than Excluded Requests, to perform operations against Batch accounts attempted within a one-hour interval within a given Azure subscription during </w:t>
      </w:r>
      <w:r w:rsidR="003C74BC">
        <w:t>an Applicable Period</w:t>
      </w:r>
      <w:r w:rsidRPr="00EF7CF9">
        <w:t>.</w:t>
      </w:r>
    </w:p>
    <w:p w14:paraId="7EAB2ED8" w14:textId="6E0F8A8E" w:rsidR="00EF0466" w:rsidRDefault="00AC48A7" w:rsidP="00265B42">
      <w:pPr>
        <w:pStyle w:val="ProductList-Body"/>
      </w:pPr>
      <w:r>
        <w:rPr>
          <w:b/>
          <w:color w:val="00188F"/>
        </w:rPr>
        <w:t>Uptime Percentage</w:t>
      </w:r>
      <w:r w:rsidR="00EF0466" w:rsidRPr="00EF7CF9">
        <w:t>:</w:t>
      </w:r>
      <w:r w:rsidR="00EF0466">
        <w:t xml:space="preserve"> </w:t>
      </w:r>
      <w:r w:rsidR="00EF0466" w:rsidRPr="00EF7CF9">
        <w:t xml:space="preserve">for the Batch Service is calculated by subtracting from 100% the Average Error Rate for a given Microsoft Azure subscription in </w:t>
      </w:r>
      <w:r w:rsidR="003C74BC">
        <w:t>an Applicable Period</w:t>
      </w:r>
      <w:r w:rsidR="00EF0466" w:rsidRPr="00EF7CF9">
        <w:t xml:space="preserve">. The </w:t>
      </w:r>
      <w:r w:rsidR="00EF0466" w:rsidRPr="00571855">
        <w:t>“</w:t>
      </w:r>
      <w:r w:rsidR="00EF0466" w:rsidRPr="00EF7CF9">
        <w:t>Average Error Rate</w:t>
      </w:r>
      <w:r w:rsidR="00EF0466" w:rsidRPr="00571855">
        <w:t>”</w:t>
      </w:r>
      <w:r w:rsidR="00EF0466" w:rsidRPr="00EF7CF9">
        <w:t xml:space="preserve"> for </w:t>
      </w:r>
      <w:r w:rsidR="003C74BC">
        <w:t>an Applicable Period</w:t>
      </w:r>
      <w:r w:rsidR="00EF0466" w:rsidRPr="00EF7CF9">
        <w:t xml:space="preserve"> is the sum of Error Rates for each hour in </w:t>
      </w:r>
      <w:r w:rsidR="0062188D" w:rsidRPr="0062188D">
        <w:t xml:space="preserve">the Applicable Period </w:t>
      </w:r>
      <w:r w:rsidR="00EF0466" w:rsidRPr="00EF7CF9">
        <w:t>divided by the total number of hours in</w:t>
      </w:r>
      <w:r w:rsidR="0062188D" w:rsidRPr="0062188D">
        <w:t xml:space="preserve"> the Applicable Period</w:t>
      </w:r>
      <w:r w:rsidR="00EF0466" w:rsidRPr="00EF7CF9">
        <w:t>.</w:t>
      </w:r>
    </w:p>
    <w:p w14:paraId="083113DA" w14:textId="1E983909" w:rsidR="00EF0466" w:rsidRPr="00EF7CF9" w:rsidRDefault="00AC48A7" w:rsidP="00EF0466">
      <w:pPr>
        <w:pStyle w:val="ProductList-Body"/>
      </w:pPr>
      <w:r>
        <w:t>Uptime Percentage</w:t>
      </w:r>
      <w:r w:rsidR="00EF0466" w:rsidRPr="00EF7CF9">
        <w:t xml:space="preserve"> is represented by the following formula:</w:t>
      </w:r>
    </w:p>
    <w:p w14:paraId="5DD33D94" w14:textId="77777777" w:rsidR="00EF0466" w:rsidRPr="00EF7CF9" w:rsidRDefault="00EF0466" w:rsidP="00EF0466">
      <w:pPr>
        <w:pStyle w:val="ProductList-Body"/>
      </w:pPr>
    </w:p>
    <w:p w14:paraId="0BEE3720" w14:textId="50D0BF0C" w:rsidR="00EF0466" w:rsidRPr="00EF7CF9" w:rsidRDefault="00EF0466" w:rsidP="00A718CE">
      <w:pPr>
        <w:pStyle w:val="ListParagraph"/>
        <w:spacing w:after="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Uptime % = 100% - Average Error Rate </m:t>
          </m:r>
        </m:oMath>
      </m:oMathPara>
    </w:p>
    <w:p w14:paraId="4CC590BB" w14:textId="77777777" w:rsidR="00EF0466" w:rsidRPr="00EF7CF9" w:rsidRDefault="00EF0466" w:rsidP="00EF046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F0466" w:rsidRPr="00B44CF9" w14:paraId="5CE18B58" w14:textId="77777777" w:rsidTr="00277097">
        <w:trPr>
          <w:tblHeader/>
        </w:trPr>
        <w:tc>
          <w:tcPr>
            <w:tcW w:w="5400" w:type="dxa"/>
            <w:shd w:val="clear" w:color="auto" w:fill="0072C6"/>
          </w:tcPr>
          <w:p w14:paraId="524E220F" w14:textId="733E12B6" w:rsidR="00EF046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A7D8845" w14:textId="77777777" w:rsidR="00EF0466" w:rsidRPr="00EF7CF9" w:rsidRDefault="00EF0466" w:rsidP="000F31B4">
            <w:pPr>
              <w:pStyle w:val="ProductList-OfferingBody"/>
              <w:jc w:val="center"/>
              <w:rPr>
                <w:color w:val="FFFFFF" w:themeColor="background1"/>
              </w:rPr>
            </w:pPr>
            <w:r w:rsidRPr="00EF7CF9">
              <w:rPr>
                <w:color w:val="FFFFFF" w:themeColor="background1"/>
              </w:rPr>
              <w:t>Service Credit</w:t>
            </w:r>
          </w:p>
        </w:tc>
      </w:tr>
      <w:tr w:rsidR="00EF0466" w:rsidRPr="00B44CF9" w14:paraId="784DC36D" w14:textId="77777777" w:rsidTr="00277097">
        <w:tc>
          <w:tcPr>
            <w:tcW w:w="5400" w:type="dxa"/>
          </w:tcPr>
          <w:p w14:paraId="53AB855C" w14:textId="77777777" w:rsidR="00EF0466" w:rsidRPr="00EF7CF9" w:rsidRDefault="00EF0466" w:rsidP="000F31B4">
            <w:pPr>
              <w:pStyle w:val="ProductList-OfferingBody"/>
              <w:jc w:val="center"/>
            </w:pPr>
            <w:r w:rsidRPr="00EF7CF9">
              <w:t>&lt; 99.9%</w:t>
            </w:r>
          </w:p>
        </w:tc>
        <w:tc>
          <w:tcPr>
            <w:tcW w:w="5400" w:type="dxa"/>
          </w:tcPr>
          <w:p w14:paraId="762804D1" w14:textId="77777777" w:rsidR="00EF0466" w:rsidRPr="00EF7CF9" w:rsidRDefault="00EF0466" w:rsidP="000F31B4">
            <w:pPr>
              <w:pStyle w:val="ProductList-OfferingBody"/>
              <w:jc w:val="center"/>
            </w:pPr>
            <w:r w:rsidRPr="00EF7CF9">
              <w:t>10%</w:t>
            </w:r>
          </w:p>
        </w:tc>
      </w:tr>
      <w:tr w:rsidR="00EF0466" w:rsidRPr="00B44CF9" w14:paraId="433CE4B5" w14:textId="77777777" w:rsidTr="00277097">
        <w:tc>
          <w:tcPr>
            <w:tcW w:w="5400" w:type="dxa"/>
          </w:tcPr>
          <w:p w14:paraId="5A4F3664" w14:textId="77777777" w:rsidR="00EF0466" w:rsidRPr="00EF7CF9" w:rsidRDefault="00EF0466" w:rsidP="000F31B4">
            <w:pPr>
              <w:pStyle w:val="ProductList-OfferingBody"/>
              <w:jc w:val="center"/>
            </w:pPr>
            <w:r w:rsidRPr="00EF7CF9">
              <w:t>&lt; 99%</w:t>
            </w:r>
          </w:p>
        </w:tc>
        <w:tc>
          <w:tcPr>
            <w:tcW w:w="5400" w:type="dxa"/>
          </w:tcPr>
          <w:p w14:paraId="2BE675AB" w14:textId="77777777" w:rsidR="00EF0466" w:rsidRPr="00EF7CF9" w:rsidRDefault="00EF0466" w:rsidP="000F31B4">
            <w:pPr>
              <w:pStyle w:val="ProductList-OfferingBody"/>
              <w:jc w:val="center"/>
            </w:pPr>
            <w:r w:rsidRPr="00EF7CF9">
              <w:t>25%</w:t>
            </w:r>
          </w:p>
        </w:tc>
      </w:tr>
    </w:tbl>
    <w:bookmarkStart w:id="158" w:name="_Toc444249054"/>
    <w:bookmarkStart w:id="159" w:name="_Toc457806454"/>
    <w:p w14:paraId="121EC774" w14:textId="77777777" w:rsidR="00EF0466" w:rsidRPr="00EF7CF9" w:rsidRDefault="00EF0466" w:rsidP="00EF0466">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DDD5416" w14:textId="77777777" w:rsidR="00EE07E3" w:rsidRPr="00EF7CF9" w:rsidRDefault="00EE07E3" w:rsidP="00D41408">
      <w:pPr>
        <w:pStyle w:val="ProductList-Offering2Heading"/>
        <w:keepNext/>
        <w:tabs>
          <w:tab w:val="clear" w:pos="360"/>
          <w:tab w:val="clear" w:pos="720"/>
          <w:tab w:val="clear" w:pos="1080"/>
        </w:tabs>
        <w:outlineLvl w:val="2"/>
      </w:pPr>
      <w:bookmarkStart w:id="160" w:name="_Toc457821542"/>
      <w:bookmarkStart w:id="161" w:name="_Toc52348943"/>
      <w:bookmarkStart w:id="162" w:name="_Toc206777195"/>
      <w:bookmarkEnd w:id="158"/>
      <w:bookmarkEnd w:id="159"/>
      <w:r w:rsidRPr="00EF7CF9">
        <w:t>BizTalk Services</w:t>
      </w:r>
      <w:bookmarkEnd w:id="160"/>
      <w:bookmarkEnd w:id="161"/>
      <w:bookmarkEnd w:id="162"/>
    </w:p>
    <w:p w14:paraId="1EEF97B3" w14:textId="77777777" w:rsidR="00EE07E3" w:rsidRPr="00EF7CF9" w:rsidRDefault="00EE07E3" w:rsidP="00D41408">
      <w:pPr>
        <w:pStyle w:val="ProductList-Body"/>
        <w:keepNext/>
        <w:rPr>
          <w:b/>
          <w:color w:val="00188F"/>
        </w:rPr>
      </w:pPr>
      <w:r w:rsidRPr="00EF7CF9">
        <w:rPr>
          <w:b/>
          <w:color w:val="00188F"/>
        </w:rPr>
        <w:t>Additional Definitions</w:t>
      </w:r>
      <w:r w:rsidRPr="00EF7CF9">
        <w:t>:</w:t>
      </w:r>
    </w:p>
    <w:p w14:paraId="689B8158" w14:textId="77777777" w:rsidR="00EE07E3" w:rsidRPr="00EF7CF9" w:rsidRDefault="00EE07E3" w:rsidP="00265B42">
      <w:pPr>
        <w:pStyle w:val="ProductList-Body"/>
      </w:pPr>
      <w:r w:rsidRPr="00571855">
        <w:t>“</w:t>
      </w:r>
      <w:r w:rsidRPr="00EF7CF9">
        <w:rPr>
          <w:b/>
          <w:color w:val="00188F"/>
        </w:rPr>
        <w:t>BizTalk Service Environment</w:t>
      </w:r>
      <w:r w:rsidRPr="00571855">
        <w:t>”</w:t>
      </w:r>
      <w:r w:rsidRPr="00EF7CF9">
        <w:t xml:space="preserve"> refers to a deployment of the BizTalk Services created by you, as represented in the Management Portal, to which you may send runtime message requests.</w:t>
      </w:r>
    </w:p>
    <w:p w14:paraId="30BE0C93" w14:textId="2F60CAC7" w:rsidR="00EE07E3" w:rsidRPr="00EF7CF9" w:rsidRDefault="00EE07E3" w:rsidP="00265B42">
      <w:pPr>
        <w:pStyle w:val="ProductList-Body"/>
      </w:pPr>
      <w:r w:rsidRPr="00571855">
        <w:t>“</w:t>
      </w:r>
      <w:r w:rsidRPr="00EF7CF9">
        <w:rPr>
          <w:b/>
          <w:color w:val="00188F"/>
        </w:rPr>
        <w:t>Deployment Minutes</w:t>
      </w:r>
      <w:r w:rsidRPr="00571855">
        <w:t>”</w:t>
      </w:r>
      <w:r w:rsidRPr="00EF7CF9">
        <w:t xml:space="preserve"> is the total number of minutes that a given BizTalk Service Environment has been deployed in Microsoft Azure during </w:t>
      </w:r>
      <w:r w:rsidR="003C74BC">
        <w:t>an Applicable Period</w:t>
      </w:r>
      <w:r w:rsidRPr="00EF7CF9">
        <w:t>.</w:t>
      </w:r>
    </w:p>
    <w:p w14:paraId="05F523B2" w14:textId="2F4FF51B" w:rsidR="00EE07E3" w:rsidRPr="00EF7CF9" w:rsidRDefault="00EE07E3" w:rsidP="00265B42">
      <w:pPr>
        <w:pStyle w:val="ProductList-Body"/>
      </w:pPr>
      <w:r w:rsidRPr="00571855">
        <w:lastRenderedPageBreak/>
        <w:t>“</w:t>
      </w:r>
      <w:r w:rsidRPr="00EF7CF9">
        <w:rPr>
          <w:b/>
          <w:color w:val="00188F"/>
        </w:rPr>
        <w:t>Maximum Available Minutes</w:t>
      </w:r>
      <w:r w:rsidRPr="00571855">
        <w:t>”</w:t>
      </w:r>
      <w:r w:rsidRPr="00EF7CF9">
        <w:t xml:space="preserve"> is the sum of all Deployment Minutes across all BizTalk Service Environments deployed by you in a given Microsoft Azure subscription during </w:t>
      </w:r>
      <w:r w:rsidR="003C74BC">
        <w:t>an Applicable Period</w:t>
      </w:r>
      <w:r w:rsidRPr="00EF7CF9">
        <w:t>.</w:t>
      </w:r>
    </w:p>
    <w:p w14:paraId="2867114C" w14:textId="77777777" w:rsidR="00EE07E3" w:rsidRPr="00EF7CF9" w:rsidRDefault="00EE07E3" w:rsidP="00265B42">
      <w:pPr>
        <w:pStyle w:val="ProductList-Body"/>
      </w:pPr>
      <w:r w:rsidRPr="00571855">
        <w:t>“</w:t>
      </w:r>
      <w:r w:rsidRPr="00EF7CF9">
        <w:rPr>
          <w:b/>
          <w:color w:val="00188F"/>
        </w:rPr>
        <w:t>Monitoring Storage Account</w:t>
      </w:r>
      <w:r w:rsidRPr="00571855">
        <w:t>”</w:t>
      </w:r>
      <w:r w:rsidRPr="00EF7CF9">
        <w:t xml:space="preserve"> refers to the Azure Storage account used by the BizTalk Services to store monitoring information related to the execution of the BizTalk Services.</w:t>
      </w:r>
    </w:p>
    <w:p w14:paraId="150F5BD7" w14:textId="77777777" w:rsidR="00EE07E3" w:rsidRPr="00EF7CF9" w:rsidRDefault="00EE07E3" w:rsidP="00265B42">
      <w:pPr>
        <w:pStyle w:val="ProductList-Body"/>
      </w:pPr>
      <w:r w:rsidRPr="00EF7CF9">
        <w:rPr>
          <w:b/>
          <w:color w:val="00188F"/>
        </w:rPr>
        <w:t>Downtime</w:t>
      </w:r>
      <w:r w:rsidRPr="00EF7CF9">
        <w:t>:</w:t>
      </w:r>
      <w:r>
        <w:t xml:space="preserve"> </w:t>
      </w:r>
      <w:r w:rsidRPr="00EF7CF9">
        <w:t>The total accumulated Deployment Minutes, across all BizTalk Service Environments deployed by you in a given Microsoft Azure subscription, during which the BizTalk Service Environment is unavailable. A minute is considered unavailable for a given BizTalk Service Environment when there is no connectivity between your BizTalk Service Environment and Microsoft’s Internet gateway.</w:t>
      </w:r>
    </w:p>
    <w:p w14:paraId="094308AC" w14:textId="2732B5C0" w:rsidR="00EE07E3" w:rsidRPr="00EF7CF9" w:rsidRDefault="00AC48A7" w:rsidP="00EE07E3">
      <w:pPr>
        <w:pStyle w:val="ProductList-Body"/>
      </w:pPr>
      <w:r>
        <w:rPr>
          <w:b/>
          <w:color w:val="00188F"/>
        </w:rPr>
        <w:t>Uptime Percentage</w:t>
      </w:r>
      <w:r w:rsidR="00EE07E3" w:rsidRPr="00EF7CF9">
        <w:t>:</w:t>
      </w:r>
      <w:r w:rsidR="00EE07E3">
        <w:t xml:space="preserve"> </w:t>
      </w:r>
      <w:r w:rsidR="00EE07E3" w:rsidRPr="00EF7CF9">
        <w:t xml:space="preserve">The </w:t>
      </w:r>
      <w:r>
        <w:t>Uptime Percentage</w:t>
      </w:r>
      <w:r w:rsidR="00EE07E3" w:rsidRPr="00EF7CF9">
        <w:t xml:space="preserve"> is calculated using the following formula:</w:t>
      </w:r>
    </w:p>
    <w:p w14:paraId="6BB05F7C" w14:textId="77777777" w:rsidR="00EE07E3" w:rsidRPr="009C173C" w:rsidRDefault="00EE07E3" w:rsidP="00EE07E3">
      <w:pPr>
        <w:pStyle w:val="ProductList-Body"/>
        <w:rPr>
          <w:szCs w:val="18"/>
        </w:rPr>
      </w:pPr>
    </w:p>
    <w:p w14:paraId="684C104E" w14:textId="77777777" w:rsidR="00EE07E3" w:rsidRPr="00EF7CF9" w:rsidRDefault="00000000" w:rsidP="00A718CE">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91A6EB5" w14:textId="77777777" w:rsidR="00EE07E3" w:rsidRPr="00EF7CF9" w:rsidRDefault="00EE07E3" w:rsidP="00EE07E3">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E07E3" w:rsidRPr="00B44CF9" w14:paraId="50E8FE09" w14:textId="77777777" w:rsidTr="00277097">
        <w:trPr>
          <w:tblHeader/>
        </w:trPr>
        <w:tc>
          <w:tcPr>
            <w:tcW w:w="5400" w:type="dxa"/>
            <w:shd w:val="clear" w:color="auto" w:fill="0072C6"/>
          </w:tcPr>
          <w:p w14:paraId="1615DE96" w14:textId="3E3D6E8A" w:rsidR="00EE07E3"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008E93F" w14:textId="77777777" w:rsidR="00EE07E3" w:rsidRPr="00EF7CF9" w:rsidRDefault="00EE07E3" w:rsidP="000F31B4">
            <w:pPr>
              <w:pStyle w:val="ProductList-OfferingBody"/>
              <w:jc w:val="center"/>
              <w:rPr>
                <w:color w:val="FFFFFF" w:themeColor="background1"/>
              </w:rPr>
            </w:pPr>
            <w:r w:rsidRPr="00EF7CF9">
              <w:rPr>
                <w:color w:val="FFFFFF" w:themeColor="background1"/>
              </w:rPr>
              <w:t>Service Credit</w:t>
            </w:r>
          </w:p>
        </w:tc>
      </w:tr>
      <w:tr w:rsidR="00EE07E3" w:rsidRPr="00B44CF9" w14:paraId="2A4110F7" w14:textId="77777777" w:rsidTr="00277097">
        <w:tc>
          <w:tcPr>
            <w:tcW w:w="5400" w:type="dxa"/>
          </w:tcPr>
          <w:p w14:paraId="15668B8B" w14:textId="77777777" w:rsidR="00EE07E3" w:rsidRPr="00EF7CF9" w:rsidRDefault="00EE07E3" w:rsidP="000F31B4">
            <w:pPr>
              <w:pStyle w:val="ProductList-OfferingBody"/>
              <w:jc w:val="center"/>
            </w:pPr>
            <w:r w:rsidRPr="00EF7CF9">
              <w:t>&lt; 99.9%</w:t>
            </w:r>
          </w:p>
        </w:tc>
        <w:tc>
          <w:tcPr>
            <w:tcW w:w="5400" w:type="dxa"/>
          </w:tcPr>
          <w:p w14:paraId="1A041908" w14:textId="77777777" w:rsidR="00EE07E3" w:rsidRPr="00EF7CF9" w:rsidRDefault="00EE07E3" w:rsidP="000F31B4">
            <w:pPr>
              <w:pStyle w:val="ProductList-OfferingBody"/>
              <w:jc w:val="center"/>
            </w:pPr>
            <w:r w:rsidRPr="00EF7CF9">
              <w:t>10%</w:t>
            </w:r>
          </w:p>
        </w:tc>
      </w:tr>
      <w:tr w:rsidR="00EE07E3" w:rsidRPr="00B44CF9" w14:paraId="6D76EEE9" w14:textId="77777777" w:rsidTr="00277097">
        <w:tc>
          <w:tcPr>
            <w:tcW w:w="5400" w:type="dxa"/>
          </w:tcPr>
          <w:p w14:paraId="1D348B08" w14:textId="77777777" w:rsidR="00EE07E3" w:rsidRPr="00EF7CF9" w:rsidRDefault="00EE07E3" w:rsidP="000F31B4">
            <w:pPr>
              <w:pStyle w:val="ProductList-OfferingBody"/>
              <w:jc w:val="center"/>
            </w:pPr>
            <w:r w:rsidRPr="00EF7CF9">
              <w:t>&lt; 99%</w:t>
            </w:r>
          </w:p>
        </w:tc>
        <w:tc>
          <w:tcPr>
            <w:tcW w:w="5400" w:type="dxa"/>
          </w:tcPr>
          <w:p w14:paraId="03C66756" w14:textId="77777777" w:rsidR="00EE07E3" w:rsidRPr="00EF7CF9" w:rsidRDefault="00EE07E3" w:rsidP="000F31B4">
            <w:pPr>
              <w:pStyle w:val="ProductList-OfferingBody"/>
              <w:jc w:val="center"/>
            </w:pPr>
            <w:r w:rsidRPr="00EF7CF9">
              <w:t>25%</w:t>
            </w:r>
          </w:p>
        </w:tc>
      </w:tr>
    </w:tbl>
    <w:p w14:paraId="65C7EBDC" w14:textId="77777777" w:rsidR="00EE07E3" w:rsidRPr="00EF7CF9" w:rsidRDefault="00EE07E3" w:rsidP="009C173C">
      <w:pPr>
        <w:pStyle w:val="ProductList-Body"/>
        <w:spacing w:before="120"/>
      </w:pPr>
      <w:r w:rsidRPr="00EF7CF9">
        <w:rPr>
          <w:b/>
          <w:color w:val="00188F"/>
        </w:rPr>
        <w:t>Service Level Exceptions</w:t>
      </w:r>
      <w:r w:rsidRPr="00EF7CF9">
        <w:t>:</w:t>
      </w:r>
      <w:r>
        <w:t xml:space="preserve"> </w:t>
      </w:r>
      <w:r w:rsidRPr="00EF7CF9">
        <w:t>The Service Levels and Service Credits are applicable to your use of the Basic, Standard, and Premium tiers of the BizTalk Services.</w:t>
      </w:r>
      <w:r>
        <w:t xml:space="preserve"> </w:t>
      </w:r>
      <w:r w:rsidRPr="00EF7CF9">
        <w:t>The Developer tier of the Microsoft Azure BizTalk Services is not covered by this SLA.</w:t>
      </w:r>
    </w:p>
    <w:p w14:paraId="41B0412C" w14:textId="77777777" w:rsidR="00EE07E3" w:rsidRPr="0096167D" w:rsidRDefault="00EE07E3" w:rsidP="00EE07E3">
      <w:pPr>
        <w:pStyle w:val="ProductList-Body"/>
        <w:rPr>
          <w:szCs w:val="18"/>
        </w:rPr>
      </w:pPr>
    </w:p>
    <w:p w14:paraId="21C0FE31" w14:textId="77777777" w:rsidR="00EE07E3" w:rsidRPr="00EF7CF9" w:rsidRDefault="00EE07E3" w:rsidP="00EE07E3">
      <w:pPr>
        <w:pStyle w:val="ProductList-Body"/>
      </w:pPr>
      <w:r w:rsidRPr="00EF7CF9">
        <w:rPr>
          <w:b/>
          <w:color w:val="00188F"/>
        </w:rPr>
        <w:t>Additional Terms</w:t>
      </w:r>
      <w:r w:rsidRPr="00EF7CF9">
        <w:t>:</w:t>
      </w:r>
      <w:r>
        <w:t xml:space="preserve"> </w:t>
      </w:r>
      <w:r w:rsidRPr="00EF7CF9">
        <w:t>When submitting a claim, you must ensure that complete monitoring data is maintained within the Monitoring Storage Account and is made available to Microsoft.</w:t>
      </w:r>
    </w:p>
    <w:p w14:paraId="03E4630A" w14:textId="77777777" w:rsidR="00EE07E3" w:rsidRPr="00EF7CF9" w:rsidRDefault="00EE07E3" w:rsidP="00EE07E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2D0FD56" w14:textId="58C7C03A" w:rsidR="004005AF" w:rsidRPr="00EF7CF9" w:rsidRDefault="004005AF" w:rsidP="008D2E91">
      <w:pPr>
        <w:pStyle w:val="ProductList-Offering2Heading"/>
        <w:keepNext/>
        <w:tabs>
          <w:tab w:val="clear" w:pos="360"/>
          <w:tab w:val="clear" w:pos="720"/>
          <w:tab w:val="clear" w:pos="1080"/>
        </w:tabs>
        <w:outlineLvl w:val="2"/>
      </w:pPr>
      <w:bookmarkStart w:id="163" w:name="_Toc206777196"/>
      <w:r w:rsidRPr="00EF7CF9">
        <w:t>Azure Bot Service</w:t>
      </w:r>
      <w:bookmarkEnd w:id="154"/>
      <w:bookmarkEnd w:id="163"/>
    </w:p>
    <w:bookmarkEnd w:id="148"/>
    <w:p w14:paraId="3693B18C" w14:textId="77777777" w:rsidR="004005AF" w:rsidRPr="00EF7CF9" w:rsidRDefault="004005AF" w:rsidP="004005AF">
      <w:pPr>
        <w:pStyle w:val="ProductList-Body"/>
      </w:pPr>
      <w:r w:rsidRPr="00EF7CF9">
        <w:rPr>
          <w:b/>
          <w:color w:val="00188F"/>
        </w:rPr>
        <w:t>Additional Definitions</w:t>
      </w:r>
      <w:r w:rsidRPr="00EF7CF9">
        <w:t>:</w:t>
      </w:r>
    </w:p>
    <w:p w14:paraId="5B0F1183" w14:textId="77777777" w:rsidR="004005AF" w:rsidRPr="00EF7CF9" w:rsidRDefault="004005AF" w:rsidP="00F4710D">
      <w:pPr>
        <w:pStyle w:val="ProductList-Body"/>
      </w:pPr>
      <w:r w:rsidRPr="00571855">
        <w:t>“</w:t>
      </w:r>
      <w:r w:rsidRPr="00EF7CF9">
        <w:rPr>
          <w:b/>
          <w:color w:val="00188F"/>
        </w:rPr>
        <w:t>Azure Bot Service Premium Channel</w:t>
      </w:r>
      <w:r w:rsidRPr="00571855">
        <w:t>”</w:t>
      </w:r>
      <w:r w:rsidRPr="00EF7CF9">
        <w:t xml:space="preserve"> is a Bot Framework channel in the premium category.</w:t>
      </w:r>
    </w:p>
    <w:p w14:paraId="6C1FBDA2" w14:textId="77777777" w:rsidR="004005AF" w:rsidRPr="00EF7CF9" w:rsidRDefault="004005AF" w:rsidP="00F4710D">
      <w:pPr>
        <w:pStyle w:val="ProductList-Body"/>
      </w:pPr>
      <w:r w:rsidRPr="00571855">
        <w:t>“</w:t>
      </w:r>
      <w:r w:rsidRPr="00EF7CF9">
        <w:rPr>
          <w:b/>
          <w:color w:val="00188F"/>
        </w:rPr>
        <w:t>Bot</w:t>
      </w:r>
      <w:r w:rsidRPr="00571855">
        <w:t>”</w:t>
      </w:r>
      <w:r w:rsidRPr="00EF7CF9">
        <w:t xml:space="preserve"> is the developer’s Internet facing conversational application which is registered with and is configured to send and receive messages from the Azure Bot Service.</w:t>
      </w:r>
    </w:p>
    <w:p w14:paraId="18BAD109" w14:textId="77777777" w:rsidR="004005AF" w:rsidRPr="00EF7CF9" w:rsidRDefault="004005AF" w:rsidP="00F4710D">
      <w:pPr>
        <w:pStyle w:val="ProductList-Body"/>
      </w:pPr>
      <w:r w:rsidRPr="00571855">
        <w:t>“</w:t>
      </w:r>
      <w:r w:rsidRPr="00EF7CF9">
        <w:rPr>
          <w:b/>
          <w:color w:val="00188F"/>
        </w:rPr>
        <w:t>Bot Framework</w:t>
      </w:r>
      <w:r w:rsidRPr="00571855">
        <w:t>”</w:t>
      </w:r>
      <w:r w:rsidRPr="00EF7CF9">
        <w:rPr>
          <w:b/>
        </w:rPr>
        <w:t xml:space="preserve"> </w:t>
      </w:r>
      <w:r w:rsidRPr="00EF7CF9">
        <w:t>is a platform for building, connecting, testing, and deploying powerful and intelligent bots.</w:t>
      </w:r>
    </w:p>
    <w:p w14:paraId="51F2105F" w14:textId="77777777" w:rsidR="004005AF" w:rsidRPr="00EF7CF9" w:rsidRDefault="004005AF" w:rsidP="00F4710D">
      <w:pPr>
        <w:pStyle w:val="ProductList-Body"/>
      </w:pPr>
      <w:r w:rsidRPr="00571855">
        <w:t>“</w:t>
      </w:r>
      <w:r w:rsidRPr="00EF7CF9">
        <w:rPr>
          <w:b/>
          <w:color w:val="00188F"/>
        </w:rPr>
        <w:t>Client</w:t>
      </w:r>
      <w:r w:rsidRPr="00571855">
        <w:t>”</w:t>
      </w:r>
      <w:r w:rsidRPr="00EF7CF9">
        <w:t xml:space="preserve"> is the end user facing portion of a Bot</w:t>
      </w:r>
      <w:r w:rsidRPr="00EF7CF9">
        <w:rPr>
          <w:rStyle w:val="CommentReference"/>
          <w:sz w:val="18"/>
          <w:szCs w:val="18"/>
        </w:rPr>
        <w:t>.</w:t>
      </w:r>
    </w:p>
    <w:p w14:paraId="4E6AFF00" w14:textId="77777777" w:rsidR="004005AF" w:rsidRPr="00EF7CF9" w:rsidRDefault="004005AF" w:rsidP="00F4710D">
      <w:pPr>
        <w:pStyle w:val="ProductList-Body"/>
      </w:pPr>
      <w:r w:rsidRPr="00571855">
        <w:t>“</w:t>
      </w:r>
      <w:r w:rsidRPr="00EF7CF9">
        <w:rPr>
          <w:b/>
          <w:color w:val="00188F"/>
        </w:rPr>
        <w:t>Premium Channels API Endpoint</w:t>
      </w:r>
      <w:r w:rsidRPr="00571855">
        <w:t>”</w:t>
      </w:r>
      <w:r w:rsidRPr="00EF7CF9">
        <w:rPr>
          <w:b/>
        </w:rPr>
        <w:t xml:space="preserve"> </w:t>
      </w:r>
      <w:r w:rsidRPr="00EF7CF9">
        <w:t>is a Bot Framework REST API endpoint for Azure Bot Service Premium Channels</w:t>
      </w:r>
    </w:p>
    <w:p w14:paraId="2B77F191" w14:textId="3C907779" w:rsidR="004005AF" w:rsidRDefault="00EE6E3C" w:rsidP="00F4710D">
      <w:pPr>
        <w:pStyle w:val="ProductList-Body"/>
      </w:pPr>
      <w:r>
        <w:rPr>
          <w:b/>
          <w:color w:val="00188F"/>
        </w:rPr>
        <w:t>Uptime Calculation</w:t>
      </w:r>
      <w:r w:rsidR="004005AF">
        <w:rPr>
          <w:b/>
          <w:color w:val="00188F"/>
        </w:rPr>
        <w:t xml:space="preserve"> and Service Levels for Azure Bot Services Premium Channels</w:t>
      </w:r>
      <w:r w:rsidR="004005AF" w:rsidRPr="00EF7CF9">
        <w:t>:</w:t>
      </w:r>
    </w:p>
    <w:p w14:paraId="337B1E38" w14:textId="0B02D84A" w:rsidR="004005AF" w:rsidRPr="00EF7CF9" w:rsidRDefault="004005AF" w:rsidP="00F4710D">
      <w:pPr>
        <w:pStyle w:val="ProductList-Body"/>
      </w:pPr>
      <w:r w:rsidRPr="00571855">
        <w:t>“</w:t>
      </w:r>
      <w:r w:rsidRPr="00EF7CF9">
        <w:rPr>
          <w:b/>
          <w:color w:val="00188F"/>
        </w:rPr>
        <w:t>Total API Requests</w:t>
      </w:r>
      <w:r w:rsidRPr="00571855">
        <w:t>”</w:t>
      </w:r>
      <w:r w:rsidRPr="00EF7CF9">
        <w:rPr>
          <w:b/>
        </w:rPr>
        <w:t xml:space="preserve"> </w:t>
      </w:r>
      <w:r w:rsidRPr="00EF7CF9">
        <w:t xml:space="preserve">is the total number of requests made by the Bot or the Client to the Premium Channel’s API Endpoint in a Microsoft Azure subscription during </w:t>
      </w:r>
      <w:r w:rsidR="003C74BC">
        <w:t>an Applicable Period</w:t>
      </w:r>
      <w:r w:rsidRPr="00EF7CF9">
        <w:t>.</w:t>
      </w:r>
    </w:p>
    <w:p w14:paraId="15431C51" w14:textId="50AF35D0" w:rsidR="004005AF" w:rsidRPr="00EF7CF9" w:rsidRDefault="004005AF" w:rsidP="00F4710D">
      <w:pPr>
        <w:pStyle w:val="ProductList-Body"/>
        <w:rPr>
          <w:b/>
          <w:color w:val="00188F"/>
        </w:rPr>
      </w:pPr>
      <w:r w:rsidRPr="00571855">
        <w:t>“</w:t>
      </w:r>
      <w:r w:rsidRPr="00EF7CF9">
        <w:rPr>
          <w:b/>
          <w:color w:val="00188F"/>
        </w:rPr>
        <w:t>Failed API Requests</w:t>
      </w:r>
      <w:r w:rsidRPr="00571855">
        <w:t>”</w:t>
      </w:r>
      <w:r w:rsidRPr="00EF7CF9">
        <w:t xml:space="preserve"> are the total number of requests within Total API Requests that return an Error Code or do not respond within 2 minutes.</w:t>
      </w:r>
    </w:p>
    <w:p w14:paraId="4AA21E53" w14:textId="07303613" w:rsidR="004005AF" w:rsidRPr="00EF7CF9" w:rsidRDefault="004005AF" w:rsidP="00F4710D">
      <w:pPr>
        <w:pStyle w:val="ProductList-Body"/>
        <w:rPr>
          <w:lang w:eastAsia="zh-TW"/>
        </w:rPr>
      </w:pPr>
      <w:r w:rsidRPr="00571855">
        <w:rPr>
          <w:lang w:eastAsia="zh-TW"/>
        </w:rPr>
        <w:t>“</w:t>
      </w:r>
      <w:r w:rsidR="00AC48A7">
        <w:rPr>
          <w:b/>
          <w:color w:val="00188F"/>
          <w:lang w:eastAsia="zh-TW"/>
        </w:rPr>
        <w:t>Uptime Percentage</w:t>
      </w:r>
      <w:r w:rsidRPr="00571855">
        <w:rPr>
          <w:lang w:eastAsia="zh-TW"/>
        </w:rPr>
        <w:t>”</w:t>
      </w:r>
      <w:r w:rsidRPr="00EF7CF9">
        <w:rPr>
          <w:lang w:eastAsia="zh-TW"/>
        </w:rPr>
        <w:t xml:space="preserve"> is calculated as Total API Requests less Failed API Requests divided by Total API Requests multiplied by 100.</w:t>
      </w:r>
    </w:p>
    <w:p w14:paraId="6131C33A" w14:textId="00296FB5" w:rsidR="004005AF" w:rsidRPr="00EF7CF9" w:rsidRDefault="00AC48A7" w:rsidP="004005AF">
      <w:pPr>
        <w:pStyle w:val="ProductList-Body"/>
        <w:rPr>
          <w:lang w:val="en"/>
        </w:rPr>
      </w:pPr>
      <w:r>
        <w:rPr>
          <w:b/>
          <w:color w:val="00188F"/>
        </w:rPr>
        <w:t>Uptime Percentage</w:t>
      </w:r>
      <w:r w:rsidR="004005AF" w:rsidRPr="00EF7CF9">
        <w:t>:</w:t>
      </w:r>
      <w:r w:rsidR="004005AF">
        <w:rPr>
          <w:b/>
          <w:color w:val="00188F"/>
        </w:rPr>
        <w:t xml:space="preserve"> </w:t>
      </w:r>
      <w:r w:rsidR="004005AF" w:rsidRPr="00EF7CF9">
        <w:rPr>
          <w:lang w:val="en"/>
        </w:rPr>
        <w:t xml:space="preserve">The </w:t>
      </w:r>
      <w:r>
        <w:rPr>
          <w:lang w:val="en"/>
        </w:rPr>
        <w:t>Uptime Percentage</w:t>
      </w:r>
      <w:r w:rsidR="004005AF" w:rsidRPr="00EF7CF9">
        <w:rPr>
          <w:lang w:val="en"/>
        </w:rPr>
        <w:t xml:space="preserve"> is calculated using the following formula:</w:t>
      </w:r>
    </w:p>
    <w:p w14:paraId="4D1B6C53" w14:textId="77777777" w:rsidR="004005AF" w:rsidRPr="00EF7CF9" w:rsidRDefault="004005AF" w:rsidP="004005AF">
      <w:pPr>
        <w:pStyle w:val="ProductList-Body"/>
        <w:rPr>
          <w:lang w:val="en"/>
        </w:rPr>
      </w:pPr>
    </w:p>
    <w:p w14:paraId="30178757" w14:textId="77777777" w:rsidR="004005AF" w:rsidRPr="00EF7CF9" w:rsidRDefault="00000000" w:rsidP="004005AF">
      <w:pPr>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API Requests-Failed API Requests</m:t>
              </m:r>
            </m:num>
            <m:den>
              <m:r>
                <m:rPr>
                  <m:nor/>
                </m:rPr>
                <w:rPr>
                  <w:rFonts w:ascii="Cambria Math" w:hAnsi="Cambria Math" w:cs="Tahoma"/>
                  <w:i/>
                  <w:sz w:val="18"/>
                  <w:szCs w:val="18"/>
                </w:rPr>
                <m:t>Total API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1AFF09F" w14:textId="77777777" w:rsidR="004005AF" w:rsidRPr="00EF7CF9" w:rsidRDefault="004005AF" w:rsidP="00FA0DFD">
      <w:pPr>
        <w:spacing w:after="120" w:line="240" w:lineRule="auto"/>
        <w:rPr>
          <w:rFonts w:eastAsiaTheme="minorEastAsia"/>
          <w:sz w:val="18"/>
          <w:szCs w:val="18"/>
          <w:lang w:eastAsia="zh-TW"/>
        </w:rPr>
      </w:pPr>
      <w:r w:rsidRPr="00EF7CF9">
        <w:rPr>
          <w:rFonts w:eastAsiaTheme="minorEastAsia"/>
          <w:sz w:val="18"/>
          <w:szCs w:val="18"/>
          <w:lang w:eastAsia="zh-TW"/>
        </w:rPr>
        <w:t>The following Service Levels and Service Credits are applicable to Customer’s use of the Azure Bot Service Premium Channels.</w:t>
      </w:r>
    </w:p>
    <w:p w14:paraId="25AEB956" w14:textId="77777777" w:rsidR="004005AF" w:rsidRPr="00EF7CF9" w:rsidRDefault="004005AF" w:rsidP="004005AF">
      <w:pPr>
        <w:pStyle w:val="ProductList-Body"/>
      </w:pPr>
      <w:r w:rsidRPr="00EF7CF9">
        <w:rPr>
          <w:b/>
          <w:color w:val="00188F"/>
        </w:rPr>
        <w:t>Service Levels and Service Credits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515E3D78" w14:textId="77777777" w:rsidTr="00277097">
        <w:trPr>
          <w:trHeight w:val="249"/>
          <w:tblHeader/>
        </w:trPr>
        <w:tc>
          <w:tcPr>
            <w:tcW w:w="5400" w:type="dxa"/>
            <w:shd w:val="clear" w:color="auto" w:fill="0072C6"/>
          </w:tcPr>
          <w:p w14:paraId="3B08ED36" w14:textId="12E70625"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08109B5"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13BA8188" w14:textId="77777777" w:rsidTr="00277097">
        <w:trPr>
          <w:trHeight w:val="242"/>
        </w:trPr>
        <w:tc>
          <w:tcPr>
            <w:tcW w:w="5400" w:type="dxa"/>
          </w:tcPr>
          <w:p w14:paraId="276900D5" w14:textId="77777777" w:rsidR="004005AF" w:rsidRPr="00EF7CF9" w:rsidRDefault="004005AF" w:rsidP="000F31B4">
            <w:pPr>
              <w:pStyle w:val="ProductList-OfferingBody"/>
              <w:jc w:val="center"/>
            </w:pPr>
            <w:r w:rsidRPr="00EF7CF9">
              <w:t>&lt; 99.9%</w:t>
            </w:r>
          </w:p>
        </w:tc>
        <w:tc>
          <w:tcPr>
            <w:tcW w:w="5400" w:type="dxa"/>
          </w:tcPr>
          <w:p w14:paraId="0251B5DD" w14:textId="77777777" w:rsidR="004005AF" w:rsidRPr="00EF7CF9" w:rsidRDefault="004005AF" w:rsidP="000F31B4">
            <w:pPr>
              <w:pStyle w:val="ProductList-OfferingBody"/>
              <w:jc w:val="center"/>
            </w:pPr>
            <w:r w:rsidRPr="00EF7CF9">
              <w:t>10%</w:t>
            </w:r>
          </w:p>
        </w:tc>
      </w:tr>
      <w:tr w:rsidR="004005AF" w:rsidRPr="00B44CF9" w14:paraId="2315DB39" w14:textId="77777777" w:rsidTr="00277097">
        <w:trPr>
          <w:trHeight w:val="249"/>
        </w:trPr>
        <w:tc>
          <w:tcPr>
            <w:tcW w:w="5400" w:type="dxa"/>
          </w:tcPr>
          <w:p w14:paraId="7507F242" w14:textId="77777777" w:rsidR="004005AF" w:rsidRPr="00EF7CF9" w:rsidRDefault="004005AF" w:rsidP="000F31B4">
            <w:pPr>
              <w:pStyle w:val="ProductList-OfferingBody"/>
              <w:jc w:val="center"/>
            </w:pPr>
            <w:r w:rsidRPr="00EF7CF9">
              <w:t>&lt; 99%</w:t>
            </w:r>
          </w:p>
        </w:tc>
        <w:tc>
          <w:tcPr>
            <w:tcW w:w="5400" w:type="dxa"/>
          </w:tcPr>
          <w:p w14:paraId="4CE5B321" w14:textId="77777777" w:rsidR="004005AF" w:rsidRPr="00EF7CF9" w:rsidRDefault="004005AF" w:rsidP="000F31B4">
            <w:pPr>
              <w:pStyle w:val="ProductList-OfferingBody"/>
              <w:jc w:val="center"/>
            </w:pPr>
            <w:r w:rsidRPr="00EF7CF9">
              <w:t>25%</w:t>
            </w:r>
          </w:p>
        </w:tc>
      </w:tr>
    </w:tbl>
    <w:bookmarkStart w:id="164" w:name="_Toc513395508"/>
    <w:bookmarkStart w:id="165" w:name="_Hlk513540036"/>
    <w:p w14:paraId="1887D235"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69CFF11" w14:textId="77777777" w:rsidR="0004685C" w:rsidRPr="00EF7CF9" w:rsidRDefault="0004685C" w:rsidP="0004685C">
      <w:pPr>
        <w:pStyle w:val="ProductList-Offering2Heading"/>
        <w:keepNext/>
        <w:tabs>
          <w:tab w:val="clear" w:pos="360"/>
          <w:tab w:val="clear" w:pos="720"/>
          <w:tab w:val="clear" w:pos="1080"/>
        </w:tabs>
        <w:outlineLvl w:val="2"/>
      </w:pPr>
      <w:bookmarkStart w:id="166" w:name="_Toc457821543"/>
      <w:bookmarkStart w:id="167" w:name="_Toc52348944"/>
      <w:bookmarkStart w:id="168" w:name="_Toc206777197"/>
      <w:bookmarkStart w:id="169" w:name="_Toc52348925"/>
      <w:r>
        <w:t xml:space="preserve">Azure </w:t>
      </w:r>
      <w:r w:rsidRPr="00EF7CF9">
        <w:t xml:space="preserve">Cache </w:t>
      </w:r>
      <w:bookmarkEnd w:id="166"/>
      <w:bookmarkEnd w:id="167"/>
      <w:r>
        <w:t>for Redis</w:t>
      </w:r>
      <w:bookmarkEnd w:id="168"/>
    </w:p>
    <w:p w14:paraId="2FF228B6" w14:textId="77777777" w:rsidR="0004685C" w:rsidRPr="00EF7CF9" w:rsidRDefault="0004685C" w:rsidP="0004685C">
      <w:pPr>
        <w:pStyle w:val="ProductList-Body"/>
        <w:rPr>
          <w:b/>
          <w:color w:val="00188F"/>
        </w:rPr>
      </w:pPr>
      <w:bookmarkStart w:id="170" w:name="_Hlk150437616"/>
      <w:r w:rsidRPr="00EF7CF9">
        <w:rPr>
          <w:b/>
          <w:color w:val="00188F"/>
        </w:rPr>
        <w:t>Additional Definitions</w:t>
      </w:r>
      <w:r w:rsidRPr="00EF7CF9">
        <w:t>:</w:t>
      </w:r>
    </w:p>
    <w:bookmarkEnd w:id="170"/>
    <w:p w14:paraId="7810996B" w14:textId="77777777" w:rsidR="0004685C" w:rsidRPr="00EF7CF9" w:rsidRDefault="0004685C" w:rsidP="00FA0DFD">
      <w:pPr>
        <w:pStyle w:val="ProductList-Body"/>
      </w:pPr>
      <w:r w:rsidRPr="00571855">
        <w:t>“</w:t>
      </w:r>
      <w:r w:rsidRPr="00EF7CF9">
        <w:rPr>
          <w:b/>
          <w:color w:val="00188F"/>
        </w:rPr>
        <w:t>Cache</w:t>
      </w:r>
      <w:r w:rsidRPr="00571855">
        <w:t>”</w:t>
      </w:r>
      <w:r w:rsidRPr="00EF7CF9">
        <w:t xml:space="preserve"> refers to a deployment of the Cache Service created by </w:t>
      </w:r>
      <w:r>
        <w:t>Customer</w:t>
      </w:r>
      <w:r w:rsidRPr="00EF7CF9">
        <w:t>, such that its Cache Endpoints are enumerated in the Cache tab in the Management Portal.</w:t>
      </w:r>
    </w:p>
    <w:p w14:paraId="2FDA8CC4" w14:textId="77777777" w:rsidR="0004685C" w:rsidRPr="00EF7CF9" w:rsidRDefault="0004685C" w:rsidP="00FA0DFD">
      <w:pPr>
        <w:pStyle w:val="ProductList-Body"/>
      </w:pPr>
      <w:r w:rsidRPr="00571855">
        <w:t>“</w:t>
      </w:r>
      <w:r w:rsidRPr="00EF7CF9">
        <w:rPr>
          <w:b/>
          <w:color w:val="00188F"/>
        </w:rPr>
        <w:t>Cache Endpoints</w:t>
      </w:r>
      <w:r w:rsidRPr="00571855">
        <w:t>”</w:t>
      </w:r>
      <w:r w:rsidRPr="00EF7CF9">
        <w:t xml:space="preserve"> refers to endpoints through which a Cache may be accessed.</w:t>
      </w:r>
    </w:p>
    <w:p w14:paraId="6E570E72" w14:textId="77777777" w:rsidR="0004685C" w:rsidRPr="00ED4527" w:rsidRDefault="0004685C" w:rsidP="00FA0DFD">
      <w:pPr>
        <w:pStyle w:val="ProductList-Body"/>
        <w:rPr>
          <w:color w:val="000000" w:themeColor="text1"/>
        </w:rPr>
      </w:pPr>
      <w:r w:rsidRPr="00ED4527">
        <w:rPr>
          <w:color w:val="000000" w:themeColor="text1"/>
        </w:rPr>
        <w:t>"</w:t>
      </w:r>
      <w:r w:rsidRPr="00ED4527">
        <w:rPr>
          <w:b/>
          <w:bCs/>
          <w:color w:val="00188F"/>
        </w:rPr>
        <w:t>Availability Zone</w:t>
      </w:r>
      <w:r w:rsidRPr="00ED4527">
        <w:rPr>
          <w:color w:val="000000" w:themeColor="text1"/>
        </w:rPr>
        <w:t>" is a fault-isolated area within an Azure region, providing redundant power, cooling, and networking.</w:t>
      </w:r>
    </w:p>
    <w:p w14:paraId="1CD2240D" w14:textId="43E3874B" w:rsidR="0004685C" w:rsidRPr="00ED4527" w:rsidRDefault="00EE6E3C" w:rsidP="00476BED">
      <w:pPr>
        <w:pStyle w:val="ProductList-Body"/>
        <w:rPr>
          <w:b/>
          <w:bCs/>
          <w:color w:val="00188F"/>
        </w:rPr>
      </w:pPr>
      <w:r>
        <w:rPr>
          <w:b/>
          <w:bCs/>
          <w:color w:val="00188F"/>
        </w:rPr>
        <w:t>Uptime Calculation</w:t>
      </w:r>
      <w:r w:rsidR="0004685C" w:rsidRPr="00ED4527">
        <w:rPr>
          <w:b/>
          <w:bCs/>
          <w:color w:val="00188F"/>
        </w:rPr>
        <w:t xml:space="preserve"> and Service Levels for Cache Service</w:t>
      </w:r>
    </w:p>
    <w:p w14:paraId="44BDCB48" w14:textId="0ACA1786" w:rsidR="0004685C" w:rsidRPr="00EF7CF9" w:rsidRDefault="0004685C" w:rsidP="00FA0DFD">
      <w:pPr>
        <w:pStyle w:val="ProductList-Body"/>
      </w:pPr>
      <w:r w:rsidRPr="00571855">
        <w:lastRenderedPageBreak/>
        <w:t>“</w:t>
      </w:r>
      <w:r w:rsidRPr="00EF7CF9">
        <w:rPr>
          <w:b/>
          <w:color w:val="00188F"/>
        </w:rPr>
        <w:t>Deployment Minutes</w:t>
      </w:r>
      <w:r w:rsidRPr="00571855">
        <w:t>”</w:t>
      </w:r>
      <w:r w:rsidRPr="00EF7CF9">
        <w:t xml:space="preserve"> is the total number of minutes that a given Cache has been deployed in Microsoft Azure during </w:t>
      </w:r>
      <w:r w:rsidR="003C74BC">
        <w:t>an Applicable Period</w:t>
      </w:r>
      <w:r w:rsidRPr="00EF7CF9">
        <w:t>.</w:t>
      </w:r>
    </w:p>
    <w:p w14:paraId="402C6AB7" w14:textId="05F529E7" w:rsidR="0004685C" w:rsidRPr="00EF7CF9" w:rsidRDefault="0004685C" w:rsidP="00FA0DFD">
      <w:pPr>
        <w:pStyle w:val="ProductList-Body"/>
      </w:pPr>
      <w:r w:rsidRPr="00571855">
        <w:t>“</w:t>
      </w:r>
      <w:r w:rsidRPr="00EF7CF9">
        <w:rPr>
          <w:b/>
          <w:color w:val="00188F"/>
        </w:rPr>
        <w:t>Maximum Available Minutes</w:t>
      </w:r>
      <w:r w:rsidRPr="00571855">
        <w:t>”</w:t>
      </w:r>
      <w:r w:rsidRPr="00EF7CF9">
        <w:t xml:space="preserve"> is the sum of all Deployment Minutes across all Caches deployed by </w:t>
      </w:r>
      <w:r>
        <w:t>Customer</w:t>
      </w:r>
      <w:r w:rsidRPr="00EF7CF9">
        <w:t xml:space="preserve"> in a given Microsoft Azure subscription during </w:t>
      </w:r>
      <w:r w:rsidR="003C74BC">
        <w:t>an Applicable Period</w:t>
      </w:r>
      <w:r w:rsidRPr="00EF7CF9">
        <w:t>.</w:t>
      </w:r>
    </w:p>
    <w:p w14:paraId="0306B4FE" w14:textId="77777777" w:rsidR="0004685C" w:rsidRPr="00EF7CF9" w:rsidRDefault="0004685C" w:rsidP="0004685C">
      <w:pPr>
        <w:pStyle w:val="ProductList-Body"/>
      </w:pPr>
      <w:r w:rsidRPr="00EF7CF9">
        <w:rPr>
          <w:b/>
          <w:color w:val="00188F"/>
        </w:rPr>
        <w:t>Downtime</w:t>
      </w:r>
      <w:r w:rsidRPr="00EF7CF9">
        <w:t>:</w:t>
      </w:r>
      <w:r>
        <w:t xml:space="preserve"> </w:t>
      </w:r>
      <w:r w:rsidRPr="00EF7CF9">
        <w:t xml:space="preserve">The total accumulated Deployment Minutes, across all Caches deployed by </w:t>
      </w:r>
      <w:r>
        <w:t>Customer</w:t>
      </w:r>
      <w:r w:rsidRPr="00EF7CF9">
        <w:t xml:space="preserve"> in a given Microsoft Azure subscription, during which the Cache is unavailable.</w:t>
      </w:r>
      <w:r>
        <w:t xml:space="preserve"> </w:t>
      </w:r>
      <w:r w:rsidRPr="00EF7CF9">
        <w:t>A minute is considered unavailable for a given Cache when there is no connectivity throughout the minute between one or more Cache Endpoints associated with the Cache and Microsoft’s Internet gateway.</w:t>
      </w:r>
    </w:p>
    <w:p w14:paraId="335A24D4" w14:textId="45DAE971" w:rsidR="0004685C" w:rsidRPr="00EF7CF9" w:rsidRDefault="00AC48A7" w:rsidP="0004685C">
      <w:pPr>
        <w:pStyle w:val="ProductList-Body"/>
      </w:pPr>
      <w:r>
        <w:rPr>
          <w:b/>
          <w:color w:val="00188F"/>
        </w:rPr>
        <w:t>Uptime Percentage</w:t>
      </w:r>
      <w:r w:rsidR="0004685C" w:rsidRPr="00EF7CF9">
        <w:t>:</w:t>
      </w:r>
      <w:r w:rsidR="0004685C">
        <w:t xml:space="preserve"> </w:t>
      </w:r>
      <w:r w:rsidR="0004685C" w:rsidRPr="00EF7CF9">
        <w:t xml:space="preserve">The </w:t>
      </w:r>
      <w:r>
        <w:t>Uptime Percentage</w:t>
      </w:r>
      <w:r w:rsidR="0004685C" w:rsidRPr="00EF7CF9">
        <w:t xml:space="preserve"> is calculated using the following formula:</w:t>
      </w:r>
    </w:p>
    <w:p w14:paraId="2443A778" w14:textId="77777777" w:rsidR="0004685C" w:rsidRPr="00EF7CF9" w:rsidRDefault="0004685C" w:rsidP="0004685C">
      <w:pPr>
        <w:pStyle w:val="ProductList-Body"/>
      </w:pPr>
    </w:p>
    <w:p w14:paraId="527C77E4" w14:textId="77777777" w:rsidR="0004685C" w:rsidRPr="00EF7CF9" w:rsidRDefault="00000000" w:rsidP="0004685C">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C1042BE" w14:textId="77777777" w:rsidR="0004685C" w:rsidRPr="00EF7CF9" w:rsidRDefault="0004685C" w:rsidP="0004685C">
      <w:pPr>
        <w:pStyle w:val="ProductList-Body"/>
      </w:pPr>
      <w:r w:rsidRPr="002A7197">
        <w:t>Service Levels and Service Credits applicable to Customer's use of the Cache Service vary based on the Cache Service's deployment conditions and tier.</w:t>
      </w:r>
      <w:r w:rsidRPr="002A7197">
        <w:rPr>
          <w:b/>
        </w:rPr>
        <w:t xml:space="preserve"> </w:t>
      </w:r>
      <w:r>
        <w:t>Unless otherwise provided for above, t</w:t>
      </w:r>
      <w:r w:rsidRPr="00EF7CF9">
        <w:t xml:space="preserve">he Service Levels and Service Credits are applicable to </w:t>
      </w:r>
      <w:r>
        <w:t>Customer’s</w:t>
      </w:r>
      <w:r w:rsidRPr="00EF7CF9">
        <w:t xml:space="preserve"> use of the Cache Service, which includes the Azure Managed Cache Service or the Standard</w:t>
      </w:r>
      <w:r>
        <w:t>, Premium, Enterprise, and Enterprise Flash</w:t>
      </w:r>
      <w:r w:rsidRPr="00EF7CF9">
        <w:t xml:space="preserve"> tier</w:t>
      </w:r>
      <w:r>
        <w:t>s</w:t>
      </w:r>
      <w:r w:rsidRPr="00EF7CF9">
        <w:t xml:space="preserve"> of the Azure </w:t>
      </w:r>
      <w:r>
        <w:t xml:space="preserve">Cache for </w:t>
      </w:r>
      <w:r w:rsidRPr="00EF7CF9">
        <w:t>Redis Service.</w:t>
      </w:r>
      <w:r>
        <w:t xml:space="preserve"> </w:t>
      </w:r>
      <w:r w:rsidRPr="00EF7CF9">
        <w:t xml:space="preserve">The Basic tier of the Azure </w:t>
      </w:r>
      <w:r>
        <w:t xml:space="preserve">Cache for </w:t>
      </w:r>
      <w:r w:rsidRPr="00EF7CF9">
        <w:t>Redis Cache is not covered by this SLA.</w:t>
      </w:r>
    </w:p>
    <w:p w14:paraId="66DD2F7D" w14:textId="77777777" w:rsidR="0004685C" w:rsidRPr="00EF7CF9" w:rsidRDefault="0004685C" w:rsidP="004E6380">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685C" w:rsidRPr="00B44CF9" w14:paraId="65D8946E" w14:textId="77777777" w:rsidTr="00D76F8C">
        <w:trPr>
          <w:tblHeader/>
        </w:trPr>
        <w:tc>
          <w:tcPr>
            <w:tcW w:w="5400" w:type="dxa"/>
            <w:shd w:val="clear" w:color="auto" w:fill="0072C6"/>
          </w:tcPr>
          <w:p w14:paraId="4E73BEA7" w14:textId="2C26D191" w:rsidR="000468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965EA41" w14:textId="77777777" w:rsidR="0004685C" w:rsidRPr="00EF7CF9" w:rsidRDefault="0004685C" w:rsidP="000F31B4">
            <w:pPr>
              <w:pStyle w:val="ProductList-OfferingBody"/>
              <w:jc w:val="center"/>
              <w:rPr>
                <w:color w:val="FFFFFF" w:themeColor="background1"/>
              </w:rPr>
            </w:pPr>
            <w:r w:rsidRPr="00EF7CF9">
              <w:rPr>
                <w:color w:val="FFFFFF" w:themeColor="background1"/>
              </w:rPr>
              <w:t>Service Credit</w:t>
            </w:r>
          </w:p>
        </w:tc>
      </w:tr>
      <w:tr w:rsidR="0004685C" w:rsidRPr="00B44CF9" w14:paraId="18EDDD48" w14:textId="77777777" w:rsidTr="00D76F8C">
        <w:trPr>
          <w:tblHeader/>
        </w:trPr>
        <w:tc>
          <w:tcPr>
            <w:tcW w:w="5400" w:type="dxa"/>
          </w:tcPr>
          <w:p w14:paraId="40C3317A" w14:textId="77777777" w:rsidR="0004685C" w:rsidRPr="00EF7CF9" w:rsidRDefault="0004685C" w:rsidP="000F31B4">
            <w:pPr>
              <w:pStyle w:val="ProductList-OfferingBody"/>
              <w:jc w:val="center"/>
            </w:pPr>
            <w:r w:rsidRPr="00EF7CF9">
              <w:t>&lt; 99.9%</w:t>
            </w:r>
          </w:p>
        </w:tc>
        <w:tc>
          <w:tcPr>
            <w:tcW w:w="5400" w:type="dxa"/>
          </w:tcPr>
          <w:p w14:paraId="1B4DF648" w14:textId="77777777" w:rsidR="0004685C" w:rsidRPr="00EF7CF9" w:rsidRDefault="0004685C" w:rsidP="000F31B4">
            <w:pPr>
              <w:pStyle w:val="ProductList-OfferingBody"/>
              <w:jc w:val="center"/>
            </w:pPr>
            <w:r w:rsidRPr="00EF7CF9">
              <w:t>10%</w:t>
            </w:r>
          </w:p>
        </w:tc>
      </w:tr>
      <w:tr w:rsidR="0004685C" w:rsidRPr="00B44CF9" w14:paraId="0D7DFA4E" w14:textId="77777777" w:rsidTr="00D76F8C">
        <w:trPr>
          <w:tblHeader/>
        </w:trPr>
        <w:tc>
          <w:tcPr>
            <w:tcW w:w="5400" w:type="dxa"/>
          </w:tcPr>
          <w:p w14:paraId="784EE4AD" w14:textId="77777777" w:rsidR="0004685C" w:rsidRPr="00EF7CF9" w:rsidRDefault="0004685C" w:rsidP="000F31B4">
            <w:pPr>
              <w:pStyle w:val="ProductList-OfferingBody"/>
              <w:jc w:val="center"/>
            </w:pPr>
            <w:r w:rsidRPr="00EF7CF9">
              <w:t>&lt; 99%</w:t>
            </w:r>
          </w:p>
        </w:tc>
        <w:tc>
          <w:tcPr>
            <w:tcW w:w="5400" w:type="dxa"/>
          </w:tcPr>
          <w:p w14:paraId="05A7B2AB" w14:textId="77777777" w:rsidR="0004685C" w:rsidRPr="00EF7CF9" w:rsidRDefault="0004685C" w:rsidP="000F31B4">
            <w:pPr>
              <w:pStyle w:val="ProductList-OfferingBody"/>
              <w:jc w:val="center"/>
            </w:pPr>
            <w:r w:rsidRPr="00EF7CF9">
              <w:t>25%</w:t>
            </w:r>
          </w:p>
        </w:tc>
      </w:tr>
    </w:tbl>
    <w:p w14:paraId="30076BD1" w14:textId="77777777" w:rsidR="0004685C" w:rsidRPr="00EF7CF9" w:rsidRDefault="0004685C" w:rsidP="00D76BDC">
      <w:pPr>
        <w:pStyle w:val="ProductList-Body"/>
        <w:spacing w:before="120"/>
      </w:pPr>
      <w:r w:rsidRPr="00A3412B">
        <w:rPr>
          <w:b/>
          <w:color w:val="00188F"/>
        </w:rPr>
        <w:t>For any Enterprise or Enterprise Flash tier Cache deployed to three or more Availability Zones in the same Azure region, the following Service Levels and Service Credits are applicable to Customer's use of the Cache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685C" w:rsidRPr="00B44CF9" w14:paraId="26A697C5" w14:textId="77777777" w:rsidTr="00277097">
        <w:trPr>
          <w:tblHeader/>
        </w:trPr>
        <w:tc>
          <w:tcPr>
            <w:tcW w:w="5400" w:type="dxa"/>
            <w:shd w:val="clear" w:color="auto" w:fill="0072C6"/>
          </w:tcPr>
          <w:p w14:paraId="27BFEEAB" w14:textId="684266B0" w:rsidR="000468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933E360" w14:textId="77777777" w:rsidR="0004685C" w:rsidRPr="00EF7CF9" w:rsidRDefault="0004685C" w:rsidP="000F31B4">
            <w:pPr>
              <w:pStyle w:val="ProductList-OfferingBody"/>
              <w:jc w:val="center"/>
              <w:rPr>
                <w:color w:val="FFFFFF" w:themeColor="background1"/>
              </w:rPr>
            </w:pPr>
            <w:r w:rsidRPr="00EF7CF9">
              <w:rPr>
                <w:color w:val="FFFFFF" w:themeColor="background1"/>
              </w:rPr>
              <w:t>Service Credit</w:t>
            </w:r>
          </w:p>
        </w:tc>
      </w:tr>
      <w:tr w:rsidR="0004685C" w:rsidRPr="00B44CF9" w14:paraId="3979DA8B" w14:textId="77777777" w:rsidTr="00277097">
        <w:tc>
          <w:tcPr>
            <w:tcW w:w="5400" w:type="dxa"/>
          </w:tcPr>
          <w:p w14:paraId="60191564" w14:textId="77777777" w:rsidR="0004685C" w:rsidRPr="00EF7CF9" w:rsidRDefault="0004685C" w:rsidP="000F31B4">
            <w:pPr>
              <w:pStyle w:val="ProductList-OfferingBody"/>
              <w:jc w:val="center"/>
            </w:pPr>
            <w:r w:rsidRPr="00EF7CF9">
              <w:t>&lt; 99.9</w:t>
            </w:r>
            <w:r>
              <w:t>9</w:t>
            </w:r>
            <w:r w:rsidRPr="00EF7CF9">
              <w:t>%</w:t>
            </w:r>
          </w:p>
        </w:tc>
        <w:tc>
          <w:tcPr>
            <w:tcW w:w="5400" w:type="dxa"/>
          </w:tcPr>
          <w:p w14:paraId="3D567957" w14:textId="77777777" w:rsidR="0004685C" w:rsidRPr="00EF7CF9" w:rsidRDefault="0004685C" w:rsidP="000F31B4">
            <w:pPr>
              <w:pStyle w:val="ProductList-OfferingBody"/>
              <w:jc w:val="center"/>
            </w:pPr>
            <w:r w:rsidRPr="00EF7CF9">
              <w:t>10%</w:t>
            </w:r>
          </w:p>
        </w:tc>
      </w:tr>
      <w:tr w:rsidR="0004685C" w:rsidRPr="00B44CF9" w14:paraId="40F64B81" w14:textId="77777777" w:rsidTr="00277097">
        <w:tc>
          <w:tcPr>
            <w:tcW w:w="5400" w:type="dxa"/>
          </w:tcPr>
          <w:p w14:paraId="12C1DB78" w14:textId="77777777" w:rsidR="0004685C" w:rsidRPr="00EF7CF9" w:rsidRDefault="0004685C" w:rsidP="000F31B4">
            <w:pPr>
              <w:pStyle w:val="ProductList-OfferingBody"/>
              <w:jc w:val="center"/>
            </w:pPr>
            <w:r w:rsidRPr="00EF7CF9">
              <w:t>&lt; 99%</w:t>
            </w:r>
          </w:p>
        </w:tc>
        <w:tc>
          <w:tcPr>
            <w:tcW w:w="5400" w:type="dxa"/>
          </w:tcPr>
          <w:p w14:paraId="320D3D52" w14:textId="77777777" w:rsidR="0004685C" w:rsidRPr="00EF7CF9" w:rsidRDefault="0004685C" w:rsidP="000F31B4">
            <w:pPr>
              <w:pStyle w:val="ProductList-OfferingBody"/>
              <w:jc w:val="center"/>
            </w:pPr>
            <w:r w:rsidRPr="00EF7CF9">
              <w:t>25%</w:t>
            </w:r>
          </w:p>
        </w:tc>
      </w:tr>
    </w:tbl>
    <w:p w14:paraId="08C85FED" w14:textId="77777777" w:rsidR="0004685C" w:rsidRPr="00EF7CF9" w:rsidRDefault="0004685C" w:rsidP="00D76BDC">
      <w:pPr>
        <w:pStyle w:val="ProductList-Body"/>
        <w:spacing w:before="120"/>
      </w:pPr>
      <w:r w:rsidRPr="00A3412B">
        <w:rPr>
          <w:b/>
          <w:color w:val="00188F"/>
        </w:rPr>
        <w:t xml:space="preserve">For any Enterprise and Enterprise Flash tier </w:t>
      </w:r>
      <w:r w:rsidRPr="00A72ACB">
        <w:rPr>
          <w:b/>
          <w:color w:val="00188F"/>
        </w:rPr>
        <w:t>Cac</w:t>
      </w:r>
      <w:r w:rsidRPr="00A3412B">
        <w:rPr>
          <w:b/>
          <w:color w:val="00188F"/>
        </w:rPr>
        <w:t>he deployed (1) to at least three Azure regions and three or more Availability Zones in each of those regions and (2) with active geo-replication enabled for all Cache instances when the active geo-replication feature is enabled and generally available (i.e., not in preview), the following Service Levels and Service Credits are applicable to Customer's use of the Cache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685C" w:rsidRPr="00B44CF9" w14:paraId="1A173676" w14:textId="77777777" w:rsidTr="00277097">
        <w:trPr>
          <w:tblHeader/>
        </w:trPr>
        <w:tc>
          <w:tcPr>
            <w:tcW w:w="5400" w:type="dxa"/>
            <w:shd w:val="clear" w:color="auto" w:fill="0072C6"/>
          </w:tcPr>
          <w:p w14:paraId="0A14CFB5" w14:textId="566A64EC" w:rsidR="000468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B71069A" w14:textId="77777777" w:rsidR="0004685C" w:rsidRPr="00EF7CF9" w:rsidRDefault="0004685C" w:rsidP="000F31B4">
            <w:pPr>
              <w:pStyle w:val="ProductList-OfferingBody"/>
              <w:jc w:val="center"/>
              <w:rPr>
                <w:color w:val="FFFFFF" w:themeColor="background1"/>
              </w:rPr>
            </w:pPr>
            <w:r w:rsidRPr="00EF7CF9">
              <w:rPr>
                <w:color w:val="FFFFFF" w:themeColor="background1"/>
              </w:rPr>
              <w:t>Service Credit</w:t>
            </w:r>
          </w:p>
        </w:tc>
      </w:tr>
      <w:tr w:rsidR="0004685C" w:rsidRPr="00B44CF9" w14:paraId="4F2056B6" w14:textId="77777777" w:rsidTr="00277097">
        <w:tc>
          <w:tcPr>
            <w:tcW w:w="5400" w:type="dxa"/>
          </w:tcPr>
          <w:p w14:paraId="079111A8" w14:textId="77777777" w:rsidR="0004685C" w:rsidRPr="00EF7CF9" w:rsidRDefault="0004685C" w:rsidP="000F31B4">
            <w:pPr>
              <w:pStyle w:val="ProductList-OfferingBody"/>
              <w:jc w:val="center"/>
            </w:pPr>
            <w:r w:rsidRPr="00EF7CF9">
              <w:t>&lt; 99.9</w:t>
            </w:r>
            <w:r>
              <w:t>99</w:t>
            </w:r>
            <w:r w:rsidRPr="00EF7CF9">
              <w:t>%</w:t>
            </w:r>
          </w:p>
        </w:tc>
        <w:tc>
          <w:tcPr>
            <w:tcW w:w="5400" w:type="dxa"/>
          </w:tcPr>
          <w:p w14:paraId="635F03C4" w14:textId="77777777" w:rsidR="0004685C" w:rsidRPr="00EF7CF9" w:rsidRDefault="0004685C" w:rsidP="000F31B4">
            <w:pPr>
              <w:pStyle w:val="ProductList-OfferingBody"/>
              <w:jc w:val="center"/>
            </w:pPr>
            <w:r w:rsidRPr="00EF7CF9">
              <w:t>10%</w:t>
            </w:r>
          </w:p>
        </w:tc>
      </w:tr>
      <w:tr w:rsidR="0004685C" w:rsidRPr="00B44CF9" w14:paraId="42F045DD" w14:textId="77777777" w:rsidTr="00277097">
        <w:tc>
          <w:tcPr>
            <w:tcW w:w="5400" w:type="dxa"/>
          </w:tcPr>
          <w:p w14:paraId="26AB5C29" w14:textId="77777777" w:rsidR="0004685C" w:rsidRPr="00EF7CF9" w:rsidRDefault="0004685C" w:rsidP="000F31B4">
            <w:pPr>
              <w:pStyle w:val="ProductList-OfferingBody"/>
              <w:jc w:val="center"/>
            </w:pPr>
            <w:r w:rsidRPr="00EF7CF9">
              <w:t>&lt; 99%</w:t>
            </w:r>
          </w:p>
        </w:tc>
        <w:tc>
          <w:tcPr>
            <w:tcW w:w="5400" w:type="dxa"/>
          </w:tcPr>
          <w:p w14:paraId="16FB54C8" w14:textId="77777777" w:rsidR="0004685C" w:rsidRPr="00EF7CF9" w:rsidRDefault="0004685C" w:rsidP="000F31B4">
            <w:pPr>
              <w:pStyle w:val="ProductList-OfferingBody"/>
              <w:jc w:val="center"/>
            </w:pPr>
            <w:r w:rsidRPr="00EF7CF9">
              <w:t>25%</w:t>
            </w:r>
          </w:p>
        </w:tc>
      </w:tr>
    </w:tbl>
    <w:bookmarkStart w:id="171" w:name="_Toc457821544"/>
    <w:p w14:paraId="16B4F486" w14:textId="77777777" w:rsidR="0004685C" w:rsidRPr="00EF7CF9" w:rsidRDefault="0004685C" w:rsidP="0004685C">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F96F740" w14:textId="7CF07C78" w:rsidR="00EE3431" w:rsidRDefault="00EE3431" w:rsidP="00FA4844">
      <w:pPr>
        <w:pStyle w:val="ProductList-Offering2Heading"/>
        <w:keepNext/>
        <w:tabs>
          <w:tab w:val="clear" w:pos="360"/>
          <w:tab w:val="clear" w:pos="720"/>
          <w:tab w:val="clear" w:pos="1080"/>
        </w:tabs>
        <w:outlineLvl w:val="2"/>
      </w:pPr>
      <w:bookmarkStart w:id="172" w:name="_Toc206777198"/>
      <w:bookmarkStart w:id="173" w:name="_Toc52348946"/>
      <w:bookmarkEnd w:id="171"/>
      <w:r>
        <w:t xml:space="preserve">Azure Managed </w:t>
      </w:r>
      <w:r w:rsidR="004A726F">
        <w:t>Redis</w:t>
      </w:r>
      <w:bookmarkEnd w:id="172"/>
    </w:p>
    <w:p w14:paraId="70745545" w14:textId="77777777" w:rsidR="00BA5718" w:rsidRPr="00423E3C" w:rsidRDefault="00BA5718" w:rsidP="00BA5718">
      <w:pPr>
        <w:pStyle w:val="paragraph"/>
        <w:spacing w:before="0" w:beforeAutospacing="0" w:after="0" w:afterAutospacing="0"/>
        <w:textAlignment w:val="baseline"/>
        <w:rPr>
          <w:rFonts w:asciiTheme="minorHAnsi" w:hAnsiTheme="minorHAnsi" w:cstheme="minorHAnsi"/>
          <w:b/>
          <w:color w:val="00188F"/>
          <w:sz w:val="18"/>
          <w:szCs w:val="18"/>
        </w:rPr>
      </w:pPr>
      <w:r w:rsidRPr="00423E3C">
        <w:rPr>
          <w:rStyle w:val="normaltextrun"/>
          <w:rFonts w:asciiTheme="minorHAnsi" w:eastAsiaTheme="majorEastAsia" w:hAnsiTheme="minorHAnsi" w:cstheme="minorHAnsi"/>
          <w:b/>
          <w:color w:val="00188F"/>
          <w:sz w:val="18"/>
          <w:szCs w:val="18"/>
        </w:rPr>
        <w:t>Additional Definitions:</w:t>
      </w:r>
    </w:p>
    <w:p w14:paraId="39F8277C"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“Azure Managed Redis instance”</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is a deployment of the Azure Managed Redis Service, such that its read/write access endpoints are enumerated in the Management Portal.</w:t>
      </w:r>
    </w:p>
    <w:p w14:paraId="000F9DC9"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color w:val="00188F"/>
          <w:sz w:val="18"/>
          <w:szCs w:val="18"/>
        </w:rPr>
        <w:t>“Azure Managed Redis endpoints”</w:t>
      </w:r>
      <w:r w:rsidRPr="00423E3C">
        <w:rPr>
          <w:rStyle w:val="normaltextrun"/>
          <w:rFonts w:asciiTheme="minorHAnsi" w:eastAsiaTheme="majorEastAsia" w:hAnsiTheme="minorHAnsi" w:cstheme="minorHAnsi"/>
          <w:bCs/>
          <w:color w:val="00188F"/>
          <w:sz w:val="18"/>
          <w:szCs w:val="18"/>
        </w:rPr>
        <w:t xml:space="preserve"> </w:t>
      </w:r>
      <w:r w:rsidRPr="00BA5718">
        <w:rPr>
          <w:rStyle w:val="normaltextrun"/>
          <w:rFonts w:asciiTheme="minorHAnsi" w:eastAsiaTheme="majorEastAsia" w:hAnsiTheme="minorHAnsi" w:cstheme="minorHAnsi"/>
          <w:sz w:val="18"/>
          <w:szCs w:val="18"/>
        </w:rPr>
        <w:t>refers to endpoints through which an Azure Managed Redis may be accessed.</w:t>
      </w:r>
    </w:p>
    <w:p w14:paraId="7224E469"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"High Availability"</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color w:val="000000"/>
          <w:sz w:val="18"/>
          <w:szCs w:val="18"/>
        </w:rPr>
        <w:t>in the context of Azure Managed Redis means the Azure Managed Redis instance was deployed in a high availability configuration with primary and replica shards across two or more nodes. </w:t>
      </w:r>
    </w:p>
    <w:p w14:paraId="0C5B796C"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color w:val="00188F"/>
          <w:sz w:val="18"/>
          <w:szCs w:val="18"/>
        </w:rPr>
        <w:t>“Active Geo-Replication”</w:t>
      </w:r>
      <w:r w:rsidRPr="00423E3C">
        <w:rPr>
          <w:rStyle w:val="normaltextrun"/>
          <w:rFonts w:asciiTheme="minorHAnsi" w:eastAsiaTheme="majorEastAsia" w:hAnsiTheme="minorHAnsi" w:cstheme="minorHAnsi"/>
          <w:bCs/>
          <w:color w:val="00188F"/>
          <w:sz w:val="18"/>
          <w:szCs w:val="18"/>
        </w:rPr>
        <w:t xml:space="preserve"> </w:t>
      </w:r>
      <w:r w:rsidRPr="00BA5718">
        <w:rPr>
          <w:rStyle w:val="normaltextrun"/>
          <w:rFonts w:asciiTheme="minorHAnsi" w:eastAsiaTheme="majorEastAsia" w:hAnsiTheme="minorHAnsi" w:cstheme="minorHAnsi"/>
          <w:color w:val="000000"/>
          <w:sz w:val="18"/>
          <w:szCs w:val="18"/>
        </w:rPr>
        <w:t>refers to enabling a geo-replication group with multiple geographically distributed Azure Managed Redis instances to synchronize data in an active-active configuration.</w:t>
      </w:r>
    </w:p>
    <w:p w14:paraId="2C4DED4A"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"Availability Zone"</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color w:val="000000"/>
          <w:sz w:val="18"/>
          <w:szCs w:val="18"/>
        </w:rPr>
        <w:t>is a fault-isolated area within an Azure region, providing redundant power, cooling, and networking.</w:t>
      </w:r>
    </w:p>
    <w:p w14:paraId="44950D8B"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bCs/>
          <w:color w:val="00188F"/>
          <w:sz w:val="18"/>
          <w:szCs w:val="18"/>
        </w:rPr>
        <w:t>"Zone Redundancy"</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color w:val="000000"/>
          <w:sz w:val="18"/>
          <w:szCs w:val="18"/>
        </w:rPr>
        <w:t>refers to an Azure Managed Redis instance deployed using high availability where primary and replica shards are distributed across two or more availability zones. </w:t>
      </w:r>
    </w:p>
    <w:p w14:paraId="0D14DC8E" w14:textId="77777777" w:rsidR="00BA5718" w:rsidRPr="00423E3C" w:rsidRDefault="00BA5718" w:rsidP="00423E3C">
      <w:pPr>
        <w:pStyle w:val="paragraph"/>
        <w:spacing w:before="120" w:beforeAutospacing="0" w:after="0" w:afterAutospacing="0"/>
        <w:textAlignment w:val="baseline"/>
        <w:rPr>
          <w:rFonts w:asciiTheme="minorHAnsi" w:hAnsiTheme="minorHAnsi" w:cstheme="minorHAnsi"/>
          <w:b/>
          <w:color w:val="00188F"/>
          <w:sz w:val="18"/>
          <w:szCs w:val="18"/>
        </w:rPr>
      </w:pPr>
      <w:r w:rsidRPr="00423E3C">
        <w:rPr>
          <w:rStyle w:val="normaltextrun"/>
          <w:rFonts w:asciiTheme="minorHAnsi" w:eastAsiaTheme="majorEastAsia" w:hAnsiTheme="minorHAnsi" w:cstheme="minorHAnsi"/>
          <w:b/>
          <w:color w:val="00188F"/>
          <w:sz w:val="18"/>
          <w:szCs w:val="18"/>
        </w:rPr>
        <w:t>Uptime Calculation and Service Levels for Azure Managed Redis Service Without Active Geo-Replication</w:t>
      </w:r>
    </w:p>
    <w:p w14:paraId="745DEE8D"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423E3C">
        <w:rPr>
          <w:rStyle w:val="normaltextrun"/>
          <w:rFonts w:asciiTheme="minorHAnsi" w:eastAsiaTheme="majorEastAsia" w:hAnsiTheme="minorHAnsi" w:cstheme="minorHAnsi"/>
          <w:b/>
          <w:color w:val="00188F"/>
          <w:sz w:val="18"/>
          <w:szCs w:val="18"/>
        </w:rPr>
        <w:t>“Maximum Available Minutes”</w:t>
      </w:r>
      <w:r w:rsidRPr="00423E3C">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is the total number of minutes for a given Azure Managed Redis instance deployed by Customer in a Microsoft Azure subscription during an Applicable Period.</w:t>
      </w:r>
    </w:p>
    <w:p w14:paraId="5295958D" w14:textId="77777777" w:rsidR="00BA5718" w:rsidRPr="00BA5718" w:rsidRDefault="00BA5718" w:rsidP="00BA5718">
      <w:pPr>
        <w:pStyle w:val="paragraph"/>
        <w:spacing w:before="0" w:beforeAutospacing="0" w:after="0" w:afterAutospacing="0"/>
        <w:textAlignment w:val="baseline"/>
        <w:rPr>
          <w:rFonts w:asciiTheme="minorHAnsi" w:hAnsiTheme="minorHAnsi" w:cstheme="minorHAnsi"/>
          <w:sz w:val="18"/>
          <w:szCs w:val="18"/>
        </w:rPr>
      </w:pPr>
      <w:r w:rsidRPr="008A6646">
        <w:rPr>
          <w:rStyle w:val="normaltextrun"/>
          <w:rFonts w:asciiTheme="minorHAnsi" w:eastAsiaTheme="majorEastAsia" w:hAnsiTheme="minorHAnsi" w:cstheme="minorHAnsi"/>
          <w:b/>
          <w:color w:val="00188F"/>
          <w:sz w:val="18"/>
          <w:szCs w:val="18"/>
        </w:rPr>
        <w:t>“Downtime”</w:t>
      </w:r>
      <w:r w:rsidRPr="008A6646">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 xml:space="preserve">is the total number of minutes within Maximum Available Minutes during which the Azure Managed Redis instance is unavailable. A minute is considered unavailable for a given Azure Managed Redis instance when there is no connectivity throughout the minute between all Azure Managed Redis Endpoints associated with the Azure Managed Redis instance and Microsoft’s Internet gateway, and Customer has not initiated any product features or management actions that are documented to produce temporary unavailability.  </w:t>
      </w:r>
    </w:p>
    <w:p w14:paraId="748C52EE" w14:textId="709F981D" w:rsidR="00BA5718" w:rsidRPr="008A6646" w:rsidRDefault="00BA5718" w:rsidP="00BA5718">
      <w:pPr>
        <w:pStyle w:val="paragraph"/>
        <w:spacing w:before="0" w:beforeAutospacing="0" w:after="0" w:afterAutospacing="0"/>
        <w:textAlignment w:val="baseline"/>
        <w:rPr>
          <w:rFonts w:asciiTheme="minorHAnsi" w:eastAsiaTheme="majorEastAsia" w:hAnsiTheme="minorHAnsi" w:cstheme="minorHAnsi"/>
          <w:sz w:val="18"/>
          <w:szCs w:val="18"/>
          <w:bdr w:val="none" w:sz="0" w:space="0" w:color="auto" w:frame="1"/>
          <w:shd w:val="clear" w:color="auto" w:fill="C6C6C6"/>
        </w:rPr>
      </w:pPr>
      <w:r w:rsidRPr="008A6646">
        <w:rPr>
          <w:rStyle w:val="normaltextrun"/>
          <w:rFonts w:asciiTheme="minorHAnsi" w:eastAsiaTheme="majorEastAsia" w:hAnsiTheme="minorHAnsi" w:cstheme="minorHAnsi"/>
          <w:b/>
          <w:color w:val="00188F"/>
          <w:sz w:val="18"/>
          <w:szCs w:val="18"/>
        </w:rPr>
        <w:t>Uptime Percentage:</w:t>
      </w:r>
      <w:r w:rsidRPr="008A6646">
        <w:rPr>
          <w:rStyle w:val="normaltextrun"/>
          <w:rFonts w:asciiTheme="minorHAnsi" w:eastAsiaTheme="majorEastAsia" w:hAnsiTheme="minorHAnsi" w:cstheme="minorHAnsi"/>
          <w:color w:val="00188F"/>
          <w:sz w:val="18"/>
          <w:szCs w:val="18"/>
        </w:rPr>
        <w:t xml:space="preserve"> </w:t>
      </w:r>
      <w:r w:rsidRPr="00BA5718">
        <w:rPr>
          <w:rStyle w:val="normaltextrun"/>
          <w:rFonts w:asciiTheme="minorHAnsi" w:eastAsiaTheme="majorEastAsia" w:hAnsiTheme="minorHAnsi" w:cstheme="minorHAnsi"/>
          <w:sz w:val="18"/>
          <w:szCs w:val="18"/>
        </w:rPr>
        <w:t>The Uptime Percentage is calculated using the following formula:</w:t>
      </w:r>
    </w:p>
    <w:p w14:paraId="46565771" w14:textId="77777777" w:rsidR="00BA5718" w:rsidRPr="001E28FB" w:rsidRDefault="00000000" w:rsidP="008A6646">
      <w:pPr>
        <w:spacing w:before="120" w:after="120" w:line="240" w:lineRule="auto"/>
        <w:rPr>
          <w:rFonts w:eastAsiaTheme="minorEastAsia"/>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96561F0" w14:textId="77777777" w:rsidR="00BA5718" w:rsidRDefault="00BA5718" w:rsidP="00BA5718">
      <w:pPr>
        <w:spacing w:after="0" w:line="240" w:lineRule="auto"/>
        <w:textAlignment w:val="baseline"/>
        <w:rPr>
          <w:rFonts w:ascii="Calibri" w:eastAsia="Times New Roman" w:hAnsi="Calibri" w:cs="Calibri"/>
          <w:b/>
          <w:bCs/>
          <w:color w:val="00188F"/>
          <w:sz w:val="18"/>
          <w:szCs w:val="18"/>
        </w:rPr>
      </w:pPr>
      <w:r w:rsidRPr="00482B02">
        <w:rPr>
          <w:rFonts w:ascii="Calibri" w:eastAsia="Times New Roman" w:hAnsi="Calibri" w:cs="Calibri"/>
          <w:b/>
          <w:bCs/>
          <w:color w:val="00188F"/>
          <w:sz w:val="18"/>
          <w:szCs w:val="18"/>
        </w:rPr>
        <w:lastRenderedPageBreak/>
        <w:t>The following Service Levels and service Credits are applicable to Customer’s use of Memory Optimized, Balanced, Compute Optimized, Flash Optimized tiers of Azure Managed Redis configured in High Availability mode without using Zone Redundancy: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B0325" w:rsidRPr="00EF7CF9" w14:paraId="553B173E" w14:textId="77777777" w:rsidTr="004438C8">
        <w:trPr>
          <w:tblHeader/>
        </w:trPr>
        <w:tc>
          <w:tcPr>
            <w:tcW w:w="5400" w:type="dxa"/>
            <w:shd w:val="clear" w:color="auto" w:fill="0072C6"/>
          </w:tcPr>
          <w:p w14:paraId="7A2197CE" w14:textId="77777777" w:rsidR="007B0325" w:rsidRPr="00EF7CF9" w:rsidRDefault="007B0325" w:rsidP="004438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5C9AE92" w14:textId="77777777" w:rsidR="007B0325" w:rsidRPr="00EF7CF9" w:rsidRDefault="007B0325" w:rsidP="004438C8">
            <w:pPr>
              <w:pStyle w:val="ProductList-OfferingBody"/>
              <w:jc w:val="center"/>
              <w:rPr>
                <w:color w:val="FFFFFF" w:themeColor="background1"/>
              </w:rPr>
            </w:pPr>
            <w:r w:rsidRPr="00EF7CF9">
              <w:rPr>
                <w:color w:val="FFFFFF" w:themeColor="background1"/>
              </w:rPr>
              <w:t>Service Credit</w:t>
            </w:r>
          </w:p>
        </w:tc>
      </w:tr>
      <w:tr w:rsidR="007B0325" w:rsidRPr="00EF7CF9" w14:paraId="28DD89B4" w14:textId="77777777" w:rsidTr="004438C8">
        <w:tc>
          <w:tcPr>
            <w:tcW w:w="5400" w:type="dxa"/>
          </w:tcPr>
          <w:p w14:paraId="56F77745" w14:textId="77777777" w:rsidR="007B0325" w:rsidRPr="00EF7CF9" w:rsidRDefault="007B0325" w:rsidP="004438C8">
            <w:pPr>
              <w:pStyle w:val="ProductList-OfferingBody"/>
              <w:jc w:val="center"/>
            </w:pPr>
            <w:r w:rsidRPr="00EF7CF9">
              <w:t>&lt; 99.9%</w:t>
            </w:r>
          </w:p>
        </w:tc>
        <w:tc>
          <w:tcPr>
            <w:tcW w:w="5400" w:type="dxa"/>
          </w:tcPr>
          <w:p w14:paraId="6EA7726C" w14:textId="77777777" w:rsidR="007B0325" w:rsidRPr="00EF7CF9" w:rsidRDefault="007B0325" w:rsidP="004438C8">
            <w:pPr>
              <w:pStyle w:val="ProductList-OfferingBody"/>
              <w:jc w:val="center"/>
            </w:pPr>
            <w:r w:rsidRPr="00EF7CF9">
              <w:t>10%</w:t>
            </w:r>
          </w:p>
        </w:tc>
      </w:tr>
      <w:tr w:rsidR="007B0325" w:rsidRPr="00EF7CF9" w14:paraId="335D5A19" w14:textId="77777777" w:rsidTr="004438C8">
        <w:tc>
          <w:tcPr>
            <w:tcW w:w="5400" w:type="dxa"/>
          </w:tcPr>
          <w:p w14:paraId="55F88A97" w14:textId="77777777" w:rsidR="007B0325" w:rsidRPr="00EF7CF9" w:rsidRDefault="007B0325" w:rsidP="004438C8">
            <w:pPr>
              <w:pStyle w:val="ProductList-OfferingBody"/>
              <w:jc w:val="center"/>
            </w:pPr>
            <w:r w:rsidRPr="00EF7CF9">
              <w:t>&lt; 99%</w:t>
            </w:r>
          </w:p>
        </w:tc>
        <w:tc>
          <w:tcPr>
            <w:tcW w:w="5400" w:type="dxa"/>
          </w:tcPr>
          <w:p w14:paraId="3AE9B8A5" w14:textId="77777777" w:rsidR="007B0325" w:rsidRPr="00EF7CF9" w:rsidRDefault="007B0325" w:rsidP="004438C8">
            <w:pPr>
              <w:pStyle w:val="ProductList-OfferingBody"/>
              <w:jc w:val="center"/>
            </w:pPr>
            <w:r w:rsidRPr="00EF7CF9">
              <w:t>25%</w:t>
            </w:r>
          </w:p>
        </w:tc>
      </w:tr>
    </w:tbl>
    <w:p w14:paraId="5B65A038" w14:textId="557E8197" w:rsidR="00EE44EE" w:rsidRDefault="00EE44EE" w:rsidP="00EE44EE">
      <w:pPr>
        <w:spacing w:before="120" w:after="0" w:line="240" w:lineRule="auto"/>
        <w:textAlignment w:val="baseline"/>
        <w:rPr>
          <w:rFonts w:ascii="Calibri" w:eastAsia="Times New Roman" w:hAnsi="Calibri" w:cs="Calibri"/>
          <w:b/>
          <w:bCs/>
          <w:color w:val="00188F"/>
          <w:sz w:val="18"/>
          <w:szCs w:val="18"/>
        </w:rPr>
      </w:pPr>
      <w:bookmarkStart w:id="174" w:name="_Hlk197960521"/>
      <w:r w:rsidRPr="00482B02">
        <w:rPr>
          <w:rFonts w:ascii="Calibri" w:eastAsia="Times New Roman" w:hAnsi="Calibri" w:cs="Calibri"/>
          <w:b/>
          <w:bCs/>
          <w:color w:val="00188F"/>
          <w:sz w:val="18"/>
          <w:szCs w:val="18"/>
        </w:rPr>
        <w:t>The following Service Levels and service Credits are applicable to Customer’s use of Memory Optimized, Balanced, Compute Optimized, Flash Optimized tiers of Azure Managed Redis configured in High Availability mode with using Zone Redundancy: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E44EE" w:rsidRPr="00EF7CF9" w14:paraId="00DFE849" w14:textId="77777777" w:rsidTr="00460467">
        <w:trPr>
          <w:tblHeader/>
        </w:trPr>
        <w:tc>
          <w:tcPr>
            <w:tcW w:w="5400" w:type="dxa"/>
            <w:shd w:val="clear" w:color="auto" w:fill="0072C6"/>
          </w:tcPr>
          <w:p w14:paraId="64C06560" w14:textId="77777777" w:rsidR="00EE44EE" w:rsidRPr="00EF7CF9" w:rsidRDefault="00EE44EE" w:rsidP="0046046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FDF655" w14:textId="77777777" w:rsidR="00EE44EE" w:rsidRPr="00EF7CF9" w:rsidRDefault="00EE44EE" w:rsidP="00460467">
            <w:pPr>
              <w:pStyle w:val="ProductList-OfferingBody"/>
              <w:jc w:val="center"/>
              <w:rPr>
                <w:color w:val="FFFFFF" w:themeColor="background1"/>
              </w:rPr>
            </w:pPr>
            <w:r w:rsidRPr="00EF7CF9">
              <w:rPr>
                <w:color w:val="FFFFFF" w:themeColor="background1"/>
              </w:rPr>
              <w:t>Service Credit</w:t>
            </w:r>
          </w:p>
        </w:tc>
      </w:tr>
      <w:tr w:rsidR="00EE44EE" w:rsidRPr="00EF7CF9" w14:paraId="01E8CD0A" w14:textId="77777777" w:rsidTr="00460467">
        <w:tc>
          <w:tcPr>
            <w:tcW w:w="5400" w:type="dxa"/>
          </w:tcPr>
          <w:p w14:paraId="28DEDDFC" w14:textId="5840435A" w:rsidR="00EE44EE" w:rsidRPr="00EF7CF9" w:rsidRDefault="00EE44EE" w:rsidP="00460467">
            <w:pPr>
              <w:pStyle w:val="ProductList-OfferingBody"/>
              <w:jc w:val="center"/>
            </w:pPr>
            <w:r w:rsidRPr="00EF7CF9">
              <w:t>&lt; 99.9</w:t>
            </w:r>
            <w:r w:rsidR="000E4FFB">
              <w:t>9</w:t>
            </w:r>
            <w:r w:rsidRPr="00EF7CF9">
              <w:t>%</w:t>
            </w:r>
          </w:p>
        </w:tc>
        <w:tc>
          <w:tcPr>
            <w:tcW w:w="5400" w:type="dxa"/>
          </w:tcPr>
          <w:p w14:paraId="08F6DF7F" w14:textId="77777777" w:rsidR="00EE44EE" w:rsidRPr="00EF7CF9" w:rsidRDefault="00EE44EE" w:rsidP="00460467">
            <w:pPr>
              <w:pStyle w:val="ProductList-OfferingBody"/>
              <w:jc w:val="center"/>
            </w:pPr>
            <w:r w:rsidRPr="00EF7CF9">
              <w:t>10%</w:t>
            </w:r>
          </w:p>
        </w:tc>
      </w:tr>
      <w:tr w:rsidR="00EE44EE" w:rsidRPr="00EF7CF9" w14:paraId="66ED02AA" w14:textId="77777777" w:rsidTr="00460467">
        <w:tc>
          <w:tcPr>
            <w:tcW w:w="5400" w:type="dxa"/>
          </w:tcPr>
          <w:p w14:paraId="5B0EB5CF" w14:textId="77777777" w:rsidR="00EE44EE" w:rsidRPr="00EF7CF9" w:rsidRDefault="00EE44EE" w:rsidP="00460467">
            <w:pPr>
              <w:pStyle w:val="ProductList-OfferingBody"/>
              <w:jc w:val="center"/>
            </w:pPr>
            <w:r w:rsidRPr="00EF7CF9">
              <w:t>&lt; 99%</w:t>
            </w:r>
          </w:p>
        </w:tc>
        <w:tc>
          <w:tcPr>
            <w:tcW w:w="5400" w:type="dxa"/>
          </w:tcPr>
          <w:p w14:paraId="5E61BF19" w14:textId="77777777" w:rsidR="00EE44EE" w:rsidRPr="00EF7CF9" w:rsidRDefault="00EE44EE" w:rsidP="00460467">
            <w:pPr>
              <w:pStyle w:val="ProductList-OfferingBody"/>
              <w:jc w:val="center"/>
            </w:pPr>
            <w:r w:rsidRPr="00EF7CF9">
              <w:t>25%</w:t>
            </w:r>
          </w:p>
        </w:tc>
      </w:tr>
    </w:tbl>
    <w:p w14:paraId="1DB24B27" w14:textId="27F2F786" w:rsidR="00141067" w:rsidRPr="001B7B3B" w:rsidRDefault="00141067" w:rsidP="00141067">
      <w:pPr>
        <w:pStyle w:val="paragraph"/>
        <w:spacing w:before="120" w:beforeAutospacing="0" w:after="0" w:afterAutospacing="0"/>
        <w:textAlignment w:val="baseline"/>
        <w:rPr>
          <w:rFonts w:ascii="Calibri" w:hAnsi="Calibri" w:cs="Calibri"/>
          <w:b/>
          <w:color w:val="00188F"/>
          <w:sz w:val="18"/>
          <w:szCs w:val="18"/>
        </w:rPr>
      </w:pPr>
      <w:r w:rsidRPr="001B7B3B">
        <w:rPr>
          <w:rStyle w:val="normaltextrun"/>
          <w:rFonts w:ascii="Calibri" w:eastAsiaTheme="majorEastAsia" w:hAnsi="Calibri" w:cs="Calibri"/>
          <w:b/>
          <w:color w:val="00188F"/>
          <w:sz w:val="18"/>
          <w:szCs w:val="18"/>
        </w:rPr>
        <w:t>Uptime Calculation and Service Levels for Azure Managed Redis Service with Active Geo-Replication</w:t>
      </w:r>
    </w:p>
    <w:p w14:paraId="5BF9E937" w14:textId="77777777" w:rsidR="00141067" w:rsidRPr="00141067" w:rsidRDefault="00141067" w:rsidP="00141067">
      <w:pPr>
        <w:pStyle w:val="paragraph"/>
        <w:spacing w:before="0" w:beforeAutospacing="0" w:after="0" w:afterAutospacing="0"/>
        <w:textAlignment w:val="baseline"/>
        <w:rPr>
          <w:rFonts w:ascii="Calibri" w:hAnsi="Calibri" w:cs="Calibri"/>
          <w:sz w:val="18"/>
          <w:szCs w:val="18"/>
        </w:rPr>
      </w:pPr>
      <w:r w:rsidRPr="001B7B3B">
        <w:rPr>
          <w:rStyle w:val="normaltextrun"/>
          <w:rFonts w:ascii="Calibri" w:eastAsiaTheme="majorEastAsia" w:hAnsi="Calibri" w:cs="Calibri"/>
          <w:b/>
          <w:color w:val="00188F"/>
          <w:sz w:val="18"/>
          <w:szCs w:val="18"/>
        </w:rPr>
        <w:t>“Maximum Available Minutes”</w:t>
      </w:r>
      <w:r w:rsidRPr="001B7B3B">
        <w:rPr>
          <w:rStyle w:val="normaltextrun"/>
          <w:rFonts w:ascii="Calibri" w:eastAsiaTheme="majorEastAsia" w:hAnsi="Calibri" w:cs="Calibri"/>
          <w:color w:val="00188F"/>
          <w:sz w:val="18"/>
          <w:szCs w:val="18"/>
        </w:rPr>
        <w:t xml:space="preserve"> </w:t>
      </w:r>
      <w:r w:rsidRPr="00141067">
        <w:rPr>
          <w:rStyle w:val="normaltextrun"/>
          <w:rFonts w:ascii="Calibri" w:eastAsiaTheme="majorEastAsia" w:hAnsi="Calibri" w:cs="Calibri"/>
          <w:sz w:val="18"/>
          <w:szCs w:val="18"/>
        </w:rPr>
        <w:t>is the total number of minutes for a given Azure Managed Redis instance deployed by Customer in a Microsoft Azure subscription during an Applicable Period.</w:t>
      </w:r>
    </w:p>
    <w:p w14:paraId="1D74B8DA" w14:textId="77777777" w:rsidR="00141067" w:rsidRPr="00141067" w:rsidRDefault="00141067" w:rsidP="00141067">
      <w:pPr>
        <w:pStyle w:val="paragraph"/>
        <w:spacing w:before="0" w:beforeAutospacing="0" w:after="0" w:afterAutospacing="0"/>
        <w:textAlignment w:val="baseline"/>
        <w:rPr>
          <w:rFonts w:ascii="Calibri" w:hAnsi="Calibri" w:cs="Calibri"/>
          <w:sz w:val="18"/>
          <w:szCs w:val="18"/>
        </w:rPr>
      </w:pPr>
      <w:r w:rsidRPr="001B7B3B">
        <w:rPr>
          <w:rStyle w:val="normaltextrun"/>
          <w:rFonts w:ascii="Calibri" w:eastAsiaTheme="majorEastAsia" w:hAnsi="Calibri" w:cs="Calibri"/>
          <w:b/>
          <w:color w:val="00188F"/>
          <w:sz w:val="18"/>
          <w:szCs w:val="18"/>
        </w:rPr>
        <w:t>“Geo-Replication Group”</w:t>
      </w:r>
      <w:r w:rsidRPr="001B7B3B">
        <w:rPr>
          <w:rStyle w:val="normaltextrun"/>
          <w:rFonts w:ascii="Calibri" w:eastAsiaTheme="majorEastAsia" w:hAnsi="Calibri" w:cs="Calibri"/>
          <w:bCs/>
          <w:color w:val="00188F"/>
          <w:sz w:val="18"/>
          <w:szCs w:val="18"/>
        </w:rPr>
        <w:t xml:space="preserve"> </w:t>
      </w:r>
      <w:r w:rsidRPr="00141067">
        <w:rPr>
          <w:rStyle w:val="normaltextrun"/>
          <w:rFonts w:ascii="Calibri" w:eastAsiaTheme="majorEastAsia" w:hAnsi="Calibri" w:cs="Calibri"/>
          <w:sz w:val="18"/>
          <w:szCs w:val="18"/>
        </w:rPr>
        <w:t xml:space="preserve">is a logical grouping configuration of Azure Managed Redis instances which synchronize data with each other. </w:t>
      </w:r>
    </w:p>
    <w:p w14:paraId="21E43CD1" w14:textId="77777777" w:rsidR="00141067" w:rsidRPr="00141067" w:rsidRDefault="00141067" w:rsidP="00141067">
      <w:pPr>
        <w:pStyle w:val="paragraph"/>
        <w:spacing w:before="0" w:beforeAutospacing="0" w:after="0" w:afterAutospacing="0"/>
        <w:textAlignment w:val="baseline"/>
        <w:rPr>
          <w:rFonts w:ascii="Calibri" w:hAnsi="Calibri" w:cs="Calibri"/>
          <w:sz w:val="18"/>
          <w:szCs w:val="18"/>
        </w:rPr>
      </w:pPr>
      <w:r w:rsidRPr="001B7B3B">
        <w:rPr>
          <w:rStyle w:val="normaltextrun"/>
          <w:rFonts w:ascii="Calibri" w:eastAsiaTheme="majorEastAsia" w:hAnsi="Calibri" w:cs="Calibri"/>
          <w:b/>
          <w:color w:val="00188F"/>
          <w:sz w:val="18"/>
          <w:szCs w:val="18"/>
        </w:rPr>
        <w:t>“Downtime”</w:t>
      </w:r>
      <w:r w:rsidRPr="001B7B3B">
        <w:rPr>
          <w:rStyle w:val="normaltextrun"/>
          <w:rFonts w:ascii="Calibri" w:eastAsiaTheme="majorEastAsia" w:hAnsi="Calibri" w:cs="Calibri"/>
          <w:color w:val="00188F"/>
          <w:sz w:val="18"/>
          <w:szCs w:val="18"/>
        </w:rPr>
        <w:t xml:space="preserve"> </w:t>
      </w:r>
      <w:r w:rsidRPr="00141067">
        <w:rPr>
          <w:rStyle w:val="normaltextrun"/>
          <w:rFonts w:ascii="Calibri" w:eastAsiaTheme="majorEastAsia" w:hAnsi="Calibri" w:cs="Calibri"/>
          <w:sz w:val="18"/>
          <w:szCs w:val="18"/>
        </w:rPr>
        <w:t>is the total number of minutes within Maximum Available Minutes during which none of the Azure Managed Redis endpoints associated with the geo-replication group are available. A minute is considered unavailable for a given geo-replication group when there is no connectivity throughout the minute between any of the Azure Managed Redis Endpoints for Azure Managed Redis instances associated with the geo-replication group and Microsoft’s Internet gateway, and Customer has not initiated any product features or management actions that are documented to produce temporary unavailability.</w:t>
      </w:r>
    </w:p>
    <w:p w14:paraId="674260F4" w14:textId="77777777" w:rsidR="00141067" w:rsidRPr="00141067" w:rsidRDefault="00141067" w:rsidP="00141067">
      <w:pPr>
        <w:pStyle w:val="paragraph"/>
        <w:spacing w:before="0" w:beforeAutospacing="0" w:after="0" w:afterAutospacing="0"/>
        <w:textAlignment w:val="baseline"/>
        <w:rPr>
          <w:rStyle w:val="normaltextrun"/>
          <w:rFonts w:ascii="Calibri" w:eastAsiaTheme="majorEastAsia" w:hAnsi="Calibri" w:cs="Calibri"/>
          <w:sz w:val="18"/>
          <w:szCs w:val="18"/>
        </w:rPr>
      </w:pPr>
      <w:r w:rsidRPr="001B7B3B">
        <w:rPr>
          <w:rStyle w:val="normaltextrun"/>
          <w:rFonts w:ascii="Calibri" w:eastAsiaTheme="majorEastAsia" w:hAnsi="Calibri" w:cs="Calibri"/>
          <w:b/>
          <w:color w:val="00188F"/>
          <w:sz w:val="18"/>
          <w:szCs w:val="18"/>
        </w:rPr>
        <w:t>Uptime Percentage:</w:t>
      </w:r>
      <w:r w:rsidRPr="001B7B3B">
        <w:rPr>
          <w:rStyle w:val="normaltextrun"/>
          <w:rFonts w:ascii="Calibri" w:eastAsiaTheme="majorEastAsia" w:hAnsi="Calibri" w:cs="Calibri"/>
          <w:color w:val="00188F"/>
          <w:sz w:val="18"/>
          <w:szCs w:val="18"/>
        </w:rPr>
        <w:t xml:space="preserve"> </w:t>
      </w:r>
      <w:r w:rsidRPr="00141067">
        <w:rPr>
          <w:rStyle w:val="normaltextrun"/>
          <w:rFonts w:ascii="Calibri" w:eastAsiaTheme="majorEastAsia" w:hAnsi="Calibri" w:cs="Calibri"/>
          <w:sz w:val="18"/>
          <w:szCs w:val="18"/>
        </w:rPr>
        <w:t>The Uptime Percentage is calculated using the following formula:</w:t>
      </w:r>
    </w:p>
    <w:bookmarkEnd w:id="174"/>
    <w:p w14:paraId="08A92162" w14:textId="77777777" w:rsidR="00141067" w:rsidRPr="00DE77A8" w:rsidRDefault="00000000" w:rsidP="00CB6C12">
      <w:pPr>
        <w:pStyle w:val="ListParagraph"/>
        <w:spacing w:before="120" w:after="120" w:line="240" w:lineRule="auto"/>
        <w:contextualSpacing w:val="0"/>
        <w:rPr>
          <w:rStyle w:val="eop"/>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B8C8B94" w14:textId="77777777" w:rsidR="00141067" w:rsidRPr="00482B02" w:rsidRDefault="00141067" w:rsidP="00141067">
      <w:pPr>
        <w:spacing w:after="0" w:line="240" w:lineRule="auto"/>
        <w:textAlignment w:val="baseline"/>
        <w:rPr>
          <w:rFonts w:ascii="Calibri" w:eastAsia="Times New Roman" w:hAnsi="Calibri" w:cs="Calibri"/>
          <w:sz w:val="18"/>
          <w:szCs w:val="18"/>
        </w:rPr>
      </w:pPr>
      <w:r w:rsidRPr="00482B02">
        <w:rPr>
          <w:rFonts w:ascii="Calibri" w:eastAsia="Times New Roman" w:hAnsi="Calibri" w:cs="Calibri"/>
          <w:b/>
          <w:bCs/>
          <w:color w:val="00188F"/>
          <w:sz w:val="18"/>
          <w:szCs w:val="18"/>
        </w:rPr>
        <w:t>The following Service Levels and service Credits are applicable to Customer’s use of Memory Optimized, Balanced, Compute Optimized tiers of Azure Managed Redis that support Active Geo-Replication and are configured so that at least three Azure Managed Redis instances are deployed in at least three regions and are connected using Active Geo-Replication, and each deployment is also using High Availability mode and Zone Redundancy: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029DA" w:rsidRPr="00EF7CF9" w14:paraId="482FD961" w14:textId="77777777" w:rsidTr="004438C8">
        <w:trPr>
          <w:tblHeader/>
        </w:trPr>
        <w:tc>
          <w:tcPr>
            <w:tcW w:w="5400" w:type="dxa"/>
            <w:shd w:val="clear" w:color="auto" w:fill="0072C6"/>
          </w:tcPr>
          <w:p w14:paraId="5C2BA26F" w14:textId="77777777" w:rsidR="007029DA" w:rsidRPr="00EF7CF9" w:rsidRDefault="007029DA" w:rsidP="004438C8">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1035711" w14:textId="77777777" w:rsidR="007029DA" w:rsidRPr="00EF7CF9" w:rsidRDefault="007029DA" w:rsidP="004438C8">
            <w:pPr>
              <w:pStyle w:val="ProductList-OfferingBody"/>
              <w:jc w:val="center"/>
              <w:rPr>
                <w:color w:val="FFFFFF" w:themeColor="background1"/>
              </w:rPr>
            </w:pPr>
            <w:r w:rsidRPr="00EF7CF9">
              <w:rPr>
                <w:color w:val="FFFFFF" w:themeColor="background1"/>
              </w:rPr>
              <w:t>Service Credit</w:t>
            </w:r>
          </w:p>
        </w:tc>
      </w:tr>
      <w:tr w:rsidR="007029DA" w:rsidRPr="00EF7CF9" w14:paraId="7582A569" w14:textId="77777777" w:rsidTr="004438C8">
        <w:tc>
          <w:tcPr>
            <w:tcW w:w="5400" w:type="dxa"/>
          </w:tcPr>
          <w:p w14:paraId="6EB32C89" w14:textId="49BF28AB" w:rsidR="007029DA" w:rsidRPr="00EF7CF9" w:rsidRDefault="007029DA" w:rsidP="004438C8">
            <w:pPr>
              <w:pStyle w:val="ProductList-OfferingBody"/>
              <w:jc w:val="center"/>
            </w:pPr>
            <w:r w:rsidRPr="00EF7CF9">
              <w:t>&lt; 99.9</w:t>
            </w:r>
            <w:r w:rsidR="00DE77A8">
              <w:t>99</w:t>
            </w:r>
            <w:r w:rsidRPr="00EF7CF9">
              <w:t>%</w:t>
            </w:r>
          </w:p>
        </w:tc>
        <w:tc>
          <w:tcPr>
            <w:tcW w:w="5400" w:type="dxa"/>
          </w:tcPr>
          <w:p w14:paraId="6AC07CDA" w14:textId="77777777" w:rsidR="007029DA" w:rsidRPr="00EF7CF9" w:rsidRDefault="007029DA" w:rsidP="004438C8">
            <w:pPr>
              <w:pStyle w:val="ProductList-OfferingBody"/>
              <w:jc w:val="center"/>
            </w:pPr>
            <w:r w:rsidRPr="00EF7CF9">
              <w:t>10%</w:t>
            </w:r>
          </w:p>
        </w:tc>
      </w:tr>
      <w:tr w:rsidR="007029DA" w:rsidRPr="00EF7CF9" w14:paraId="1A8F0FAC" w14:textId="77777777" w:rsidTr="004438C8">
        <w:tc>
          <w:tcPr>
            <w:tcW w:w="5400" w:type="dxa"/>
          </w:tcPr>
          <w:p w14:paraId="3010B4C4" w14:textId="77777777" w:rsidR="007029DA" w:rsidRPr="00EF7CF9" w:rsidRDefault="007029DA" w:rsidP="004438C8">
            <w:pPr>
              <w:pStyle w:val="ProductList-OfferingBody"/>
              <w:jc w:val="center"/>
            </w:pPr>
            <w:r w:rsidRPr="00EF7CF9">
              <w:t>&lt; 99%</w:t>
            </w:r>
          </w:p>
        </w:tc>
        <w:tc>
          <w:tcPr>
            <w:tcW w:w="5400" w:type="dxa"/>
          </w:tcPr>
          <w:p w14:paraId="0BF3945B" w14:textId="77777777" w:rsidR="007029DA" w:rsidRPr="00EF7CF9" w:rsidRDefault="007029DA" w:rsidP="004438C8">
            <w:pPr>
              <w:pStyle w:val="ProductList-OfferingBody"/>
              <w:jc w:val="center"/>
            </w:pPr>
            <w:r w:rsidRPr="00EF7CF9">
              <w:t>25%</w:t>
            </w:r>
          </w:p>
        </w:tc>
      </w:tr>
    </w:tbl>
    <w:p w14:paraId="72DEA4CB" w14:textId="77777777" w:rsidR="00DE77A8" w:rsidRPr="00EF7CF9" w:rsidRDefault="00DE77A8" w:rsidP="00DE77A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0D9CC8B" w14:textId="51143736" w:rsidR="00AD1776" w:rsidRDefault="00AD1776" w:rsidP="00FA4844">
      <w:pPr>
        <w:pStyle w:val="ProductList-Offering2Heading"/>
        <w:keepNext/>
        <w:tabs>
          <w:tab w:val="clear" w:pos="360"/>
          <w:tab w:val="clear" w:pos="720"/>
          <w:tab w:val="clear" w:pos="1080"/>
        </w:tabs>
        <w:outlineLvl w:val="2"/>
      </w:pPr>
      <w:bookmarkStart w:id="175" w:name="_Toc206777199"/>
      <w:r>
        <w:t>Azure Chaos</w:t>
      </w:r>
      <w:r w:rsidR="005B2E22">
        <w:t xml:space="preserve"> Studio</w:t>
      </w:r>
      <w:bookmarkEnd w:id="175"/>
    </w:p>
    <w:p w14:paraId="68A8EF73" w14:textId="77777777" w:rsidR="00E65C5B" w:rsidRPr="00EF7CF9" w:rsidRDefault="00E65C5B" w:rsidP="00E65C5B">
      <w:pPr>
        <w:pStyle w:val="ProductList-Body"/>
        <w:rPr>
          <w:b/>
          <w:color w:val="00188F"/>
        </w:rPr>
      </w:pPr>
      <w:r w:rsidRPr="00EF7CF9">
        <w:rPr>
          <w:b/>
          <w:color w:val="00188F"/>
        </w:rPr>
        <w:t>Additional Definitions</w:t>
      </w:r>
      <w:r w:rsidRPr="00EF7CF9">
        <w:t>:</w:t>
      </w:r>
    </w:p>
    <w:p w14:paraId="6C80D2BE" w14:textId="635F8915" w:rsidR="00D40D39" w:rsidRPr="002A7197" w:rsidRDefault="00D40D39" w:rsidP="002A7197">
      <w:pPr>
        <w:pStyle w:val="ProductList-Body"/>
      </w:pPr>
      <w:r w:rsidRPr="002A7197">
        <w:rPr>
          <w:b/>
          <w:bCs/>
          <w:color w:val="00188F"/>
          <w:bdr w:val="none" w:sz="0" w:space="0" w:color="auto" w:frame="1"/>
        </w:rPr>
        <w:t>“Action Minutes”</w:t>
      </w:r>
      <w:r w:rsidRPr="002A7197">
        <w:rPr>
          <w:bdr w:val="none" w:sz="0" w:space="0" w:color="auto" w:frame="1"/>
        </w:rPr>
        <w:t> is the total number of minutes that a given Azure Chaos Studio experiment applies an action against a target resource in Microsoft Azure during an Applicable Period. Action Minutes is measure from when an experiment initiates an action to the time when the action has run for the preconfigured duration or is terminated. An experiment can consist of one or more actions running sequentially or concurrently.</w:t>
      </w:r>
    </w:p>
    <w:p w14:paraId="2521AB1A" w14:textId="77777777" w:rsidR="00D40D39" w:rsidRPr="002A7197" w:rsidRDefault="00D40D39" w:rsidP="002A7197">
      <w:pPr>
        <w:pStyle w:val="ProductList-Body"/>
      </w:pPr>
      <w:r w:rsidRPr="002A7197">
        <w:rPr>
          <w:b/>
          <w:bCs/>
          <w:color w:val="00188F"/>
          <w:bdr w:val="none" w:sz="0" w:space="0" w:color="auto" w:frame="1"/>
        </w:rPr>
        <w:t>“Total Action Minutes”</w:t>
      </w:r>
      <w:r w:rsidRPr="002A7197">
        <w:rPr>
          <w:bdr w:val="none" w:sz="0" w:space="0" w:color="auto" w:frame="1"/>
        </w:rPr>
        <w:t> is the sum of all Action Minutes in a given Microsoft Azure subscription during an Applicable Period.</w:t>
      </w:r>
    </w:p>
    <w:p w14:paraId="17ADC376" w14:textId="77777777" w:rsidR="00D40D39" w:rsidRPr="002A7197" w:rsidRDefault="00D40D39" w:rsidP="002A7197">
      <w:pPr>
        <w:pStyle w:val="ProductList-Body"/>
      </w:pPr>
      <w:r w:rsidRPr="002A7197">
        <w:rPr>
          <w:b/>
          <w:bCs/>
          <w:color w:val="00188F"/>
          <w:bdr w:val="none" w:sz="0" w:space="0" w:color="auto" w:frame="1"/>
        </w:rPr>
        <w:t>“Downtime”</w:t>
      </w:r>
      <w:r w:rsidRPr="002A7197">
        <w:rPr>
          <w:bdr w:val="none" w:sz="0" w:space="0" w:color="auto" w:frame="1"/>
        </w:rPr>
        <w:t> is evaluated in 1-minute intervals for each action that is active, and is the sum of all Action Minutes in a given Microsoft Azure subscription during an Applicable Period, during which Chaos Studio is unavailable. A minute for a given experiment is considered unavailable if within that 1-minute interval at least one experiment stop request for that experiment processed by Chaos Studio returns a 500 error</w:t>
      </w:r>
      <w:r w:rsidRPr="002A7197">
        <w:rPr>
          <w:i/>
          <w:iCs/>
          <w:bdr w:val="none" w:sz="0" w:space="0" w:color="auto" w:frame="1"/>
        </w:rPr>
        <w:t>. </w:t>
      </w:r>
      <w:r w:rsidRPr="002A7197">
        <w:rPr>
          <w:bdr w:val="none" w:sz="0" w:space="0" w:color="auto" w:frame="1"/>
        </w:rPr>
        <w:t>If no experiment stop request is processed by Chaos Studio within a given 1-minute interval, the Downtime for the interval is assumed to be 0 minute.</w:t>
      </w:r>
    </w:p>
    <w:p w14:paraId="2B17CB5F" w14:textId="5C6E4D6B" w:rsidR="00EB016E" w:rsidRDefault="00EB016E" w:rsidP="00064390">
      <w:pPr>
        <w:pStyle w:val="ProductList-Body"/>
        <w:rPr>
          <w:bdr w:val="none" w:sz="0" w:space="0" w:color="auto" w:frame="1"/>
        </w:rPr>
      </w:pPr>
      <w:r w:rsidRPr="002A7197">
        <w:rPr>
          <w:b/>
          <w:bCs/>
          <w:color w:val="00188F"/>
          <w:bdr w:val="none" w:sz="0" w:space="0" w:color="auto" w:frame="1"/>
        </w:rPr>
        <w:t>“Uptime Percentage”:</w:t>
      </w:r>
      <w:r w:rsidRPr="002A7197">
        <w:rPr>
          <w:bdr w:val="none" w:sz="0" w:space="0" w:color="auto" w:frame="1"/>
        </w:rPr>
        <w:t> The Uptime Percentage is calculated using the following formula:</w:t>
      </w:r>
    </w:p>
    <w:p w14:paraId="346052E0" w14:textId="77777777" w:rsidR="00064390" w:rsidRPr="00064390" w:rsidRDefault="00064390" w:rsidP="00064390">
      <w:pPr>
        <w:pStyle w:val="ProductList-Body"/>
        <w:rPr>
          <w:bdr w:val="none" w:sz="0" w:space="0" w:color="auto" w:frame="1"/>
        </w:rPr>
      </w:pPr>
    </w:p>
    <w:p w14:paraId="5C021374" w14:textId="62AA2806" w:rsidR="00BF50B7" w:rsidRPr="00800560" w:rsidRDefault="00000000" w:rsidP="004E6380">
      <w:pPr>
        <w:pStyle w:val="ListParagraph"/>
        <w:spacing w:after="120" w:line="240" w:lineRule="auto"/>
        <w:contextualSpacing w:val="0"/>
        <w:rPr>
          <w:rFonts w:ascii="Cambria Math" w:eastAsiaTheme="minorEastAsia"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Total Action Minutes-Downtime</m:t>
              </m:r>
            </m:num>
            <m:den>
              <m:r>
                <m:rPr>
                  <m:nor/>
                </m:rPr>
                <w:rPr>
                  <w:rFonts w:ascii="Cambria Math" w:hAnsi="Cambria Math" w:cs="Tahoma"/>
                  <w:i/>
                  <w:sz w:val="18"/>
                  <w:szCs w:val="18"/>
                </w:rPr>
                <m:t>Total Action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0F8F9AC" w14:textId="77777777" w:rsidR="008F69DA" w:rsidRPr="002A7197" w:rsidRDefault="008F69DA" w:rsidP="002A7197">
      <w:pPr>
        <w:pStyle w:val="ProductList-Body"/>
        <w:rPr>
          <w:b/>
          <w:color w:val="00188F"/>
        </w:rPr>
      </w:pPr>
      <w:r w:rsidRPr="002A7197">
        <w:rPr>
          <w:b/>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00560" w:rsidRPr="00B44CF9" w14:paraId="0E902E4F" w14:textId="77777777">
        <w:trPr>
          <w:tblHeader/>
        </w:trPr>
        <w:tc>
          <w:tcPr>
            <w:tcW w:w="5400" w:type="dxa"/>
            <w:shd w:val="clear" w:color="auto" w:fill="0072C6"/>
          </w:tcPr>
          <w:p w14:paraId="49E547F3" w14:textId="77777777" w:rsidR="00800560" w:rsidRPr="00EF7CF9" w:rsidRDefault="0080056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C0608E5" w14:textId="77777777" w:rsidR="00800560" w:rsidRPr="00EF7CF9" w:rsidRDefault="00800560">
            <w:pPr>
              <w:pStyle w:val="ProductList-OfferingBody"/>
              <w:jc w:val="center"/>
              <w:rPr>
                <w:color w:val="FFFFFF" w:themeColor="background1"/>
              </w:rPr>
            </w:pPr>
            <w:r w:rsidRPr="00EF7CF9">
              <w:rPr>
                <w:color w:val="FFFFFF" w:themeColor="background1"/>
              </w:rPr>
              <w:t>Service Credit</w:t>
            </w:r>
          </w:p>
        </w:tc>
      </w:tr>
      <w:tr w:rsidR="00800560" w:rsidRPr="00B44CF9" w14:paraId="5C3C4E74" w14:textId="77777777">
        <w:tc>
          <w:tcPr>
            <w:tcW w:w="5400" w:type="dxa"/>
          </w:tcPr>
          <w:p w14:paraId="4C4D3C94" w14:textId="34916BAB" w:rsidR="00800560" w:rsidRPr="00EF7CF9" w:rsidRDefault="00800560">
            <w:pPr>
              <w:pStyle w:val="ProductList-OfferingBody"/>
              <w:jc w:val="center"/>
            </w:pPr>
            <w:r w:rsidRPr="00EF7CF9">
              <w:t>&lt; 99.9%</w:t>
            </w:r>
          </w:p>
        </w:tc>
        <w:tc>
          <w:tcPr>
            <w:tcW w:w="5400" w:type="dxa"/>
          </w:tcPr>
          <w:p w14:paraId="4A19D63A" w14:textId="77777777" w:rsidR="00800560" w:rsidRPr="00EF7CF9" w:rsidRDefault="00800560">
            <w:pPr>
              <w:pStyle w:val="ProductList-OfferingBody"/>
              <w:jc w:val="center"/>
            </w:pPr>
            <w:r w:rsidRPr="00EF7CF9">
              <w:t>10%</w:t>
            </w:r>
          </w:p>
        </w:tc>
      </w:tr>
      <w:tr w:rsidR="00800560" w:rsidRPr="00B44CF9" w14:paraId="346ADF28" w14:textId="77777777">
        <w:tc>
          <w:tcPr>
            <w:tcW w:w="5400" w:type="dxa"/>
          </w:tcPr>
          <w:p w14:paraId="109A9AC0" w14:textId="77777777" w:rsidR="00800560" w:rsidRPr="00EF7CF9" w:rsidRDefault="00800560">
            <w:pPr>
              <w:pStyle w:val="ProductList-OfferingBody"/>
              <w:jc w:val="center"/>
            </w:pPr>
            <w:r w:rsidRPr="00EF7CF9">
              <w:t>&lt; 99%</w:t>
            </w:r>
          </w:p>
        </w:tc>
        <w:tc>
          <w:tcPr>
            <w:tcW w:w="5400" w:type="dxa"/>
          </w:tcPr>
          <w:p w14:paraId="162F6CBA" w14:textId="77777777" w:rsidR="00800560" w:rsidRPr="00EF7CF9" w:rsidRDefault="00800560">
            <w:pPr>
              <w:pStyle w:val="ProductList-OfferingBody"/>
              <w:jc w:val="center"/>
            </w:pPr>
            <w:r w:rsidRPr="00EF7CF9">
              <w:t>25%</w:t>
            </w:r>
          </w:p>
        </w:tc>
      </w:tr>
    </w:tbl>
    <w:p w14:paraId="02FFD53B" w14:textId="77777777" w:rsidR="00800560" w:rsidRPr="00EF7CF9" w:rsidRDefault="00800560" w:rsidP="0080056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FFDA5AA" w14:textId="77777777" w:rsidR="00DC218D" w:rsidRDefault="00DC218D">
      <w:pPr>
        <w:rPr>
          <w:rFonts w:asciiTheme="majorHAnsi" w:hAnsiTheme="majorHAnsi"/>
          <w:b/>
          <w:color w:val="0072C6"/>
          <w:sz w:val="28"/>
        </w:rPr>
      </w:pPr>
      <w:r>
        <w:br w:type="page"/>
      </w:r>
    </w:p>
    <w:p w14:paraId="391B251F" w14:textId="1A05EA63" w:rsidR="00FA4844" w:rsidRPr="00EF7CF9" w:rsidRDefault="00FA4844" w:rsidP="001E41CB">
      <w:pPr>
        <w:pStyle w:val="ProductList-Offering2Heading"/>
        <w:keepNext/>
        <w:tabs>
          <w:tab w:val="clear" w:pos="360"/>
          <w:tab w:val="clear" w:pos="720"/>
          <w:tab w:val="clear" w:pos="1080"/>
        </w:tabs>
        <w:outlineLvl w:val="2"/>
      </w:pPr>
      <w:bookmarkStart w:id="176" w:name="_Toc206777200"/>
      <w:r w:rsidRPr="00EF7CF9">
        <w:lastRenderedPageBreak/>
        <w:t>Cloud Services</w:t>
      </w:r>
      <w:bookmarkEnd w:id="173"/>
      <w:bookmarkEnd w:id="176"/>
    </w:p>
    <w:p w14:paraId="616BD5A6" w14:textId="77777777" w:rsidR="00FA4844" w:rsidRPr="00EF7CF9" w:rsidRDefault="00FA4844" w:rsidP="00FA4844">
      <w:pPr>
        <w:pStyle w:val="ProductList-Body"/>
        <w:rPr>
          <w:b/>
          <w:color w:val="00188F"/>
        </w:rPr>
      </w:pPr>
      <w:r w:rsidRPr="00EF7CF9">
        <w:rPr>
          <w:b/>
          <w:color w:val="00188F"/>
        </w:rPr>
        <w:t>Additional Definitions</w:t>
      </w:r>
      <w:r w:rsidRPr="00EF7CF9">
        <w:t>:</w:t>
      </w:r>
    </w:p>
    <w:p w14:paraId="00F034C6" w14:textId="77777777" w:rsidR="00FA4844" w:rsidRPr="00EF7CF9" w:rsidRDefault="00FA4844" w:rsidP="00265B42">
      <w:pPr>
        <w:pStyle w:val="ProductList-Body"/>
      </w:pPr>
      <w:r w:rsidRPr="00571855">
        <w:t>“</w:t>
      </w:r>
      <w:r w:rsidRPr="00EF7CF9">
        <w:rPr>
          <w:b/>
          <w:color w:val="00188F"/>
        </w:rPr>
        <w:t>Cloud Services</w:t>
      </w:r>
      <w:r w:rsidRPr="00571855">
        <w:t>”</w:t>
      </w:r>
      <w:r w:rsidRPr="00EF7CF9">
        <w:t xml:space="preserve"> refers to a set of compute resources utilized for Web and Worker Roles.</w:t>
      </w:r>
    </w:p>
    <w:p w14:paraId="1A253FE3" w14:textId="77777777" w:rsidR="00FA4844" w:rsidRPr="00EF7CF9" w:rsidRDefault="00FA4844" w:rsidP="00265B42">
      <w:pPr>
        <w:pStyle w:val="ProductList-Body"/>
      </w:pPr>
      <w:r w:rsidRPr="00571855">
        <w:t>“</w:t>
      </w:r>
      <w:r w:rsidRPr="00EF7CF9">
        <w:rPr>
          <w:b/>
          <w:color w:val="00188F"/>
        </w:rPr>
        <w:t>Role Instance Connectivity</w:t>
      </w:r>
      <w:r w:rsidRPr="00571855">
        <w:t>”</w:t>
      </w:r>
      <w:r w:rsidRPr="00EF7CF9">
        <w:t xml:space="preserve"> is bi-directional network traffic between the role instance and other IP addresses using TCP or UDP network protocols in which the role instance is configured for allowed traffic. The IP addresses can be IP addresses in the same Cloud Service as the virtual machine, IP addresses within the same virtual network as the virtual machine or public, routable IP addresses.</w:t>
      </w:r>
    </w:p>
    <w:p w14:paraId="2210A489" w14:textId="77777777" w:rsidR="00FA4844" w:rsidRPr="00EF7CF9" w:rsidRDefault="00FA4844" w:rsidP="00265B42">
      <w:pPr>
        <w:pStyle w:val="ProductList-Body"/>
      </w:pPr>
      <w:r w:rsidRPr="00571855">
        <w:t>“</w:t>
      </w:r>
      <w:r w:rsidRPr="00EF7CF9">
        <w:rPr>
          <w:b/>
          <w:color w:val="00188F"/>
        </w:rPr>
        <w:t>Tenant</w:t>
      </w:r>
      <w:r w:rsidRPr="00571855">
        <w:t>”</w:t>
      </w:r>
      <w:r w:rsidRPr="00EF7CF9">
        <w:t xml:space="preserve"> represents one or more roles each consisting of one or more role instances that are deployed in a single package.</w:t>
      </w:r>
    </w:p>
    <w:p w14:paraId="7384DC2B" w14:textId="77777777" w:rsidR="00FA4844" w:rsidRPr="00EF7CF9" w:rsidRDefault="00FA4844" w:rsidP="00265B42">
      <w:pPr>
        <w:pStyle w:val="ProductList-Body"/>
      </w:pPr>
      <w:r w:rsidRPr="00571855">
        <w:t>“</w:t>
      </w:r>
      <w:r w:rsidRPr="00EF7CF9">
        <w:rPr>
          <w:b/>
          <w:color w:val="00188F"/>
        </w:rPr>
        <w:t>Update Domain</w:t>
      </w:r>
      <w:r w:rsidRPr="00571855">
        <w:t>”</w:t>
      </w:r>
      <w:r w:rsidRPr="00EF7CF9">
        <w:t xml:space="preserve"> refers to a set of Microsoft Azure instances to which platform updates are concurrently applied.</w:t>
      </w:r>
    </w:p>
    <w:p w14:paraId="4AFF4F40" w14:textId="77777777" w:rsidR="00FA4844" w:rsidRPr="00EF7CF9" w:rsidRDefault="00FA4844" w:rsidP="00265B42">
      <w:pPr>
        <w:pStyle w:val="ProductList-Body"/>
      </w:pPr>
      <w:r w:rsidRPr="00571855">
        <w:t>“</w:t>
      </w:r>
      <w:r w:rsidRPr="00EF7CF9">
        <w:rPr>
          <w:b/>
          <w:color w:val="00188F"/>
        </w:rPr>
        <w:t>Web Role</w:t>
      </w:r>
      <w:r w:rsidRPr="00571855">
        <w:t>”</w:t>
      </w:r>
      <w:r w:rsidRPr="00EF7CF9">
        <w:t xml:space="preserve"> is a Cloud Services component run in the Azure execution environment that is customized for web application programming as supported by IIS and ASP.NET.</w:t>
      </w:r>
    </w:p>
    <w:p w14:paraId="3F902297" w14:textId="09487293" w:rsidR="00FA4844" w:rsidRPr="00EF7CF9" w:rsidRDefault="00FA4844" w:rsidP="00265B42">
      <w:pPr>
        <w:pStyle w:val="ProductList-Body"/>
      </w:pPr>
      <w:r w:rsidRPr="00571855">
        <w:t>“</w:t>
      </w:r>
      <w:r w:rsidRPr="00EF7CF9">
        <w:rPr>
          <w:b/>
          <w:color w:val="00188F"/>
        </w:rPr>
        <w:t>Worker Role</w:t>
      </w:r>
      <w:r w:rsidRPr="00571855">
        <w:t>”</w:t>
      </w:r>
      <w:r w:rsidRPr="00EF7CF9">
        <w:rPr>
          <w:b/>
          <w:color w:val="00188F"/>
        </w:rPr>
        <w:t xml:space="preserve"> </w:t>
      </w:r>
      <w:r w:rsidRPr="00EF7CF9">
        <w:t xml:space="preserve">is a Cloud Services component run in the Azure execution environment that is useful for generalized </w:t>
      </w:r>
      <w:r w:rsidR="00500D7F" w:rsidRPr="00EF7CF9">
        <w:t>development and</w:t>
      </w:r>
      <w:r w:rsidRPr="00EF7CF9">
        <w:t xml:space="preserve"> may perform background processing for a Web Role.</w:t>
      </w:r>
    </w:p>
    <w:p w14:paraId="6B4E981E" w14:textId="4AAE9CA8" w:rsidR="00FA4844" w:rsidRPr="00ED4527" w:rsidRDefault="00EE6E3C" w:rsidP="00265B42">
      <w:pPr>
        <w:pStyle w:val="ProductList-Body"/>
        <w:rPr>
          <w:b/>
          <w:bCs/>
          <w:color w:val="00188F"/>
        </w:rPr>
      </w:pPr>
      <w:r>
        <w:rPr>
          <w:b/>
          <w:bCs/>
          <w:color w:val="00188F"/>
        </w:rPr>
        <w:t>Uptime Calculation</w:t>
      </w:r>
      <w:r w:rsidR="00FA4844" w:rsidRPr="00ED4527">
        <w:rPr>
          <w:b/>
          <w:bCs/>
          <w:color w:val="00188F"/>
        </w:rPr>
        <w:t xml:space="preserve"> and Service Levels for Cloud Services</w:t>
      </w:r>
    </w:p>
    <w:p w14:paraId="412EA3FF" w14:textId="27BCBA97" w:rsidR="00FA4844" w:rsidRPr="00EF7CF9" w:rsidRDefault="00FA4844" w:rsidP="00FA4844">
      <w:pPr>
        <w:pStyle w:val="ProductList-Body"/>
      </w:pPr>
      <w:r w:rsidRPr="00571855">
        <w:t>“</w:t>
      </w:r>
      <w:r w:rsidRPr="00EF7CF9">
        <w:rPr>
          <w:b/>
          <w:color w:val="00188F"/>
        </w:rPr>
        <w:t>Maximum Available Minutes</w:t>
      </w:r>
      <w:r w:rsidRPr="00571855">
        <w:t>”</w:t>
      </w:r>
      <w:r w:rsidRPr="00EF7CF9">
        <w:t xml:space="preserve"> is the total accumulated minutes during </w:t>
      </w:r>
      <w:r w:rsidR="003C74BC">
        <w:t>an Applicable Period</w:t>
      </w:r>
      <w:r w:rsidRPr="00EF7CF9">
        <w:t xml:space="preserve"> for all Internet facing roles that have two or more instances deployed in different Update Domains. Maximum Available Minutes is measured from when the Tenant has been deployed and its associated roles have been started resultant from action initiated by Customer to the time Customer has initiated an action that would result in stopping or deleting the Tenant.</w:t>
      </w:r>
    </w:p>
    <w:p w14:paraId="35563319" w14:textId="77777777" w:rsidR="00FA4844" w:rsidRPr="00EF7CF9" w:rsidRDefault="00FA4844" w:rsidP="00FA4844">
      <w:pPr>
        <w:pStyle w:val="ProductList-Body"/>
      </w:pPr>
      <w:r w:rsidRPr="00EF7CF9">
        <w:rPr>
          <w:b/>
          <w:color w:val="00188F"/>
        </w:rPr>
        <w:t>Downtime</w:t>
      </w:r>
      <w:r w:rsidRPr="00EF7CF9">
        <w:t>:</w:t>
      </w:r>
      <w:r>
        <w:t xml:space="preserve"> </w:t>
      </w:r>
      <w:r w:rsidRPr="00EF7CF9">
        <w:t>The total accumulated minutes that are part of Maximum Available Minutes that have no Role Instance Connectivity.</w:t>
      </w:r>
    </w:p>
    <w:p w14:paraId="748D3B66" w14:textId="0EFD0CED" w:rsidR="00FA4844" w:rsidRDefault="00AC48A7" w:rsidP="00FA4844">
      <w:pPr>
        <w:pStyle w:val="ProductList-Body"/>
      </w:pPr>
      <w:r>
        <w:rPr>
          <w:b/>
          <w:color w:val="00188F"/>
        </w:rPr>
        <w:t>Uptime Percentage</w:t>
      </w:r>
      <w:r w:rsidR="00FA4844" w:rsidRPr="00EF7CF9">
        <w:t>:</w:t>
      </w:r>
      <w:r w:rsidR="00FA4844">
        <w:t xml:space="preserve"> </w:t>
      </w:r>
      <w:r>
        <w:t>Uptime Percentage</w:t>
      </w:r>
      <w:r w:rsidR="00FA4844" w:rsidRPr="00EF7CF9">
        <w:t xml:space="preserve"> is represented by</w:t>
      </w:r>
      <w:r w:rsidR="00FA4844">
        <w:t xml:space="preserve"> </w:t>
      </w:r>
      <w:r w:rsidR="00FA4844" w:rsidRPr="00EF7CF9">
        <w:t>the following formula:</w:t>
      </w:r>
    </w:p>
    <w:p w14:paraId="31F036D2" w14:textId="77777777" w:rsidR="00064390" w:rsidRPr="00064390" w:rsidRDefault="00064390" w:rsidP="00FA4844">
      <w:pPr>
        <w:pStyle w:val="ProductList-Body"/>
      </w:pPr>
    </w:p>
    <w:p w14:paraId="692CB9D4" w14:textId="77777777" w:rsidR="00FA4844" w:rsidRPr="00064390" w:rsidRDefault="00FA4844" w:rsidP="004E6380">
      <w:pPr>
        <w:pStyle w:val="ListParagraph"/>
        <w:spacing w:after="120" w:line="240" w:lineRule="auto"/>
        <w:contextualSpacing w:val="0"/>
        <w:rPr>
          <w:rFonts w:ascii="Cambria Math" w:eastAsiaTheme="minorEastAsia" w:hAnsi="Cambria Math" w:cs="Tahoma"/>
          <w:i/>
          <w:sz w:val="18"/>
          <w:szCs w:val="18"/>
        </w:rPr>
      </w:pPr>
      <m:oMathPara>
        <m:oMath>
          <m:r>
            <w:rPr>
              <w:rFonts w:ascii="Cambria Math" w:hAnsi="Cambria Math" w:cs="Tahoma"/>
              <w:sz w:val="18"/>
              <w:szCs w:val="18"/>
            </w:rPr>
            <m:t xml:space="preserve">Monthly Uptime %= </m:t>
          </m:r>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73E1EAEE" w14:textId="77777777" w:rsidR="00FA4844" w:rsidRPr="00EF7CF9" w:rsidRDefault="00FA4844" w:rsidP="00FA484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A4844" w:rsidRPr="00B44CF9" w14:paraId="6070B512" w14:textId="77777777" w:rsidTr="00277097">
        <w:trPr>
          <w:tblHeader/>
        </w:trPr>
        <w:tc>
          <w:tcPr>
            <w:tcW w:w="5400" w:type="dxa"/>
            <w:shd w:val="clear" w:color="auto" w:fill="0072C6"/>
          </w:tcPr>
          <w:p w14:paraId="3CFEA266" w14:textId="5B70B6C3" w:rsidR="00FA484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FA8F94D" w14:textId="77777777" w:rsidR="00FA4844" w:rsidRPr="00EF7CF9" w:rsidRDefault="00FA4844" w:rsidP="000F31B4">
            <w:pPr>
              <w:pStyle w:val="ProductList-OfferingBody"/>
              <w:jc w:val="center"/>
              <w:rPr>
                <w:color w:val="FFFFFF" w:themeColor="background1"/>
              </w:rPr>
            </w:pPr>
            <w:r w:rsidRPr="00EF7CF9">
              <w:rPr>
                <w:color w:val="FFFFFF" w:themeColor="background1"/>
              </w:rPr>
              <w:t>Service Credit</w:t>
            </w:r>
          </w:p>
        </w:tc>
      </w:tr>
      <w:tr w:rsidR="00FA4844" w:rsidRPr="00B44CF9" w14:paraId="300286F2" w14:textId="77777777" w:rsidTr="00277097">
        <w:tc>
          <w:tcPr>
            <w:tcW w:w="5400" w:type="dxa"/>
          </w:tcPr>
          <w:p w14:paraId="5EDF52EC" w14:textId="77777777" w:rsidR="00FA4844" w:rsidRPr="00EF7CF9" w:rsidRDefault="00FA4844" w:rsidP="000F31B4">
            <w:pPr>
              <w:pStyle w:val="ProductList-OfferingBody"/>
              <w:jc w:val="center"/>
            </w:pPr>
            <w:r w:rsidRPr="00EF7CF9">
              <w:t>&lt; 99.95%</w:t>
            </w:r>
          </w:p>
        </w:tc>
        <w:tc>
          <w:tcPr>
            <w:tcW w:w="5400" w:type="dxa"/>
          </w:tcPr>
          <w:p w14:paraId="387D0A57" w14:textId="77777777" w:rsidR="00FA4844" w:rsidRPr="00EF7CF9" w:rsidRDefault="00FA4844" w:rsidP="000F31B4">
            <w:pPr>
              <w:pStyle w:val="ProductList-OfferingBody"/>
              <w:jc w:val="center"/>
            </w:pPr>
            <w:r w:rsidRPr="00EF7CF9">
              <w:t>10%</w:t>
            </w:r>
          </w:p>
        </w:tc>
      </w:tr>
      <w:tr w:rsidR="00FA4844" w:rsidRPr="00B44CF9" w14:paraId="55672AF5" w14:textId="77777777" w:rsidTr="00277097">
        <w:tc>
          <w:tcPr>
            <w:tcW w:w="5400" w:type="dxa"/>
          </w:tcPr>
          <w:p w14:paraId="6BFFB57F" w14:textId="77777777" w:rsidR="00FA4844" w:rsidRPr="00EF7CF9" w:rsidRDefault="00FA4844" w:rsidP="000F31B4">
            <w:pPr>
              <w:pStyle w:val="ProductList-OfferingBody"/>
              <w:keepNext/>
              <w:jc w:val="center"/>
            </w:pPr>
            <w:r w:rsidRPr="00EF7CF9">
              <w:t>&lt; 99%</w:t>
            </w:r>
          </w:p>
        </w:tc>
        <w:tc>
          <w:tcPr>
            <w:tcW w:w="5400" w:type="dxa"/>
          </w:tcPr>
          <w:p w14:paraId="4BE2C332" w14:textId="77777777" w:rsidR="00FA4844" w:rsidRPr="00EF7CF9" w:rsidRDefault="00FA4844" w:rsidP="000F31B4">
            <w:pPr>
              <w:pStyle w:val="ProductList-OfferingBody"/>
              <w:jc w:val="center"/>
            </w:pPr>
            <w:r w:rsidRPr="00EF7CF9">
              <w:t>25%</w:t>
            </w:r>
          </w:p>
        </w:tc>
      </w:tr>
    </w:tbl>
    <w:p w14:paraId="71E7D204" w14:textId="77777777" w:rsidR="00FA4844" w:rsidRPr="00EF7CF9" w:rsidRDefault="00FA4844" w:rsidP="00FA484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8AE841E" w14:textId="3C12AA6A" w:rsidR="00014752" w:rsidRPr="00EF7CF9" w:rsidRDefault="00014752" w:rsidP="00014752">
      <w:pPr>
        <w:pStyle w:val="ProductList-Offering2Heading"/>
        <w:keepNext/>
        <w:tabs>
          <w:tab w:val="clear" w:pos="360"/>
          <w:tab w:val="clear" w:pos="720"/>
          <w:tab w:val="clear" w:pos="1080"/>
        </w:tabs>
        <w:outlineLvl w:val="2"/>
      </w:pPr>
      <w:bookmarkStart w:id="177" w:name="_Toc52348980"/>
      <w:bookmarkStart w:id="178" w:name="_Toc206777201"/>
      <w:r>
        <w:t xml:space="preserve">Azure </w:t>
      </w:r>
      <w:r w:rsidR="00CD75A4">
        <w:t xml:space="preserve">AI </w:t>
      </w:r>
      <w:r w:rsidRPr="00EF7CF9">
        <w:t>Search</w:t>
      </w:r>
      <w:bookmarkEnd w:id="177"/>
      <w:bookmarkEnd w:id="178"/>
    </w:p>
    <w:p w14:paraId="6A0F4491" w14:textId="77777777" w:rsidR="00014752" w:rsidRPr="00EF7CF9" w:rsidRDefault="00014752" w:rsidP="00014752">
      <w:pPr>
        <w:pStyle w:val="ProductList-Body"/>
      </w:pPr>
      <w:r w:rsidRPr="00EF7CF9">
        <w:rPr>
          <w:b/>
          <w:color w:val="00188F"/>
        </w:rPr>
        <w:t>Additional Definitions</w:t>
      </w:r>
      <w:r w:rsidRPr="00EF7CF9">
        <w:t>:</w:t>
      </w:r>
    </w:p>
    <w:p w14:paraId="66C66E6D" w14:textId="316C3DC8" w:rsidR="00014752" w:rsidRPr="00EF7CF9" w:rsidRDefault="00014752" w:rsidP="00FA0DFD">
      <w:pPr>
        <w:pStyle w:val="ProductList-Body"/>
      </w:pPr>
      <w:r w:rsidRPr="00571855">
        <w:t>“</w:t>
      </w:r>
      <w:r w:rsidRPr="00EF7CF9">
        <w:rPr>
          <w:b/>
          <w:color w:val="00188F"/>
        </w:rPr>
        <w:t>Average Error Rate</w:t>
      </w:r>
      <w:r w:rsidRPr="00571855">
        <w:t>”</w:t>
      </w:r>
      <w:r w:rsidRPr="00EF7CF9">
        <w:t xml:space="preserve"> for </w:t>
      </w:r>
      <w:r w:rsidR="003C74BC">
        <w:t>an Applicable Period</w:t>
      </w:r>
      <w:r w:rsidRPr="00EF7CF9">
        <w:t xml:space="preserve"> is the sum of Error Rates for each hour in </w:t>
      </w:r>
      <w:r w:rsidR="0062188D" w:rsidRPr="0062188D">
        <w:t xml:space="preserve">the Applicable Period </w:t>
      </w:r>
      <w:r w:rsidRPr="00EF7CF9">
        <w:t>divided by the total number of hours in</w:t>
      </w:r>
      <w:r w:rsidR="0062188D" w:rsidRPr="0062188D">
        <w:t xml:space="preserve"> the Applicable Period</w:t>
      </w:r>
      <w:r w:rsidRPr="00EF7CF9">
        <w:t>.</w:t>
      </w:r>
    </w:p>
    <w:p w14:paraId="6587402F" w14:textId="166E3878" w:rsidR="00014752" w:rsidRPr="00EF7CF9" w:rsidRDefault="00014752" w:rsidP="00FA0DFD">
      <w:pPr>
        <w:pStyle w:val="ProductList-Body"/>
      </w:pPr>
      <w:r w:rsidRPr="00571855">
        <w:t>“</w:t>
      </w:r>
      <w:r w:rsidRPr="00EF7CF9">
        <w:rPr>
          <w:b/>
          <w:color w:val="00188F"/>
        </w:rPr>
        <w:t>Error Rate</w:t>
      </w:r>
      <w:r w:rsidRPr="00571855">
        <w:t>”</w:t>
      </w:r>
      <w:r w:rsidRPr="00EF7CF9">
        <w:t xml:space="preserve"> is the total number of Failed Requests divided by Total Requests, </w:t>
      </w:r>
      <w:r w:rsidR="00154010">
        <w:t xml:space="preserve">for a Search Service, </w:t>
      </w:r>
      <w:r w:rsidRPr="00EF7CF9">
        <w:t>during a given one-hour interval. If the Total Requests in a one-hour interval is zero, the Error Rate for that interval is 0%.</w:t>
      </w:r>
    </w:p>
    <w:p w14:paraId="10B63D31" w14:textId="77777777" w:rsidR="00014752" w:rsidRPr="00EF7CF9" w:rsidRDefault="00014752" w:rsidP="00FA0DFD">
      <w:pPr>
        <w:pStyle w:val="ProductList-Body"/>
      </w:pPr>
      <w:r w:rsidRPr="00571855">
        <w:t>“</w:t>
      </w:r>
      <w:r w:rsidRPr="00EF7CF9">
        <w:rPr>
          <w:b/>
          <w:color w:val="00188F"/>
        </w:rPr>
        <w:t>Excluded Requests</w:t>
      </w:r>
      <w:r w:rsidRPr="00571855">
        <w:t>”</w:t>
      </w:r>
      <w:r w:rsidRPr="00EF7CF9">
        <w:t xml:space="preserve"> are all requests that are throttled due to exhaustion of resources allocated for a Search Service Instance, as indicated by an HTTP 503 status code and a response header indicating the request was throttled.</w:t>
      </w:r>
    </w:p>
    <w:p w14:paraId="3A564CC7" w14:textId="77777777" w:rsidR="00014752" w:rsidRPr="00EF7CF9" w:rsidRDefault="00014752" w:rsidP="00FA0DFD">
      <w:pPr>
        <w:pStyle w:val="ProductList-Body"/>
      </w:pPr>
      <w:r w:rsidRPr="00571855">
        <w:t>“</w:t>
      </w:r>
      <w:r w:rsidRPr="00EF7CF9">
        <w:rPr>
          <w:b/>
          <w:color w:val="00188F"/>
        </w:rPr>
        <w:t>Failed Requests</w:t>
      </w:r>
      <w:r w:rsidRPr="00571855">
        <w:t>”</w:t>
      </w:r>
      <w:r w:rsidRPr="00EF7CF9">
        <w:t xml:space="preserve"> is the set of all requests within Total Requests that fail to return either a Success Code or HTTP 4xx response.</w:t>
      </w:r>
    </w:p>
    <w:p w14:paraId="1BCC4F2E" w14:textId="77777777" w:rsidR="00014752" w:rsidRPr="00EF7CF9" w:rsidRDefault="00014752" w:rsidP="00FA0DFD">
      <w:pPr>
        <w:pStyle w:val="ProductList-Body"/>
      </w:pPr>
      <w:r w:rsidRPr="00571855">
        <w:t>“</w:t>
      </w:r>
      <w:r w:rsidRPr="00EF7CF9">
        <w:rPr>
          <w:b/>
          <w:color w:val="00188F"/>
        </w:rPr>
        <w:t>Replica</w:t>
      </w:r>
      <w:r w:rsidRPr="00571855">
        <w:t>”</w:t>
      </w:r>
      <w:r w:rsidRPr="00EF7CF9">
        <w:t xml:space="preserve"> is a copy of a search index within a Search Service Instance.</w:t>
      </w:r>
    </w:p>
    <w:p w14:paraId="080645DF" w14:textId="77777777" w:rsidR="00014752" w:rsidRPr="00EF7CF9" w:rsidRDefault="00014752" w:rsidP="00FA0DFD">
      <w:pPr>
        <w:pStyle w:val="ProductList-Body"/>
      </w:pPr>
      <w:r w:rsidRPr="00571855">
        <w:t>“</w:t>
      </w:r>
      <w:r w:rsidRPr="00EF7CF9">
        <w:rPr>
          <w:b/>
          <w:color w:val="00188F"/>
        </w:rPr>
        <w:t>Search Service Instance</w:t>
      </w:r>
      <w:r w:rsidRPr="00571855">
        <w:t>”</w:t>
      </w:r>
      <w:r w:rsidRPr="00EF7CF9">
        <w:t xml:space="preserve"> is an Azure Search service instance containing one or more search indexes.</w:t>
      </w:r>
    </w:p>
    <w:p w14:paraId="73B32B4A" w14:textId="1D791289" w:rsidR="00014752" w:rsidRPr="00EF7CF9" w:rsidRDefault="00014752" w:rsidP="00FA0DFD">
      <w:pPr>
        <w:pStyle w:val="ProductList-Body"/>
      </w:pPr>
      <w:r w:rsidRPr="00571855">
        <w:t>“</w:t>
      </w:r>
      <w:r w:rsidRPr="00EF7CF9">
        <w:rPr>
          <w:b/>
          <w:color w:val="00188F"/>
        </w:rPr>
        <w:t>Total Requests</w:t>
      </w:r>
      <w:r w:rsidRPr="00571855">
        <w:t>”</w:t>
      </w:r>
      <w:r w:rsidRPr="00EF7CF9">
        <w:t xml:space="preserve"> is the set of (i) all requests to update a Search Service Instance having three or more Replicas, plus (ii) all requests to query a Search Service Instance having two or more Replicas, other than Excluded Requests, within a one-hour interval during </w:t>
      </w:r>
      <w:r w:rsidR="003C74BC">
        <w:t>an Applicable Period</w:t>
      </w:r>
      <w:r w:rsidRPr="00EF7CF9">
        <w:t>.</w:t>
      </w:r>
    </w:p>
    <w:p w14:paraId="376FF54B" w14:textId="29E324F0" w:rsidR="00014752" w:rsidRDefault="00AC48A7" w:rsidP="00014752">
      <w:pPr>
        <w:pStyle w:val="ProductList-Body"/>
      </w:pPr>
      <w:r>
        <w:rPr>
          <w:b/>
          <w:color w:val="00188F"/>
        </w:rPr>
        <w:t>Uptime Percentage</w:t>
      </w:r>
      <w:r w:rsidR="00014752" w:rsidRPr="00EF7CF9">
        <w:t>:</w:t>
      </w:r>
      <w:r w:rsidR="00014752">
        <w:t xml:space="preserve"> </w:t>
      </w:r>
      <w:r w:rsidR="00014752" w:rsidRPr="00EF7CF9">
        <w:t xml:space="preserve">The </w:t>
      </w:r>
      <w:r>
        <w:t>Uptime Percentage</w:t>
      </w:r>
      <w:r w:rsidR="00014752" w:rsidRPr="00EF7CF9">
        <w:t xml:space="preserve"> is calculated using the following formula:</w:t>
      </w:r>
    </w:p>
    <w:p w14:paraId="1F1A870B" w14:textId="77777777" w:rsidR="00064390" w:rsidRDefault="00064390" w:rsidP="00014752">
      <w:pPr>
        <w:pStyle w:val="ProductList-Body"/>
      </w:pPr>
    </w:p>
    <w:p w14:paraId="7D3715DD" w14:textId="77777777" w:rsidR="00014752" w:rsidRPr="00064390" w:rsidRDefault="00014752" w:rsidP="004E6380">
      <w:pPr>
        <w:spacing w:after="120" w:line="240" w:lineRule="auto"/>
        <w:rPr>
          <w:rFonts w:ascii="Cambria Math" w:eastAsiaTheme="minorEastAsia" w:hAnsi="Cambria Math" w:cs="Tahoma"/>
          <w:i/>
          <w:color w:val="000000" w:themeColor="text1"/>
          <w:sz w:val="18"/>
          <w:szCs w:val="18"/>
        </w:rPr>
      </w:pPr>
      <m:oMathPara>
        <m:oMath>
          <m:r>
            <w:rPr>
              <w:rFonts w:ascii="Cambria Math" w:hAnsi="Cambria Math" w:cs="Tahoma"/>
              <w:color w:val="000000" w:themeColor="text1"/>
              <w:sz w:val="18"/>
              <w:szCs w:val="18"/>
            </w:rPr>
            <m:t>100%-Average Error Rate</m:t>
          </m:r>
        </m:oMath>
      </m:oMathPara>
    </w:p>
    <w:p w14:paraId="454EB55F" w14:textId="77777777" w:rsidR="00014752" w:rsidRPr="00EF7CF9" w:rsidRDefault="00014752" w:rsidP="00014752">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14752" w:rsidRPr="00B44CF9" w14:paraId="291955D2" w14:textId="77777777" w:rsidTr="00277097">
        <w:trPr>
          <w:tblHeader/>
        </w:trPr>
        <w:tc>
          <w:tcPr>
            <w:tcW w:w="5400" w:type="dxa"/>
            <w:shd w:val="clear" w:color="auto" w:fill="0072C6"/>
          </w:tcPr>
          <w:p w14:paraId="7790E18A" w14:textId="0A0CC243" w:rsidR="0001475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C2957C8" w14:textId="77777777" w:rsidR="00014752" w:rsidRPr="00EF7CF9" w:rsidRDefault="00014752" w:rsidP="000F31B4">
            <w:pPr>
              <w:pStyle w:val="ProductList-OfferingBody"/>
              <w:jc w:val="center"/>
              <w:rPr>
                <w:color w:val="FFFFFF" w:themeColor="background1"/>
              </w:rPr>
            </w:pPr>
            <w:r w:rsidRPr="00EF7CF9">
              <w:rPr>
                <w:color w:val="FFFFFF" w:themeColor="background1"/>
              </w:rPr>
              <w:t>Service Credit</w:t>
            </w:r>
          </w:p>
        </w:tc>
      </w:tr>
      <w:tr w:rsidR="00014752" w:rsidRPr="00B44CF9" w14:paraId="22B19702" w14:textId="77777777" w:rsidTr="00277097">
        <w:tc>
          <w:tcPr>
            <w:tcW w:w="5400" w:type="dxa"/>
          </w:tcPr>
          <w:p w14:paraId="4BFE1BAD" w14:textId="77777777" w:rsidR="00014752" w:rsidRPr="00EF7CF9" w:rsidRDefault="00014752" w:rsidP="000F31B4">
            <w:pPr>
              <w:pStyle w:val="ProductList-OfferingBody"/>
              <w:jc w:val="center"/>
            </w:pPr>
            <w:r w:rsidRPr="00EF7CF9">
              <w:t>&lt; 99.9%</w:t>
            </w:r>
          </w:p>
        </w:tc>
        <w:tc>
          <w:tcPr>
            <w:tcW w:w="5400" w:type="dxa"/>
          </w:tcPr>
          <w:p w14:paraId="6E789323" w14:textId="77777777" w:rsidR="00014752" w:rsidRPr="00EF7CF9" w:rsidRDefault="00014752" w:rsidP="000F31B4">
            <w:pPr>
              <w:pStyle w:val="ProductList-OfferingBody"/>
              <w:jc w:val="center"/>
            </w:pPr>
            <w:r w:rsidRPr="00EF7CF9">
              <w:t>10%</w:t>
            </w:r>
          </w:p>
        </w:tc>
      </w:tr>
      <w:tr w:rsidR="00014752" w:rsidRPr="00B44CF9" w14:paraId="01A3B8D8" w14:textId="77777777" w:rsidTr="00277097">
        <w:tc>
          <w:tcPr>
            <w:tcW w:w="5400" w:type="dxa"/>
          </w:tcPr>
          <w:p w14:paraId="11FAF3C8" w14:textId="77777777" w:rsidR="00014752" w:rsidRPr="00EF7CF9" w:rsidRDefault="00014752" w:rsidP="000F31B4">
            <w:pPr>
              <w:pStyle w:val="ProductList-OfferingBody"/>
              <w:jc w:val="center"/>
            </w:pPr>
            <w:r w:rsidRPr="00EF7CF9">
              <w:t>&lt; 99%</w:t>
            </w:r>
          </w:p>
        </w:tc>
        <w:tc>
          <w:tcPr>
            <w:tcW w:w="5400" w:type="dxa"/>
          </w:tcPr>
          <w:p w14:paraId="63670124" w14:textId="77777777" w:rsidR="00014752" w:rsidRPr="00EF7CF9" w:rsidRDefault="00014752" w:rsidP="000F31B4">
            <w:pPr>
              <w:pStyle w:val="ProductList-OfferingBody"/>
              <w:jc w:val="center"/>
            </w:pPr>
            <w:r w:rsidRPr="00EF7CF9">
              <w:t>25%</w:t>
            </w:r>
          </w:p>
        </w:tc>
      </w:tr>
    </w:tbl>
    <w:p w14:paraId="2FF0D8F5" w14:textId="77777777" w:rsidR="00014752" w:rsidRPr="00EF7CF9" w:rsidRDefault="00014752" w:rsidP="0001475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6D3B53" w14:textId="77777777" w:rsidR="00DC218D" w:rsidRDefault="00DC218D">
      <w:pPr>
        <w:rPr>
          <w:rFonts w:asciiTheme="majorHAnsi" w:hAnsiTheme="majorHAnsi"/>
          <w:b/>
          <w:color w:val="0072C6"/>
          <w:sz w:val="28"/>
        </w:rPr>
      </w:pPr>
      <w:bookmarkStart w:id="179" w:name="_Toc468346589"/>
      <w:bookmarkStart w:id="180" w:name="MicrosoftCognitiveServices"/>
      <w:bookmarkStart w:id="181" w:name="_Toc52348972"/>
      <w:r>
        <w:br w:type="page"/>
      </w:r>
    </w:p>
    <w:p w14:paraId="2478A19B" w14:textId="70C95275" w:rsidR="00FE45CF" w:rsidRPr="00EF7CF9" w:rsidRDefault="00FE45CF" w:rsidP="001E41CB">
      <w:pPr>
        <w:pStyle w:val="ProductList-Offering2Heading"/>
        <w:keepNext/>
        <w:tabs>
          <w:tab w:val="clear" w:pos="360"/>
          <w:tab w:val="clear" w:pos="720"/>
          <w:tab w:val="clear" w:pos="1080"/>
        </w:tabs>
        <w:spacing w:before="0" w:after="0"/>
        <w:outlineLvl w:val="2"/>
      </w:pPr>
      <w:bookmarkStart w:id="182" w:name="_Toc206777202"/>
      <w:r>
        <w:lastRenderedPageBreak/>
        <w:t>Azure</w:t>
      </w:r>
      <w:r w:rsidRPr="00EF7CF9">
        <w:t xml:space="preserve"> </w:t>
      </w:r>
      <w:r w:rsidR="00CF7301">
        <w:t>AI</w:t>
      </w:r>
      <w:r w:rsidRPr="00EF7CF9">
        <w:t xml:space="preserve"> Services</w:t>
      </w:r>
      <w:bookmarkEnd w:id="179"/>
      <w:bookmarkEnd w:id="180"/>
      <w:bookmarkEnd w:id="181"/>
      <w:bookmarkEnd w:id="182"/>
    </w:p>
    <w:p w14:paraId="42DC8CF4" w14:textId="77777777" w:rsidR="00FE45CF" w:rsidRPr="00EF7CF9" w:rsidRDefault="00FE45CF" w:rsidP="00FE45CF">
      <w:pPr>
        <w:pStyle w:val="ProductList-Body"/>
      </w:pPr>
      <w:r w:rsidRPr="00EF7CF9">
        <w:rPr>
          <w:b/>
          <w:color w:val="00188F"/>
        </w:rPr>
        <w:t>Additional Definitions</w:t>
      </w:r>
      <w:r w:rsidRPr="00EF7CF9">
        <w:t>:</w:t>
      </w:r>
    </w:p>
    <w:p w14:paraId="221837B9" w14:textId="3468C40B" w:rsidR="00FE45CF" w:rsidRPr="00EF7CF9" w:rsidRDefault="00FE45CF" w:rsidP="00FE45CF">
      <w:pPr>
        <w:pStyle w:val="NormalWeb"/>
        <w:spacing w:before="0" w:beforeAutospacing="0" w:after="0" w:afterAutospacing="0"/>
        <w:rPr>
          <w:rFonts w:asciiTheme="minorHAnsi" w:eastAsiaTheme="minorHAnsi" w:hAnsiTheme="minorHAnsi" w:cstheme="minorBidi"/>
          <w:sz w:val="18"/>
          <w:szCs w:val="18"/>
        </w:rPr>
      </w:pPr>
      <w:r w:rsidRPr="00571855">
        <w:rPr>
          <w:rFonts w:asciiTheme="minorHAnsi" w:eastAsiaTheme="minorHAnsi" w:hAnsiTheme="minorHAnsi" w:cstheme="minorBidi"/>
          <w:sz w:val="18"/>
          <w:szCs w:val="18"/>
        </w:rPr>
        <w:t>“</w:t>
      </w:r>
      <w:r w:rsidRPr="00EF7CF9">
        <w:rPr>
          <w:rFonts w:asciiTheme="minorHAnsi" w:eastAsiaTheme="minorHAnsi" w:hAnsiTheme="minorHAnsi" w:cstheme="minorBidi"/>
          <w:b/>
          <w:color w:val="00188F"/>
          <w:sz w:val="18"/>
          <w:szCs w:val="18"/>
        </w:rPr>
        <w:t>Total Transaction Attempts</w:t>
      </w:r>
      <w:r w:rsidRPr="00571855">
        <w:rPr>
          <w:rFonts w:asciiTheme="minorHAnsi" w:eastAsiaTheme="minorHAnsi" w:hAnsiTheme="minorHAnsi" w:cstheme="minorBidi"/>
          <w:sz w:val="18"/>
          <w:szCs w:val="18"/>
        </w:rPr>
        <w:t>”</w:t>
      </w:r>
      <w:r w:rsidRPr="00EF7CF9">
        <w:rPr>
          <w:rFonts w:ascii="Calibri" w:hAnsi="Calibri"/>
          <w:sz w:val="18"/>
          <w:szCs w:val="18"/>
        </w:rPr>
        <w:t xml:space="preserve"> </w:t>
      </w:r>
      <w:r w:rsidRPr="00EF7CF9">
        <w:rPr>
          <w:rFonts w:asciiTheme="minorHAnsi" w:eastAsiaTheme="minorHAnsi" w:hAnsiTheme="minorHAnsi" w:cstheme="minorBidi"/>
          <w:sz w:val="18"/>
          <w:szCs w:val="18"/>
        </w:rPr>
        <w:t xml:space="preserve">is the total number of authenticated API requests by Customer during </w:t>
      </w:r>
      <w:r w:rsidR="003C74BC">
        <w:rPr>
          <w:rFonts w:asciiTheme="minorHAnsi" w:eastAsiaTheme="minorHAnsi" w:hAnsiTheme="minorHAnsi" w:cstheme="minorBidi"/>
          <w:sz w:val="18"/>
          <w:szCs w:val="18"/>
        </w:rPr>
        <w:t>an Applicable Period</w:t>
      </w:r>
      <w:r w:rsidRPr="00EF7CF9">
        <w:rPr>
          <w:rFonts w:asciiTheme="minorHAnsi" w:eastAsiaTheme="minorHAnsi" w:hAnsiTheme="minorHAnsi" w:cstheme="minorBidi"/>
          <w:sz w:val="18"/>
          <w:szCs w:val="18"/>
        </w:rPr>
        <w:t xml:space="preserve"> for a given </w:t>
      </w:r>
      <w:r w:rsidR="00CF7301">
        <w:rPr>
          <w:rFonts w:asciiTheme="minorHAnsi" w:eastAsiaTheme="minorHAnsi" w:hAnsiTheme="minorHAnsi" w:cstheme="minorBidi"/>
          <w:sz w:val="18"/>
          <w:szCs w:val="18"/>
        </w:rPr>
        <w:t>Azure AI</w:t>
      </w:r>
      <w:r w:rsidRPr="00EF7CF9">
        <w:rPr>
          <w:rFonts w:asciiTheme="minorHAnsi" w:eastAsiaTheme="minorHAnsi" w:hAnsiTheme="minorHAnsi" w:cstheme="minorBidi"/>
          <w:sz w:val="18"/>
          <w:szCs w:val="18"/>
        </w:rPr>
        <w:t xml:space="preserve"> Service API. Total Transaction Attempts do not include API requests that return an Error Code that are continuously repeated within a five-minute window after the first Error Code is received.</w:t>
      </w:r>
    </w:p>
    <w:p w14:paraId="161E67D6" w14:textId="09733372" w:rsidR="00FE45CF" w:rsidRPr="00EF7CF9" w:rsidRDefault="00FE45CF" w:rsidP="00FE45CF">
      <w:pPr>
        <w:pStyle w:val="NormalWeb"/>
        <w:spacing w:before="0" w:beforeAutospacing="0" w:after="0" w:afterAutospacing="0"/>
        <w:rPr>
          <w:rFonts w:ascii="Calibri" w:hAnsi="Calibri"/>
          <w:sz w:val="18"/>
          <w:szCs w:val="18"/>
        </w:rPr>
      </w:pPr>
      <w:r w:rsidRPr="00571855">
        <w:rPr>
          <w:rFonts w:asciiTheme="minorHAnsi" w:eastAsiaTheme="minorHAnsi" w:hAnsiTheme="minorHAnsi" w:cstheme="minorBidi"/>
          <w:sz w:val="18"/>
          <w:szCs w:val="18"/>
        </w:rPr>
        <w:t>“</w:t>
      </w:r>
      <w:r w:rsidRPr="00EF7CF9">
        <w:rPr>
          <w:rFonts w:asciiTheme="minorHAnsi" w:eastAsiaTheme="minorHAnsi" w:hAnsiTheme="minorHAnsi" w:cstheme="minorBidi"/>
          <w:b/>
          <w:color w:val="00188F"/>
          <w:sz w:val="18"/>
          <w:szCs w:val="18"/>
        </w:rPr>
        <w:t>Failed Transactions</w:t>
      </w:r>
      <w:r w:rsidRPr="00571855">
        <w:rPr>
          <w:rFonts w:asciiTheme="minorHAnsi" w:eastAsiaTheme="minorHAnsi" w:hAnsiTheme="minorHAnsi" w:cstheme="minorBidi"/>
          <w:sz w:val="18"/>
          <w:szCs w:val="18"/>
        </w:rPr>
        <w:t>”</w:t>
      </w:r>
      <w:r w:rsidRPr="00EF7CF9">
        <w:rPr>
          <w:rFonts w:ascii="Calibri" w:hAnsi="Calibri"/>
          <w:sz w:val="18"/>
          <w:szCs w:val="18"/>
        </w:rPr>
        <w:t xml:space="preserve"> </w:t>
      </w:r>
      <w:r w:rsidRPr="00EF7CF9">
        <w:rPr>
          <w:rFonts w:asciiTheme="minorHAnsi" w:eastAsiaTheme="minorHAnsi" w:hAnsiTheme="minorHAnsi" w:cstheme="minorBidi"/>
          <w:sz w:val="18"/>
          <w:szCs w:val="18"/>
        </w:rPr>
        <w:t xml:space="preserve">is the set of all requests to the </w:t>
      </w:r>
      <w:r w:rsidR="00CF7301">
        <w:rPr>
          <w:rFonts w:asciiTheme="minorHAnsi" w:eastAsiaTheme="minorHAnsi" w:hAnsiTheme="minorHAnsi" w:cstheme="minorBidi"/>
          <w:sz w:val="18"/>
          <w:szCs w:val="18"/>
        </w:rPr>
        <w:t>Azure AI</w:t>
      </w:r>
      <w:r w:rsidRPr="00EF7CF9">
        <w:rPr>
          <w:rFonts w:asciiTheme="minorHAnsi" w:eastAsiaTheme="minorHAnsi" w:hAnsiTheme="minorHAnsi" w:cstheme="minorBidi"/>
          <w:sz w:val="18"/>
          <w:szCs w:val="18"/>
        </w:rPr>
        <w:t xml:space="preserve"> Service API within Total Transaction Attempts that return an Error Code. Failed Transaction Attempts do not include API requests that return an Error Code that are continuously repeated within a five-minute window after the first Error Code is received.</w:t>
      </w:r>
    </w:p>
    <w:p w14:paraId="495DFC0F" w14:textId="5A27C081" w:rsidR="00FE45CF" w:rsidRDefault="00FE45CF" w:rsidP="00FE45CF">
      <w:pPr>
        <w:pStyle w:val="NormalWeb"/>
        <w:spacing w:before="0" w:beforeAutospacing="0" w:after="0" w:afterAutospacing="0"/>
        <w:rPr>
          <w:rFonts w:asciiTheme="minorHAnsi" w:eastAsiaTheme="minorHAnsi" w:hAnsiTheme="minorHAnsi" w:cstheme="minorHAnsi"/>
          <w:sz w:val="18"/>
          <w:szCs w:val="18"/>
        </w:rPr>
      </w:pPr>
      <w:r w:rsidRPr="00571855">
        <w:rPr>
          <w:rFonts w:asciiTheme="minorHAnsi" w:eastAsiaTheme="minorHAnsi" w:hAnsiTheme="minorHAnsi" w:cstheme="minorHAnsi"/>
          <w:sz w:val="18"/>
          <w:szCs w:val="18"/>
        </w:rPr>
        <w:t>“</w:t>
      </w:r>
      <w:r w:rsidR="00AC48A7">
        <w:rPr>
          <w:rFonts w:asciiTheme="minorHAnsi" w:eastAsiaTheme="minorHAnsi" w:hAnsiTheme="minorHAnsi" w:cstheme="minorHAnsi"/>
          <w:b/>
          <w:color w:val="00188F"/>
          <w:sz w:val="18"/>
          <w:szCs w:val="18"/>
        </w:rPr>
        <w:t>Uptime Percentage</w:t>
      </w:r>
      <w:r w:rsidRPr="00571855">
        <w:rPr>
          <w:rFonts w:asciiTheme="minorHAnsi" w:eastAsiaTheme="minorHAnsi" w:hAnsiTheme="minorHAnsi" w:cstheme="minorHAnsi"/>
          <w:sz w:val="18"/>
          <w:szCs w:val="18"/>
        </w:rPr>
        <w:t>”</w:t>
      </w:r>
      <w:r w:rsidRPr="00EF7CF9">
        <w:rPr>
          <w:rFonts w:asciiTheme="minorHAnsi" w:hAnsiTheme="minorHAnsi" w:cstheme="minorHAnsi"/>
          <w:sz w:val="18"/>
          <w:szCs w:val="18"/>
        </w:rPr>
        <w:t xml:space="preserve"> </w:t>
      </w:r>
      <w:r w:rsidRPr="00EF7CF9">
        <w:rPr>
          <w:rFonts w:asciiTheme="minorHAnsi" w:eastAsiaTheme="minorHAnsi" w:hAnsiTheme="minorHAnsi" w:cstheme="minorHAnsi"/>
          <w:sz w:val="18"/>
          <w:szCs w:val="18"/>
        </w:rPr>
        <w:t xml:space="preserve">for each API Service is calculated as Total Transaction Attempts less Failed Transactions divided by Total Transaction Attempts in </w:t>
      </w:r>
      <w:r w:rsidR="003C74BC">
        <w:rPr>
          <w:rFonts w:asciiTheme="minorHAnsi" w:eastAsiaTheme="minorHAnsi" w:hAnsiTheme="minorHAnsi" w:cstheme="minorHAnsi"/>
          <w:sz w:val="18"/>
          <w:szCs w:val="18"/>
        </w:rPr>
        <w:t>an Applicable Period</w:t>
      </w:r>
      <w:r w:rsidRPr="00EF7CF9">
        <w:rPr>
          <w:rFonts w:asciiTheme="minorHAnsi" w:eastAsiaTheme="minorHAnsi" w:hAnsiTheme="minorHAnsi" w:cstheme="minorHAnsi"/>
          <w:sz w:val="18"/>
          <w:szCs w:val="18"/>
        </w:rPr>
        <w:t xml:space="preserve"> for a given API subscription.</w:t>
      </w:r>
    </w:p>
    <w:p w14:paraId="2D800C4F" w14:textId="3CB8A2DC" w:rsidR="00FE45CF" w:rsidRDefault="00AC48A7" w:rsidP="00064390">
      <w:pPr>
        <w:pStyle w:val="NormalWeb"/>
        <w:spacing w:before="0" w:beforeAutospacing="0" w:after="0" w:afterAutospacing="0"/>
        <w:rPr>
          <w:rFonts w:asciiTheme="minorHAnsi" w:hAnsiTheme="minorHAnsi" w:cstheme="minorHAnsi"/>
          <w:sz w:val="18"/>
          <w:szCs w:val="18"/>
        </w:rPr>
      </w:pPr>
      <w:r>
        <w:rPr>
          <w:rFonts w:asciiTheme="minorHAnsi" w:eastAsiaTheme="minorHAnsi" w:hAnsiTheme="minorHAnsi" w:cstheme="minorHAnsi"/>
          <w:sz w:val="18"/>
          <w:szCs w:val="18"/>
        </w:rPr>
        <w:t>Uptime Percentage</w:t>
      </w:r>
      <w:r w:rsidR="00FE45CF" w:rsidRPr="00EF7CF9">
        <w:rPr>
          <w:rFonts w:asciiTheme="minorHAnsi" w:eastAsiaTheme="minorHAnsi" w:hAnsiTheme="minorHAnsi" w:cstheme="minorHAnsi"/>
          <w:sz w:val="18"/>
          <w:szCs w:val="18"/>
        </w:rPr>
        <w:t xml:space="preserve"> is represented by the following formula</w:t>
      </w:r>
      <w:r w:rsidR="00FE45CF" w:rsidRPr="00EF7CF9">
        <w:rPr>
          <w:rFonts w:asciiTheme="minorHAnsi" w:hAnsiTheme="minorHAnsi" w:cstheme="minorHAnsi"/>
          <w:sz w:val="18"/>
          <w:szCs w:val="18"/>
        </w:rPr>
        <w:t>:</w:t>
      </w:r>
    </w:p>
    <w:p w14:paraId="1F3E6DDB" w14:textId="77777777" w:rsidR="00064390" w:rsidRPr="00064390" w:rsidRDefault="00064390" w:rsidP="00064390">
      <w:pPr>
        <w:pStyle w:val="NormalWeb"/>
        <w:spacing w:before="0" w:beforeAutospacing="0" w:after="0" w:afterAutospacing="0"/>
        <w:rPr>
          <w:rFonts w:asciiTheme="minorHAnsi" w:hAnsiTheme="minorHAnsi" w:cstheme="minorHAnsi"/>
          <w:sz w:val="18"/>
          <w:szCs w:val="18"/>
        </w:rPr>
      </w:pPr>
    </w:p>
    <w:p w14:paraId="2464FBD5" w14:textId="77777777" w:rsidR="00FE45CF" w:rsidRPr="00EF7CF9" w:rsidRDefault="00FE45CF" w:rsidP="001E41CB">
      <w:pPr>
        <w:spacing w:after="120" w:line="240" w:lineRule="auto"/>
        <w:rPr>
          <w:rFonts w:ascii="Cambria Math" w:hAnsi="Cambria Math" w:cs="Tahoma"/>
          <w:i/>
          <w:color w:val="000000" w:themeColor="text1"/>
          <w:sz w:val="18"/>
          <w:szCs w:val="18"/>
        </w:rPr>
      </w:pPr>
      <m:oMathPara>
        <m:oMath>
          <m:r>
            <w:rPr>
              <w:rFonts w:ascii="Cambria Math" w:hAnsi="Cambria Math" w:cs="Tahoma"/>
              <w:sz w:val="18"/>
              <w:szCs w:val="18"/>
            </w:rPr>
            <m:t xml:space="preserve"> Monthly Uptime %=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Attemtps</m:t>
              </m:r>
            </m:den>
          </m:f>
          <m:r>
            <w:rPr>
              <w:rFonts w:ascii="Cambria Math" w:hAnsi="Cambria Math" w:cs="Tahoma"/>
              <w:color w:val="000000" w:themeColor="text1"/>
              <w:sz w:val="18"/>
              <w:szCs w:val="18"/>
            </w:rPr>
            <m:t xml:space="preserve"> x 100</m:t>
          </m:r>
        </m:oMath>
      </m:oMathPara>
    </w:p>
    <w:p w14:paraId="511DD8A5" w14:textId="29CEA2A3" w:rsidR="00FE45CF" w:rsidRPr="00EF7CF9" w:rsidRDefault="00FE45CF" w:rsidP="00FE45CF">
      <w:pPr>
        <w:pStyle w:val="NormalWeb"/>
        <w:spacing w:before="0" w:beforeAutospacing="0" w:after="0" w:afterAutospacing="0"/>
        <w:rPr>
          <w:rFonts w:asciiTheme="minorHAnsi" w:hAnsiTheme="minorHAnsi" w:cstheme="minorHAnsi"/>
          <w:sz w:val="18"/>
          <w:szCs w:val="18"/>
        </w:rPr>
      </w:pPr>
      <w:r w:rsidRPr="00EF7CF9">
        <w:rPr>
          <w:rFonts w:asciiTheme="minorHAnsi" w:hAnsiTheme="minorHAnsi" w:cstheme="minorHAnsi"/>
          <w:b/>
          <w:color w:val="00188F"/>
          <w:sz w:val="18"/>
          <w:szCs w:val="18"/>
        </w:rPr>
        <w:t>Service Credit</w:t>
      </w:r>
      <w:r w:rsidR="00416FDE">
        <w:rPr>
          <w:rFonts w:asciiTheme="minorHAnsi" w:hAnsiTheme="minorHAnsi" w:cstheme="minorHAnsi"/>
          <w:b/>
          <w:color w:val="00188F"/>
          <w:sz w:val="18"/>
          <w:szCs w:val="18"/>
        </w:rPr>
        <w:t>:</w:t>
      </w:r>
    </w:p>
    <w:p w14:paraId="010D099D" w14:textId="65ED2DF2" w:rsidR="00FE45CF" w:rsidRPr="00EF7CF9" w:rsidRDefault="00FE45CF" w:rsidP="00FE45CF">
      <w:pPr>
        <w:pStyle w:val="NormalWeb"/>
        <w:spacing w:before="0" w:beforeAutospacing="0" w:after="0" w:afterAutospacing="0"/>
        <w:rPr>
          <w:rFonts w:asciiTheme="minorHAnsi" w:eastAsiaTheme="minorHAnsi" w:hAnsiTheme="minorHAnsi" w:cstheme="minorHAnsi"/>
          <w:sz w:val="18"/>
          <w:szCs w:val="18"/>
        </w:rPr>
      </w:pPr>
      <w:r w:rsidRPr="00EF7CF9">
        <w:rPr>
          <w:rFonts w:asciiTheme="minorHAnsi" w:eastAsiaTheme="minorHAnsi" w:hAnsiTheme="minorHAnsi" w:cstheme="minorHAnsi"/>
          <w:sz w:val="18"/>
          <w:szCs w:val="18"/>
        </w:rPr>
        <w:t xml:space="preserve">The following Service Levels and Service Credits are applicable to </w:t>
      </w:r>
      <w:r w:rsidR="00CF7301">
        <w:rPr>
          <w:rFonts w:asciiTheme="minorHAnsi" w:eastAsiaTheme="minorHAnsi" w:hAnsiTheme="minorHAnsi" w:cstheme="minorBidi"/>
          <w:sz w:val="18"/>
          <w:szCs w:val="18"/>
        </w:rPr>
        <w:t>Azure AI</w:t>
      </w:r>
      <w:r w:rsidRPr="00EF7CF9">
        <w:rPr>
          <w:rFonts w:asciiTheme="minorHAnsi" w:eastAsiaTheme="minorHAnsi" w:hAnsiTheme="minorHAnsi" w:cstheme="minorHAnsi"/>
          <w:sz w:val="18"/>
          <w:szCs w:val="18"/>
        </w:rPr>
        <w:t xml:space="preserve"> Services APIs</w:t>
      </w:r>
      <w:r w:rsidR="0075478E">
        <w:rPr>
          <w:rFonts w:asciiTheme="minorHAnsi" w:eastAsiaTheme="minorHAnsi" w:hAnsiTheme="minorHAnsi" w:cstheme="minorHAnsi"/>
          <w:sz w:val="18"/>
          <w:szCs w:val="18"/>
        </w:rPr>
        <w:t xml:space="preserve"> (except Azure OpenAI)</w:t>
      </w:r>
      <w:r w:rsidRPr="00EF7CF9">
        <w:rPr>
          <w:rFonts w:asciiTheme="minorHAnsi" w:eastAsiaTheme="minorHAnsi" w:hAnsiTheme="minorHAnsi" w:cstheme="minorHAnsi"/>
          <w:sz w:val="18"/>
          <w:szCs w:val="18"/>
        </w:rPr>
        <w:t xml:space="preserve">: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E45CF" w:rsidRPr="00B44CF9" w14:paraId="42D5AC2A" w14:textId="77777777" w:rsidTr="00277097">
        <w:trPr>
          <w:tblHeader/>
        </w:trPr>
        <w:tc>
          <w:tcPr>
            <w:tcW w:w="5400" w:type="dxa"/>
            <w:shd w:val="clear" w:color="auto" w:fill="0072C6"/>
          </w:tcPr>
          <w:p w14:paraId="6C366D13" w14:textId="5BE5DBE5" w:rsidR="00FE45CF" w:rsidRPr="00EF7CF9" w:rsidRDefault="00AC48A7" w:rsidP="000F31B4">
            <w:pPr>
              <w:pStyle w:val="ProductList-OfferingBody"/>
              <w:spacing w:before="0" w:after="0"/>
              <w:jc w:val="center"/>
              <w:rPr>
                <w:color w:val="FFFFFF" w:themeColor="background1"/>
              </w:rPr>
            </w:pPr>
            <w:r>
              <w:rPr>
                <w:color w:val="FFFFFF" w:themeColor="background1"/>
              </w:rPr>
              <w:t>Uptime Percentage</w:t>
            </w:r>
          </w:p>
        </w:tc>
        <w:tc>
          <w:tcPr>
            <w:tcW w:w="5400" w:type="dxa"/>
            <w:shd w:val="clear" w:color="auto" w:fill="0072C6"/>
          </w:tcPr>
          <w:p w14:paraId="7F037613" w14:textId="77777777" w:rsidR="00FE45CF" w:rsidRPr="00EF7CF9" w:rsidRDefault="00FE45CF" w:rsidP="000F31B4">
            <w:pPr>
              <w:pStyle w:val="ProductList-OfferingBody"/>
              <w:spacing w:before="0" w:after="0"/>
              <w:jc w:val="center"/>
              <w:rPr>
                <w:color w:val="FFFFFF" w:themeColor="background1"/>
              </w:rPr>
            </w:pPr>
            <w:r w:rsidRPr="00EF7CF9">
              <w:rPr>
                <w:color w:val="FFFFFF" w:themeColor="background1"/>
              </w:rPr>
              <w:t>Service Credit</w:t>
            </w:r>
          </w:p>
        </w:tc>
      </w:tr>
      <w:tr w:rsidR="00FE45CF" w:rsidRPr="00B44CF9" w14:paraId="5768936A" w14:textId="77777777" w:rsidTr="00277097">
        <w:tc>
          <w:tcPr>
            <w:tcW w:w="5400" w:type="dxa"/>
          </w:tcPr>
          <w:p w14:paraId="1A3AAB71" w14:textId="77777777" w:rsidR="00FE45CF" w:rsidRPr="00EF7CF9" w:rsidRDefault="00FE45CF" w:rsidP="00FA326A">
            <w:pPr>
              <w:pStyle w:val="ProductList-OfferingBody"/>
              <w:jc w:val="center"/>
            </w:pPr>
            <w:r w:rsidRPr="00EF7CF9">
              <w:t>&lt; 99.9%</w:t>
            </w:r>
          </w:p>
        </w:tc>
        <w:tc>
          <w:tcPr>
            <w:tcW w:w="5400" w:type="dxa"/>
          </w:tcPr>
          <w:p w14:paraId="57CFBBE8" w14:textId="77777777" w:rsidR="00FE45CF" w:rsidRPr="00EF7CF9" w:rsidRDefault="00FE45CF" w:rsidP="00FA326A">
            <w:pPr>
              <w:pStyle w:val="ProductList-OfferingBody"/>
              <w:jc w:val="center"/>
            </w:pPr>
            <w:r w:rsidRPr="00EF7CF9">
              <w:t>10%</w:t>
            </w:r>
          </w:p>
        </w:tc>
      </w:tr>
      <w:tr w:rsidR="00FE45CF" w:rsidRPr="00B44CF9" w14:paraId="130F863E" w14:textId="77777777" w:rsidTr="00277097">
        <w:tc>
          <w:tcPr>
            <w:tcW w:w="5400" w:type="dxa"/>
          </w:tcPr>
          <w:p w14:paraId="61EC2512" w14:textId="77777777" w:rsidR="00FE45CF" w:rsidRPr="00EF7CF9" w:rsidRDefault="00FE45CF" w:rsidP="00FA326A">
            <w:pPr>
              <w:pStyle w:val="ProductList-OfferingBody"/>
              <w:jc w:val="center"/>
            </w:pPr>
            <w:r w:rsidRPr="00EF7CF9">
              <w:t>&lt; 99%</w:t>
            </w:r>
          </w:p>
        </w:tc>
        <w:tc>
          <w:tcPr>
            <w:tcW w:w="5400" w:type="dxa"/>
          </w:tcPr>
          <w:p w14:paraId="3B56FC08" w14:textId="77777777" w:rsidR="00FE45CF" w:rsidRPr="00EF7CF9" w:rsidRDefault="00FE45CF" w:rsidP="00FA326A">
            <w:pPr>
              <w:pStyle w:val="ProductList-OfferingBody"/>
              <w:jc w:val="center"/>
            </w:pPr>
            <w:r w:rsidRPr="00EF7CF9">
              <w:t>25%</w:t>
            </w:r>
          </w:p>
        </w:tc>
      </w:tr>
    </w:tbl>
    <w:p w14:paraId="37A5D2B9" w14:textId="6157813A" w:rsidR="004D140E" w:rsidRPr="00B03183" w:rsidRDefault="004D140E" w:rsidP="00FA0DFD">
      <w:pPr>
        <w:spacing w:before="120" w:after="0" w:line="240" w:lineRule="auto"/>
        <w:rPr>
          <w:rFonts w:cstheme="minorHAnsi"/>
          <w:sz w:val="18"/>
          <w:szCs w:val="18"/>
        </w:rPr>
      </w:pPr>
      <w:r>
        <w:rPr>
          <w:rFonts w:ascii="Calibri" w:eastAsia="Calibri" w:hAnsi="Calibri" w:cs="Calibri"/>
          <w:b/>
          <w:bCs/>
          <w:color w:val="00188F"/>
          <w:sz w:val="18"/>
          <w:szCs w:val="18"/>
        </w:rPr>
        <w:t>Service Level Exceptions</w:t>
      </w:r>
      <w:r>
        <w:rPr>
          <w:rFonts w:ascii="Calibri" w:eastAsia="Calibri" w:hAnsi="Calibri" w:cs="Calibri"/>
          <w:sz w:val="18"/>
          <w:szCs w:val="18"/>
        </w:rPr>
        <w:t xml:space="preserve">: </w:t>
      </w:r>
      <w:r>
        <w:rPr>
          <w:rFonts w:cstheme="minorHAnsi"/>
          <w:sz w:val="18"/>
          <w:szCs w:val="18"/>
        </w:rPr>
        <w:t>A separate SLA applies to Azure OpenAI Service</w:t>
      </w:r>
      <w:r w:rsidR="00FA0DFD">
        <w:rPr>
          <w:rFonts w:cstheme="minorHAnsi"/>
          <w:sz w:val="18"/>
          <w:szCs w:val="18"/>
        </w:rPr>
        <w:t>.</w:t>
      </w:r>
    </w:p>
    <w:p w14:paraId="0F9C0D40" w14:textId="77777777" w:rsidR="00FE45CF" w:rsidRPr="00EF7CF9" w:rsidRDefault="00FE45CF" w:rsidP="00FE45C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063A3D5" w14:textId="7F1C8748" w:rsidR="00175814" w:rsidRPr="00B6541B" w:rsidRDefault="00175814" w:rsidP="00175814">
      <w:pPr>
        <w:pStyle w:val="ProductList-Offering2Heading"/>
        <w:keepNext/>
        <w:tabs>
          <w:tab w:val="clear" w:pos="360"/>
          <w:tab w:val="clear" w:pos="720"/>
          <w:tab w:val="clear" w:pos="1080"/>
        </w:tabs>
        <w:spacing w:before="0" w:after="0"/>
        <w:outlineLvl w:val="2"/>
      </w:pPr>
      <w:bookmarkStart w:id="183" w:name="_Toc206777203"/>
      <w:r w:rsidRPr="00B6541B">
        <w:t xml:space="preserve">Azure Communication </w:t>
      </w:r>
      <w:r w:rsidR="00A85773">
        <w:t>Gateway</w:t>
      </w:r>
      <w:bookmarkEnd w:id="183"/>
    </w:p>
    <w:p w14:paraId="590B504A" w14:textId="77777777" w:rsidR="00B2013C" w:rsidRDefault="00B2013C" w:rsidP="00B2013C">
      <w:pPr>
        <w:pStyle w:val="ProductList-Body"/>
        <w:rPr>
          <w:b/>
          <w:color w:val="00188F"/>
        </w:rPr>
      </w:pPr>
      <w:r>
        <w:rPr>
          <w:b/>
          <w:color w:val="00188F"/>
        </w:rPr>
        <w:t>Additional Definitions</w:t>
      </w:r>
    </w:p>
    <w:p w14:paraId="22141E65" w14:textId="77777777" w:rsidR="00B2013C" w:rsidRDefault="00B2013C" w:rsidP="00B2013C">
      <w:pPr>
        <w:pStyle w:val="xmsonormal"/>
        <w:shd w:val="clear" w:color="auto" w:fill="FFFFFF" w:themeFill="background1"/>
        <w:spacing w:before="0" w:beforeAutospacing="0" w:after="0" w:afterAutospacing="0"/>
        <w:rPr>
          <w:rFonts w:asciiTheme="minorHAnsi" w:eastAsiaTheme="minorEastAsia" w:hAnsiTheme="minorHAnsi" w:cstheme="minorBidi"/>
          <w:sz w:val="18"/>
          <w:szCs w:val="18"/>
        </w:rPr>
      </w:pPr>
      <w:r>
        <w:rPr>
          <w:rFonts w:asciiTheme="minorHAnsi" w:eastAsiaTheme="minorEastAsia" w:hAnsiTheme="minorHAnsi" w:cstheme="minorBidi"/>
          <w:b/>
          <w:bCs/>
          <w:color w:val="00188F"/>
          <w:sz w:val="18"/>
          <w:szCs w:val="18"/>
        </w:rPr>
        <w:t>“</w:t>
      </w:r>
      <w:r>
        <w:rPr>
          <w:rFonts w:asciiTheme="minorHAnsi" w:eastAsiaTheme="minorEastAsia" w:hAnsiTheme="minorHAnsi" w:cstheme="minorBidi"/>
          <w:b/>
          <w:color w:val="00188F"/>
          <w:sz w:val="18"/>
          <w:szCs w:val="18"/>
        </w:rPr>
        <w:t>Assigned Telephone Number”</w:t>
      </w:r>
      <w:r>
        <w:rPr>
          <w:rFonts w:asciiTheme="minorHAnsi" w:eastAsiaTheme="minorEastAsia" w:hAnsiTheme="minorHAnsi" w:cstheme="minorBidi"/>
          <w:sz w:val="18"/>
          <w:szCs w:val="18"/>
        </w:rPr>
        <w:t xml:space="preserve"> is a telephone number that meets all the following criteria:</w:t>
      </w:r>
    </w:p>
    <w:p w14:paraId="78DED7AA" w14:textId="77777777" w:rsidR="00B2013C" w:rsidRDefault="00B2013C" w:rsidP="00FD1C4E">
      <w:pPr>
        <w:pStyle w:val="xmsolistparagraph"/>
        <w:numPr>
          <w:ilvl w:val="0"/>
          <w:numId w:val="19"/>
        </w:numPr>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It has been provisioned within the Operator Connect or Teams Phone Mobile environments.</w:t>
      </w:r>
    </w:p>
    <w:p w14:paraId="18047FD5" w14:textId="77777777" w:rsidR="00B2013C" w:rsidRDefault="00B2013C" w:rsidP="00FD1C4E">
      <w:pPr>
        <w:pStyle w:val="xmsolistparagraph"/>
        <w:numPr>
          <w:ilvl w:val="0"/>
          <w:numId w:val="19"/>
        </w:numPr>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The telephone number is configured for connectivity through the Azure Communications Gateway.</w:t>
      </w:r>
    </w:p>
    <w:p w14:paraId="7FA8D795" w14:textId="77777777" w:rsidR="00B2013C" w:rsidRDefault="00B2013C" w:rsidP="00FD1C4E">
      <w:pPr>
        <w:pStyle w:val="xmsolistparagraph"/>
        <w:numPr>
          <w:ilvl w:val="0"/>
          <w:numId w:val="19"/>
        </w:numPr>
        <w:shd w:val="clear" w:color="auto" w:fill="FFFFFF" w:themeFill="background1"/>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The telephone number's status is "assigned" in the Operator Connect or Teams Phone Mobile environments. This includes (but is not limited to) assignment to users, conferencing bridges, voice Applications and third</w:t>
      </w:r>
      <w:r>
        <w:rPr>
          <w:rFonts w:asciiTheme="minorHAnsi" w:eastAsiaTheme="minorEastAsia" w:hAnsiTheme="minorHAnsi" w:cstheme="minorBidi"/>
          <w:sz w:val="18"/>
          <w:szCs w:val="18"/>
        </w:rPr>
        <w:t>-</w:t>
      </w:r>
      <w:r>
        <w:rPr>
          <w:rFonts w:asciiTheme="minorHAnsi" w:eastAsiaTheme="minorHAnsi" w:hAnsiTheme="minorHAnsi" w:cstheme="minorBidi"/>
          <w:sz w:val="18"/>
          <w:szCs w:val="22"/>
        </w:rPr>
        <w:t>party applications.</w:t>
      </w:r>
    </w:p>
    <w:p w14:paraId="0B635ABB" w14:textId="1C31CE43" w:rsidR="00B2013C" w:rsidRDefault="00B2013C" w:rsidP="00B2013C">
      <w:pPr>
        <w:pStyle w:val="xmsonormal"/>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“Downtime”</w:t>
      </w:r>
      <w:r>
        <w:rPr>
          <w:rFonts w:asciiTheme="minorHAnsi" w:eastAsiaTheme="minorHAnsi" w:hAnsiTheme="minorHAnsi" w:cstheme="minorBidi"/>
          <w:sz w:val="18"/>
          <w:szCs w:val="22"/>
        </w:rPr>
        <w:t xml:space="preserve"> is any period of time in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 xml:space="preserve"> for a given Microsoft Azure Subscription when Assigned Telephone Numbers are unable to initiate or receive voice calls through the Azure Communications Gateway.</w:t>
      </w:r>
    </w:p>
    <w:p w14:paraId="7D9C651D" w14:textId="0078DADA" w:rsidR="00B2013C" w:rsidRDefault="00B2013C" w:rsidP="00B2013C">
      <w:pPr>
        <w:pStyle w:val="xmsonormal"/>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“Downtime Number Minutes”</w:t>
      </w:r>
      <w:r>
        <w:rPr>
          <w:rFonts w:asciiTheme="minorHAnsi" w:eastAsiaTheme="minorHAnsi" w:hAnsiTheme="minorHAnsi" w:cstheme="minorBidi"/>
          <w:sz w:val="18"/>
          <w:szCs w:val="22"/>
        </w:rPr>
        <w:t xml:space="preserve"> is the sum of all Downtime, multiplied by the number of Assigned Telephone Numbers unable to initiate or receive calls through the Azure Communications Gateway for the given Downtime.</w:t>
      </w:r>
    </w:p>
    <w:p w14:paraId="73DFF7AD" w14:textId="361B03AB" w:rsidR="00B2013C" w:rsidRDefault="00B2013C" w:rsidP="00B2013C">
      <w:pPr>
        <w:pStyle w:val="xmsonormal"/>
        <w:shd w:val="clear" w:color="auto" w:fill="FFFFFF"/>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“Maximum Available Number Minutes”</w:t>
      </w:r>
      <w:r>
        <w:rPr>
          <w:rFonts w:asciiTheme="minorHAnsi" w:eastAsiaTheme="minorHAnsi" w:hAnsiTheme="minorHAnsi" w:cstheme="minorBidi"/>
          <w:sz w:val="18"/>
          <w:szCs w:val="22"/>
        </w:rPr>
        <w:t xml:space="preserve"> is the total number of minutes in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 xml:space="preserve"> that the Azure Communications Gateway has been successfully deployed (i.e. provisioning status is marked as complete) multiplied by the maximum number of assigned Telephone Numbers at any time within </w:t>
      </w:r>
      <w:r w:rsidR="0082463C">
        <w:rPr>
          <w:rFonts w:asciiTheme="minorHAnsi" w:eastAsiaTheme="minorHAnsi" w:hAnsiTheme="minorHAnsi" w:cstheme="minorBidi"/>
          <w:sz w:val="18"/>
          <w:szCs w:val="22"/>
        </w:rPr>
        <w:t>that Applicable</w:t>
      </w:r>
      <w:r w:rsidR="0062188D">
        <w:rPr>
          <w:rFonts w:asciiTheme="minorHAnsi" w:eastAsiaTheme="minorHAnsi" w:hAnsiTheme="minorHAnsi" w:cstheme="minorBidi"/>
          <w:sz w:val="18"/>
          <w:szCs w:val="22"/>
        </w:rPr>
        <w:t xml:space="preserve"> Period</w:t>
      </w:r>
      <w:r>
        <w:rPr>
          <w:rFonts w:asciiTheme="minorHAnsi" w:eastAsiaTheme="minorHAnsi" w:hAnsiTheme="minorHAnsi" w:cstheme="minorBidi"/>
          <w:sz w:val="18"/>
          <w:szCs w:val="22"/>
        </w:rPr>
        <w:t>.</w:t>
      </w:r>
    </w:p>
    <w:p w14:paraId="722DA8A6" w14:textId="51535EF7" w:rsidR="00B2013C" w:rsidRDefault="00B2013C" w:rsidP="00B2013C">
      <w:pPr>
        <w:pStyle w:val="xmsonormal"/>
        <w:shd w:val="clear" w:color="auto" w:fill="FFFFFF" w:themeFill="background1"/>
        <w:spacing w:before="0" w:beforeAutospacing="0" w:after="0" w:afterAutospacing="0"/>
        <w:rPr>
          <w:rFonts w:asciiTheme="minorHAnsi" w:eastAsiaTheme="minorEastAsia" w:hAnsiTheme="minorHAnsi" w:cstheme="minorBidi"/>
          <w:sz w:val="18"/>
          <w:szCs w:val="18"/>
        </w:rPr>
      </w:pPr>
      <w:r>
        <w:rPr>
          <w:rFonts w:asciiTheme="minorHAnsi" w:eastAsiaTheme="minorEastAsia" w:hAnsiTheme="minorHAnsi" w:cstheme="minorBidi"/>
          <w:b/>
          <w:color w:val="00188F"/>
          <w:sz w:val="18"/>
          <w:szCs w:val="18"/>
        </w:rPr>
        <w:t>“</w:t>
      </w:r>
      <w:r w:rsidR="00AC48A7">
        <w:rPr>
          <w:rFonts w:asciiTheme="minorHAnsi" w:eastAsiaTheme="minorEastAsia" w:hAnsiTheme="minorHAnsi" w:cstheme="minorBidi"/>
          <w:b/>
          <w:color w:val="00188F"/>
          <w:sz w:val="18"/>
          <w:szCs w:val="18"/>
        </w:rPr>
        <w:t>Uptime Percentage</w:t>
      </w:r>
      <w:r>
        <w:rPr>
          <w:rFonts w:asciiTheme="minorHAnsi" w:eastAsiaTheme="minorEastAsia" w:hAnsiTheme="minorHAnsi" w:cstheme="minorBidi"/>
          <w:b/>
          <w:color w:val="00188F"/>
          <w:sz w:val="18"/>
          <w:szCs w:val="18"/>
        </w:rPr>
        <w:t>”</w:t>
      </w:r>
      <w:r>
        <w:rPr>
          <w:rFonts w:asciiTheme="minorHAnsi" w:eastAsiaTheme="minorEastAsia" w:hAnsiTheme="minorHAnsi" w:cstheme="minorBidi"/>
          <w:sz w:val="18"/>
          <w:szCs w:val="18"/>
        </w:rPr>
        <w:t xml:space="preserve"> The </w:t>
      </w:r>
      <w:r w:rsidR="00AC48A7">
        <w:rPr>
          <w:rFonts w:asciiTheme="minorHAnsi" w:eastAsiaTheme="minorEastAsia" w:hAnsiTheme="minorHAnsi" w:cstheme="minorBidi"/>
          <w:sz w:val="18"/>
          <w:szCs w:val="18"/>
        </w:rPr>
        <w:t>Uptime Percentage</w:t>
      </w:r>
      <w:r>
        <w:rPr>
          <w:rFonts w:asciiTheme="minorHAnsi" w:eastAsiaTheme="minorEastAsia" w:hAnsiTheme="minorHAnsi" w:cstheme="minorBidi"/>
          <w:sz w:val="18"/>
          <w:szCs w:val="18"/>
        </w:rPr>
        <w:t xml:space="preserve"> is calculated using the following formula:</w:t>
      </w:r>
    </w:p>
    <w:p w14:paraId="45A84727" w14:textId="77777777" w:rsidR="00B2013C" w:rsidRPr="00416FDE" w:rsidRDefault="00B2013C" w:rsidP="00B2013C">
      <w:pPr>
        <w:pStyle w:val="ProductList-Body"/>
        <w:rPr>
          <w:szCs w:val="18"/>
        </w:rPr>
      </w:pPr>
    </w:p>
    <w:p w14:paraId="1C9FEB86" w14:textId="47D93DC9" w:rsidR="006614E8" w:rsidRPr="004E6380" w:rsidRDefault="00000000" w:rsidP="004E6380">
      <w:pPr>
        <w:pStyle w:val="ListParagraph"/>
        <w:spacing w:after="240" w:line="240" w:lineRule="auto"/>
        <w:contextualSpacing w:val="0"/>
        <w:rPr>
          <w:rFonts w:ascii="Cambria Math" w:eastAsiaTheme="minorEastAsia"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Number Minutes-Downtime Number Minutes</m:t>
              </m:r>
            </m:num>
            <m:den>
              <m:r>
                <m:rPr>
                  <m:nor/>
                </m:rPr>
                <w:rPr>
                  <w:rFonts w:ascii="Cambria Math" w:hAnsi="Cambria Math" w:cs="Tahoma"/>
                  <w:i/>
                  <w:sz w:val="18"/>
                  <w:szCs w:val="18"/>
                </w:rPr>
                <m:t>Maximum Available Number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BFF53DC" w14:textId="3D7A6C77" w:rsidR="00B2013C" w:rsidRDefault="00B2013C" w:rsidP="00FA0DFD">
      <w:pPr>
        <w:spacing w:after="120" w:line="240" w:lineRule="auto"/>
        <w:rPr>
          <w:sz w:val="18"/>
        </w:rPr>
      </w:pPr>
      <w:r>
        <w:rPr>
          <w:sz w:val="18"/>
        </w:rPr>
        <w:t>This SLA does not apply to outages caused by any failure of third-party software, equipment, or services that are not controlled by Microsoft, or Microsoft software that is not being run as part of this Service.</w:t>
      </w:r>
    </w:p>
    <w:p w14:paraId="3D411D07" w14:textId="77777777" w:rsidR="00B2013C" w:rsidRDefault="00B2013C" w:rsidP="00B2013C">
      <w:pPr>
        <w:pStyle w:val="ProductList-Body"/>
        <w:keepNext/>
        <w:rPr>
          <w:b/>
          <w:bCs/>
          <w:color w:val="00188F"/>
        </w:rPr>
      </w:pPr>
      <w:r>
        <w:rPr>
          <w:b/>
          <w:bCs/>
          <w:color w:val="00188F"/>
        </w:rPr>
        <w:t>The following Service Levels and Service Credits are applicable to Customer's use of Azure Communications Gateway: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2013C" w14:paraId="22117B71" w14:textId="77777777" w:rsidTr="00B2013C">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60363FF" w14:textId="066F1063" w:rsidR="00B2013C" w:rsidRDefault="00AC48A7">
            <w:pPr>
              <w:pStyle w:val="ProductList-OfferingBody"/>
              <w:spacing w:line="254"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4B1FE7EE" w14:textId="77777777" w:rsidR="00B2013C" w:rsidRDefault="00B2013C">
            <w:pPr>
              <w:pStyle w:val="ProductList-OfferingBody"/>
              <w:spacing w:line="254" w:lineRule="auto"/>
              <w:jc w:val="center"/>
              <w:rPr>
                <w:color w:val="FFFFFF" w:themeColor="background1"/>
              </w:rPr>
            </w:pPr>
            <w:r>
              <w:rPr>
                <w:color w:val="FFFFFF" w:themeColor="background1"/>
              </w:rPr>
              <w:t>Service Credit</w:t>
            </w:r>
          </w:p>
        </w:tc>
      </w:tr>
      <w:tr w:rsidR="00B2013C" w14:paraId="0E3A50F5" w14:textId="77777777" w:rsidTr="00F953CB">
        <w:trPr>
          <w:trHeight w:val="143"/>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B959B2" w14:textId="77777777" w:rsidR="00B2013C" w:rsidRDefault="00B2013C" w:rsidP="0082463C">
            <w:pPr>
              <w:pStyle w:val="ProductList-OfferingBody"/>
              <w:jc w:val="center"/>
            </w:pPr>
            <w:r>
              <w:t>&lt; 99.99%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2CB9E" w14:textId="77777777" w:rsidR="00B2013C" w:rsidRDefault="00B2013C" w:rsidP="0082463C">
            <w:pPr>
              <w:pStyle w:val="ProductList-OfferingBody"/>
              <w:jc w:val="center"/>
            </w:pPr>
            <w:r>
              <w:t>25%</w:t>
            </w:r>
          </w:p>
        </w:tc>
      </w:tr>
      <w:tr w:rsidR="00B2013C" w14:paraId="3C180FCA" w14:textId="77777777" w:rsidTr="00F953CB">
        <w:trPr>
          <w:trHeight w:val="17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07156" w14:textId="77777777" w:rsidR="00B2013C" w:rsidRDefault="00B2013C" w:rsidP="0082463C">
            <w:pPr>
              <w:pStyle w:val="ProductList-OfferingBody"/>
              <w:jc w:val="center"/>
            </w:pPr>
            <w:r>
              <w:t>&lt; 98%</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8E222" w14:textId="77777777" w:rsidR="00B2013C" w:rsidRDefault="00B2013C" w:rsidP="0082463C">
            <w:pPr>
              <w:pStyle w:val="ProductList-OfferingBody"/>
              <w:jc w:val="center"/>
            </w:pPr>
            <w:r>
              <w:t>50%</w:t>
            </w:r>
          </w:p>
        </w:tc>
      </w:tr>
      <w:tr w:rsidR="00B2013C" w14:paraId="42DDCA4B" w14:textId="77777777" w:rsidTr="00F953CB">
        <w:trPr>
          <w:trHeight w:val="8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27F45" w14:textId="77777777" w:rsidR="00B2013C" w:rsidRDefault="00B2013C" w:rsidP="0082463C">
            <w:pPr>
              <w:pStyle w:val="ProductList-OfferingBody"/>
              <w:jc w:val="center"/>
            </w:pPr>
            <w:r>
              <w:t>&lt;95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9271A" w14:textId="77777777" w:rsidR="00B2013C" w:rsidRDefault="00B2013C" w:rsidP="0082463C">
            <w:pPr>
              <w:pStyle w:val="ProductList-OfferingBody"/>
              <w:jc w:val="center"/>
            </w:pPr>
            <w:r>
              <w:t>100%</w:t>
            </w:r>
          </w:p>
        </w:tc>
      </w:tr>
    </w:tbl>
    <w:p w14:paraId="4860295A" w14:textId="77777777" w:rsidR="003670BB" w:rsidRPr="00EF7CF9" w:rsidRDefault="003670BB" w:rsidP="003670B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FF6F00B" w14:textId="77777777" w:rsidR="00DC218D" w:rsidRDefault="00DC218D">
      <w:pPr>
        <w:rPr>
          <w:rFonts w:asciiTheme="majorHAnsi" w:hAnsiTheme="majorHAnsi"/>
          <w:b/>
          <w:color w:val="0072C6"/>
          <w:sz w:val="28"/>
        </w:rPr>
      </w:pPr>
      <w:r>
        <w:br w:type="page"/>
      </w:r>
    </w:p>
    <w:p w14:paraId="3389F154" w14:textId="5789E3D9" w:rsidR="00B6541B" w:rsidRPr="00B6541B" w:rsidRDefault="00B6541B" w:rsidP="00476BED">
      <w:pPr>
        <w:pStyle w:val="ProductList-Offering2Heading"/>
        <w:keepNext/>
        <w:tabs>
          <w:tab w:val="clear" w:pos="360"/>
          <w:tab w:val="clear" w:pos="720"/>
          <w:tab w:val="clear" w:pos="1080"/>
        </w:tabs>
        <w:spacing w:before="0" w:after="0"/>
        <w:outlineLvl w:val="2"/>
      </w:pPr>
      <w:bookmarkStart w:id="184" w:name="_Toc206777204"/>
      <w:r w:rsidRPr="00B6541B">
        <w:lastRenderedPageBreak/>
        <w:t>Azure Communication Services</w:t>
      </w:r>
      <w:bookmarkEnd w:id="184"/>
    </w:p>
    <w:p w14:paraId="4DFBE77A" w14:textId="77777777" w:rsidR="00B6541B" w:rsidRPr="00B6541B" w:rsidRDefault="00B6541B" w:rsidP="00B6541B">
      <w:pPr>
        <w:pStyle w:val="ProductList-Body"/>
        <w:rPr>
          <w:b/>
          <w:color w:val="00188F"/>
        </w:rPr>
      </w:pPr>
      <w:r w:rsidRPr="00B6541B">
        <w:rPr>
          <w:b/>
          <w:color w:val="00188F"/>
        </w:rPr>
        <w:t>Additional Definitions</w:t>
      </w:r>
    </w:p>
    <w:p w14:paraId="53EC037E" w14:textId="6DD45398" w:rsidR="00B6541B" w:rsidRDefault="00B6541B" w:rsidP="00B6541B">
      <w:pPr>
        <w:pStyle w:val="ProductList-Body"/>
      </w:pPr>
      <w:r>
        <w:t>"</w:t>
      </w:r>
      <w:r w:rsidRPr="00B6541B">
        <w:rPr>
          <w:b/>
          <w:bCs/>
          <w:color w:val="00188F"/>
        </w:rPr>
        <w:t>Downtime</w:t>
      </w:r>
      <w:r>
        <w:t xml:space="preserve">" </w:t>
      </w:r>
      <w:r w:rsidR="009E0C69">
        <w:rPr>
          <w:rFonts w:ascii="Calibri" w:eastAsia="Calibri" w:hAnsi="Calibri" w:cs="Calibri"/>
        </w:rPr>
        <w:t xml:space="preserve">is the total number of Maximum Available Minutes during </w:t>
      </w:r>
      <w:r w:rsidR="003C74BC">
        <w:rPr>
          <w:rFonts w:ascii="Calibri" w:eastAsia="Calibri" w:hAnsi="Calibri" w:cs="Calibri"/>
        </w:rPr>
        <w:t>an Applicable Period</w:t>
      </w:r>
      <w:r w:rsidR="009E0C69">
        <w:rPr>
          <w:rFonts w:ascii="Calibri" w:eastAsia="Calibri" w:hAnsi="Calibri" w:cs="Calibri"/>
        </w:rPr>
        <w:t xml:space="preserve"> where Azure Communication Services is unavailable. A minute is considered unavailable if all requests within this minute results in 5xx errors.</w:t>
      </w:r>
    </w:p>
    <w:p w14:paraId="1DD25A5C" w14:textId="0597DFD0" w:rsidR="009E0C69" w:rsidRDefault="008F7199" w:rsidP="00B6541B">
      <w:pPr>
        <w:pStyle w:val="ProductList-Body"/>
      </w:pPr>
      <w:r>
        <w:rPr>
          <w:b/>
          <w:bCs/>
          <w:color w:val="00188F"/>
        </w:rPr>
        <w:t>Maximum Available Minutes</w:t>
      </w:r>
      <w:r>
        <w:rPr>
          <w:rFonts w:ascii="Calibri" w:eastAsia="Calibri" w:hAnsi="Calibri" w:cs="Calibri"/>
        </w:rPr>
        <w:t xml:space="preserve"> is the total number of minutes that Azure Communication Services has been deployed by a Customer in a Microsoft Azure subscription during </w:t>
      </w:r>
      <w:r w:rsidR="003C74BC">
        <w:rPr>
          <w:rFonts w:ascii="Calibri" w:eastAsia="Calibri" w:hAnsi="Calibri" w:cs="Calibri"/>
        </w:rPr>
        <w:t>an Applicable Period</w:t>
      </w:r>
      <w:r>
        <w:rPr>
          <w:rFonts w:ascii="Calibri" w:eastAsia="Calibri" w:hAnsi="Calibri" w:cs="Calibri"/>
        </w:rPr>
        <w:t>.</w:t>
      </w:r>
    </w:p>
    <w:p w14:paraId="6CA3D371" w14:textId="0092C42C" w:rsidR="00B6541B" w:rsidRDefault="00AC48A7" w:rsidP="00B6541B">
      <w:pPr>
        <w:pStyle w:val="ProductList-Body"/>
      </w:pPr>
      <w:r>
        <w:rPr>
          <w:b/>
          <w:bCs/>
          <w:color w:val="00188F"/>
        </w:rPr>
        <w:t>Uptime Percentage</w:t>
      </w:r>
      <w:r w:rsidR="00B6541B" w:rsidRPr="00B6541B">
        <w:rPr>
          <w:b/>
          <w:bCs/>
          <w:color w:val="00188F"/>
        </w:rPr>
        <w:t>:</w:t>
      </w:r>
      <w:r w:rsidR="00B6541B">
        <w:t xml:space="preserve"> The </w:t>
      </w:r>
      <w:r>
        <w:t>Uptime Percentage</w:t>
      </w:r>
      <w:r w:rsidR="00B6541B">
        <w:t xml:space="preserve"> is calculated using the following formula:</w:t>
      </w:r>
    </w:p>
    <w:p w14:paraId="58AB5E1B" w14:textId="77777777" w:rsidR="006614E8" w:rsidRPr="006614E8" w:rsidRDefault="006614E8" w:rsidP="00B6541B">
      <w:pPr>
        <w:pStyle w:val="ProductList-Body"/>
      </w:pPr>
    </w:p>
    <w:p w14:paraId="63F391E8" w14:textId="19D1D902" w:rsidR="00B6541B" w:rsidRPr="00AB1841" w:rsidRDefault="00000000" w:rsidP="00FA0DFD">
      <w:pPr>
        <w:pStyle w:val="ListParagraph"/>
        <w:spacing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BC57BA9" w14:textId="77777777" w:rsidR="00B6541B" w:rsidRPr="00B6541B" w:rsidRDefault="00B6541B" w:rsidP="00B6541B">
      <w:pPr>
        <w:pStyle w:val="ProductList-Body"/>
        <w:keepNext/>
        <w:rPr>
          <w:b/>
          <w:bCs/>
          <w:color w:val="00188F"/>
        </w:rPr>
      </w:pPr>
      <w:r w:rsidRPr="00B6541B">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6541B" w:rsidRPr="00B44CF9" w14:paraId="5B653007" w14:textId="77777777" w:rsidTr="00277097">
        <w:trPr>
          <w:tblHeader/>
        </w:trPr>
        <w:tc>
          <w:tcPr>
            <w:tcW w:w="5400" w:type="dxa"/>
            <w:shd w:val="clear" w:color="auto" w:fill="0072C6"/>
          </w:tcPr>
          <w:p w14:paraId="7E82B296" w14:textId="69475BEA" w:rsidR="00B6541B" w:rsidRPr="00EF7CF9" w:rsidRDefault="00AC48A7" w:rsidP="000F31B4">
            <w:pPr>
              <w:pStyle w:val="ProductList-OfferingBody"/>
              <w:spacing w:before="0" w:after="0"/>
              <w:jc w:val="center"/>
              <w:rPr>
                <w:color w:val="FFFFFF" w:themeColor="background1"/>
              </w:rPr>
            </w:pPr>
            <w:r>
              <w:rPr>
                <w:color w:val="FFFFFF" w:themeColor="background1"/>
              </w:rPr>
              <w:t>Uptime Percentage</w:t>
            </w:r>
          </w:p>
        </w:tc>
        <w:tc>
          <w:tcPr>
            <w:tcW w:w="5400" w:type="dxa"/>
            <w:shd w:val="clear" w:color="auto" w:fill="0072C6"/>
          </w:tcPr>
          <w:p w14:paraId="770A261D" w14:textId="77777777" w:rsidR="00B6541B" w:rsidRPr="00EF7CF9" w:rsidRDefault="00B6541B" w:rsidP="000F31B4">
            <w:pPr>
              <w:pStyle w:val="ProductList-OfferingBody"/>
              <w:spacing w:before="0" w:after="0"/>
              <w:jc w:val="center"/>
              <w:rPr>
                <w:color w:val="FFFFFF" w:themeColor="background1"/>
              </w:rPr>
            </w:pPr>
            <w:r w:rsidRPr="00EF7CF9">
              <w:rPr>
                <w:color w:val="FFFFFF" w:themeColor="background1"/>
              </w:rPr>
              <w:t>Service Credit</w:t>
            </w:r>
          </w:p>
        </w:tc>
      </w:tr>
      <w:tr w:rsidR="00B6541B" w:rsidRPr="00B44CF9" w14:paraId="766EE852" w14:textId="77777777" w:rsidTr="00277097">
        <w:tc>
          <w:tcPr>
            <w:tcW w:w="5400" w:type="dxa"/>
          </w:tcPr>
          <w:p w14:paraId="53F0625F" w14:textId="77777777" w:rsidR="00B6541B" w:rsidRPr="00EF7CF9" w:rsidRDefault="00B6541B" w:rsidP="0082463C">
            <w:pPr>
              <w:pStyle w:val="ProductList-OfferingBody"/>
              <w:jc w:val="center"/>
            </w:pPr>
            <w:r w:rsidRPr="00EF7CF9">
              <w:t>&lt; 99.9%</w:t>
            </w:r>
          </w:p>
        </w:tc>
        <w:tc>
          <w:tcPr>
            <w:tcW w:w="5400" w:type="dxa"/>
          </w:tcPr>
          <w:p w14:paraId="47FAAA95" w14:textId="77777777" w:rsidR="00B6541B" w:rsidRPr="00EF7CF9" w:rsidRDefault="00B6541B" w:rsidP="0082463C">
            <w:pPr>
              <w:pStyle w:val="ProductList-OfferingBody"/>
              <w:jc w:val="center"/>
            </w:pPr>
            <w:r w:rsidRPr="00EF7CF9">
              <w:t>10%</w:t>
            </w:r>
          </w:p>
        </w:tc>
      </w:tr>
      <w:tr w:rsidR="00B6541B" w:rsidRPr="00B44CF9" w14:paraId="6AD1B6C2" w14:textId="77777777" w:rsidTr="00277097">
        <w:tc>
          <w:tcPr>
            <w:tcW w:w="5400" w:type="dxa"/>
          </w:tcPr>
          <w:p w14:paraId="17D39BF6" w14:textId="77777777" w:rsidR="00B6541B" w:rsidRPr="00EF7CF9" w:rsidRDefault="00B6541B" w:rsidP="0082463C">
            <w:pPr>
              <w:pStyle w:val="ProductList-OfferingBody"/>
              <w:jc w:val="center"/>
            </w:pPr>
            <w:r w:rsidRPr="00EF7CF9">
              <w:t>&lt; 99%</w:t>
            </w:r>
          </w:p>
        </w:tc>
        <w:tc>
          <w:tcPr>
            <w:tcW w:w="5400" w:type="dxa"/>
          </w:tcPr>
          <w:p w14:paraId="2C12DDBF" w14:textId="77777777" w:rsidR="00B6541B" w:rsidRPr="00EF7CF9" w:rsidRDefault="00B6541B" w:rsidP="0082463C">
            <w:pPr>
              <w:pStyle w:val="ProductList-OfferingBody"/>
              <w:jc w:val="center"/>
            </w:pPr>
            <w:r w:rsidRPr="00EF7CF9">
              <w:t>25%</w:t>
            </w:r>
          </w:p>
        </w:tc>
      </w:tr>
    </w:tbl>
    <w:p w14:paraId="06E0A7F5" w14:textId="0BADDD2C" w:rsidR="00B6541B" w:rsidRDefault="00532226" w:rsidP="00532226">
      <w:pPr>
        <w:pStyle w:val="ProductList-Body"/>
        <w:spacing w:before="120"/>
      </w:pPr>
      <w:r w:rsidRPr="00CD00BE">
        <w:rPr>
          <w:b/>
          <w:bCs/>
          <w:color w:val="00188F"/>
        </w:rPr>
        <w:t>Additional Terms</w:t>
      </w:r>
      <w:r w:rsidR="00B6541B">
        <w:t>:</w:t>
      </w:r>
      <w:r>
        <w:t xml:space="preserve"> </w:t>
      </w:r>
      <w:r w:rsidR="00B6541B">
        <w:t xml:space="preserve">Service credit will be applied to the individual service that was unavailable. For example, if </w:t>
      </w:r>
      <w:r>
        <w:t>C</w:t>
      </w:r>
      <w:r w:rsidR="00B6541B">
        <w:t>ustomer is using SMS and Chat services, and the SMS service does not meet SLA,</w:t>
      </w:r>
      <w:r>
        <w:t xml:space="preserve"> C</w:t>
      </w:r>
      <w:r w:rsidR="00B6541B">
        <w:t>ustomer would receive a credit for the SMS usage, not the chat usage.</w:t>
      </w:r>
    </w:p>
    <w:p w14:paraId="73980EF5" w14:textId="77777777" w:rsidR="00B6541B" w:rsidRPr="00FA0DFD" w:rsidRDefault="00B6541B" w:rsidP="00B6541B">
      <w:pPr>
        <w:pStyle w:val="ProductList-Body"/>
        <w:rPr>
          <w:sz w:val="12"/>
          <w:szCs w:val="12"/>
        </w:rPr>
      </w:pPr>
    </w:p>
    <w:p w14:paraId="2B82CC9C" w14:textId="2FE31A1A" w:rsidR="00B6541B" w:rsidRDefault="00B6541B" w:rsidP="00B6541B">
      <w:pPr>
        <w:pStyle w:val="ProductList-Body"/>
      </w:pPr>
      <w:r>
        <w:t xml:space="preserve">The available minutes are based only on services that are in </w:t>
      </w:r>
      <w:r w:rsidR="00532226">
        <w:t xml:space="preserve">the control of </w:t>
      </w:r>
      <w:r>
        <w:t xml:space="preserve">Azure Communication Services; this excludes third party services </w:t>
      </w:r>
      <w:r w:rsidR="00532226">
        <w:t>such as</w:t>
      </w:r>
      <w:r>
        <w:t xml:space="preserve"> telecommunications providers and carriers.</w:t>
      </w:r>
    </w:p>
    <w:p w14:paraId="5BBE9950" w14:textId="77777777" w:rsidR="00CD00BE" w:rsidRPr="00EF7CF9" w:rsidRDefault="00CD00BE" w:rsidP="00CD00B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76DED38" w14:textId="77777777" w:rsidR="00774368" w:rsidRPr="00774368" w:rsidRDefault="00774368" w:rsidP="00774368">
      <w:pPr>
        <w:pStyle w:val="ProductList-Offering2Heading"/>
        <w:keepNext/>
        <w:tabs>
          <w:tab w:val="clear" w:pos="360"/>
          <w:tab w:val="clear" w:pos="720"/>
          <w:tab w:val="clear" w:pos="1080"/>
        </w:tabs>
        <w:spacing w:before="0" w:after="0"/>
        <w:outlineLvl w:val="2"/>
      </w:pPr>
      <w:bookmarkStart w:id="185" w:name="_Toc206777205"/>
      <w:r w:rsidRPr="00774368">
        <w:t>Azure Confidential Ledger</w:t>
      </w:r>
      <w:bookmarkEnd w:id="185"/>
    </w:p>
    <w:p w14:paraId="4F327946" w14:textId="719E083B" w:rsidR="00774368" w:rsidRPr="00774368" w:rsidRDefault="00EE6E3C" w:rsidP="00774368">
      <w:pPr>
        <w:pStyle w:val="ProductList-Body"/>
        <w:rPr>
          <w:b/>
          <w:bCs/>
          <w:color w:val="00188F"/>
        </w:rPr>
      </w:pPr>
      <w:r>
        <w:rPr>
          <w:b/>
          <w:bCs/>
          <w:color w:val="00188F"/>
        </w:rPr>
        <w:t>Uptime Calculation</w:t>
      </w:r>
      <w:r w:rsidR="00774368" w:rsidRPr="00774368">
        <w:rPr>
          <w:b/>
          <w:bCs/>
          <w:color w:val="00188F"/>
        </w:rPr>
        <w:t xml:space="preserve"> and Service Levels for Azure Confidential Ledger</w:t>
      </w:r>
    </w:p>
    <w:p w14:paraId="5E635D0D" w14:textId="56AEB2AC" w:rsidR="00774368" w:rsidRDefault="00774368" w:rsidP="00774368">
      <w:pPr>
        <w:pStyle w:val="ProductList-Body"/>
      </w:pPr>
      <w:r>
        <w:t>“</w:t>
      </w:r>
      <w:r w:rsidRPr="00774368">
        <w:rPr>
          <w:b/>
          <w:bCs/>
          <w:color w:val="00188F"/>
        </w:rPr>
        <w:t>Deployment Minutes</w:t>
      </w:r>
      <w:r>
        <w:t xml:space="preserve">” is the total number of minutes that a given managed confidential ledger has been deployed in Microsoft Azure during </w:t>
      </w:r>
      <w:r w:rsidR="003C74BC">
        <w:t>an Applicable Period</w:t>
      </w:r>
      <w:r>
        <w:t>.</w:t>
      </w:r>
    </w:p>
    <w:p w14:paraId="7F32078E" w14:textId="0709586A" w:rsidR="00774368" w:rsidRDefault="00774368" w:rsidP="00774368">
      <w:pPr>
        <w:pStyle w:val="ProductList-Body"/>
      </w:pPr>
      <w:r>
        <w:t>“</w:t>
      </w:r>
      <w:r w:rsidRPr="00774368">
        <w:rPr>
          <w:b/>
          <w:bCs/>
          <w:color w:val="00188F"/>
        </w:rPr>
        <w:t>Maximum Available Minutes</w:t>
      </w:r>
      <w:r>
        <w:t xml:space="preserve">” is the sum of all Deployment Minutes across all managed confidential ledgers deployed by Customer in a given Microsoft Azure subscription during </w:t>
      </w:r>
      <w:r w:rsidR="003C74BC">
        <w:t>an Applicable Period</w:t>
      </w:r>
      <w:r>
        <w:t>.</w:t>
      </w:r>
    </w:p>
    <w:p w14:paraId="12F1C8B0" w14:textId="77777777" w:rsidR="00774368" w:rsidRDefault="00774368" w:rsidP="00774368">
      <w:pPr>
        <w:pStyle w:val="ProductList-Body"/>
      </w:pPr>
      <w:r>
        <w:t>“</w:t>
      </w:r>
      <w:r w:rsidRPr="00774368">
        <w:rPr>
          <w:b/>
          <w:bCs/>
          <w:color w:val="00188F"/>
        </w:rPr>
        <w:t>Excluded Transactions</w:t>
      </w:r>
      <w:r>
        <w:t>” are transactions for creating, updating, or deleting managed confidential ledgers.</w:t>
      </w:r>
    </w:p>
    <w:p w14:paraId="5F7EAD95" w14:textId="77777777" w:rsidR="00774368" w:rsidRDefault="00774368" w:rsidP="00774368">
      <w:pPr>
        <w:pStyle w:val="ProductList-Body"/>
      </w:pPr>
      <w:r>
        <w:t>“</w:t>
      </w:r>
      <w:r w:rsidRPr="00774368">
        <w:rPr>
          <w:b/>
          <w:bCs/>
          <w:color w:val="00188F"/>
        </w:rPr>
        <w:t>Downtime</w:t>
      </w:r>
      <w:r>
        <w:t>” is the total accumulated minutes, across all managed confidential ledgers deployed by Customer in a given Microsoft Azure subscription, during which the managed confidential ledgers were unavailable. A minute is considered unavailable for a given confidential ledger if all continuous attempts to perform transactions, other than Excluded Transactions, on the confidential ledger throughout the minute either return an Error Code or do not result in a Success Code within 5 seconds from Microsoft’s receipt of the request.</w:t>
      </w:r>
    </w:p>
    <w:p w14:paraId="431E0688" w14:textId="4DE06D57" w:rsidR="00774368" w:rsidRDefault="00774368" w:rsidP="00774368">
      <w:pPr>
        <w:pStyle w:val="ProductList-Body"/>
      </w:pPr>
      <w:r>
        <w:t>“</w:t>
      </w:r>
      <w:r w:rsidR="00AC48A7">
        <w:rPr>
          <w:b/>
          <w:bCs/>
          <w:color w:val="00188F"/>
        </w:rPr>
        <w:t>Uptime Percentage</w:t>
      </w:r>
      <w:r>
        <w:t xml:space="preserve">” for the Azure Confidential Ledger service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71ED74DB" w14:textId="19DDD41A" w:rsidR="00774368" w:rsidRDefault="00774368" w:rsidP="00774368">
      <w:pPr>
        <w:pStyle w:val="ProductList-Body"/>
      </w:pPr>
    </w:p>
    <w:p w14:paraId="79D5452C" w14:textId="77777777" w:rsidR="00774368" w:rsidRPr="00AB1841" w:rsidRDefault="00000000" w:rsidP="00774368">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C2DF121" w14:textId="77777777" w:rsidR="00774368" w:rsidRPr="00774368" w:rsidRDefault="00774368" w:rsidP="00774368">
      <w:pPr>
        <w:pStyle w:val="ProductList-Body"/>
        <w:keepNext/>
        <w:rPr>
          <w:b/>
          <w:bCs/>
          <w:color w:val="00188F"/>
        </w:rPr>
      </w:pPr>
      <w:r w:rsidRPr="00774368">
        <w:rPr>
          <w:b/>
          <w:bCs/>
          <w:color w:val="00188F"/>
        </w:rPr>
        <w:t>The following Service Levels and Service Credits are applicable to Customer’s use of Azure Confidential Ledger: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74368" w:rsidRPr="00B44CF9" w14:paraId="5FBDC424" w14:textId="77777777" w:rsidTr="00277097">
        <w:trPr>
          <w:tblHeader/>
        </w:trPr>
        <w:tc>
          <w:tcPr>
            <w:tcW w:w="5400" w:type="dxa"/>
            <w:shd w:val="clear" w:color="auto" w:fill="0072C6"/>
          </w:tcPr>
          <w:p w14:paraId="66A30EA1" w14:textId="35CF8AD5" w:rsidR="00774368"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8751BF2" w14:textId="77777777" w:rsidR="00774368" w:rsidRPr="001A0074" w:rsidRDefault="00774368" w:rsidP="000F31B4">
            <w:pPr>
              <w:pStyle w:val="ProductList-OfferingBody"/>
              <w:jc w:val="center"/>
              <w:rPr>
                <w:color w:val="FFFFFF" w:themeColor="background1"/>
              </w:rPr>
            </w:pPr>
            <w:r>
              <w:rPr>
                <w:color w:val="FFFFFF" w:themeColor="background1"/>
              </w:rPr>
              <w:t>Service Credit</w:t>
            </w:r>
          </w:p>
        </w:tc>
      </w:tr>
      <w:tr w:rsidR="00774368" w:rsidRPr="00B44CF9" w14:paraId="495AD578" w14:textId="77777777" w:rsidTr="00277097">
        <w:tc>
          <w:tcPr>
            <w:tcW w:w="5400" w:type="dxa"/>
          </w:tcPr>
          <w:p w14:paraId="0E1A7FE2" w14:textId="77777777" w:rsidR="00774368" w:rsidRPr="0076238C" w:rsidRDefault="00774368" w:rsidP="0082463C">
            <w:pPr>
              <w:pStyle w:val="ProductList-OfferingBody"/>
              <w:jc w:val="center"/>
            </w:pPr>
            <w:r w:rsidRPr="0076238C">
              <w:t>&lt; 99.9%</w:t>
            </w:r>
          </w:p>
        </w:tc>
        <w:tc>
          <w:tcPr>
            <w:tcW w:w="5400" w:type="dxa"/>
          </w:tcPr>
          <w:p w14:paraId="29A8BCAC" w14:textId="77777777" w:rsidR="00774368" w:rsidRPr="0076238C" w:rsidRDefault="00774368" w:rsidP="0082463C">
            <w:pPr>
              <w:pStyle w:val="ProductList-OfferingBody"/>
              <w:jc w:val="center"/>
            </w:pPr>
            <w:r>
              <w:t>10</w:t>
            </w:r>
            <w:r w:rsidRPr="0076238C">
              <w:t>%</w:t>
            </w:r>
          </w:p>
        </w:tc>
      </w:tr>
      <w:tr w:rsidR="00774368" w:rsidRPr="00B44CF9" w14:paraId="0C122362" w14:textId="77777777" w:rsidTr="00277097">
        <w:tc>
          <w:tcPr>
            <w:tcW w:w="5400" w:type="dxa"/>
          </w:tcPr>
          <w:p w14:paraId="3CBC4545" w14:textId="77777777" w:rsidR="00774368" w:rsidRPr="0076238C" w:rsidRDefault="00774368" w:rsidP="0082463C">
            <w:pPr>
              <w:pStyle w:val="ProductList-OfferingBody"/>
              <w:jc w:val="center"/>
            </w:pPr>
            <w:r w:rsidRPr="0076238C">
              <w:t>&lt; 99%</w:t>
            </w:r>
          </w:p>
        </w:tc>
        <w:tc>
          <w:tcPr>
            <w:tcW w:w="5400" w:type="dxa"/>
          </w:tcPr>
          <w:p w14:paraId="1DBA3864" w14:textId="77777777" w:rsidR="00774368" w:rsidRPr="0076238C" w:rsidRDefault="00774368" w:rsidP="0082463C">
            <w:pPr>
              <w:pStyle w:val="ProductList-OfferingBody"/>
              <w:jc w:val="center"/>
            </w:pPr>
            <w:r>
              <w:t>25</w:t>
            </w:r>
            <w:r w:rsidRPr="0076238C">
              <w:t>%</w:t>
            </w:r>
          </w:p>
        </w:tc>
      </w:tr>
    </w:tbl>
    <w:p w14:paraId="58FC95B1" w14:textId="77777777" w:rsidR="00774368" w:rsidRPr="00EF7CF9" w:rsidRDefault="00774368" w:rsidP="0077436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EEF48DB" w14:textId="56E536A3" w:rsidR="000B24EC" w:rsidRPr="000B24EC" w:rsidRDefault="000B24EC" w:rsidP="000B24EC">
      <w:pPr>
        <w:pStyle w:val="ProductList-Offering2Heading"/>
        <w:keepNext/>
        <w:tabs>
          <w:tab w:val="clear" w:pos="360"/>
          <w:tab w:val="clear" w:pos="720"/>
          <w:tab w:val="clear" w:pos="1080"/>
        </w:tabs>
        <w:spacing w:before="0" w:after="0"/>
        <w:outlineLvl w:val="2"/>
      </w:pPr>
      <w:bookmarkStart w:id="186" w:name="_Toc206777206"/>
      <w:r w:rsidRPr="000B24EC">
        <w:t>Azure Container Apps</w:t>
      </w:r>
      <w:bookmarkEnd w:id="186"/>
    </w:p>
    <w:p w14:paraId="6CCAE860" w14:textId="77777777" w:rsidR="000B24EC" w:rsidRPr="000B24EC" w:rsidRDefault="000B24EC" w:rsidP="000B24EC">
      <w:pPr>
        <w:pStyle w:val="ProductList-Body"/>
        <w:rPr>
          <w:b/>
          <w:bCs/>
          <w:color w:val="00188F"/>
        </w:rPr>
      </w:pPr>
      <w:r w:rsidRPr="000B24EC">
        <w:rPr>
          <w:b/>
          <w:bCs/>
          <w:color w:val="00188F"/>
        </w:rPr>
        <w:t>Additional Definitions</w:t>
      </w:r>
    </w:p>
    <w:p w14:paraId="3F419D97" w14:textId="77777777" w:rsidR="000B24EC" w:rsidRDefault="000B24EC" w:rsidP="000B24EC">
      <w:pPr>
        <w:pStyle w:val="ProductList-Body"/>
      </w:pPr>
      <w:r>
        <w:t>"</w:t>
      </w:r>
      <w:r w:rsidRPr="000B24EC">
        <w:rPr>
          <w:b/>
          <w:bCs/>
          <w:color w:val="00188F"/>
        </w:rPr>
        <w:t>App</w:t>
      </w:r>
      <w:r>
        <w:t>" is a microservice or application deployed by a customer of the Azure Container Apps service.</w:t>
      </w:r>
    </w:p>
    <w:p w14:paraId="7A1E0F20" w14:textId="0C7AD764" w:rsidR="000B24EC" w:rsidRDefault="000B24EC" w:rsidP="000B24EC">
      <w:pPr>
        <w:pStyle w:val="ProductList-Body"/>
      </w:pPr>
      <w:r>
        <w:t>"</w:t>
      </w:r>
      <w:r w:rsidRPr="000B24EC">
        <w:rPr>
          <w:b/>
          <w:bCs/>
          <w:color w:val="00188F"/>
        </w:rPr>
        <w:t>Deployment Minutes</w:t>
      </w:r>
      <w:r>
        <w:t xml:space="preserve">" means the total number of minutes that an App is expected to be active for </w:t>
      </w:r>
      <w:r w:rsidR="003C74BC">
        <w:t>an Applicable Period</w:t>
      </w:r>
      <w:r>
        <w:t xml:space="preserve">. The time that an App is expected to be active for </w:t>
      </w:r>
      <w:r w:rsidR="003C74BC">
        <w:t>an Applicable Period</w:t>
      </w:r>
      <w:r>
        <w:t xml:space="preserve"> is based on scale rules set by a customer.</w:t>
      </w:r>
    </w:p>
    <w:p w14:paraId="577AE7E2" w14:textId="5FA5E0D5" w:rsidR="000B24EC" w:rsidRDefault="000B24EC" w:rsidP="000B24EC">
      <w:pPr>
        <w:pStyle w:val="ProductList-Body"/>
      </w:pPr>
      <w:r>
        <w:t>"</w:t>
      </w:r>
      <w:r w:rsidRPr="000B24EC">
        <w:rPr>
          <w:b/>
          <w:bCs/>
          <w:color w:val="00188F"/>
        </w:rPr>
        <w:t>Maximum Available Minutes</w:t>
      </w:r>
      <w:r>
        <w:t xml:space="preserve">" is the sum of all Deployment Minutes for a given App deployed by Customer in a given Microsoft Azure subscription during </w:t>
      </w:r>
      <w:r w:rsidR="003C74BC">
        <w:t>an Applicable Period</w:t>
      </w:r>
      <w:r>
        <w:t>.</w:t>
      </w:r>
    </w:p>
    <w:p w14:paraId="31B96E11" w14:textId="79AF2C7C" w:rsidR="000B24EC" w:rsidRPr="000B24EC" w:rsidRDefault="00EE6E3C" w:rsidP="00265B42">
      <w:pPr>
        <w:pStyle w:val="ProductList-Body"/>
        <w:rPr>
          <w:b/>
          <w:bCs/>
          <w:color w:val="00188F"/>
        </w:rPr>
      </w:pPr>
      <w:r>
        <w:rPr>
          <w:b/>
          <w:bCs/>
          <w:color w:val="00188F"/>
        </w:rPr>
        <w:t>Uptime Calculation</w:t>
      </w:r>
      <w:r w:rsidR="000B24EC" w:rsidRPr="000B24EC">
        <w:rPr>
          <w:b/>
          <w:bCs/>
          <w:color w:val="00188F"/>
        </w:rPr>
        <w:t xml:space="preserve"> and Service Levels for Azure Container Apps</w:t>
      </w:r>
    </w:p>
    <w:p w14:paraId="31C04623" w14:textId="3DAEB4CD" w:rsidR="000B24EC" w:rsidRDefault="000B24EC" w:rsidP="000B24EC">
      <w:pPr>
        <w:pStyle w:val="ProductList-Body"/>
      </w:pPr>
      <w:r>
        <w:lastRenderedPageBreak/>
        <w:t>“</w:t>
      </w:r>
      <w:r w:rsidRPr="000B24EC">
        <w:rPr>
          <w:b/>
          <w:bCs/>
          <w:color w:val="00188F"/>
        </w:rPr>
        <w:t>Downtime</w:t>
      </w:r>
      <w:r>
        <w:t>” is the total accumulated minutes, across all Apps deployed by a Customer in a given Microsoft Azure subscription, during which one or more of the Apps is unavailable. A minute is considered unavailable for a given App when there is no connectivity between the App and Microsoft’s Internet gateway.</w:t>
      </w:r>
    </w:p>
    <w:p w14:paraId="5C76F7F0" w14:textId="54493D50" w:rsidR="000B24EC" w:rsidRDefault="00AC48A7" w:rsidP="000B24EC">
      <w:pPr>
        <w:pStyle w:val="ProductList-Body"/>
      </w:pPr>
      <w:r>
        <w:rPr>
          <w:b/>
          <w:bCs/>
          <w:color w:val="00188F"/>
        </w:rPr>
        <w:t>Uptime Percentage</w:t>
      </w:r>
      <w:r w:rsidR="000B24EC" w:rsidRPr="000B24EC">
        <w:rPr>
          <w:b/>
          <w:bCs/>
          <w:color w:val="00188F"/>
        </w:rPr>
        <w:t>:</w:t>
      </w:r>
      <w:r w:rsidR="000B24EC">
        <w:t xml:space="preserve"> The “</w:t>
      </w:r>
      <w:r>
        <w:t>Uptime Percentage</w:t>
      </w:r>
      <w:r w:rsidR="000B24EC">
        <w:t>” is calculated using the following formula:</w:t>
      </w:r>
    </w:p>
    <w:p w14:paraId="2E6F5040" w14:textId="77777777" w:rsidR="000B24EC" w:rsidRDefault="000B24EC" w:rsidP="000B24EC">
      <w:pPr>
        <w:pStyle w:val="ProductList-Body"/>
      </w:pPr>
    </w:p>
    <w:p w14:paraId="2449A806" w14:textId="77777777" w:rsidR="000B24EC" w:rsidRPr="00AB1841" w:rsidRDefault="00000000" w:rsidP="000B24EC">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CC817AF" w14:textId="77777777" w:rsidR="000B24EC" w:rsidRPr="0009720F" w:rsidRDefault="000B24EC" w:rsidP="0009720F">
      <w:pPr>
        <w:pStyle w:val="ProductList-Body"/>
        <w:keepNext/>
        <w:rPr>
          <w:b/>
          <w:bCs/>
          <w:color w:val="00188F"/>
        </w:rPr>
      </w:pPr>
      <w:r w:rsidRPr="0009720F">
        <w:rPr>
          <w:b/>
          <w:bCs/>
          <w:color w:val="00188F"/>
        </w:rPr>
        <w:t>The following Service Levels and Service Credits are applicable to Customer’s use of the Azure Container Apps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9720F" w:rsidRPr="00B44CF9" w14:paraId="08669EAE" w14:textId="77777777" w:rsidTr="00277097">
        <w:trPr>
          <w:tblHeader/>
        </w:trPr>
        <w:tc>
          <w:tcPr>
            <w:tcW w:w="5400" w:type="dxa"/>
            <w:shd w:val="clear" w:color="auto" w:fill="0072C6"/>
          </w:tcPr>
          <w:p w14:paraId="3F7E3D49" w14:textId="18C1F93C" w:rsidR="0009720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901E2CC" w14:textId="77777777" w:rsidR="0009720F" w:rsidRPr="001A0074" w:rsidRDefault="0009720F" w:rsidP="000F31B4">
            <w:pPr>
              <w:pStyle w:val="ProductList-OfferingBody"/>
              <w:jc w:val="center"/>
              <w:rPr>
                <w:color w:val="FFFFFF" w:themeColor="background1"/>
              </w:rPr>
            </w:pPr>
            <w:r>
              <w:rPr>
                <w:color w:val="FFFFFF" w:themeColor="background1"/>
              </w:rPr>
              <w:t>Service Credit</w:t>
            </w:r>
          </w:p>
        </w:tc>
      </w:tr>
      <w:tr w:rsidR="0009720F" w:rsidRPr="00B44CF9" w14:paraId="247C1443" w14:textId="77777777" w:rsidTr="00277097">
        <w:tc>
          <w:tcPr>
            <w:tcW w:w="5400" w:type="dxa"/>
          </w:tcPr>
          <w:p w14:paraId="63E22245" w14:textId="0C0A2D6A" w:rsidR="0009720F" w:rsidRPr="0076238C" w:rsidRDefault="0009720F" w:rsidP="0082463C">
            <w:pPr>
              <w:pStyle w:val="ProductList-OfferingBody"/>
              <w:jc w:val="center"/>
            </w:pPr>
            <w:r w:rsidRPr="0076238C">
              <w:t>&lt; 99.9</w:t>
            </w:r>
            <w:r>
              <w:t>5</w:t>
            </w:r>
            <w:r w:rsidRPr="0076238C">
              <w:t>%</w:t>
            </w:r>
          </w:p>
        </w:tc>
        <w:tc>
          <w:tcPr>
            <w:tcW w:w="5400" w:type="dxa"/>
          </w:tcPr>
          <w:p w14:paraId="75499F95" w14:textId="77777777" w:rsidR="0009720F" w:rsidRPr="0076238C" w:rsidRDefault="0009720F" w:rsidP="0082463C">
            <w:pPr>
              <w:pStyle w:val="ProductList-OfferingBody"/>
              <w:jc w:val="center"/>
            </w:pPr>
            <w:r>
              <w:t>10</w:t>
            </w:r>
            <w:r w:rsidRPr="0076238C">
              <w:t>%</w:t>
            </w:r>
          </w:p>
        </w:tc>
      </w:tr>
      <w:tr w:rsidR="0009720F" w:rsidRPr="00B44CF9" w14:paraId="0B3713BB" w14:textId="77777777" w:rsidTr="00277097">
        <w:tc>
          <w:tcPr>
            <w:tcW w:w="5400" w:type="dxa"/>
          </w:tcPr>
          <w:p w14:paraId="47220F01" w14:textId="77777777" w:rsidR="0009720F" w:rsidRPr="0076238C" w:rsidRDefault="0009720F" w:rsidP="0082463C">
            <w:pPr>
              <w:pStyle w:val="ProductList-OfferingBody"/>
              <w:jc w:val="center"/>
            </w:pPr>
            <w:r w:rsidRPr="0076238C">
              <w:t>&lt; 99%</w:t>
            </w:r>
          </w:p>
        </w:tc>
        <w:tc>
          <w:tcPr>
            <w:tcW w:w="5400" w:type="dxa"/>
          </w:tcPr>
          <w:p w14:paraId="00A669D7" w14:textId="77777777" w:rsidR="0009720F" w:rsidRPr="0076238C" w:rsidRDefault="0009720F" w:rsidP="0082463C">
            <w:pPr>
              <w:pStyle w:val="ProductList-OfferingBody"/>
              <w:jc w:val="center"/>
            </w:pPr>
            <w:r>
              <w:t>25</w:t>
            </w:r>
            <w:r w:rsidRPr="0076238C">
              <w:t>%</w:t>
            </w:r>
          </w:p>
        </w:tc>
      </w:tr>
      <w:tr w:rsidR="0009720F" w:rsidRPr="00B44CF9" w14:paraId="43FEDA1B" w14:textId="77777777" w:rsidTr="00277097">
        <w:tc>
          <w:tcPr>
            <w:tcW w:w="5400" w:type="dxa"/>
          </w:tcPr>
          <w:p w14:paraId="304A67E9" w14:textId="02332AE5" w:rsidR="0009720F" w:rsidRPr="0076238C" w:rsidRDefault="0009720F" w:rsidP="0082463C">
            <w:pPr>
              <w:pStyle w:val="ProductList-OfferingBody"/>
              <w:jc w:val="center"/>
            </w:pPr>
            <w:r>
              <w:t>&lt; 95%</w:t>
            </w:r>
          </w:p>
        </w:tc>
        <w:tc>
          <w:tcPr>
            <w:tcW w:w="5400" w:type="dxa"/>
          </w:tcPr>
          <w:p w14:paraId="31812F43" w14:textId="34C34F3C" w:rsidR="0009720F" w:rsidRDefault="0009720F" w:rsidP="0082463C">
            <w:pPr>
              <w:pStyle w:val="ProductList-OfferingBody"/>
              <w:jc w:val="center"/>
            </w:pPr>
            <w:r>
              <w:t>100%</w:t>
            </w:r>
          </w:p>
        </w:tc>
      </w:tr>
    </w:tbl>
    <w:p w14:paraId="3D461C6F" w14:textId="77777777" w:rsidR="0009720F" w:rsidRPr="00EF7CF9" w:rsidRDefault="0009720F" w:rsidP="0009720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D97ED15" w14:textId="47BE4869" w:rsidR="004005AF" w:rsidRDefault="004005AF" w:rsidP="00A01875">
      <w:pPr>
        <w:pStyle w:val="ProductList-Offering2Heading"/>
        <w:keepNext/>
        <w:tabs>
          <w:tab w:val="clear" w:pos="360"/>
          <w:tab w:val="clear" w:pos="720"/>
          <w:tab w:val="clear" w:pos="1080"/>
        </w:tabs>
        <w:outlineLvl w:val="2"/>
      </w:pPr>
      <w:bookmarkStart w:id="187" w:name="_Toc206777207"/>
      <w:r>
        <w:t>Azure Container Instances</w:t>
      </w:r>
      <w:bookmarkEnd w:id="164"/>
      <w:bookmarkEnd w:id="169"/>
      <w:bookmarkEnd w:id="187"/>
    </w:p>
    <w:p w14:paraId="386F1074" w14:textId="77777777" w:rsidR="004005AF" w:rsidRPr="00DA6241" w:rsidRDefault="004005AF" w:rsidP="004005AF">
      <w:pPr>
        <w:pStyle w:val="ProductList-Body"/>
      </w:pPr>
      <w:r w:rsidRPr="00DA6241">
        <w:rPr>
          <w:b/>
          <w:color w:val="00188F"/>
        </w:rPr>
        <w:t>Additional Definitions</w:t>
      </w:r>
      <w:r w:rsidRPr="00DA6241">
        <w:t>:</w:t>
      </w:r>
    </w:p>
    <w:p w14:paraId="17D6F31B" w14:textId="77777777" w:rsidR="004005AF" w:rsidRPr="00B44CF9" w:rsidRDefault="004005AF" w:rsidP="004005AF">
      <w:pPr>
        <w:spacing w:after="0" w:line="240" w:lineRule="auto"/>
        <w:rPr>
          <w:rFonts w:eastAsiaTheme="minorEastAsia"/>
          <w:sz w:val="18"/>
          <w:szCs w:val="18"/>
          <w:lang w:eastAsia="zh-TW"/>
        </w:rPr>
      </w:pPr>
      <w:r w:rsidRPr="00571855">
        <w:rPr>
          <w:sz w:val="18"/>
        </w:rPr>
        <w:t>“</w:t>
      </w:r>
      <w:r w:rsidRPr="008B62A3">
        <w:rPr>
          <w:b/>
          <w:color w:val="00188F"/>
          <w:sz w:val="18"/>
        </w:rPr>
        <w:t>Connectivity</w:t>
      </w:r>
      <w:r w:rsidRPr="00571855">
        <w:rPr>
          <w:sz w:val="18"/>
        </w:rPr>
        <w:t>”</w:t>
      </w:r>
      <w:r w:rsidRPr="00B44CF9">
        <w:rPr>
          <w:rFonts w:eastAsiaTheme="minorEastAsia"/>
          <w:sz w:val="18"/>
          <w:szCs w:val="18"/>
          <w:lang w:eastAsia="zh-TW"/>
        </w:rPr>
        <w:t xml:space="preserve"> </w:t>
      </w:r>
      <w:r w:rsidRPr="008B62A3">
        <w:rPr>
          <w:sz w:val="18"/>
        </w:rPr>
        <w:t>is bi-directional network traffic between the Container Group and other IP addresses using TCP or UDP network protocols in which the Container Group is configured for allowed traffic.</w:t>
      </w:r>
    </w:p>
    <w:p w14:paraId="2C3918CB" w14:textId="77777777" w:rsidR="004005AF" w:rsidRPr="00B44CF9" w:rsidRDefault="004005AF" w:rsidP="004005AF">
      <w:pPr>
        <w:spacing w:after="0"/>
        <w:rPr>
          <w:rFonts w:eastAsiaTheme="minorEastAsia"/>
          <w:sz w:val="18"/>
          <w:szCs w:val="18"/>
          <w:lang w:eastAsia="zh-TW"/>
        </w:rPr>
      </w:pPr>
      <w:r w:rsidRPr="00571855">
        <w:rPr>
          <w:sz w:val="18"/>
        </w:rPr>
        <w:t>“</w:t>
      </w:r>
      <w:r w:rsidRPr="008B62A3">
        <w:rPr>
          <w:b/>
          <w:color w:val="00188F"/>
          <w:sz w:val="18"/>
        </w:rPr>
        <w:t>Container Group</w:t>
      </w:r>
      <w:r w:rsidRPr="00571855">
        <w:rPr>
          <w:sz w:val="18"/>
        </w:rPr>
        <w:t>”</w:t>
      </w:r>
      <w:r w:rsidRPr="00B44CF9">
        <w:rPr>
          <w:rFonts w:eastAsiaTheme="minorEastAsia"/>
          <w:sz w:val="18"/>
          <w:szCs w:val="18"/>
          <w:lang w:eastAsia="zh-TW"/>
        </w:rPr>
        <w:t xml:space="preserve"> </w:t>
      </w:r>
      <w:r w:rsidRPr="008B62A3">
        <w:rPr>
          <w:sz w:val="18"/>
        </w:rPr>
        <w:t>is a collection of co-located containers that shares the same lifecycle and networking resources.</w:t>
      </w:r>
    </w:p>
    <w:p w14:paraId="2BA58C30" w14:textId="64833E19" w:rsidR="004005AF" w:rsidRPr="006B254C" w:rsidRDefault="00EE6E3C" w:rsidP="00265B42">
      <w:pPr>
        <w:spacing w:after="0" w:line="240" w:lineRule="auto"/>
        <w:rPr>
          <w:sz w:val="18"/>
          <w:szCs w:val="18"/>
        </w:rPr>
      </w:pPr>
      <w:r>
        <w:rPr>
          <w:b/>
          <w:color w:val="00188F"/>
          <w:sz w:val="18"/>
          <w:szCs w:val="18"/>
        </w:rPr>
        <w:t>Uptime Calculation</w:t>
      </w:r>
      <w:r w:rsidR="004005AF" w:rsidRPr="006B254C">
        <w:rPr>
          <w:b/>
          <w:color w:val="00188F"/>
          <w:sz w:val="18"/>
          <w:szCs w:val="18"/>
        </w:rPr>
        <w:t xml:space="preserve"> and Service Levels for Container Group</w:t>
      </w:r>
      <w:r w:rsidR="004005AF" w:rsidRPr="006B254C">
        <w:rPr>
          <w:sz w:val="18"/>
          <w:szCs w:val="18"/>
        </w:rPr>
        <w:t>:</w:t>
      </w:r>
    </w:p>
    <w:p w14:paraId="08FFC51D" w14:textId="19F233FB" w:rsidR="004005AF" w:rsidRPr="00B44CF9" w:rsidRDefault="004005AF" w:rsidP="004005AF">
      <w:pPr>
        <w:spacing w:after="0"/>
        <w:rPr>
          <w:rFonts w:eastAsiaTheme="minorEastAsia"/>
          <w:sz w:val="18"/>
          <w:szCs w:val="18"/>
          <w:lang w:eastAsia="zh-TW"/>
        </w:rPr>
      </w:pPr>
      <w:r w:rsidRPr="00571855">
        <w:rPr>
          <w:sz w:val="18"/>
        </w:rPr>
        <w:t>“</w:t>
      </w:r>
      <w:r w:rsidRPr="008B62A3">
        <w:rPr>
          <w:b/>
          <w:color w:val="00188F"/>
          <w:sz w:val="18"/>
        </w:rPr>
        <w:t>Maximum Available Minutes</w:t>
      </w:r>
      <w:r w:rsidRPr="00571855">
        <w:rPr>
          <w:sz w:val="18"/>
        </w:rPr>
        <w:t>”</w:t>
      </w:r>
      <w:r w:rsidRPr="00B44CF9">
        <w:rPr>
          <w:rFonts w:eastAsiaTheme="minorEastAsia"/>
          <w:sz w:val="18"/>
          <w:szCs w:val="18"/>
          <w:lang w:eastAsia="zh-TW"/>
        </w:rPr>
        <w:t xml:space="preserve"> </w:t>
      </w:r>
      <w:r w:rsidRPr="008B62A3">
        <w:rPr>
          <w:sz w:val="18"/>
        </w:rPr>
        <w:t xml:space="preserve">is the total number of minutes that a given Container Group has been deployed by Customer in a Microsoft Azure subscription during </w:t>
      </w:r>
      <w:r w:rsidR="003C74BC">
        <w:rPr>
          <w:sz w:val="18"/>
        </w:rPr>
        <w:t>an Applicable Period</w:t>
      </w:r>
      <w:r w:rsidRPr="008B62A3">
        <w:rPr>
          <w:sz w:val="18"/>
        </w:rPr>
        <w:t>. Maximum Available Minutes is measured from Customer action that results in starting a given Container Group to the time Customer action that results in stopping or deleting a given Container Group.</w:t>
      </w:r>
    </w:p>
    <w:p w14:paraId="57399B70" w14:textId="77777777" w:rsidR="004005AF" w:rsidRPr="00B44CF9" w:rsidRDefault="004005AF" w:rsidP="004005AF">
      <w:pPr>
        <w:spacing w:after="0" w:line="240" w:lineRule="auto"/>
        <w:rPr>
          <w:rFonts w:eastAsiaTheme="minorEastAsia"/>
          <w:sz w:val="18"/>
          <w:szCs w:val="18"/>
          <w:lang w:eastAsia="zh-TW"/>
        </w:rPr>
      </w:pPr>
      <w:r w:rsidRPr="00571855">
        <w:rPr>
          <w:sz w:val="18"/>
        </w:rPr>
        <w:t>“</w:t>
      </w:r>
      <w:r w:rsidRPr="008B62A3">
        <w:rPr>
          <w:b/>
          <w:color w:val="00188F"/>
          <w:sz w:val="18"/>
        </w:rPr>
        <w:t>Downtime</w:t>
      </w:r>
      <w:r w:rsidRPr="00571855">
        <w:rPr>
          <w:sz w:val="18"/>
        </w:rPr>
        <w:t>”</w:t>
      </w:r>
      <w:r w:rsidRPr="00B44CF9">
        <w:rPr>
          <w:rFonts w:eastAsiaTheme="minorEastAsia"/>
          <w:sz w:val="18"/>
          <w:szCs w:val="18"/>
          <w:lang w:eastAsia="zh-TW"/>
        </w:rPr>
        <w:t xml:space="preserve"> </w:t>
      </w:r>
      <w:r w:rsidRPr="008B62A3">
        <w:rPr>
          <w:sz w:val="18"/>
        </w:rPr>
        <w:t>is the total number of minutes within Maximum Available Minutes that have no Connectivity.</w:t>
      </w:r>
    </w:p>
    <w:p w14:paraId="03725B88" w14:textId="2B583F57" w:rsidR="004005AF" w:rsidRDefault="00AC48A7" w:rsidP="004005AF">
      <w:pPr>
        <w:pStyle w:val="ProductList-Body"/>
      </w:pPr>
      <w:r>
        <w:rPr>
          <w:b/>
          <w:color w:val="00188F"/>
        </w:rPr>
        <w:t>Uptime Percentage</w:t>
      </w:r>
      <w:r w:rsidR="004005AF">
        <w:t xml:space="preserve">: The </w:t>
      </w:r>
      <w:r>
        <w:t>Uptime Percentage</w:t>
      </w:r>
      <w:r w:rsidR="004005AF">
        <w:t xml:space="preserve"> is calculated using the following formula:</w:t>
      </w:r>
    </w:p>
    <w:p w14:paraId="552E1066" w14:textId="77777777" w:rsidR="004005AF" w:rsidRDefault="004005AF" w:rsidP="004005AF">
      <w:pPr>
        <w:pStyle w:val="ProductList-Body"/>
      </w:pPr>
    </w:p>
    <w:p w14:paraId="63380865" w14:textId="77777777" w:rsidR="004005AF" w:rsidRPr="00AB1841"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7A707BE" w14:textId="77777777" w:rsidR="004005AF" w:rsidRPr="00774368" w:rsidRDefault="004005AF" w:rsidP="004005AF">
      <w:pPr>
        <w:pStyle w:val="ProductList-Body"/>
        <w:keepNext/>
        <w:rPr>
          <w:b/>
          <w:bCs/>
          <w:color w:val="00188F"/>
        </w:rPr>
      </w:pPr>
      <w:r w:rsidRPr="00774368">
        <w:rPr>
          <w:rFonts w:ascii="Calibri" w:hAnsi="Calibri" w:cs="Calibri"/>
          <w:b/>
          <w:bCs/>
          <w:color w:val="00188F"/>
          <w:shd w:val="clear" w:color="auto" w:fill="FFFFFF"/>
        </w:rPr>
        <w:t>The following Service Levels and Service Credit are applicable to Customer’s use of Container Group.</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592D318E" w14:textId="77777777" w:rsidTr="00277097">
        <w:trPr>
          <w:tblHeader/>
        </w:trPr>
        <w:tc>
          <w:tcPr>
            <w:tcW w:w="5400" w:type="dxa"/>
            <w:shd w:val="clear" w:color="auto" w:fill="0072C6"/>
          </w:tcPr>
          <w:p w14:paraId="5DE10A4B" w14:textId="7382A7CC"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D54CC45"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078EA220" w14:textId="77777777" w:rsidTr="00277097">
        <w:tc>
          <w:tcPr>
            <w:tcW w:w="5400" w:type="dxa"/>
          </w:tcPr>
          <w:p w14:paraId="35D30128" w14:textId="77777777" w:rsidR="004005AF" w:rsidRPr="0076238C" w:rsidRDefault="004005AF" w:rsidP="00500C6C">
            <w:pPr>
              <w:pStyle w:val="ProductList-OfferingBody"/>
              <w:jc w:val="center"/>
            </w:pPr>
            <w:r w:rsidRPr="0076238C">
              <w:t>&lt; 99.9%</w:t>
            </w:r>
          </w:p>
        </w:tc>
        <w:tc>
          <w:tcPr>
            <w:tcW w:w="5400" w:type="dxa"/>
          </w:tcPr>
          <w:p w14:paraId="7AE03CEF" w14:textId="77777777" w:rsidR="004005AF" w:rsidRPr="0076238C" w:rsidRDefault="004005AF" w:rsidP="00500C6C">
            <w:pPr>
              <w:pStyle w:val="ProductList-OfferingBody"/>
              <w:jc w:val="center"/>
            </w:pPr>
            <w:r>
              <w:t>10</w:t>
            </w:r>
            <w:r w:rsidRPr="0076238C">
              <w:t>%</w:t>
            </w:r>
          </w:p>
        </w:tc>
      </w:tr>
      <w:tr w:rsidR="004005AF" w:rsidRPr="00B44CF9" w14:paraId="75F47C6A" w14:textId="77777777" w:rsidTr="00277097">
        <w:tc>
          <w:tcPr>
            <w:tcW w:w="5400" w:type="dxa"/>
          </w:tcPr>
          <w:p w14:paraId="05EE5E80" w14:textId="77777777" w:rsidR="004005AF" w:rsidRPr="0076238C" w:rsidRDefault="004005AF" w:rsidP="00500C6C">
            <w:pPr>
              <w:pStyle w:val="ProductList-OfferingBody"/>
              <w:jc w:val="center"/>
            </w:pPr>
            <w:r w:rsidRPr="0076238C">
              <w:t>&lt; 99%</w:t>
            </w:r>
          </w:p>
        </w:tc>
        <w:tc>
          <w:tcPr>
            <w:tcW w:w="5400" w:type="dxa"/>
          </w:tcPr>
          <w:p w14:paraId="24AC02CF" w14:textId="77777777" w:rsidR="004005AF" w:rsidRPr="0076238C" w:rsidRDefault="004005AF" w:rsidP="00500C6C">
            <w:pPr>
              <w:pStyle w:val="ProductList-OfferingBody"/>
              <w:jc w:val="center"/>
            </w:pPr>
            <w:r>
              <w:t>25</w:t>
            </w:r>
            <w:r w:rsidRPr="0076238C">
              <w:t>%</w:t>
            </w:r>
          </w:p>
        </w:tc>
      </w:tr>
    </w:tbl>
    <w:bookmarkEnd w:id="165"/>
    <w:p w14:paraId="3F55D7B5"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83BB6F2" w14:textId="77777777" w:rsidR="00491D0A" w:rsidRPr="00EF7CF9" w:rsidRDefault="00491D0A" w:rsidP="00FD5737">
      <w:pPr>
        <w:pStyle w:val="ProductList-Offering2Heading"/>
        <w:keepNext/>
        <w:tabs>
          <w:tab w:val="clear" w:pos="360"/>
          <w:tab w:val="clear" w:pos="720"/>
          <w:tab w:val="clear" w:pos="1080"/>
        </w:tabs>
        <w:outlineLvl w:val="2"/>
      </w:pPr>
      <w:bookmarkStart w:id="188" w:name="_Toc52348947"/>
      <w:bookmarkStart w:id="189" w:name="_Toc206777208"/>
      <w:bookmarkStart w:id="190" w:name="_Toc52348926"/>
      <w:bookmarkStart w:id="191" w:name="AzureCosmosDB"/>
      <w:r>
        <w:t xml:space="preserve">Azure </w:t>
      </w:r>
      <w:r w:rsidRPr="00EF7CF9">
        <w:t>Container Registry</w:t>
      </w:r>
      <w:bookmarkEnd w:id="188"/>
      <w:bookmarkEnd w:id="189"/>
    </w:p>
    <w:p w14:paraId="05E63E28" w14:textId="77777777" w:rsidR="00491D0A" w:rsidRPr="00EF7CF9" w:rsidRDefault="00491D0A" w:rsidP="00FD5737">
      <w:pPr>
        <w:pStyle w:val="ProductList-Body"/>
        <w:keepNext/>
        <w:rPr>
          <w:rFonts w:cstheme="minorHAnsi"/>
          <w:b/>
          <w:color w:val="00188F"/>
          <w:szCs w:val="18"/>
        </w:rPr>
      </w:pPr>
      <w:r w:rsidRPr="00EF7CF9">
        <w:rPr>
          <w:rFonts w:cstheme="minorHAnsi"/>
          <w:b/>
          <w:color w:val="00188F"/>
          <w:szCs w:val="18"/>
        </w:rPr>
        <w:t>Additional Definitions</w:t>
      </w:r>
      <w:r w:rsidRPr="00EF7CF9">
        <w:rPr>
          <w:rFonts w:cstheme="minorHAnsi"/>
          <w:szCs w:val="18"/>
        </w:rPr>
        <w:t>:</w:t>
      </w:r>
    </w:p>
    <w:p w14:paraId="6CEB28A5" w14:textId="77777777" w:rsidR="00491D0A" w:rsidRPr="00EF7CF9" w:rsidRDefault="00491D0A" w:rsidP="00491D0A">
      <w:pPr>
        <w:spacing w:after="0" w:line="240" w:lineRule="auto"/>
        <w:rPr>
          <w:rFonts w:eastAsia="Calibri" w:cstheme="minorHAnsi"/>
          <w:sz w:val="18"/>
          <w:szCs w:val="18"/>
        </w:rPr>
      </w:pPr>
      <w:r w:rsidRPr="00571855">
        <w:rPr>
          <w:rFonts w:eastAsia="Calibri" w:cstheme="minorHAnsi"/>
          <w:sz w:val="18"/>
          <w:szCs w:val="18"/>
        </w:rPr>
        <w:t>“</w:t>
      </w:r>
      <w:r w:rsidRPr="00EF7CF9">
        <w:rPr>
          <w:rFonts w:cstheme="minorHAnsi"/>
          <w:b/>
          <w:color w:val="00188F"/>
          <w:sz w:val="18"/>
          <w:szCs w:val="18"/>
        </w:rPr>
        <w:t>Managed</w:t>
      </w:r>
      <w:r w:rsidRPr="00EF7CF9">
        <w:rPr>
          <w:rFonts w:eastAsia="Calibri" w:cstheme="minorHAnsi"/>
          <w:b/>
          <w:sz w:val="18"/>
          <w:szCs w:val="18"/>
        </w:rPr>
        <w:t xml:space="preserve"> </w:t>
      </w:r>
      <w:r w:rsidRPr="00EF7CF9">
        <w:rPr>
          <w:rFonts w:cstheme="minorHAnsi"/>
          <w:b/>
          <w:color w:val="00188F"/>
          <w:sz w:val="18"/>
          <w:szCs w:val="18"/>
        </w:rPr>
        <w:t>Registry</w:t>
      </w:r>
      <w:r w:rsidRPr="00571855">
        <w:rPr>
          <w:rFonts w:eastAsia="Calibri" w:cstheme="minorHAnsi"/>
          <w:sz w:val="18"/>
          <w:szCs w:val="18"/>
        </w:rPr>
        <w:t>”</w:t>
      </w:r>
      <w:r w:rsidRPr="00EF7CF9">
        <w:rPr>
          <w:rFonts w:eastAsia="Calibri" w:cstheme="minorHAnsi"/>
          <w:sz w:val="18"/>
          <w:szCs w:val="18"/>
        </w:rPr>
        <w:t xml:space="preserve"> is any instance of Basic, Standard or Premium Container Registry.</w:t>
      </w:r>
    </w:p>
    <w:p w14:paraId="148330EA" w14:textId="10C28D7F" w:rsidR="00491D0A" w:rsidRPr="00EF7CF9" w:rsidRDefault="00491D0A" w:rsidP="00491D0A">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Registry</w:t>
      </w:r>
      <w:r w:rsidRPr="00EF7CF9">
        <w:rPr>
          <w:rFonts w:cstheme="minorHAnsi"/>
          <w:b/>
          <w:sz w:val="18"/>
          <w:szCs w:val="18"/>
        </w:rPr>
        <w:t xml:space="preserve"> </w:t>
      </w:r>
      <w:r w:rsidRPr="00EF7CF9">
        <w:rPr>
          <w:rFonts w:cstheme="minorHAnsi"/>
          <w:b/>
          <w:color w:val="00188F"/>
          <w:sz w:val="18"/>
          <w:szCs w:val="18"/>
        </w:rPr>
        <w:t>Endpoint</w:t>
      </w:r>
      <w:r w:rsidRPr="00571855">
        <w:rPr>
          <w:rFonts w:cstheme="minorHAnsi"/>
          <w:sz w:val="18"/>
          <w:szCs w:val="18"/>
        </w:rPr>
        <w:t>”</w:t>
      </w:r>
      <w:r w:rsidRPr="00EF7CF9">
        <w:rPr>
          <w:rFonts w:cstheme="minorHAnsi"/>
          <w:sz w:val="18"/>
          <w:szCs w:val="18"/>
        </w:rPr>
        <w:t xml:space="preserve"> is the host name from which a given Managed Registry is accessed by clients to perform Container Registry related operations.</w:t>
      </w:r>
    </w:p>
    <w:p w14:paraId="07F834F0" w14:textId="5B0CAFD6" w:rsidR="00491D0A" w:rsidRPr="00EF7CF9" w:rsidRDefault="00491D0A" w:rsidP="00491D0A">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Registry</w:t>
      </w:r>
      <w:r w:rsidRPr="00EF7CF9">
        <w:rPr>
          <w:rFonts w:cstheme="minorHAnsi"/>
          <w:b/>
          <w:sz w:val="18"/>
          <w:szCs w:val="18"/>
        </w:rPr>
        <w:t xml:space="preserve"> </w:t>
      </w:r>
      <w:r w:rsidRPr="00EF7CF9">
        <w:rPr>
          <w:rFonts w:cstheme="minorHAnsi"/>
          <w:b/>
          <w:color w:val="00188F"/>
          <w:sz w:val="18"/>
          <w:szCs w:val="18"/>
        </w:rPr>
        <w:t>Transactions</w:t>
      </w:r>
      <w:r w:rsidRPr="00571855">
        <w:rPr>
          <w:rFonts w:cstheme="minorHAnsi"/>
          <w:sz w:val="18"/>
          <w:szCs w:val="18"/>
        </w:rPr>
        <w:t>”</w:t>
      </w:r>
      <w:r w:rsidRPr="00EF7CF9">
        <w:rPr>
          <w:rFonts w:cstheme="minorHAnsi"/>
          <w:sz w:val="18"/>
          <w:szCs w:val="18"/>
        </w:rPr>
        <w:t xml:space="preserve"> is the set of transaction requests sent from the client to the Registry Endpoint.</w:t>
      </w:r>
    </w:p>
    <w:p w14:paraId="009FC995" w14:textId="2E93592D" w:rsidR="00491D0A" w:rsidRPr="00ED4527" w:rsidRDefault="00EE6E3C" w:rsidP="00491D0A">
      <w:pPr>
        <w:spacing w:after="0" w:line="240" w:lineRule="auto"/>
        <w:rPr>
          <w:rFonts w:eastAsia="Calibri" w:cstheme="minorHAnsi"/>
          <w:b/>
          <w:bCs/>
          <w:color w:val="00188F"/>
          <w:sz w:val="18"/>
          <w:szCs w:val="18"/>
        </w:rPr>
      </w:pPr>
      <w:r>
        <w:rPr>
          <w:rFonts w:eastAsia="Calibri" w:cstheme="minorHAnsi"/>
          <w:b/>
          <w:bCs/>
          <w:color w:val="00188F"/>
          <w:sz w:val="18"/>
          <w:szCs w:val="18"/>
        </w:rPr>
        <w:t>Uptime Calculation</w:t>
      </w:r>
      <w:r w:rsidR="00491D0A" w:rsidRPr="00ED4527">
        <w:rPr>
          <w:rFonts w:eastAsia="Calibri" w:cstheme="minorHAnsi"/>
          <w:b/>
          <w:bCs/>
          <w:color w:val="00188F"/>
          <w:sz w:val="18"/>
          <w:szCs w:val="18"/>
        </w:rPr>
        <w:t xml:space="preserve"> and Service Levels for Managed Container Registry</w:t>
      </w:r>
    </w:p>
    <w:p w14:paraId="0D05033E" w14:textId="65D0E8D7" w:rsidR="00491D0A" w:rsidRPr="00EF7CF9" w:rsidRDefault="00491D0A" w:rsidP="00491D0A">
      <w:pPr>
        <w:spacing w:after="0" w:line="240" w:lineRule="auto"/>
        <w:rPr>
          <w:rFonts w:cstheme="minorHAnsi"/>
          <w:sz w:val="18"/>
          <w:szCs w:val="18"/>
        </w:rPr>
      </w:pPr>
      <w:r w:rsidRPr="00571855">
        <w:rPr>
          <w:rFonts w:eastAsia="Calibri" w:cstheme="minorHAnsi"/>
          <w:sz w:val="18"/>
          <w:szCs w:val="18"/>
        </w:rPr>
        <w:t>“</w:t>
      </w:r>
      <w:r w:rsidRPr="00EF7CF9">
        <w:rPr>
          <w:rFonts w:cstheme="minorHAnsi"/>
          <w:b/>
          <w:color w:val="00188F"/>
          <w:sz w:val="18"/>
          <w:szCs w:val="18"/>
        </w:rPr>
        <w:t>Maximum</w:t>
      </w:r>
      <w:r w:rsidRPr="00EF7CF9">
        <w:rPr>
          <w:rFonts w:eastAsia="Calibri" w:cstheme="minorHAnsi"/>
          <w:b/>
          <w:bCs/>
          <w:sz w:val="18"/>
          <w:szCs w:val="18"/>
        </w:rPr>
        <w:t xml:space="preserve"> </w:t>
      </w:r>
      <w:r w:rsidRPr="00EF7CF9">
        <w:rPr>
          <w:rFonts w:cstheme="minorHAnsi"/>
          <w:b/>
          <w:color w:val="00188F"/>
          <w:sz w:val="18"/>
          <w:szCs w:val="18"/>
        </w:rPr>
        <w:t>Available</w:t>
      </w:r>
      <w:r w:rsidRPr="00EF7CF9">
        <w:rPr>
          <w:rFonts w:eastAsia="Calibri" w:cstheme="minorHAnsi"/>
          <w:b/>
          <w:bCs/>
          <w:sz w:val="18"/>
          <w:szCs w:val="18"/>
        </w:rPr>
        <w:t xml:space="preserve"> </w:t>
      </w:r>
      <w:r w:rsidRPr="00EF7CF9">
        <w:rPr>
          <w:rFonts w:cstheme="minorHAnsi"/>
          <w:b/>
          <w:color w:val="00188F"/>
          <w:sz w:val="18"/>
          <w:szCs w:val="18"/>
        </w:rPr>
        <w:t>Minutes</w:t>
      </w:r>
      <w:r w:rsidRPr="00571855">
        <w:rPr>
          <w:rFonts w:cstheme="minorHAnsi"/>
          <w:sz w:val="18"/>
          <w:szCs w:val="18"/>
        </w:rPr>
        <w:t>”</w:t>
      </w:r>
      <w:r w:rsidRPr="00EF7CF9">
        <w:rPr>
          <w:rFonts w:cstheme="minorHAnsi"/>
          <w:sz w:val="18"/>
          <w:szCs w:val="18"/>
        </w:rPr>
        <w:t xml:space="preserve"> is the total number of minutes that a given Managed Container Registry has been deployed by Customer in a Microsoft subscription during </w:t>
      </w:r>
      <w:r w:rsidR="003C74BC">
        <w:rPr>
          <w:rFonts w:cstheme="minorHAnsi"/>
          <w:sz w:val="18"/>
          <w:szCs w:val="18"/>
        </w:rPr>
        <w:t>an Applicable Period</w:t>
      </w:r>
      <w:r w:rsidRPr="00EF7CF9">
        <w:rPr>
          <w:rFonts w:cstheme="minorHAnsi"/>
          <w:sz w:val="18"/>
          <w:szCs w:val="18"/>
        </w:rPr>
        <w:t>.</w:t>
      </w:r>
    </w:p>
    <w:p w14:paraId="145A1826" w14:textId="77777777" w:rsidR="00491D0A" w:rsidRPr="00EF7CF9" w:rsidRDefault="00491D0A" w:rsidP="00491D0A">
      <w:pPr>
        <w:spacing w:after="0" w:line="240" w:lineRule="auto"/>
        <w:rPr>
          <w:rFonts w:eastAsia="Calibri" w:cstheme="minorHAnsi"/>
          <w:sz w:val="18"/>
          <w:szCs w:val="18"/>
        </w:rPr>
      </w:pPr>
      <w:r w:rsidRPr="00571855">
        <w:rPr>
          <w:rFonts w:eastAsia="Calibri" w:cstheme="minorHAnsi"/>
          <w:sz w:val="18"/>
          <w:szCs w:val="18"/>
        </w:rPr>
        <w:t>“</w:t>
      </w:r>
      <w:r w:rsidRPr="00EF7CF9">
        <w:rPr>
          <w:rFonts w:cstheme="minorHAnsi"/>
          <w:b/>
          <w:color w:val="00188F"/>
          <w:sz w:val="18"/>
          <w:szCs w:val="18"/>
        </w:rPr>
        <w:t>Downtime</w:t>
      </w:r>
      <w:r w:rsidRPr="00571855">
        <w:rPr>
          <w:rFonts w:eastAsia="Calibri" w:cstheme="minorHAnsi"/>
          <w:sz w:val="18"/>
          <w:szCs w:val="18"/>
        </w:rPr>
        <w:t>”</w:t>
      </w:r>
      <w:r w:rsidRPr="00EF7CF9">
        <w:rPr>
          <w:rFonts w:eastAsia="Calibri" w:cstheme="minorHAnsi"/>
          <w:sz w:val="18"/>
          <w:szCs w:val="18"/>
        </w:rPr>
        <w:t xml:space="preserve"> is the total number of minutes within Maximum Available Minutes during which Managed Registry is unavailable. A minute is considered unavailable if all continuous attempts to send Registry Transactions receive an Error Code or do not respond within the Maximum Processing Time outlined in the table below.</w:t>
      </w:r>
    </w:p>
    <w:tbl>
      <w:tblPr>
        <w:tblStyle w:val="ListTable6Colorfu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95"/>
        <w:gridCol w:w="5395"/>
      </w:tblGrid>
      <w:tr w:rsidR="00491D0A" w:rsidRPr="00B44CF9" w14:paraId="15154B60" w14:textId="77777777" w:rsidTr="000F3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70C0"/>
          </w:tcPr>
          <w:p w14:paraId="5F5D38BD" w14:textId="77777777" w:rsidR="00491D0A" w:rsidRPr="00D30B89" w:rsidRDefault="00491D0A" w:rsidP="000F31B4">
            <w:pPr>
              <w:keepNext/>
              <w:jc w:val="center"/>
              <w:rPr>
                <w:rFonts w:eastAsia="Calibri" w:cstheme="minorHAnsi"/>
                <w:b w:val="0"/>
                <w:bCs w:val="0"/>
                <w:color w:val="FFFFFF" w:themeColor="background1"/>
                <w:sz w:val="16"/>
                <w:szCs w:val="16"/>
              </w:rPr>
            </w:pPr>
            <w:r w:rsidRPr="00D30B89">
              <w:rPr>
                <w:rFonts w:eastAsia="Calibri" w:cstheme="minorHAnsi"/>
                <w:b w:val="0"/>
                <w:bCs w:val="0"/>
                <w:color w:val="FFFFFF" w:themeColor="background1"/>
                <w:sz w:val="16"/>
                <w:szCs w:val="16"/>
              </w:rPr>
              <w:t>Transaction Types</w:t>
            </w:r>
          </w:p>
        </w:tc>
        <w:tc>
          <w:tcPr>
            <w:tcW w:w="2500" w:type="pct"/>
            <w:shd w:val="clear" w:color="auto" w:fill="0070C0"/>
          </w:tcPr>
          <w:p w14:paraId="1656A56F" w14:textId="77777777" w:rsidR="00491D0A" w:rsidRPr="00D30B89" w:rsidRDefault="00491D0A" w:rsidP="000F31B4">
            <w:pPr>
              <w:keepNext/>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color w:val="FFFFFF" w:themeColor="background1"/>
                <w:sz w:val="16"/>
                <w:szCs w:val="16"/>
              </w:rPr>
            </w:pPr>
            <w:r w:rsidRPr="00D30B89">
              <w:rPr>
                <w:rFonts w:eastAsia="Calibri" w:cstheme="minorHAnsi"/>
                <w:b w:val="0"/>
                <w:bCs w:val="0"/>
                <w:color w:val="FFFFFF" w:themeColor="background1"/>
                <w:sz w:val="16"/>
                <w:szCs w:val="16"/>
              </w:rPr>
              <w:t>Maximum Processing Time</w:t>
            </w:r>
          </w:p>
        </w:tc>
      </w:tr>
      <w:tr w:rsidR="00491D0A" w:rsidRPr="00B44CF9" w14:paraId="1F0DE220" w14:textId="77777777" w:rsidTr="000F31B4">
        <w:tc>
          <w:tcPr>
            <w:cnfStyle w:val="001000000000" w:firstRow="0" w:lastRow="0" w:firstColumn="1" w:lastColumn="0" w:oddVBand="0" w:evenVBand="0" w:oddHBand="0" w:evenHBand="0" w:firstRowFirstColumn="0" w:firstRowLastColumn="0" w:lastRowFirstColumn="0" w:lastRowLastColumn="0"/>
            <w:tcW w:w="2500" w:type="pct"/>
          </w:tcPr>
          <w:p w14:paraId="6CF95041" w14:textId="77777777" w:rsidR="00491D0A" w:rsidRPr="00F65C37" w:rsidRDefault="00491D0A" w:rsidP="00500C6C">
            <w:pPr>
              <w:keepNext/>
              <w:spacing w:before="20" w:after="20"/>
              <w:jc w:val="center"/>
              <w:rPr>
                <w:rFonts w:eastAsia="Calibri" w:cstheme="minorHAnsi"/>
                <w:b w:val="0"/>
                <w:sz w:val="16"/>
                <w:szCs w:val="16"/>
              </w:rPr>
            </w:pPr>
            <w:r w:rsidRPr="00F65C37">
              <w:rPr>
                <w:rFonts w:eastAsia="Calibri" w:cstheme="minorHAnsi"/>
                <w:b w:val="0"/>
                <w:sz w:val="16"/>
                <w:szCs w:val="16"/>
              </w:rPr>
              <w:t>List (Repository, Manifests, Tags)</w:t>
            </w:r>
          </w:p>
        </w:tc>
        <w:tc>
          <w:tcPr>
            <w:tcW w:w="2500" w:type="pct"/>
          </w:tcPr>
          <w:p w14:paraId="3388B82A" w14:textId="77777777" w:rsidR="00491D0A" w:rsidRPr="00F65C37" w:rsidRDefault="00491D0A" w:rsidP="00500C6C">
            <w:pPr>
              <w:keepNext/>
              <w:spacing w:before="20" w:after="20"/>
              <w:jc w:val="center"/>
              <w:cnfStyle w:val="000000000000" w:firstRow="0" w:lastRow="0" w:firstColumn="0" w:lastColumn="0" w:oddVBand="0" w:evenVBand="0" w:oddHBand="0" w:evenHBand="0" w:firstRowFirstColumn="0" w:firstRowLastColumn="0" w:lastRowFirstColumn="0" w:lastRowLastColumn="0"/>
              <w:rPr>
                <w:rFonts w:eastAsia="Calibri" w:cstheme="minorHAnsi"/>
                <w:sz w:val="16"/>
                <w:szCs w:val="16"/>
              </w:rPr>
            </w:pPr>
            <w:r w:rsidRPr="00F65C37">
              <w:rPr>
                <w:rFonts w:eastAsia="Calibri" w:cstheme="minorHAnsi"/>
                <w:sz w:val="16"/>
                <w:szCs w:val="16"/>
              </w:rPr>
              <w:t>8 Minutes</w:t>
            </w:r>
          </w:p>
        </w:tc>
      </w:tr>
      <w:tr w:rsidR="00491D0A" w:rsidRPr="00B44CF9" w14:paraId="0378EC2C" w14:textId="77777777" w:rsidTr="000F31B4">
        <w:tc>
          <w:tcPr>
            <w:cnfStyle w:val="001000000000" w:firstRow="0" w:lastRow="0" w:firstColumn="1" w:lastColumn="0" w:oddVBand="0" w:evenVBand="0" w:oddHBand="0" w:evenHBand="0" w:firstRowFirstColumn="0" w:firstRowLastColumn="0" w:lastRowFirstColumn="0" w:lastRowLastColumn="0"/>
            <w:tcW w:w="2500" w:type="pct"/>
          </w:tcPr>
          <w:p w14:paraId="72A8A84F" w14:textId="77777777" w:rsidR="00491D0A" w:rsidRPr="00F65C37" w:rsidRDefault="00491D0A" w:rsidP="00500C6C">
            <w:pPr>
              <w:spacing w:before="20" w:after="20"/>
              <w:jc w:val="center"/>
              <w:rPr>
                <w:rFonts w:eastAsia="Calibri" w:cstheme="minorHAnsi"/>
                <w:b w:val="0"/>
                <w:sz w:val="16"/>
                <w:szCs w:val="16"/>
              </w:rPr>
            </w:pPr>
            <w:r w:rsidRPr="00F65C37">
              <w:rPr>
                <w:rFonts w:eastAsia="Calibri" w:cstheme="minorHAnsi"/>
                <w:b w:val="0"/>
                <w:sz w:val="16"/>
                <w:szCs w:val="16"/>
              </w:rPr>
              <w:t>Others</w:t>
            </w:r>
          </w:p>
        </w:tc>
        <w:tc>
          <w:tcPr>
            <w:tcW w:w="2500" w:type="pct"/>
          </w:tcPr>
          <w:p w14:paraId="4B4DD1DD" w14:textId="77777777" w:rsidR="00491D0A" w:rsidRPr="00F65C37" w:rsidRDefault="00491D0A" w:rsidP="00500C6C">
            <w:pPr>
              <w:spacing w:before="20" w:after="20"/>
              <w:jc w:val="center"/>
              <w:cnfStyle w:val="000000000000" w:firstRow="0" w:lastRow="0" w:firstColumn="0" w:lastColumn="0" w:oddVBand="0" w:evenVBand="0" w:oddHBand="0" w:evenHBand="0" w:firstRowFirstColumn="0" w:firstRowLastColumn="0" w:lastRowFirstColumn="0" w:lastRowLastColumn="0"/>
              <w:rPr>
                <w:rFonts w:eastAsia="Calibri" w:cstheme="minorHAnsi"/>
                <w:sz w:val="16"/>
                <w:szCs w:val="16"/>
              </w:rPr>
            </w:pPr>
            <w:r w:rsidRPr="00F65C37">
              <w:rPr>
                <w:rFonts w:eastAsia="Calibri" w:cstheme="minorHAnsi"/>
                <w:sz w:val="16"/>
                <w:szCs w:val="16"/>
              </w:rPr>
              <w:t>1 Minute</w:t>
            </w:r>
          </w:p>
        </w:tc>
      </w:tr>
    </w:tbl>
    <w:p w14:paraId="61A3F4B8" w14:textId="528B69D5" w:rsidR="00491D0A" w:rsidRDefault="00491D0A" w:rsidP="00265B42">
      <w:pPr>
        <w:pStyle w:val="ProductList-Body"/>
        <w:spacing w:before="120"/>
        <w:rPr>
          <w:rFonts w:eastAsia="Calibri" w:cstheme="minorHAnsi"/>
          <w:szCs w:val="18"/>
        </w:rPr>
      </w:pPr>
      <w:r w:rsidRPr="00571855">
        <w:rPr>
          <w:rFonts w:eastAsia="Calibri" w:cstheme="minorHAnsi"/>
          <w:szCs w:val="18"/>
        </w:rPr>
        <w:t>“</w:t>
      </w:r>
      <w:r w:rsidR="00AC48A7">
        <w:rPr>
          <w:rFonts w:cstheme="minorHAnsi"/>
          <w:b/>
          <w:color w:val="00188F"/>
          <w:szCs w:val="18"/>
        </w:rPr>
        <w:t>Uptime Percentage</w:t>
      </w:r>
      <w:r w:rsidRPr="00571855">
        <w:rPr>
          <w:rFonts w:eastAsia="Calibri" w:cstheme="minorHAnsi"/>
          <w:szCs w:val="18"/>
        </w:rPr>
        <w:t>”</w:t>
      </w:r>
      <w:r w:rsidRPr="00EF7CF9">
        <w:rPr>
          <w:rFonts w:eastAsia="Calibri" w:cstheme="minorHAnsi"/>
          <w:szCs w:val="18"/>
        </w:rPr>
        <w:t xml:space="preserve"> for Managed Container Registry is calculated using the following formula:</w:t>
      </w:r>
    </w:p>
    <w:p w14:paraId="658DDD8F" w14:textId="77777777" w:rsidR="00265B42" w:rsidRPr="00EF7CF9" w:rsidRDefault="00265B42" w:rsidP="00265B42">
      <w:pPr>
        <w:pStyle w:val="ProductList-Body"/>
        <w:rPr>
          <w:rFonts w:eastAsia="Calibri" w:cstheme="minorHAnsi"/>
          <w:szCs w:val="18"/>
        </w:rPr>
      </w:pPr>
    </w:p>
    <w:p w14:paraId="3D465282" w14:textId="77777777" w:rsidR="00491D0A" w:rsidRPr="00EF7CF9" w:rsidRDefault="00491D0A" w:rsidP="00A718CE">
      <w:pPr>
        <w:spacing w:after="0" w:line="240" w:lineRule="auto"/>
        <w:rPr>
          <w:rFonts w:eastAsia="Calibri" w:cstheme="minorHAnsi"/>
          <w:sz w:val="18"/>
          <w:szCs w:val="18"/>
        </w:rPr>
      </w:pPr>
      <m:oMathPara>
        <m:oMath>
          <m:r>
            <w:rPr>
              <w:rFonts w:ascii="Cambria Math" w:hAnsi="Cambria Math" w:cs="Tahoma"/>
              <w:sz w:val="18"/>
              <w:szCs w:val="18"/>
            </w:rPr>
            <m:t>Monthly Uptime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4DD824D6" w14:textId="77777777" w:rsidR="00491D0A" w:rsidRPr="00EF7CF9" w:rsidRDefault="00491D0A" w:rsidP="00A718CE">
      <w:pPr>
        <w:keepNext/>
        <w:spacing w:after="0" w:line="240" w:lineRule="auto"/>
        <w:rPr>
          <w:rFonts w:cstheme="minorHAnsi"/>
          <w:b/>
          <w:color w:val="00188F"/>
          <w:sz w:val="18"/>
          <w:szCs w:val="18"/>
        </w:rPr>
      </w:pPr>
      <w:r w:rsidRPr="00EF7CF9">
        <w:rPr>
          <w:rFonts w:cstheme="minorHAnsi"/>
          <w:b/>
          <w:color w:val="00188F"/>
          <w:sz w:val="18"/>
          <w:szCs w:val="18"/>
        </w:rPr>
        <w:lastRenderedPageBreak/>
        <w:t>Service Credit</w:t>
      </w:r>
      <w:r w:rsidRPr="00EF7CF9">
        <w:rPr>
          <w:rFonts w:cstheme="minorHAnsi"/>
          <w:sz w:val="18"/>
          <w:szCs w:val="18"/>
        </w:rPr>
        <w:t>:</w:t>
      </w:r>
    </w:p>
    <w:tbl>
      <w:tblPr>
        <w:tblStyle w:val="ListTable6Colorfu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95"/>
        <w:gridCol w:w="5395"/>
      </w:tblGrid>
      <w:tr w:rsidR="00491D0A" w:rsidRPr="00B44CF9" w14:paraId="18A23EB3" w14:textId="77777777" w:rsidTr="000F3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70C0"/>
          </w:tcPr>
          <w:p w14:paraId="7809F6E3" w14:textId="51BA7CC1" w:rsidR="00491D0A" w:rsidRPr="00D30B89" w:rsidRDefault="00AC48A7" w:rsidP="000F31B4">
            <w:pPr>
              <w:pStyle w:val="ProductList-OfferingBody"/>
              <w:keepNext/>
              <w:spacing w:before="0" w:after="0"/>
              <w:jc w:val="center"/>
              <w:rPr>
                <w:b w:val="0"/>
                <w:bCs w:val="0"/>
                <w:color w:val="FFFFFF" w:themeColor="background1"/>
              </w:rPr>
            </w:pPr>
            <w:r>
              <w:rPr>
                <w:b w:val="0"/>
                <w:bCs w:val="0"/>
                <w:color w:val="FFFFFF" w:themeColor="background1"/>
              </w:rPr>
              <w:t>Uptime Percentage</w:t>
            </w:r>
            <w:r w:rsidR="00491D0A" w:rsidRPr="00D30B89">
              <w:rPr>
                <w:b w:val="0"/>
                <w:bCs w:val="0"/>
                <w:color w:val="FFFFFF" w:themeColor="background1"/>
              </w:rPr>
              <w:t xml:space="preserve"> </w:t>
            </w:r>
          </w:p>
        </w:tc>
        <w:tc>
          <w:tcPr>
            <w:tcW w:w="2500" w:type="pct"/>
            <w:shd w:val="clear" w:color="auto" w:fill="0070C0"/>
          </w:tcPr>
          <w:p w14:paraId="315157CE" w14:textId="77777777" w:rsidR="00491D0A" w:rsidRPr="00D30B89" w:rsidRDefault="00491D0A" w:rsidP="000F31B4">
            <w:pPr>
              <w:keepNext/>
              <w:jc w:val="center"/>
              <w:cnfStyle w:val="100000000000" w:firstRow="1" w:lastRow="0" w:firstColumn="0" w:lastColumn="0" w:oddVBand="0" w:evenVBand="0" w:oddHBand="0" w:evenHBand="0" w:firstRowFirstColumn="0" w:firstRowLastColumn="0" w:lastRowFirstColumn="0" w:lastRowLastColumn="0"/>
              <w:rPr>
                <w:rFonts w:eastAsiaTheme="minorHAnsi"/>
                <w:b w:val="0"/>
                <w:bCs w:val="0"/>
                <w:color w:val="FFFFFF" w:themeColor="background1"/>
                <w:sz w:val="16"/>
                <w:lang w:eastAsia="en-US"/>
              </w:rPr>
            </w:pPr>
            <w:r w:rsidRPr="00D30B89">
              <w:rPr>
                <w:rFonts w:eastAsiaTheme="minorHAnsi"/>
                <w:b w:val="0"/>
                <w:bCs w:val="0"/>
                <w:color w:val="FFFFFF" w:themeColor="background1"/>
                <w:sz w:val="16"/>
                <w:lang w:eastAsia="en-US"/>
              </w:rPr>
              <w:t>Service Credit</w:t>
            </w:r>
          </w:p>
        </w:tc>
      </w:tr>
      <w:tr w:rsidR="00491D0A" w:rsidRPr="00B44CF9" w14:paraId="1AD74D35" w14:textId="77777777" w:rsidTr="000F31B4">
        <w:tc>
          <w:tcPr>
            <w:cnfStyle w:val="001000000000" w:firstRow="0" w:lastRow="0" w:firstColumn="1" w:lastColumn="0" w:oddVBand="0" w:evenVBand="0" w:oddHBand="0" w:evenHBand="0" w:firstRowFirstColumn="0" w:firstRowLastColumn="0" w:lastRowFirstColumn="0" w:lastRowLastColumn="0"/>
            <w:tcW w:w="2500" w:type="pct"/>
          </w:tcPr>
          <w:p w14:paraId="234C09BC" w14:textId="77777777" w:rsidR="00491D0A" w:rsidRPr="00F33B30" w:rsidRDefault="00491D0A" w:rsidP="00500C6C">
            <w:pPr>
              <w:keepNext/>
              <w:spacing w:before="20" w:after="20"/>
              <w:jc w:val="center"/>
              <w:rPr>
                <w:rFonts w:cstheme="minorHAnsi"/>
                <w:b w:val="0"/>
                <w:sz w:val="16"/>
                <w:szCs w:val="16"/>
              </w:rPr>
            </w:pPr>
            <w:r w:rsidRPr="00F33B30">
              <w:rPr>
                <w:rFonts w:cstheme="minorHAnsi"/>
                <w:b w:val="0"/>
                <w:sz w:val="16"/>
                <w:szCs w:val="16"/>
              </w:rPr>
              <w:t>&lt; 99.9%</w:t>
            </w:r>
          </w:p>
        </w:tc>
        <w:tc>
          <w:tcPr>
            <w:tcW w:w="2500" w:type="pct"/>
          </w:tcPr>
          <w:p w14:paraId="371E2752" w14:textId="77777777" w:rsidR="00491D0A" w:rsidRPr="00F33B30" w:rsidRDefault="00491D0A" w:rsidP="00500C6C">
            <w:pPr>
              <w:keepNext/>
              <w:spacing w:before="20" w:after="20"/>
              <w:jc w:val="cente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33B30">
              <w:rPr>
                <w:rFonts w:cstheme="minorHAnsi"/>
                <w:sz w:val="16"/>
                <w:szCs w:val="16"/>
              </w:rPr>
              <w:t>10%</w:t>
            </w:r>
          </w:p>
        </w:tc>
      </w:tr>
      <w:tr w:rsidR="00491D0A" w:rsidRPr="00B44CF9" w14:paraId="2DD898E5" w14:textId="77777777" w:rsidTr="000F31B4">
        <w:tc>
          <w:tcPr>
            <w:cnfStyle w:val="001000000000" w:firstRow="0" w:lastRow="0" w:firstColumn="1" w:lastColumn="0" w:oddVBand="0" w:evenVBand="0" w:oddHBand="0" w:evenHBand="0" w:firstRowFirstColumn="0" w:firstRowLastColumn="0" w:lastRowFirstColumn="0" w:lastRowLastColumn="0"/>
            <w:tcW w:w="2500" w:type="pct"/>
          </w:tcPr>
          <w:p w14:paraId="50B9AA9E" w14:textId="77777777" w:rsidR="00491D0A" w:rsidRPr="00F33B30" w:rsidRDefault="00491D0A" w:rsidP="00500C6C">
            <w:pPr>
              <w:spacing w:before="20" w:after="20"/>
              <w:jc w:val="center"/>
              <w:rPr>
                <w:rFonts w:cstheme="minorHAnsi"/>
                <w:b w:val="0"/>
                <w:sz w:val="16"/>
                <w:szCs w:val="16"/>
              </w:rPr>
            </w:pPr>
            <w:r w:rsidRPr="00F33B30">
              <w:rPr>
                <w:rFonts w:cstheme="minorHAnsi"/>
                <w:b w:val="0"/>
                <w:sz w:val="16"/>
                <w:szCs w:val="16"/>
              </w:rPr>
              <w:t>&lt; 99%</w:t>
            </w:r>
          </w:p>
        </w:tc>
        <w:tc>
          <w:tcPr>
            <w:tcW w:w="2500" w:type="pct"/>
          </w:tcPr>
          <w:p w14:paraId="7DD34A5C" w14:textId="77777777" w:rsidR="00491D0A" w:rsidRPr="00F33B30" w:rsidRDefault="00491D0A" w:rsidP="00500C6C">
            <w:pPr>
              <w:spacing w:before="20" w:after="20"/>
              <w:jc w:val="cente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F33B30">
              <w:rPr>
                <w:rFonts w:cstheme="minorHAnsi"/>
                <w:sz w:val="16"/>
                <w:szCs w:val="16"/>
              </w:rPr>
              <w:t>25%</w:t>
            </w:r>
          </w:p>
        </w:tc>
      </w:tr>
    </w:tbl>
    <w:p w14:paraId="696E4B33" w14:textId="77777777" w:rsidR="00491D0A" w:rsidRPr="00EF7CF9" w:rsidRDefault="00491D0A" w:rsidP="00491D0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004D553" w14:textId="77777777" w:rsidR="00491D0A" w:rsidRPr="00EF7CF9" w:rsidRDefault="00491D0A" w:rsidP="00491D0A">
      <w:pPr>
        <w:pStyle w:val="ProductList-Offering2Heading"/>
        <w:tabs>
          <w:tab w:val="clear" w:pos="360"/>
          <w:tab w:val="clear" w:pos="720"/>
          <w:tab w:val="clear" w:pos="1080"/>
        </w:tabs>
        <w:outlineLvl w:val="2"/>
      </w:pPr>
      <w:bookmarkStart w:id="192" w:name="_Toc206777209"/>
      <w:r>
        <w:t>Content Delivery Network (CDN)</w:t>
      </w:r>
      <w:bookmarkEnd w:id="192"/>
    </w:p>
    <w:p w14:paraId="3478C418" w14:textId="7A50E535" w:rsidR="00491D0A" w:rsidRDefault="00EE6E3C" w:rsidP="00491D0A">
      <w:pPr>
        <w:pStyle w:val="ProductList-Body"/>
        <w:rPr>
          <w:b/>
          <w:color w:val="00188F"/>
        </w:rPr>
      </w:pPr>
      <w:r>
        <w:rPr>
          <w:b/>
          <w:color w:val="00188F"/>
        </w:rPr>
        <w:t>Uptime Calculation</w:t>
      </w:r>
      <w:r w:rsidR="00491D0A" w:rsidRPr="00380123">
        <w:rPr>
          <w:b/>
          <w:color w:val="00188F"/>
        </w:rPr>
        <w:t xml:space="preserve"> and Service Levels for CDN Service</w:t>
      </w:r>
    </w:p>
    <w:p w14:paraId="180798A0" w14:textId="77777777" w:rsidR="00491D0A" w:rsidRPr="00EF7CF9" w:rsidRDefault="00491D0A" w:rsidP="00491D0A">
      <w:pPr>
        <w:pStyle w:val="ProductList-Body"/>
      </w:pPr>
      <w:r w:rsidRPr="00EF7CF9">
        <w:t xml:space="preserve">Microsoft will review data from any commercially reasonable independent measurement system used by </w:t>
      </w:r>
      <w:r>
        <w:t>Customer</w:t>
      </w:r>
      <w:r w:rsidRPr="00EF7CF9">
        <w:t>.</w:t>
      </w:r>
    </w:p>
    <w:p w14:paraId="7676E5AC" w14:textId="77777777" w:rsidR="00491D0A" w:rsidRPr="00EF7CF9" w:rsidRDefault="00491D0A" w:rsidP="00491D0A">
      <w:pPr>
        <w:pStyle w:val="ProductList-Body"/>
      </w:pPr>
    </w:p>
    <w:p w14:paraId="4A55F67D" w14:textId="77777777" w:rsidR="00491D0A" w:rsidRPr="00EF7CF9" w:rsidRDefault="00491D0A" w:rsidP="00491D0A">
      <w:pPr>
        <w:pStyle w:val="ProductList-Body"/>
      </w:pPr>
      <w:r>
        <w:t>Customer</w:t>
      </w:r>
      <w:r w:rsidRPr="00EF7CF9">
        <w:t xml:space="preserve"> must select a set of agents from the measurement system’s list of standard agents that are generally available and represent at least five geographically diverse locations in major worldwide metropolitan areas (excluding PR of China).</w:t>
      </w:r>
    </w:p>
    <w:p w14:paraId="5EDDEEC0" w14:textId="77777777" w:rsidR="00491D0A" w:rsidRPr="00265B42" w:rsidRDefault="00491D0A" w:rsidP="00491D0A">
      <w:pPr>
        <w:pStyle w:val="ProductList-Body"/>
        <w:rPr>
          <w:szCs w:val="18"/>
        </w:rPr>
      </w:pPr>
    </w:p>
    <w:p w14:paraId="031D37AF" w14:textId="77777777" w:rsidR="00491D0A" w:rsidRPr="00EF7CF9" w:rsidRDefault="00491D0A" w:rsidP="00491D0A">
      <w:pPr>
        <w:pStyle w:val="ProductList-Body"/>
      </w:pPr>
      <w:r w:rsidRPr="00EF7CF9">
        <w:t>Measurement System tests (frequency of at least one test per hour per agent) will be configured to perform one HTTP GET operation according to the model below:</w:t>
      </w:r>
    </w:p>
    <w:p w14:paraId="12EDF8B0" w14:textId="3A48C9E5" w:rsidR="00491D0A" w:rsidRPr="00EF7CF9" w:rsidRDefault="00491D0A" w:rsidP="00491D0A">
      <w:pPr>
        <w:pStyle w:val="ProductList-Body"/>
        <w:numPr>
          <w:ilvl w:val="0"/>
          <w:numId w:val="2"/>
        </w:numPr>
      </w:pPr>
      <w:r w:rsidRPr="00EF7CF9">
        <w:t xml:space="preserve">A test file will be placed on </w:t>
      </w:r>
      <w:r w:rsidR="00985976">
        <w:t>Customers’</w:t>
      </w:r>
      <w:r w:rsidRPr="00EF7CF9">
        <w:t xml:space="preserve"> origin (e.g., Azure Storage account).</w:t>
      </w:r>
    </w:p>
    <w:p w14:paraId="4E6A2FB0" w14:textId="15762B2A" w:rsidR="00491D0A" w:rsidRPr="00EF7CF9" w:rsidRDefault="00491D0A" w:rsidP="00491D0A">
      <w:pPr>
        <w:pStyle w:val="ProductList-Body"/>
        <w:numPr>
          <w:ilvl w:val="0"/>
          <w:numId w:val="2"/>
        </w:numPr>
      </w:pPr>
      <w:r w:rsidRPr="00EF7CF9">
        <w:t>The GET operation will retrieve the file through the CDN Service, by requesting the object from the appropriate Microsoft Azure domain name hostname.</w:t>
      </w:r>
    </w:p>
    <w:p w14:paraId="5AB442CF" w14:textId="77777777" w:rsidR="00491D0A" w:rsidRPr="00EF7CF9" w:rsidRDefault="00491D0A" w:rsidP="00491D0A">
      <w:pPr>
        <w:pStyle w:val="ProductList-Body"/>
        <w:numPr>
          <w:ilvl w:val="0"/>
          <w:numId w:val="2"/>
        </w:numPr>
      </w:pPr>
      <w:r w:rsidRPr="00EF7CF9">
        <w:t>The test file will meet the following criteria:</w:t>
      </w:r>
    </w:p>
    <w:p w14:paraId="5073F12A" w14:textId="77777777" w:rsidR="00491D0A" w:rsidRPr="00EF7CF9" w:rsidRDefault="00491D0A" w:rsidP="00491D0A">
      <w:pPr>
        <w:pStyle w:val="ProductList-Body"/>
        <w:numPr>
          <w:ilvl w:val="0"/>
          <w:numId w:val="3"/>
        </w:numPr>
        <w:tabs>
          <w:tab w:val="clear" w:pos="360"/>
          <w:tab w:val="clear" w:pos="720"/>
        </w:tabs>
        <w:ind w:hanging="360"/>
      </w:pPr>
      <w:r w:rsidRPr="00EF7CF9">
        <w:t xml:space="preserve">The test object will allow caching by including explicit </w:t>
      </w:r>
      <w:r w:rsidRPr="00571855">
        <w:t>“</w:t>
      </w:r>
      <w:r w:rsidRPr="00EF7CF9">
        <w:t>Cache-control: public</w:t>
      </w:r>
      <w:r w:rsidRPr="00571855">
        <w:t>”</w:t>
      </w:r>
      <w:r w:rsidRPr="00EF7CF9">
        <w:t xml:space="preserve"> headers, or lack of </w:t>
      </w:r>
      <w:r w:rsidRPr="00571855">
        <w:t>“</w:t>
      </w:r>
      <w:r w:rsidRPr="00EF7CF9">
        <w:t>Cache-Control: private</w:t>
      </w:r>
      <w:r w:rsidRPr="00571855">
        <w:t>”</w:t>
      </w:r>
      <w:r w:rsidRPr="00EF7CF9">
        <w:t xml:space="preserve"> header.</w:t>
      </w:r>
    </w:p>
    <w:p w14:paraId="0AF7BCAA" w14:textId="77777777" w:rsidR="00491D0A" w:rsidRPr="00EF7CF9" w:rsidRDefault="00491D0A" w:rsidP="00491D0A">
      <w:pPr>
        <w:pStyle w:val="ProductList-Body"/>
        <w:numPr>
          <w:ilvl w:val="0"/>
          <w:numId w:val="3"/>
        </w:numPr>
        <w:tabs>
          <w:tab w:val="clear" w:pos="360"/>
          <w:tab w:val="clear" w:pos="720"/>
        </w:tabs>
        <w:ind w:hanging="360"/>
      </w:pPr>
      <w:r w:rsidRPr="00EF7CF9">
        <w:t>The test object will be a file at least 50KB in size and no larger than 1MB.</w:t>
      </w:r>
    </w:p>
    <w:p w14:paraId="5D0D8884" w14:textId="77777777" w:rsidR="00491D0A" w:rsidRPr="00EF7CF9" w:rsidRDefault="00491D0A" w:rsidP="00491D0A">
      <w:pPr>
        <w:pStyle w:val="ProductList-Body"/>
        <w:numPr>
          <w:ilvl w:val="0"/>
          <w:numId w:val="3"/>
        </w:numPr>
        <w:tabs>
          <w:tab w:val="clear" w:pos="360"/>
          <w:tab w:val="clear" w:pos="720"/>
        </w:tabs>
        <w:ind w:hanging="360"/>
      </w:pPr>
      <w:r w:rsidRPr="00EF7CF9">
        <w:t>Raw data will be trimmed to eliminate any measurements that came from an agent experiencing technical problems during the measurement period.</w:t>
      </w:r>
    </w:p>
    <w:p w14:paraId="6B3B2A15" w14:textId="77777777" w:rsidR="00491D0A" w:rsidRPr="00265B42" w:rsidRDefault="00491D0A" w:rsidP="00491D0A">
      <w:pPr>
        <w:pStyle w:val="ProductList-Body"/>
        <w:rPr>
          <w:szCs w:val="18"/>
        </w:rPr>
      </w:pPr>
    </w:p>
    <w:p w14:paraId="57CA6AAD" w14:textId="2806D76E" w:rsidR="00491D0A" w:rsidRPr="00EF7CF9" w:rsidRDefault="00491D0A" w:rsidP="00491D0A">
      <w:pPr>
        <w:pStyle w:val="ProductList-Body"/>
      </w:pPr>
      <w:r>
        <w:rPr>
          <w:b/>
          <w:color w:val="00188F"/>
        </w:rPr>
        <w:t>“</w:t>
      </w:r>
      <w:r w:rsidR="00AC48A7">
        <w:rPr>
          <w:b/>
          <w:color w:val="00188F"/>
        </w:rPr>
        <w:t>Uptime Percentage</w:t>
      </w:r>
      <w:r>
        <w:t>” is t</w:t>
      </w:r>
      <w:r w:rsidRPr="00EF7CF9">
        <w:t xml:space="preserve">he percentage of HTTP transactions in which the CDN responds to client requests and delivers the requested content without error. </w:t>
      </w:r>
      <w:r w:rsidR="00AC48A7">
        <w:t>Uptime Percentage</w:t>
      </w:r>
      <w:r w:rsidRPr="00EF7CF9">
        <w:t xml:space="preserve"> of the CDN Service is calculated as the number of times the object was delivered successfully divided by the total number of requests (after removing erroneous data).</w:t>
      </w:r>
    </w:p>
    <w:p w14:paraId="0B6B6337" w14:textId="77777777" w:rsidR="00491D0A" w:rsidRPr="00265B42" w:rsidRDefault="00491D0A" w:rsidP="00491D0A">
      <w:pPr>
        <w:pStyle w:val="ProductList-Body"/>
        <w:rPr>
          <w:szCs w:val="18"/>
        </w:rPr>
      </w:pPr>
    </w:p>
    <w:p w14:paraId="31C9EBD4" w14:textId="77777777" w:rsidR="00491D0A" w:rsidRPr="00EF7CF9" w:rsidRDefault="00491D0A" w:rsidP="00491D0A">
      <w:pPr>
        <w:pStyle w:val="ProductList-Body"/>
        <w:keepNext/>
      </w:pPr>
      <w:r w:rsidRPr="00B21484">
        <w:rPr>
          <w:b/>
          <w:color w:val="00188F"/>
        </w:rPr>
        <w:t>The following Service Levels and Service Credits are applicable to Customer’s use of the CDN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91D0A" w:rsidRPr="00B44CF9" w14:paraId="35934703" w14:textId="77777777" w:rsidTr="00277097">
        <w:trPr>
          <w:tblHeader/>
        </w:trPr>
        <w:tc>
          <w:tcPr>
            <w:tcW w:w="5400" w:type="dxa"/>
            <w:shd w:val="clear" w:color="auto" w:fill="0072C6"/>
          </w:tcPr>
          <w:p w14:paraId="2A68FC5C" w14:textId="29835959" w:rsidR="00491D0A"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8A60ED2" w14:textId="77777777" w:rsidR="00491D0A" w:rsidRPr="00EF7CF9" w:rsidRDefault="00491D0A" w:rsidP="000F31B4">
            <w:pPr>
              <w:pStyle w:val="ProductList-OfferingBody"/>
              <w:jc w:val="center"/>
              <w:rPr>
                <w:color w:val="FFFFFF" w:themeColor="background1"/>
              </w:rPr>
            </w:pPr>
            <w:r w:rsidRPr="00EF7CF9">
              <w:rPr>
                <w:color w:val="FFFFFF" w:themeColor="background1"/>
              </w:rPr>
              <w:t>Service Credit</w:t>
            </w:r>
          </w:p>
        </w:tc>
      </w:tr>
      <w:tr w:rsidR="00491D0A" w:rsidRPr="00B44CF9" w14:paraId="38D892B3" w14:textId="77777777" w:rsidTr="00277097">
        <w:tc>
          <w:tcPr>
            <w:tcW w:w="5400" w:type="dxa"/>
          </w:tcPr>
          <w:p w14:paraId="6E1804D2" w14:textId="77777777" w:rsidR="00491D0A" w:rsidRPr="00EF7CF9" w:rsidRDefault="00491D0A" w:rsidP="000F31B4">
            <w:pPr>
              <w:pStyle w:val="ProductList-OfferingBody"/>
              <w:jc w:val="center"/>
            </w:pPr>
            <w:r w:rsidRPr="00EF7CF9">
              <w:t>&lt; 99.9%</w:t>
            </w:r>
          </w:p>
        </w:tc>
        <w:tc>
          <w:tcPr>
            <w:tcW w:w="5400" w:type="dxa"/>
          </w:tcPr>
          <w:p w14:paraId="2A7DD81D" w14:textId="77777777" w:rsidR="00491D0A" w:rsidRPr="00EF7CF9" w:rsidRDefault="00491D0A" w:rsidP="000F31B4">
            <w:pPr>
              <w:pStyle w:val="ProductList-OfferingBody"/>
              <w:jc w:val="center"/>
            </w:pPr>
            <w:r w:rsidRPr="00EF7CF9">
              <w:t>10%</w:t>
            </w:r>
          </w:p>
        </w:tc>
      </w:tr>
      <w:tr w:rsidR="00491D0A" w:rsidRPr="00B44CF9" w14:paraId="12708F67" w14:textId="77777777" w:rsidTr="00277097">
        <w:tc>
          <w:tcPr>
            <w:tcW w:w="5400" w:type="dxa"/>
          </w:tcPr>
          <w:p w14:paraId="67809F69" w14:textId="77777777" w:rsidR="00491D0A" w:rsidRPr="00EF7CF9" w:rsidRDefault="00491D0A" w:rsidP="000F31B4">
            <w:pPr>
              <w:pStyle w:val="ProductList-OfferingBody"/>
              <w:jc w:val="center"/>
            </w:pPr>
            <w:r w:rsidRPr="00EF7CF9">
              <w:t>&lt; 99.5%</w:t>
            </w:r>
          </w:p>
        </w:tc>
        <w:tc>
          <w:tcPr>
            <w:tcW w:w="5400" w:type="dxa"/>
          </w:tcPr>
          <w:p w14:paraId="4C707CCD" w14:textId="77777777" w:rsidR="00491D0A" w:rsidRPr="00EF7CF9" w:rsidRDefault="00491D0A" w:rsidP="000F31B4">
            <w:pPr>
              <w:pStyle w:val="ProductList-OfferingBody"/>
              <w:jc w:val="center"/>
            </w:pPr>
            <w:r w:rsidRPr="00EF7CF9">
              <w:t>25%</w:t>
            </w:r>
          </w:p>
        </w:tc>
      </w:tr>
    </w:tbl>
    <w:bookmarkStart w:id="193" w:name="_Toc457821545"/>
    <w:bookmarkStart w:id="194" w:name="CloudServices"/>
    <w:p w14:paraId="033A2E79" w14:textId="77777777" w:rsidR="00491D0A" w:rsidRPr="00EF7CF9" w:rsidRDefault="00491D0A" w:rsidP="00491D0A">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B41157E" w14:textId="459F39B0" w:rsidR="004005AF" w:rsidRPr="00EF7CF9" w:rsidRDefault="004005AF" w:rsidP="00F359AF">
      <w:pPr>
        <w:pStyle w:val="ProductList-Offering2Heading"/>
        <w:keepNext/>
        <w:tabs>
          <w:tab w:val="clear" w:pos="360"/>
          <w:tab w:val="clear" w:pos="720"/>
          <w:tab w:val="clear" w:pos="1080"/>
        </w:tabs>
        <w:outlineLvl w:val="2"/>
      </w:pPr>
      <w:bookmarkStart w:id="195" w:name="_Toc206777210"/>
      <w:bookmarkEnd w:id="193"/>
      <w:bookmarkEnd w:id="194"/>
      <w:r w:rsidRPr="00EF7CF9">
        <w:t>Azure Cosmos DB</w:t>
      </w:r>
      <w:bookmarkEnd w:id="149"/>
      <w:bookmarkEnd w:id="190"/>
      <w:bookmarkEnd w:id="195"/>
    </w:p>
    <w:bookmarkEnd w:id="191"/>
    <w:p w14:paraId="6AE25B56" w14:textId="77777777" w:rsidR="004005AF" w:rsidRPr="00401AE7" w:rsidRDefault="004005AF" w:rsidP="004005AF">
      <w:pPr>
        <w:pStyle w:val="ProductList-Body"/>
        <w:rPr>
          <w:bCs/>
          <w:color w:val="000000" w:themeColor="text1"/>
        </w:rPr>
      </w:pPr>
      <w:r w:rsidRPr="00401AE7">
        <w:rPr>
          <w:bCs/>
          <w:color w:val="000000" w:themeColor="text1"/>
        </w:rPr>
        <w:t>SLA details enumerated for Azure Cosmos DB service include the following database APIs with distinct definitions and details for API for PostgreSQL from the remaining database APIs:</w:t>
      </w:r>
    </w:p>
    <w:p w14:paraId="08D6E6E9" w14:textId="77777777" w:rsidR="004005AF" w:rsidRDefault="004005AF" w:rsidP="00FD1C4E">
      <w:pPr>
        <w:pStyle w:val="ProductList-Body"/>
        <w:numPr>
          <w:ilvl w:val="0"/>
          <w:numId w:val="8"/>
        </w:numPr>
        <w:rPr>
          <w:bCs/>
          <w:color w:val="000000" w:themeColor="text1"/>
        </w:rPr>
      </w:pPr>
      <w:r w:rsidRPr="00401AE7">
        <w:rPr>
          <w:bCs/>
          <w:color w:val="000000" w:themeColor="text1"/>
        </w:rPr>
        <w:t>Azure Cosmos DB for PostgreSQL</w:t>
      </w:r>
    </w:p>
    <w:p w14:paraId="759055E3" w14:textId="16E8150E" w:rsidR="008026E0" w:rsidRPr="00593064" w:rsidRDefault="008026E0" w:rsidP="00FD1C4E">
      <w:pPr>
        <w:numPr>
          <w:ilvl w:val="0"/>
          <w:numId w:val="8"/>
        </w:numPr>
        <w:spacing w:after="0" w:line="240" w:lineRule="auto"/>
        <w:textAlignment w:val="baseline"/>
        <w:rPr>
          <w:rFonts w:ascii="Aptos" w:eastAsia="Times New Roman" w:hAnsi="Aptos" w:cs="Segoe UI"/>
          <w:szCs w:val="18"/>
        </w:rPr>
      </w:pPr>
      <w:r w:rsidRPr="00593064">
        <w:rPr>
          <w:rFonts w:ascii="Aptos" w:eastAsia="Times New Roman" w:hAnsi="Aptos" w:cs="Segoe UI"/>
          <w:sz w:val="18"/>
          <w:szCs w:val="18"/>
        </w:rPr>
        <w:t>Azure Cosmos DB for MongoDB vCore</w:t>
      </w:r>
    </w:p>
    <w:p w14:paraId="37652514"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NoSQL</w:t>
      </w:r>
    </w:p>
    <w:p w14:paraId="3E4C3F17" w14:textId="2876C63B"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MongoDB</w:t>
      </w:r>
      <w:r w:rsidR="00DC55B2">
        <w:rPr>
          <w:bCs/>
          <w:color w:val="000000" w:themeColor="text1"/>
        </w:rPr>
        <w:t xml:space="preserve"> RU</w:t>
      </w:r>
    </w:p>
    <w:p w14:paraId="0E1D327F"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Apache Cassandra</w:t>
      </w:r>
    </w:p>
    <w:p w14:paraId="1126DD26"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Apache Gremlin</w:t>
      </w:r>
    </w:p>
    <w:p w14:paraId="1AFEB853" w14:textId="77777777" w:rsidR="004005AF" w:rsidRPr="00401AE7" w:rsidRDefault="004005AF" w:rsidP="00FD1C4E">
      <w:pPr>
        <w:pStyle w:val="ProductList-Body"/>
        <w:numPr>
          <w:ilvl w:val="0"/>
          <w:numId w:val="8"/>
        </w:numPr>
        <w:rPr>
          <w:bCs/>
          <w:color w:val="000000" w:themeColor="text1"/>
        </w:rPr>
      </w:pPr>
      <w:r w:rsidRPr="00401AE7">
        <w:rPr>
          <w:bCs/>
          <w:color w:val="000000" w:themeColor="text1"/>
        </w:rPr>
        <w:t>Azure Cosmos DB for Table</w:t>
      </w:r>
    </w:p>
    <w:p w14:paraId="3709F8C1" w14:textId="77777777" w:rsidR="004005AF" w:rsidRDefault="004005AF" w:rsidP="004005AF">
      <w:pPr>
        <w:pStyle w:val="ProductList-Body"/>
        <w:rPr>
          <w:b/>
          <w:color w:val="00188F"/>
        </w:rPr>
      </w:pPr>
      <w:r w:rsidRPr="00401AE7">
        <w:rPr>
          <w:b/>
          <w:color w:val="00188F"/>
        </w:rPr>
        <w:t>Microsoft</w:t>
      </w:r>
      <w:r>
        <w:rPr>
          <w:b/>
          <w:color w:val="00188F"/>
        </w:rPr>
        <w:t xml:space="preserve"> Azure Cosmos DB for PostgreSQL</w:t>
      </w:r>
    </w:p>
    <w:p w14:paraId="1498DE2E" w14:textId="77777777" w:rsidR="004005AF" w:rsidRPr="00AC11E3" w:rsidRDefault="004005AF" w:rsidP="004005AF">
      <w:pPr>
        <w:pStyle w:val="ProductList-Body"/>
        <w:rPr>
          <w:bCs/>
          <w:color w:val="000000" w:themeColor="text1"/>
        </w:rPr>
      </w:pPr>
      <w:r w:rsidRPr="00401AE7">
        <w:rPr>
          <w:b/>
          <w:color w:val="00188F"/>
        </w:rPr>
        <w:t>"Server"</w:t>
      </w:r>
      <w:r w:rsidRPr="00AC11E3">
        <w:rPr>
          <w:bCs/>
          <w:color w:val="000000" w:themeColor="text1"/>
        </w:rPr>
        <w:t xml:space="preserve"> is any given Azure Cosmos DB for PostgreSQL server.</w:t>
      </w:r>
    </w:p>
    <w:p w14:paraId="47904AED" w14:textId="77777777" w:rsidR="004005AF" w:rsidRPr="00AC11E3" w:rsidRDefault="004005AF" w:rsidP="004005AF">
      <w:pPr>
        <w:pStyle w:val="ProductList-Body"/>
        <w:rPr>
          <w:bCs/>
          <w:color w:val="000000" w:themeColor="text1"/>
        </w:rPr>
      </w:pPr>
      <w:r w:rsidRPr="00401AE7">
        <w:rPr>
          <w:b/>
          <w:color w:val="00188F"/>
        </w:rPr>
        <w:t>"High Availability Cluster"</w:t>
      </w:r>
      <w:r w:rsidRPr="00AC11E3">
        <w:rPr>
          <w:bCs/>
          <w:color w:val="000000" w:themeColor="text1"/>
        </w:rPr>
        <w:t xml:space="preserve"> means a set of High Availability Nodes.</w:t>
      </w:r>
    </w:p>
    <w:p w14:paraId="05973321" w14:textId="77777777" w:rsidR="004005AF" w:rsidRPr="00AC11E3" w:rsidRDefault="004005AF" w:rsidP="004005AF">
      <w:pPr>
        <w:pStyle w:val="ProductList-Body"/>
        <w:rPr>
          <w:bCs/>
          <w:color w:val="000000" w:themeColor="text1"/>
        </w:rPr>
      </w:pPr>
      <w:r w:rsidRPr="00401AE7">
        <w:rPr>
          <w:b/>
          <w:color w:val="00188F"/>
        </w:rPr>
        <w:t>"High Availability Node"</w:t>
      </w:r>
      <w:r w:rsidRPr="00AC11E3">
        <w:rPr>
          <w:bCs/>
          <w:color w:val="000000" w:themeColor="text1"/>
        </w:rPr>
        <w:t xml:space="preserve"> means a Node within a cluster, with high availability enabled.</w:t>
      </w:r>
    </w:p>
    <w:p w14:paraId="149121FA" w14:textId="77777777" w:rsidR="004005AF" w:rsidRPr="00AC11E3" w:rsidRDefault="004005AF" w:rsidP="004005AF">
      <w:pPr>
        <w:pStyle w:val="ProductList-Body"/>
        <w:rPr>
          <w:bCs/>
          <w:color w:val="000000" w:themeColor="text1"/>
        </w:rPr>
      </w:pPr>
      <w:r w:rsidRPr="00401AE7">
        <w:rPr>
          <w:b/>
          <w:color w:val="00188F"/>
        </w:rPr>
        <w:t>"Coordinator Node"</w:t>
      </w:r>
      <w:r w:rsidRPr="00AC11E3">
        <w:rPr>
          <w:bCs/>
          <w:color w:val="000000" w:themeColor="text1"/>
        </w:rPr>
        <w:t xml:space="preserve"> is a Node that is assigned the role of Cluster Coordinator.</w:t>
      </w:r>
    </w:p>
    <w:p w14:paraId="1ED13503" w14:textId="77777777" w:rsidR="004005AF" w:rsidRPr="00AC11E3" w:rsidRDefault="004005AF" w:rsidP="004005AF">
      <w:pPr>
        <w:pStyle w:val="ProductList-Body"/>
        <w:rPr>
          <w:bCs/>
          <w:color w:val="000000" w:themeColor="text1"/>
        </w:rPr>
      </w:pPr>
      <w:r w:rsidRPr="00401AE7">
        <w:rPr>
          <w:b/>
          <w:color w:val="00188F"/>
        </w:rPr>
        <w:t>"Worker Node"</w:t>
      </w:r>
      <w:r w:rsidRPr="00AC11E3">
        <w:rPr>
          <w:bCs/>
          <w:color w:val="000000" w:themeColor="text1"/>
        </w:rPr>
        <w:t xml:space="preserve"> is a Node that is assigned the role of Worker.</w:t>
      </w:r>
    </w:p>
    <w:p w14:paraId="5AEB689D" w14:textId="77777777" w:rsidR="004005AF" w:rsidRPr="00AC11E3" w:rsidRDefault="004005AF" w:rsidP="004005AF">
      <w:pPr>
        <w:pStyle w:val="ProductList-Body"/>
        <w:rPr>
          <w:bCs/>
          <w:color w:val="000000" w:themeColor="text1"/>
        </w:rPr>
      </w:pPr>
      <w:r w:rsidRPr="00401AE7">
        <w:rPr>
          <w:b/>
          <w:color w:val="00188F"/>
        </w:rPr>
        <w:t>"Node"</w:t>
      </w:r>
      <w:r w:rsidRPr="00AC11E3">
        <w:rPr>
          <w:bCs/>
          <w:color w:val="000000" w:themeColor="text1"/>
        </w:rPr>
        <w:t xml:space="preserve"> or </w:t>
      </w:r>
      <w:r w:rsidRPr="00401AE7">
        <w:rPr>
          <w:b/>
          <w:color w:val="00188F"/>
        </w:rPr>
        <w:t>"Nodes"</w:t>
      </w:r>
      <w:r w:rsidRPr="00AC11E3">
        <w:rPr>
          <w:bCs/>
          <w:color w:val="000000" w:themeColor="text1"/>
        </w:rPr>
        <w:t xml:space="preserve"> is an Azure Cosmos DB for PostgreSQL Coordinator or Worker node.</w:t>
      </w:r>
    </w:p>
    <w:p w14:paraId="2627B531" w14:textId="2F0782A0" w:rsidR="004005AF" w:rsidRPr="00401AE7" w:rsidRDefault="00EE6E3C" w:rsidP="004005AF">
      <w:pPr>
        <w:pStyle w:val="ProductList-Body"/>
        <w:rPr>
          <w:b/>
          <w:color w:val="00188F"/>
        </w:rPr>
      </w:pPr>
      <w:r>
        <w:rPr>
          <w:b/>
          <w:color w:val="00188F"/>
        </w:rPr>
        <w:t>Uptime Calculation</w:t>
      </w:r>
      <w:r w:rsidR="004005AF" w:rsidRPr="00401AE7">
        <w:rPr>
          <w:b/>
          <w:color w:val="00188F"/>
        </w:rPr>
        <w:t xml:space="preserve"> and Service Levels for Microsoft Azure Cosmos DB for PostgreSQL – High Availability Node</w:t>
      </w:r>
    </w:p>
    <w:p w14:paraId="5C5EEC45" w14:textId="4E2AFF0E" w:rsidR="004005AF" w:rsidRPr="00AC11E3" w:rsidRDefault="004005AF" w:rsidP="004005AF">
      <w:pPr>
        <w:pStyle w:val="ProductList-Body"/>
        <w:rPr>
          <w:bCs/>
          <w:color w:val="000000" w:themeColor="text1"/>
        </w:rPr>
      </w:pPr>
      <w:r w:rsidRPr="00FD20E9">
        <w:rPr>
          <w:b/>
          <w:color w:val="00188F"/>
        </w:rPr>
        <w:t>"Maximum Available Minutes"</w:t>
      </w:r>
      <w:r w:rsidRPr="00AC11E3">
        <w:rPr>
          <w:bCs/>
          <w:color w:val="00188F"/>
        </w:rPr>
        <w:t xml:space="preserve"> </w:t>
      </w:r>
      <w:r w:rsidRPr="00AC11E3">
        <w:rPr>
          <w:bCs/>
          <w:color w:val="000000" w:themeColor="text1"/>
        </w:rPr>
        <w:t xml:space="preserve">is the total number of minutes for a given High Availability Node deployed by Customer in a Microsoft Azure subscription during </w:t>
      </w:r>
      <w:r w:rsidR="003C74BC">
        <w:rPr>
          <w:bCs/>
          <w:color w:val="000000" w:themeColor="text1"/>
        </w:rPr>
        <w:t>an Applicable Period</w:t>
      </w:r>
      <w:r w:rsidRPr="00AC11E3">
        <w:rPr>
          <w:bCs/>
          <w:color w:val="000000" w:themeColor="text1"/>
        </w:rPr>
        <w:t>.</w:t>
      </w:r>
    </w:p>
    <w:p w14:paraId="409AFA3E" w14:textId="77777777" w:rsidR="004005AF" w:rsidRPr="00AC11E3" w:rsidRDefault="004005AF" w:rsidP="004005AF">
      <w:pPr>
        <w:pStyle w:val="ProductList-Body"/>
        <w:rPr>
          <w:bCs/>
          <w:color w:val="000000" w:themeColor="text1"/>
        </w:rPr>
      </w:pPr>
      <w:r w:rsidRPr="00FD20E9">
        <w:rPr>
          <w:b/>
          <w:color w:val="00188F"/>
        </w:rPr>
        <w:lastRenderedPageBreak/>
        <w:t>"Downtime"</w:t>
      </w:r>
      <w:r w:rsidRPr="00AC11E3">
        <w:rPr>
          <w:bCs/>
          <w:color w:val="000000" w:themeColor="text1"/>
        </w:rPr>
        <w:t xml:space="preserve"> is the total number of minutes within Maximum Available Minutes during which a Node is unavailable. A minute is considered unavailable if all continuous attempts by Customer to establish a connection to the Node returned an Error Code or did not respond within the minute. A minute is also considered unavailable for a Worker Node if its Coordinator Node was unavailable within the minute.</w:t>
      </w:r>
    </w:p>
    <w:p w14:paraId="147EFAF0" w14:textId="62878823" w:rsidR="004005AF" w:rsidRPr="00AC11E3" w:rsidRDefault="004005AF" w:rsidP="004005AF">
      <w:pPr>
        <w:pStyle w:val="ProductList-Body"/>
        <w:rPr>
          <w:bCs/>
          <w:color w:val="000000" w:themeColor="text1"/>
        </w:rPr>
      </w:pPr>
      <w:r w:rsidRPr="00FD20E9">
        <w:rPr>
          <w:b/>
          <w:color w:val="00188F"/>
        </w:rPr>
        <w:t>"</w:t>
      </w:r>
      <w:r w:rsidR="00AC48A7">
        <w:rPr>
          <w:b/>
          <w:color w:val="00188F"/>
        </w:rPr>
        <w:t>Uptime Percentage</w:t>
      </w:r>
      <w:r w:rsidRPr="00FD20E9">
        <w:rPr>
          <w:b/>
          <w:color w:val="00188F"/>
        </w:rPr>
        <w:t>"</w:t>
      </w:r>
      <w:r w:rsidRPr="00AC11E3">
        <w:rPr>
          <w:bCs/>
          <w:color w:val="000000" w:themeColor="text1"/>
        </w:rPr>
        <w:t xml:space="preserve"> for the Azure Cosmos DB for PostgreSQL High Availability Node is calculated as Maximum Available Minutes less Downtime divided by Maximum Available Minutes.</w:t>
      </w:r>
    </w:p>
    <w:p w14:paraId="1090E03A" w14:textId="047E8E92" w:rsidR="004005AF" w:rsidRDefault="004005AF" w:rsidP="004005AF">
      <w:pPr>
        <w:pStyle w:val="ProductList-Body"/>
      </w:pPr>
      <w:r>
        <w:t xml:space="preserve">The </w:t>
      </w:r>
      <w:r w:rsidR="00AC48A7">
        <w:t>Uptime Percentage</w:t>
      </w:r>
      <w:r>
        <w:t xml:space="preserve"> is calculated using the following formula:</w:t>
      </w:r>
    </w:p>
    <w:p w14:paraId="20F6CFCA" w14:textId="77777777" w:rsidR="004005AF" w:rsidRPr="00676809" w:rsidRDefault="004005AF" w:rsidP="004005AF">
      <w:pPr>
        <w:pStyle w:val="ProductList-Body"/>
        <w:rPr>
          <w:bCs/>
          <w:color w:val="00188F"/>
          <w:szCs w:val="18"/>
        </w:rPr>
      </w:pPr>
    </w:p>
    <w:p w14:paraId="378E2D22" w14:textId="77777777" w:rsidR="004005AF" w:rsidRPr="005E4193" w:rsidRDefault="00000000" w:rsidP="004005AF">
      <w:pPr>
        <w:pStyle w:val="ProductList-Body"/>
        <w:rPr>
          <w:rFonts w:eastAsiaTheme="minorEastAsia"/>
          <w:szCs w:val="18"/>
        </w:rPr>
      </w:pPr>
      <m:oMathPara>
        <m:oMath>
          <m:f>
            <m:fPr>
              <m:ctrlPr>
                <w:rPr>
                  <w:rFonts w:ascii="Cambria Math" w:hAnsi="Cambria Math" w:cs="Tahoma"/>
                  <w:i/>
                  <w:szCs w:val="18"/>
                </w:rPr>
              </m:ctrlPr>
            </m:fPr>
            <m:num>
              <m:r>
                <m:rPr>
                  <m:nor/>
                </m:rPr>
                <w:rPr>
                  <w:rFonts w:ascii="Cambria Math" w:hAnsi="Cambria Math" w:cs="Tahoma"/>
                  <w:i/>
                  <w:szCs w:val="18"/>
                </w:rPr>
                <m:t>Maximum Available Minutes-Downtime</m:t>
              </m:r>
            </m:num>
            <m:den>
              <m:r>
                <m:rPr>
                  <m:nor/>
                </m:rPr>
                <w:rPr>
                  <w:rFonts w:ascii="Cambria Math" w:hAnsi="Cambria Math" w:cs="Tahoma"/>
                  <w:i/>
                  <w:szCs w:val="18"/>
                </w:rPr>
                <m:t>Maximum Available Minutes</m:t>
              </m:r>
            </m:den>
          </m:f>
          <m:r>
            <w:rPr>
              <w:rFonts w:ascii="Cambria Math" w:hAnsi="Cambria Math" w:cs="Tahoma"/>
              <w:szCs w:val="18"/>
            </w:rPr>
            <m:t xml:space="preserve"> </m:t>
          </m:r>
          <m:r>
            <w:rPr>
              <w:rFonts w:ascii="Cambria Math" w:hAnsi="Cambria Math" w:cs="Calibri"/>
              <w:szCs w:val="18"/>
            </w:rPr>
            <m:t>x</m:t>
          </m:r>
          <m:r>
            <w:rPr>
              <w:rFonts w:ascii="Cambria Math" w:hAnsi="Cambria Math" w:cs="Tahoma"/>
              <w:szCs w:val="18"/>
            </w:rPr>
            <m:t xml:space="preserve"> 100</m:t>
          </m:r>
        </m:oMath>
      </m:oMathPara>
    </w:p>
    <w:p w14:paraId="69AB7EE0" w14:textId="77777777" w:rsidR="00896F12" w:rsidRPr="0046297B" w:rsidRDefault="00896F12" w:rsidP="004005AF">
      <w:pPr>
        <w:pStyle w:val="ProductList-Body"/>
        <w:keepNext/>
        <w:rPr>
          <w:rFonts w:ascii="Calibri" w:hAnsi="Calibri" w:cs="Calibri"/>
          <w:color w:val="00188F"/>
          <w:shd w:val="clear" w:color="auto" w:fill="FFFFFF"/>
        </w:rPr>
      </w:pPr>
    </w:p>
    <w:p w14:paraId="42A770C0" w14:textId="5F5C0EAA" w:rsidR="004005AF" w:rsidRPr="00491D0A" w:rsidRDefault="004005AF" w:rsidP="004005AF">
      <w:pPr>
        <w:pStyle w:val="ProductList-Body"/>
        <w:keepNext/>
        <w:rPr>
          <w:b/>
          <w:bCs/>
          <w:color w:val="00188F"/>
        </w:rPr>
      </w:pPr>
      <w:r w:rsidRPr="00491D0A">
        <w:rPr>
          <w:rFonts w:ascii="Calibri" w:hAnsi="Calibri" w:cs="Calibri"/>
          <w:b/>
          <w:bCs/>
          <w:color w:val="00188F"/>
          <w:shd w:val="clear" w:color="auto" w:fill="FFFFFF"/>
        </w:rPr>
        <w:t>The following Service Levels and Service Credit are applicable to Customer’s use of the Microsoft Azure Cosmos DB for PostgreSQL High Availability Node.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E829116" w14:textId="77777777" w:rsidTr="00277097">
        <w:trPr>
          <w:tblHeader/>
        </w:trPr>
        <w:tc>
          <w:tcPr>
            <w:tcW w:w="5400" w:type="dxa"/>
            <w:shd w:val="clear" w:color="auto" w:fill="0072C6"/>
          </w:tcPr>
          <w:p w14:paraId="2C9D4A58" w14:textId="06302114"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939EE95"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551D3C59" w14:textId="77777777" w:rsidTr="00277097">
        <w:tc>
          <w:tcPr>
            <w:tcW w:w="5400" w:type="dxa"/>
          </w:tcPr>
          <w:p w14:paraId="6204D35B" w14:textId="4B88CAE8" w:rsidR="004005AF" w:rsidRPr="0076238C" w:rsidRDefault="004005AF" w:rsidP="00831DD0">
            <w:pPr>
              <w:pStyle w:val="ProductList-OfferingBody"/>
              <w:jc w:val="center"/>
            </w:pPr>
            <w:r w:rsidRPr="0076238C">
              <w:t>&lt; 99.</w:t>
            </w:r>
            <w:r w:rsidR="0095190C">
              <w:t>99</w:t>
            </w:r>
            <w:r w:rsidRPr="0076238C">
              <w:t>%</w:t>
            </w:r>
          </w:p>
        </w:tc>
        <w:tc>
          <w:tcPr>
            <w:tcW w:w="5400" w:type="dxa"/>
          </w:tcPr>
          <w:p w14:paraId="6E2D2625" w14:textId="77777777" w:rsidR="004005AF" w:rsidRPr="0076238C" w:rsidRDefault="004005AF" w:rsidP="00831DD0">
            <w:pPr>
              <w:pStyle w:val="ProductList-OfferingBody"/>
              <w:jc w:val="center"/>
            </w:pPr>
            <w:r>
              <w:t>10</w:t>
            </w:r>
            <w:r w:rsidRPr="0076238C">
              <w:t>%</w:t>
            </w:r>
          </w:p>
        </w:tc>
      </w:tr>
      <w:tr w:rsidR="004005AF" w:rsidRPr="00B44CF9" w14:paraId="0339648C" w14:textId="77777777" w:rsidTr="00277097">
        <w:tc>
          <w:tcPr>
            <w:tcW w:w="5400" w:type="dxa"/>
          </w:tcPr>
          <w:p w14:paraId="5DA0F32E" w14:textId="77777777" w:rsidR="004005AF" w:rsidRPr="0076238C" w:rsidRDefault="004005AF" w:rsidP="00831DD0">
            <w:pPr>
              <w:pStyle w:val="ProductList-OfferingBody"/>
              <w:jc w:val="center"/>
            </w:pPr>
            <w:r w:rsidRPr="0076238C">
              <w:t>&lt; 99%</w:t>
            </w:r>
          </w:p>
        </w:tc>
        <w:tc>
          <w:tcPr>
            <w:tcW w:w="5400" w:type="dxa"/>
          </w:tcPr>
          <w:p w14:paraId="029E052E" w14:textId="77777777" w:rsidR="004005AF" w:rsidRPr="0076238C" w:rsidRDefault="004005AF" w:rsidP="00831DD0">
            <w:pPr>
              <w:pStyle w:val="ProductList-OfferingBody"/>
              <w:jc w:val="center"/>
            </w:pPr>
            <w:r>
              <w:t>25</w:t>
            </w:r>
            <w:r w:rsidRPr="0076238C">
              <w:t>%</w:t>
            </w:r>
          </w:p>
        </w:tc>
      </w:tr>
    </w:tbl>
    <w:p w14:paraId="6E72779D" w14:textId="2ED59326" w:rsidR="00397AE5" w:rsidRPr="00916FCF" w:rsidRDefault="00397AE5" w:rsidP="00FA0DFD">
      <w:pPr>
        <w:pStyle w:val="ProductList-Body"/>
        <w:spacing w:before="120"/>
        <w:rPr>
          <w:rFonts w:cstheme="minorHAnsi"/>
          <w:b/>
          <w:color w:val="00188F"/>
        </w:rPr>
      </w:pPr>
      <w:r w:rsidRPr="00916FCF">
        <w:rPr>
          <w:rFonts w:cstheme="minorHAnsi"/>
          <w:b/>
          <w:color w:val="00188F"/>
        </w:rPr>
        <w:t>Microsoft Azure Cosmos DB for MongoDB vCore</w:t>
      </w:r>
    </w:p>
    <w:p w14:paraId="3863C649" w14:textId="001132C6" w:rsidR="00397AE5" w:rsidRPr="00916FCF"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b/>
          <w:bCs/>
          <w:sz w:val="18"/>
          <w:szCs w:val="18"/>
        </w:rPr>
        <w:t>"</w:t>
      </w:r>
      <w:r w:rsidRPr="00916FCF">
        <w:rPr>
          <w:rFonts w:eastAsia="Times New Roman" w:cstheme="minorHAnsi"/>
          <w:b/>
          <w:bCs/>
          <w:color w:val="00188F"/>
          <w:sz w:val="18"/>
          <w:szCs w:val="18"/>
        </w:rPr>
        <w:t>Server</w:t>
      </w:r>
      <w:r w:rsidRPr="00916FCF">
        <w:rPr>
          <w:rFonts w:eastAsia="Times New Roman" w:cstheme="minorHAnsi"/>
          <w:b/>
          <w:bCs/>
          <w:sz w:val="18"/>
          <w:szCs w:val="18"/>
        </w:rPr>
        <w:t>"</w:t>
      </w:r>
      <w:r w:rsidRPr="00916FCF">
        <w:rPr>
          <w:rFonts w:eastAsia="Times New Roman" w:cstheme="minorHAnsi"/>
          <w:sz w:val="18"/>
          <w:szCs w:val="18"/>
        </w:rPr>
        <w:t xml:space="preserve"> is any given Azure Cosmos DB for MongoDB vCore server.</w:t>
      </w:r>
    </w:p>
    <w:p w14:paraId="66BAA8EC" w14:textId="154480E3" w:rsidR="00397AE5" w:rsidRPr="00916FCF"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b/>
          <w:bCs/>
          <w:sz w:val="18"/>
          <w:szCs w:val="18"/>
        </w:rPr>
        <w:t>"</w:t>
      </w:r>
      <w:r w:rsidRPr="00916FCF">
        <w:rPr>
          <w:rFonts w:eastAsia="Times New Roman" w:cstheme="minorHAnsi"/>
          <w:b/>
          <w:bCs/>
          <w:color w:val="00188F"/>
          <w:sz w:val="18"/>
          <w:szCs w:val="18"/>
        </w:rPr>
        <w:t>High Availability Cluster</w:t>
      </w:r>
      <w:r w:rsidRPr="00916FCF">
        <w:rPr>
          <w:rFonts w:eastAsia="Times New Roman" w:cstheme="minorHAnsi"/>
          <w:b/>
          <w:bCs/>
          <w:sz w:val="18"/>
          <w:szCs w:val="18"/>
        </w:rPr>
        <w:t>"</w:t>
      </w:r>
      <w:r w:rsidRPr="00916FCF">
        <w:rPr>
          <w:rFonts w:eastAsia="Times New Roman" w:cstheme="minorHAnsi"/>
          <w:sz w:val="18"/>
          <w:szCs w:val="18"/>
        </w:rPr>
        <w:t xml:space="preserve"> means a set of High Availability Nodes.</w:t>
      </w:r>
    </w:p>
    <w:p w14:paraId="21EF4DBD" w14:textId="4E490AF4" w:rsidR="00397AE5" w:rsidRPr="00916FCF"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b/>
          <w:bCs/>
          <w:sz w:val="18"/>
          <w:szCs w:val="18"/>
        </w:rPr>
        <w:t>"</w:t>
      </w:r>
      <w:r w:rsidRPr="00916FCF">
        <w:rPr>
          <w:rFonts w:eastAsia="Times New Roman" w:cstheme="minorHAnsi"/>
          <w:b/>
          <w:bCs/>
          <w:color w:val="00188F"/>
          <w:sz w:val="18"/>
          <w:szCs w:val="18"/>
        </w:rPr>
        <w:t>High Availability Node</w:t>
      </w:r>
      <w:r w:rsidRPr="00916FCF">
        <w:rPr>
          <w:rFonts w:eastAsia="Times New Roman" w:cstheme="minorHAnsi"/>
          <w:b/>
          <w:bCs/>
          <w:sz w:val="18"/>
          <w:szCs w:val="18"/>
        </w:rPr>
        <w:t>"</w:t>
      </w:r>
      <w:r w:rsidRPr="00916FCF">
        <w:rPr>
          <w:rFonts w:eastAsia="Times New Roman" w:cstheme="minorHAnsi"/>
          <w:sz w:val="18"/>
          <w:szCs w:val="18"/>
        </w:rPr>
        <w:t xml:space="preserve"> means a Node within a cluster, with high availability enabled.</w:t>
      </w:r>
    </w:p>
    <w:p w14:paraId="54462BA0" w14:textId="527ADBA4" w:rsidR="00397AE5" w:rsidRPr="00916FCF" w:rsidRDefault="00397AE5" w:rsidP="00397AE5">
      <w:pPr>
        <w:spacing w:after="0" w:line="240" w:lineRule="auto"/>
        <w:textAlignment w:val="baseline"/>
        <w:rPr>
          <w:rFonts w:eastAsia="Times New Roman" w:cstheme="minorHAnsi"/>
          <w:color w:val="00188F"/>
          <w:sz w:val="18"/>
          <w:szCs w:val="18"/>
        </w:rPr>
      </w:pPr>
      <w:r w:rsidRPr="00916FCF">
        <w:rPr>
          <w:rFonts w:eastAsia="Times New Roman" w:cstheme="minorHAnsi"/>
          <w:b/>
          <w:bCs/>
          <w:color w:val="00188F"/>
          <w:sz w:val="18"/>
          <w:szCs w:val="18"/>
        </w:rPr>
        <w:t>Uptime Calculation and Service Levels for Microsoft Azure Cosmos DB for MongoDB vCore – High Availability Node</w:t>
      </w:r>
    </w:p>
    <w:p w14:paraId="230487F2" w14:textId="62B001DE" w:rsidR="00397AE5" w:rsidRPr="00916FCF"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b/>
          <w:bCs/>
          <w:sz w:val="18"/>
          <w:szCs w:val="18"/>
        </w:rPr>
        <w:t>"</w:t>
      </w:r>
      <w:r w:rsidRPr="00916FCF">
        <w:rPr>
          <w:rFonts w:eastAsia="Times New Roman" w:cstheme="minorHAnsi"/>
          <w:b/>
          <w:bCs/>
          <w:color w:val="00188F"/>
          <w:sz w:val="18"/>
          <w:szCs w:val="18"/>
        </w:rPr>
        <w:t>Maximum Available Minutes</w:t>
      </w:r>
      <w:r w:rsidRPr="00916FCF">
        <w:rPr>
          <w:rFonts w:eastAsia="Times New Roman" w:cstheme="minorHAnsi"/>
          <w:b/>
          <w:bCs/>
          <w:sz w:val="18"/>
          <w:szCs w:val="18"/>
        </w:rPr>
        <w:t>"</w:t>
      </w:r>
      <w:r w:rsidRPr="00916FCF">
        <w:rPr>
          <w:rFonts w:eastAsia="Times New Roman" w:cstheme="minorHAnsi"/>
          <w:sz w:val="18"/>
          <w:szCs w:val="18"/>
        </w:rPr>
        <w:t xml:space="preserve"> is the total number of minutes for a given High Availability Node deployed by Customer in a Microsoft Azure subscription during an Applicable Period.</w:t>
      </w:r>
    </w:p>
    <w:p w14:paraId="7FE01B30" w14:textId="51A23A64" w:rsidR="00397AE5" w:rsidRPr="00916FCF"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b/>
          <w:bCs/>
          <w:sz w:val="18"/>
          <w:szCs w:val="18"/>
        </w:rPr>
        <w:t>"</w:t>
      </w:r>
      <w:r w:rsidRPr="00916FCF">
        <w:rPr>
          <w:rFonts w:eastAsia="Times New Roman" w:cstheme="minorHAnsi"/>
          <w:b/>
          <w:bCs/>
          <w:color w:val="00188F"/>
          <w:sz w:val="18"/>
          <w:szCs w:val="18"/>
        </w:rPr>
        <w:t>Downtime</w:t>
      </w:r>
      <w:r w:rsidRPr="00916FCF">
        <w:rPr>
          <w:rFonts w:eastAsia="Times New Roman" w:cstheme="minorHAnsi"/>
          <w:b/>
          <w:bCs/>
          <w:sz w:val="18"/>
          <w:szCs w:val="18"/>
        </w:rPr>
        <w:t>"</w:t>
      </w:r>
      <w:r w:rsidRPr="00916FCF">
        <w:rPr>
          <w:rFonts w:eastAsia="Times New Roman" w:cstheme="minorHAnsi"/>
          <w:sz w:val="18"/>
          <w:szCs w:val="18"/>
        </w:rPr>
        <w:t xml:space="preserve"> is the total number of minutes within Maximum Available Minutes during which a Node is unavailable. A minute is considered unavailable if all continuous attempts by Customer to establish a connection to the Node returned an Error Code or did not respond within the minute.</w:t>
      </w:r>
    </w:p>
    <w:p w14:paraId="537FFD31" w14:textId="57A6E3E5" w:rsidR="00397AE5"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b/>
          <w:bCs/>
          <w:sz w:val="18"/>
          <w:szCs w:val="18"/>
        </w:rPr>
        <w:t>"</w:t>
      </w:r>
      <w:r w:rsidRPr="00916FCF">
        <w:rPr>
          <w:rFonts w:eastAsia="Times New Roman" w:cstheme="minorHAnsi"/>
          <w:b/>
          <w:bCs/>
          <w:color w:val="00188F"/>
          <w:sz w:val="18"/>
          <w:szCs w:val="18"/>
        </w:rPr>
        <w:t>Uptime Percentage</w:t>
      </w:r>
      <w:r w:rsidRPr="00916FCF">
        <w:rPr>
          <w:rFonts w:eastAsia="Times New Roman" w:cstheme="minorHAnsi"/>
          <w:b/>
          <w:bCs/>
          <w:sz w:val="18"/>
          <w:szCs w:val="18"/>
        </w:rPr>
        <w:t>"</w:t>
      </w:r>
      <w:r w:rsidRPr="00916FCF">
        <w:rPr>
          <w:rFonts w:eastAsia="Times New Roman" w:cstheme="minorHAnsi"/>
          <w:sz w:val="18"/>
          <w:szCs w:val="18"/>
        </w:rPr>
        <w:t xml:space="preserve"> for the Azure Cosmos DB for MongoDB vCore High Availability Node is calculated as Maximum Available Minutes less Downtime divided by Maximum Available Minutes.</w:t>
      </w:r>
    </w:p>
    <w:p w14:paraId="544E1EA3" w14:textId="77777777" w:rsidR="00E03214" w:rsidRPr="00676809" w:rsidRDefault="00E03214" w:rsidP="00397AE5">
      <w:pPr>
        <w:spacing w:after="0" w:line="240" w:lineRule="auto"/>
        <w:textAlignment w:val="baseline"/>
        <w:rPr>
          <w:rFonts w:eastAsia="Times New Roman" w:cstheme="minorHAnsi"/>
          <w:sz w:val="18"/>
          <w:szCs w:val="18"/>
        </w:rPr>
      </w:pPr>
    </w:p>
    <w:p w14:paraId="70212B45" w14:textId="3881B2AA" w:rsidR="00397AE5" w:rsidRPr="00916FCF" w:rsidRDefault="00397AE5" w:rsidP="00397AE5">
      <w:pPr>
        <w:spacing w:after="0" w:line="240" w:lineRule="auto"/>
        <w:textAlignment w:val="baseline"/>
        <w:rPr>
          <w:rFonts w:eastAsia="Times New Roman" w:cstheme="minorHAnsi"/>
          <w:sz w:val="18"/>
          <w:szCs w:val="18"/>
        </w:rPr>
      </w:pPr>
      <w:r w:rsidRPr="00916FCF">
        <w:rPr>
          <w:rFonts w:eastAsia="Times New Roman" w:cstheme="minorHAnsi"/>
          <w:sz w:val="18"/>
          <w:szCs w:val="18"/>
        </w:rPr>
        <w:t>The Uptime Percentage is calculated using the following formula:</w:t>
      </w:r>
    </w:p>
    <w:p w14:paraId="0CF60A76" w14:textId="77777777" w:rsidR="00397AE5" w:rsidRPr="00916FCF" w:rsidRDefault="00397AE5" w:rsidP="00397AE5">
      <w:pPr>
        <w:spacing w:after="0" w:line="240" w:lineRule="auto"/>
        <w:textAlignment w:val="baseline"/>
        <w:rPr>
          <w:rFonts w:eastAsia="Times New Roman" w:cstheme="minorHAnsi"/>
          <w:sz w:val="18"/>
          <w:szCs w:val="18"/>
        </w:rPr>
      </w:pPr>
    </w:p>
    <w:p w14:paraId="451B707D" w14:textId="77777777" w:rsidR="00397AE5" w:rsidRPr="00916FCF" w:rsidRDefault="00000000" w:rsidP="00397AE5">
      <w:pPr>
        <w:pStyle w:val="ProductList-Body"/>
        <w:rPr>
          <w:rFonts w:eastAsiaTheme="minorEastAsia" w:cstheme="minorHAnsi"/>
          <w:szCs w:val="18"/>
        </w:rPr>
      </w:pPr>
      <m:oMathPara>
        <m:oMath>
          <m:f>
            <m:fPr>
              <m:ctrlPr>
                <w:rPr>
                  <w:rFonts w:ascii="Cambria Math" w:hAnsi="Cambria Math" w:cstheme="minorHAnsi"/>
                  <w:i/>
                  <w:szCs w:val="18"/>
                </w:rPr>
              </m:ctrlPr>
            </m:fPr>
            <m:num>
              <m:r>
                <m:rPr>
                  <m:nor/>
                </m:rPr>
                <w:rPr>
                  <w:rFonts w:ascii="Cambria Math" w:hAnsi="Cambria Math" w:cstheme="minorHAnsi"/>
                  <w:i/>
                  <w:szCs w:val="18"/>
                </w:rPr>
                <m:t>Maximum Available Minutes-Downtime</m:t>
              </m:r>
            </m:num>
            <m:den>
              <m:r>
                <m:rPr>
                  <m:nor/>
                </m:rPr>
                <w:rPr>
                  <w:rFonts w:ascii="Cambria Math" w:hAnsi="Cambria Math" w:cstheme="minorHAnsi"/>
                  <w:i/>
                  <w:szCs w:val="18"/>
                </w:rPr>
                <m:t>Maximum Available Minutes</m:t>
              </m:r>
            </m:den>
          </m:f>
          <m:r>
            <w:rPr>
              <w:rFonts w:ascii="Cambria Math" w:hAnsi="Cambria Math" w:cstheme="minorHAnsi"/>
              <w:szCs w:val="18"/>
            </w:rPr>
            <m:t xml:space="preserve"> x 100</m:t>
          </m:r>
        </m:oMath>
      </m:oMathPara>
    </w:p>
    <w:p w14:paraId="63DBC407" w14:textId="77777777" w:rsidR="00621249" w:rsidRPr="0046297B" w:rsidRDefault="00621249" w:rsidP="00621249">
      <w:pPr>
        <w:spacing w:after="0" w:line="240" w:lineRule="auto"/>
        <w:textAlignment w:val="baseline"/>
        <w:rPr>
          <w:rFonts w:eastAsia="Times New Roman" w:cstheme="minorHAnsi"/>
          <w:sz w:val="18"/>
          <w:szCs w:val="18"/>
          <w:shd w:val="clear" w:color="auto" w:fill="FFFFFF"/>
        </w:rPr>
      </w:pPr>
    </w:p>
    <w:p w14:paraId="407D3EF2" w14:textId="7A181AA7" w:rsidR="00621249" w:rsidRPr="00916FCF" w:rsidRDefault="00621249" w:rsidP="00621249">
      <w:pPr>
        <w:spacing w:after="0" w:line="240" w:lineRule="auto"/>
        <w:textAlignment w:val="baseline"/>
        <w:rPr>
          <w:rFonts w:eastAsia="Times New Roman" w:cstheme="minorHAnsi"/>
          <w:color w:val="00188F"/>
          <w:sz w:val="18"/>
          <w:szCs w:val="18"/>
        </w:rPr>
      </w:pPr>
      <w:r w:rsidRPr="00916FCF">
        <w:rPr>
          <w:rFonts w:eastAsia="Times New Roman" w:cstheme="minorHAnsi"/>
          <w:b/>
          <w:bCs/>
          <w:color w:val="00188F"/>
          <w:sz w:val="18"/>
          <w:szCs w:val="18"/>
          <w:shd w:val="clear" w:color="auto" w:fill="FFFFFF"/>
        </w:rPr>
        <w:t>The following Service Levels and Service Credit are applicable to Customer’s use of the Microsoft Azure Cosmos DB for MongoDB vCore High Availability Node configured to span two or more Azure regions.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21249" w:rsidRPr="001A0074" w14:paraId="6706A4E3" w14:textId="77777777">
        <w:trPr>
          <w:tblHeader/>
        </w:trPr>
        <w:tc>
          <w:tcPr>
            <w:tcW w:w="5400" w:type="dxa"/>
            <w:shd w:val="clear" w:color="auto" w:fill="0072C6"/>
          </w:tcPr>
          <w:p w14:paraId="34648D43" w14:textId="77777777" w:rsidR="00621249" w:rsidRPr="001A0074" w:rsidRDefault="00621249">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08C0774" w14:textId="77777777" w:rsidR="00621249" w:rsidRPr="001A0074" w:rsidRDefault="00621249">
            <w:pPr>
              <w:pStyle w:val="ProductList-OfferingBody"/>
              <w:jc w:val="center"/>
              <w:rPr>
                <w:color w:val="FFFFFF" w:themeColor="background1"/>
              </w:rPr>
            </w:pPr>
            <w:r>
              <w:rPr>
                <w:color w:val="FFFFFF" w:themeColor="background1"/>
              </w:rPr>
              <w:t>Service Credit</w:t>
            </w:r>
          </w:p>
        </w:tc>
      </w:tr>
      <w:tr w:rsidR="00621249" w:rsidRPr="0076238C" w14:paraId="0D01AA3F" w14:textId="77777777">
        <w:tc>
          <w:tcPr>
            <w:tcW w:w="5400" w:type="dxa"/>
          </w:tcPr>
          <w:p w14:paraId="04F077B4" w14:textId="52AB3BF2" w:rsidR="00621249" w:rsidRPr="0076238C" w:rsidRDefault="00621249">
            <w:pPr>
              <w:pStyle w:val="ProductList-OfferingBody"/>
              <w:jc w:val="center"/>
            </w:pPr>
            <w:r w:rsidRPr="0076238C">
              <w:t>&lt; 99.</w:t>
            </w:r>
            <w:r>
              <w:t>99</w:t>
            </w:r>
            <w:r w:rsidR="00FC560A">
              <w:t>5</w:t>
            </w:r>
            <w:r w:rsidRPr="0076238C">
              <w:t>%</w:t>
            </w:r>
          </w:p>
        </w:tc>
        <w:tc>
          <w:tcPr>
            <w:tcW w:w="5400" w:type="dxa"/>
          </w:tcPr>
          <w:p w14:paraId="182CE2B3" w14:textId="77777777" w:rsidR="00621249" w:rsidRPr="0076238C" w:rsidRDefault="00621249">
            <w:pPr>
              <w:pStyle w:val="ProductList-OfferingBody"/>
              <w:jc w:val="center"/>
            </w:pPr>
            <w:r>
              <w:t>10</w:t>
            </w:r>
            <w:r w:rsidRPr="0076238C">
              <w:t>%</w:t>
            </w:r>
          </w:p>
        </w:tc>
      </w:tr>
      <w:tr w:rsidR="00621249" w:rsidRPr="0076238C" w14:paraId="5FADE07A" w14:textId="77777777">
        <w:tc>
          <w:tcPr>
            <w:tcW w:w="5400" w:type="dxa"/>
          </w:tcPr>
          <w:p w14:paraId="13ECF5BA" w14:textId="77777777" w:rsidR="00621249" w:rsidRPr="0076238C" w:rsidRDefault="00621249">
            <w:pPr>
              <w:pStyle w:val="ProductList-OfferingBody"/>
              <w:jc w:val="center"/>
            </w:pPr>
            <w:r w:rsidRPr="0076238C">
              <w:t>&lt; 99%</w:t>
            </w:r>
          </w:p>
        </w:tc>
        <w:tc>
          <w:tcPr>
            <w:tcW w:w="5400" w:type="dxa"/>
          </w:tcPr>
          <w:p w14:paraId="049B94F3" w14:textId="77777777" w:rsidR="00621249" w:rsidRPr="0076238C" w:rsidRDefault="00621249">
            <w:pPr>
              <w:pStyle w:val="ProductList-OfferingBody"/>
              <w:jc w:val="center"/>
            </w:pPr>
            <w:r>
              <w:t>25</w:t>
            </w:r>
            <w:r w:rsidRPr="0076238C">
              <w:t>%</w:t>
            </w:r>
          </w:p>
        </w:tc>
      </w:tr>
    </w:tbl>
    <w:p w14:paraId="6D849FFC" w14:textId="09C38264" w:rsidR="00276046" w:rsidRPr="00916FCF" w:rsidRDefault="00337CD4" w:rsidP="00FA0DFD">
      <w:pPr>
        <w:spacing w:before="120" w:after="0" w:line="240" w:lineRule="auto"/>
        <w:textAlignment w:val="baseline"/>
        <w:rPr>
          <w:rFonts w:ascii="Calibri" w:eastAsia="Times New Roman" w:hAnsi="Calibri" w:cs="Calibri"/>
          <w:b/>
          <w:bCs/>
          <w:sz w:val="18"/>
          <w:szCs w:val="18"/>
          <w:u w:val="single"/>
          <w:shd w:val="clear" w:color="auto" w:fill="FFFFFF"/>
        </w:rPr>
      </w:pPr>
      <w:r w:rsidRPr="00916FCF">
        <w:rPr>
          <w:rFonts w:ascii="Calibri" w:eastAsia="Times New Roman" w:hAnsi="Calibri" w:cs="Calibri"/>
          <w:b/>
          <w:bCs/>
          <w:color w:val="00188F"/>
          <w:sz w:val="18"/>
          <w:szCs w:val="18"/>
          <w:shd w:val="clear" w:color="auto" w:fill="FFFFFF"/>
        </w:rPr>
        <w:t>The</w:t>
      </w:r>
      <w:r>
        <w:rPr>
          <w:rFonts w:ascii="Calibri" w:eastAsia="Times New Roman" w:hAnsi="Calibri" w:cs="Calibri"/>
          <w:b/>
          <w:bCs/>
          <w:color w:val="00188F"/>
          <w:sz w:val="18"/>
          <w:szCs w:val="18"/>
          <w:shd w:val="clear" w:color="auto" w:fill="FFFFFF"/>
        </w:rPr>
        <w:t xml:space="preserve"> </w:t>
      </w:r>
      <w:r w:rsidRPr="00916FCF">
        <w:rPr>
          <w:rFonts w:ascii="Calibri" w:eastAsia="Times New Roman" w:hAnsi="Calibri" w:cs="Calibri"/>
          <w:b/>
          <w:bCs/>
          <w:color w:val="00188F"/>
          <w:sz w:val="18"/>
          <w:szCs w:val="18"/>
          <w:shd w:val="clear" w:color="auto" w:fill="FFFFFF"/>
        </w:rPr>
        <w:t>following Service Levels and Service Credit are applicable to Customer’s use of the Microsoft Azure Cosmos DB for MongoDB vCore High Availability Node scoped to a single Azure region.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21249" w:rsidRPr="001A0074" w14:paraId="3EAE138C" w14:textId="77777777">
        <w:trPr>
          <w:tblHeader/>
        </w:trPr>
        <w:tc>
          <w:tcPr>
            <w:tcW w:w="5400" w:type="dxa"/>
            <w:shd w:val="clear" w:color="auto" w:fill="0072C6"/>
          </w:tcPr>
          <w:p w14:paraId="4F35C95B" w14:textId="4BD0F22D" w:rsidR="00621249" w:rsidRPr="001A0074" w:rsidRDefault="00621249" w:rsidP="00337CD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D7A7A2E" w14:textId="77777777" w:rsidR="00621249" w:rsidRPr="001A0074" w:rsidRDefault="00621249">
            <w:pPr>
              <w:pStyle w:val="ProductList-OfferingBody"/>
              <w:jc w:val="center"/>
              <w:rPr>
                <w:color w:val="FFFFFF" w:themeColor="background1"/>
              </w:rPr>
            </w:pPr>
            <w:r>
              <w:rPr>
                <w:color w:val="FFFFFF" w:themeColor="background1"/>
              </w:rPr>
              <w:t>Service Credit</w:t>
            </w:r>
          </w:p>
        </w:tc>
      </w:tr>
      <w:tr w:rsidR="00621249" w:rsidRPr="0076238C" w14:paraId="50A53E77" w14:textId="77777777">
        <w:tc>
          <w:tcPr>
            <w:tcW w:w="5400" w:type="dxa"/>
          </w:tcPr>
          <w:p w14:paraId="3730BDB9" w14:textId="77777777" w:rsidR="00621249" w:rsidRPr="0076238C" w:rsidRDefault="00621249">
            <w:pPr>
              <w:pStyle w:val="ProductList-OfferingBody"/>
              <w:jc w:val="center"/>
            </w:pPr>
            <w:r w:rsidRPr="0076238C">
              <w:t>&lt; 99.</w:t>
            </w:r>
            <w:r>
              <w:t>99</w:t>
            </w:r>
            <w:r w:rsidRPr="0076238C">
              <w:t>%</w:t>
            </w:r>
          </w:p>
        </w:tc>
        <w:tc>
          <w:tcPr>
            <w:tcW w:w="5400" w:type="dxa"/>
          </w:tcPr>
          <w:p w14:paraId="63EB3035" w14:textId="77777777" w:rsidR="00621249" w:rsidRPr="0076238C" w:rsidRDefault="00621249">
            <w:pPr>
              <w:pStyle w:val="ProductList-OfferingBody"/>
              <w:jc w:val="center"/>
            </w:pPr>
            <w:r>
              <w:t>10</w:t>
            </w:r>
            <w:r w:rsidRPr="0076238C">
              <w:t>%</w:t>
            </w:r>
          </w:p>
        </w:tc>
      </w:tr>
      <w:tr w:rsidR="00621249" w:rsidRPr="0076238C" w14:paraId="68C43C57" w14:textId="77777777">
        <w:tc>
          <w:tcPr>
            <w:tcW w:w="5400" w:type="dxa"/>
          </w:tcPr>
          <w:p w14:paraId="6E5A3392" w14:textId="77777777" w:rsidR="00621249" w:rsidRPr="0076238C" w:rsidRDefault="00621249">
            <w:pPr>
              <w:pStyle w:val="ProductList-OfferingBody"/>
              <w:jc w:val="center"/>
            </w:pPr>
            <w:r w:rsidRPr="0076238C">
              <w:t>&lt; 99%</w:t>
            </w:r>
          </w:p>
        </w:tc>
        <w:tc>
          <w:tcPr>
            <w:tcW w:w="5400" w:type="dxa"/>
          </w:tcPr>
          <w:p w14:paraId="157947CD" w14:textId="77777777" w:rsidR="00621249" w:rsidRPr="0076238C" w:rsidRDefault="00621249">
            <w:pPr>
              <w:pStyle w:val="ProductList-OfferingBody"/>
              <w:jc w:val="center"/>
            </w:pPr>
            <w:r>
              <w:t>25</w:t>
            </w:r>
            <w:r w:rsidRPr="0076238C">
              <w:t>%</w:t>
            </w:r>
          </w:p>
        </w:tc>
      </w:tr>
    </w:tbl>
    <w:p w14:paraId="76530556" w14:textId="2991256C" w:rsidR="004005AF" w:rsidRPr="00AC11E3" w:rsidRDefault="004005AF" w:rsidP="00FA0DFD">
      <w:pPr>
        <w:pStyle w:val="ProductList-Body"/>
        <w:spacing w:before="120"/>
        <w:rPr>
          <w:b/>
          <w:color w:val="00188F"/>
        </w:rPr>
      </w:pPr>
      <w:r w:rsidRPr="00AC11E3">
        <w:rPr>
          <w:b/>
          <w:color w:val="00188F"/>
        </w:rPr>
        <w:t>Microsoft Azure Cosmos DB for NoSQL, Microsoft Azure Cosmos DB for MongoDB</w:t>
      </w:r>
      <w:r w:rsidR="00B4145E">
        <w:rPr>
          <w:b/>
          <w:color w:val="00188F"/>
        </w:rPr>
        <w:t xml:space="preserve"> (RU)</w:t>
      </w:r>
      <w:r w:rsidRPr="00AC11E3">
        <w:rPr>
          <w:b/>
          <w:color w:val="00188F"/>
        </w:rPr>
        <w:t>, Microsoft Azure Cosmos DB for Apache Cassandra, Microsoft Azure Cosmos DB for Apache Gremlin, Microsoft Azure Cosmos DB for Table</w:t>
      </w:r>
    </w:p>
    <w:p w14:paraId="6A00A741" w14:textId="77777777" w:rsidR="004005AF" w:rsidRPr="00EF7CF9" w:rsidRDefault="004005AF" w:rsidP="004005AF">
      <w:pPr>
        <w:pStyle w:val="ProductList-Body"/>
        <w:rPr>
          <w:b/>
          <w:color w:val="00188F"/>
        </w:rPr>
      </w:pPr>
      <w:r w:rsidRPr="00EF7CF9">
        <w:rPr>
          <w:b/>
          <w:color w:val="00188F"/>
        </w:rPr>
        <w:t>Additional Definitions</w:t>
      </w:r>
      <w:r w:rsidRPr="00EF7CF9">
        <w:t>:</w:t>
      </w:r>
    </w:p>
    <w:p w14:paraId="361D61EC" w14:textId="77777777" w:rsidR="004005AF" w:rsidRPr="00EF7CF9" w:rsidRDefault="004005AF" w:rsidP="004005AF">
      <w:pPr>
        <w:pStyle w:val="ProductList-Body"/>
      </w:pPr>
      <w:r w:rsidRPr="00571855">
        <w:t>“</w:t>
      </w:r>
      <w:r>
        <w:rPr>
          <w:b/>
          <w:color w:val="00188F"/>
        </w:rPr>
        <w:t>Container</w:t>
      </w:r>
      <w:r w:rsidRPr="00571855">
        <w:t>”</w:t>
      </w:r>
      <w:r w:rsidRPr="00EF7CF9">
        <w:t xml:space="preserve"> is a container of </w:t>
      </w:r>
      <w:r>
        <w:t>data items</w:t>
      </w:r>
      <w:r w:rsidRPr="00EF7CF9">
        <w:t>, and a unit of scale for transactions and queries.</w:t>
      </w:r>
    </w:p>
    <w:p w14:paraId="2042777F" w14:textId="77777777" w:rsidR="004005AF" w:rsidRPr="00EF7CF9" w:rsidRDefault="004005AF" w:rsidP="004005AF">
      <w:pPr>
        <w:pStyle w:val="ProductList-Body"/>
      </w:pPr>
      <w:r w:rsidRPr="00571855">
        <w:t>“</w:t>
      </w:r>
      <w:r w:rsidRPr="00EF7CF9">
        <w:rPr>
          <w:b/>
          <w:color w:val="00188F"/>
        </w:rPr>
        <w:t>Consumed R</w:t>
      </w:r>
      <w:r>
        <w:rPr>
          <w:b/>
          <w:color w:val="00188F"/>
        </w:rPr>
        <w:t>U</w:t>
      </w:r>
      <w:r w:rsidRPr="00EF7CF9">
        <w:rPr>
          <w:b/>
          <w:color w:val="00188F"/>
        </w:rPr>
        <w:t>s</w:t>
      </w:r>
      <w:r w:rsidRPr="00571855">
        <w:t>”</w:t>
      </w:r>
      <w:r w:rsidRPr="00EF7CF9">
        <w:t xml:space="preserve"> is the sum of the Request Units consumed by all the requests which are processed by the Azure Cosmos DB </w:t>
      </w:r>
      <w:r>
        <w:t xml:space="preserve">Container </w:t>
      </w:r>
      <w:r w:rsidRPr="00EF7CF9">
        <w:t>in a given second.</w:t>
      </w:r>
    </w:p>
    <w:p w14:paraId="30EF1808" w14:textId="4F958245" w:rsidR="004005AF" w:rsidRPr="00EF7CF9" w:rsidRDefault="004005AF" w:rsidP="004005AF">
      <w:pPr>
        <w:pStyle w:val="ProductList-Body"/>
        <w:spacing w:after="40"/>
      </w:pPr>
      <w:r w:rsidRPr="00571855">
        <w:t>“</w:t>
      </w:r>
      <w:r w:rsidRPr="00EF7CF9">
        <w:rPr>
          <w:b/>
          <w:color w:val="00188F"/>
        </w:rPr>
        <w:t>Database Account</w:t>
      </w:r>
      <w:r w:rsidRPr="00571855">
        <w:t>”</w:t>
      </w:r>
      <w:r w:rsidRPr="00EF7CF9">
        <w:t xml:space="preserve"> is the top-level resource of the Azure Cosmos DB resource model. A</w:t>
      </w:r>
      <w:r w:rsidR="00B4145E">
        <w:t>n</w:t>
      </w:r>
      <w:r w:rsidRPr="00EF7CF9">
        <w:t xml:space="preserve"> Azure Cosmos DB Database Account contains one or more databases.</w:t>
      </w:r>
    </w:p>
    <w:p w14:paraId="5F79BD07" w14:textId="77777777" w:rsidR="004005AF" w:rsidRPr="00EF7CF9" w:rsidRDefault="004005AF" w:rsidP="004005AF">
      <w:pPr>
        <w:pStyle w:val="ProductList-Body"/>
        <w:spacing w:after="40"/>
      </w:pPr>
      <w:r w:rsidRPr="00571855">
        <w:t>“</w:t>
      </w:r>
      <w:r w:rsidRPr="00EF7CF9">
        <w:rPr>
          <w:b/>
          <w:color w:val="00188F"/>
        </w:rPr>
        <w:t>Failed Requests</w:t>
      </w:r>
      <w:r w:rsidRPr="00571855">
        <w:t>”</w:t>
      </w:r>
      <w:r w:rsidRPr="00EF7CF9">
        <w:t xml:space="preserve"> are requests within Total Requests that either return an Error Code or fail to return a Success Code within the maximum upper bounds documented in the table below.</w:t>
      </w:r>
    </w:p>
    <w:p w14:paraId="5C559261" w14:textId="77777777" w:rsidR="004005AF" w:rsidRPr="00EF7CF9" w:rsidRDefault="004005AF" w:rsidP="004005AF">
      <w:pPr>
        <w:pStyle w:val="ProductList-Body"/>
      </w:pPr>
      <w:r w:rsidRPr="00571855">
        <w:t>“</w:t>
      </w:r>
      <w:r w:rsidRPr="00EF7CF9">
        <w:rPr>
          <w:b/>
          <w:color w:val="00188F"/>
        </w:rPr>
        <w:t>Failed Read Requests</w:t>
      </w:r>
      <w:r w:rsidRPr="00571855">
        <w:t>”</w:t>
      </w:r>
      <w:r w:rsidRPr="00EF7CF9">
        <w:t xml:space="preserve"> are requests within Total Read Requests that either return an Error Code or fail to return a Success Code within the maximum upper bounds documented in the table below.</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5407277" w14:textId="77777777" w:rsidTr="00277097">
        <w:trPr>
          <w:tblHeader/>
        </w:trPr>
        <w:tc>
          <w:tcPr>
            <w:tcW w:w="5400" w:type="dxa"/>
            <w:shd w:val="clear" w:color="auto" w:fill="0072C6"/>
          </w:tcPr>
          <w:p w14:paraId="1EFC0673" w14:textId="77777777" w:rsidR="004005AF" w:rsidRPr="00EF7CF9" w:rsidRDefault="004005AF" w:rsidP="008E3E25">
            <w:pPr>
              <w:pStyle w:val="ProductList-OfferingBody"/>
              <w:jc w:val="center"/>
              <w:rPr>
                <w:color w:val="FFFFFF" w:themeColor="background1"/>
              </w:rPr>
            </w:pPr>
            <w:r w:rsidRPr="00EF7CF9">
              <w:rPr>
                <w:color w:val="FFFFFF" w:themeColor="background1"/>
              </w:rPr>
              <w:lastRenderedPageBreak/>
              <w:t>Operation</w:t>
            </w:r>
          </w:p>
        </w:tc>
        <w:tc>
          <w:tcPr>
            <w:tcW w:w="5400" w:type="dxa"/>
            <w:shd w:val="clear" w:color="auto" w:fill="0072C6"/>
          </w:tcPr>
          <w:p w14:paraId="459020A0" w14:textId="77777777" w:rsidR="004005AF" w:rsidRPr="00EF7CF9" w:rsidRDefault="004005AF" w:rsidP="008E3E25">
            <w:pPr>
              <w:pStyle w:val="ProductList-OfferingBody"/>
              <w:jc w:val="center"/>
              <w:rPr>
                <w:color w:val="FFFFFF" w:themeColor="background1"/>
              </w:rPr>
            </w:pPr>
            <w:r w:rsidRPr="00EF7CF9">
              <w:rPr>
                <w:color w:val="FFFFFF" w:themeColor="background1"/>
              </w:rPr>
              <w:t>Maximum Upper Bound on Processing Latency</w:t>
            </w:r>
          </w:p>
        </w:tc>
      </w:tr>
      <w:tr w:rsidR="004005AF" w:rsidRPr="00B44CF9" w14:paraId="71A7335E" w14:textId="77777777" w:rsidTr="00277097">
        <w:tc>
          <w:tcPr>
            <w:tcW w:w="5400" w:type="dxa"/>
          </w:tcPr>
          <w:p w14:paraId="54741EFD" w14:textId="77777777" w:rsidR="004005AF" w:rsidRPr="00EF7CF9" w:rsidRDefault="004005AF" w:rsidP="000F31B4">
            <w:pPr>
              <w:pStyle w:val="ProductList-OfferingBody"/>
            </w:pPr>
            <w:r w:rsidRPr="00EF7CF9">
              <w:t>Resource Operations</w:t>
            </w:r>
          </w:p>
        </w:tc>
        <w:tc>
          <w:tcPr>
            <w:tcW w:w="5400" w:type="dxa"/>
          </w:tcPr>
          <w:p w14:paraId="05D5AEFF"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5 Seconds</w:t>
            </w:r>
          </w:p>
        </w:tc>
      </w:tr>
      <w:tr w:rsidR="004005AF" w:rsidRPr="00B44CF9" w14:paraId="430DE826" w14:textId="77777777" w:rsidTr="00277097">
        <w:tc>
          <w:tcPr>
            <w:tcW w:w="5400" w:type="dxa"/>
          </w:tcPr>
          <w:p w14:paraId="366A88F9" w14:textId="77777777" w:rsidR="004005AF" w:rsidRPr="00EF7CF9" w:rsidRDefault="004005AF" w:rsidP="000F31B4">
            <w:pPr>
              <w:pStyle w:val="ProductList-OfferingBody"/>
            </w:pPr>
            <w:r w:rsidRPr="00EF7CF9">
              <w:t>Media Operations</w:t>
            </w:r>
          </w:p>
        </w:tc>
        <w:tc>
          <w:tcPr>
            <w:tcW w:w="5400" w:type="dxa"/>
          </w:tcPr>
          <w:p w14:paraId="30157A9F" w14:textId="77777777" w:rsidR="004005AF" w:rsidRPr="00EF7CF9" w:rsidRDefault="004005AF" w:rsidP="000F31B4">
            <w:pPr>
              <w:pStyle w:val="ProductList-OfferingBody"/>
            </w:pPr>
            <w:r w:rsidRPr="00EF7CF9">
              <w:t>60 Seconds</w:t>
            </w:r>
          </w:p>
        </w:tc>
      </w:tr>
    </w:tbl>
    <w:p w14:paraId="33557703" w14:textId="77777777" w:rsidR="004005AF" w:rsidRPr="00EF7CF9" w:rsidRDefault="004005AF" w:rsidP="00BE7FC0">
      <w:pPr>
        <w:spacing w:before="120" w:after="0" w:line="240" w:lineRule="auto"/>
        <w:rPr>
          <w:sz w:val="18"/>
        </w:rPr>
      </w:pPr>
      <w:r w:rsidRPr="00571855">
        <w:rPr>
          <w:sz w:val="18"/>
        </w:rPr>
        <w:t>“</w:t>
      </w:r>
      <w:r w:rsidRPr="00EF7CF9">
        <w:rPr>
          <w:b/>
          <w:color w:val="00188F"/>
          <w:sz w:val="18"/>
        </w:rPr>
        <w:t>Provisioned R</w:t>
      </w:r>
      <w:r>
        <w:rPr>
          <w:b/>
          <w:color w:val="00188F"/>
          <w:sz w:val="18"/>
        </w:rPr>
        <w:t>U</w:t>
      </w:r>
      <w:r w:rsidRPr="00EF7CF9">
        <w:rPr>
          <w:b/>
          <w:color w:val="00188F"/>
          <w:sz w:val="18"/>
        </w:rPr>
        <w:t>s</w:t>
      </w:r>
      <w:r w:rsidRPr="00571855">
        <w:rPr>
          <w:sz w:val="18"/>
        </w:rPr>
        <w:t>”</w:t>
      </w:r>
      <w:r w:rsidRPr="00EF7CF9">
        <w:rPr>
          <w:sz w:val="18"/>
        </w:rPr>
        <w:t xml:space="preserve"> is the total provisioned Request Units for a given Azure </w:t>
      </w:r>
      <w:r w:rsidRPr="00EF7CF9">
        <w:rPr>
          <w:rStyle w:val="ProductList-BodyChar"/>
        </w:rPr>
        <w:t>Cosmos DB</w:t>
      </w:r>
      <w:r w:rsidRPr="00EF7CF9">
        <w:rPr>
          <w:sz w:val="18"/>
        </w:rPr>
        <w:t xml:space="preserve"> </w:t>
      </w:r>
      <w:r>
        <w:rPr>
          <w:sz w:val="18"/>
        </w:rPr>
        <w:t>Container</w:t>
      </w:r>
      <w:r w:rsidRPr="00EF7CF9">
        <w:rPr>
          <w:sz w:val="18"/>
        </w:rPr>
        <w:t xml:space="preserve"> for a given second.</w:t>
      </w:r>
    </w:p>
    <w:p w14:paraId="70C37A24" w14:textId="77777777" w:rsidR="004005AF" w:rsidRPr="00ED4527" w:rsidRDefault="004005AF" w:rsidP="00FA0DFD">
      <w:pPr>
        <w:spacing w:after="0" w:line="240" w:lineRule="auto"/>
        <w:rPr>
          <w:color w:val="000000" w:themeColor="text1"/>
          <w:sz w:val="18"/>
        </w:rPr>
      </w:pPr>
      <w:r w:rsidRPr="00ED4527">
        <w:rPr>
          <w:b/>
          <w:bCs/>
          <w:color w:val="00188F"/>
          <w:sz w:val="18"/>
        </w:rPr>
        <w:t>"Provisioned Throughput Resources"</w:t>
      </w:r>
      <w:r w:rsidRPr="00ED4527">
        <w:rPr>
          <w:color w:val="000000" w:themeColor="text1"/>
          <w:sz w:val="18"/>
        </w:rPr>
        <w:t xml:space="preserve"> are Azure Cosmos DB Containers configured in provisioned throughput mode where the number of Provisioned RUs is billed.</w:t>
      </w:r>
    </w:p>
    <w:p w14:paraId="16319EEE" w14:textId="77777777" w:rsidR="004005AF" w:rsidRPr="00EF7CF9" w:rsidRDefault="004005AF" w:rsidP="00FA0DFD">
      <w:pPr>
        <w:spacing w:after="0" w:line="240" w:lineRule="auto"/>
        <w:rPr>
          <w:sz w:val="18"/>
        </w:rPr>
      </w:pPr>
      <w:r w:rsidRPr="005A3C16">
        <w:rPr>
          <w:sz w:val="18"/>
        </w:rPr>
        <w:t>“</w:t>
      </w:r>
      <w:r w:rsidRPr="00EF7CF9">
        <w:rPr>
          <w:b/>
          <w:color w:val="00188F"/>
          <w:sz w:val="18"/>
        </w:rPr>
        <w:t>Rate Limited Requests</w:t>
      </w:r>
      <w:r w:rsidRPr="005A3C16">
        <w:rPr>
          <w:sz w:val="18"/>
        </w:rPr>
        <w:t>”</w:t>
      </w:r>
      <w:r w:rsidRPr="00EF7CF9">
        <w:rPr>
          <w:sz w:val="18"/>
        </w:rPr>
        <w:t xml:space="preserve"> are requests </w:t>
      </w:r>
      <w:r>
        <w:rPr>
          <w:sz w:val="18"/>
        </w:rPr>
        <w:t>that return a 429 status code from the Azure Cosmos</w:t>
      </w:r>
      <w:r w:rsidRPr="005A3C16">
        <w:rPr>
          <w:sz w:val="18"/>
        </w:rPr>
        <w:t xml:space="preserve"> DB</w:t>
      </w:r>
      <w:r>
        <w:rPr>
          <w:sz w:val="18"/>
        </w:rPr>
        <w:t xml:space="preserve"> Container, indicating that</w:t>
      </w:r>
      <w:r w:rsidRPr="00EF7CF9">
        <w:rPr>
          <w:sz w:val="18"/>
        </w:rPr>
        <w:t xml:space="preserve"> Consumed RUs have exceeded the Provisioned RUs for a partition in the </w:t>
      </w:r>
      <w:r>
        <w:rPr>
          <w:sz w:val="18"/>
        </w:rPr>
        <w:t>Container</w:t>
      </w:r>
      <w:r w:rsidRPr="00EF7CF9">
        <w:rPr>
          <w:sz w:val="18"/>
        </w:rPr>
        <w:t xml:space="preserve"> for a given second.</w:t>
      </w:r>
    </w:p>
    <w:p w14:paraId="08AAE103" w14:textId="77777777" w:rsidR="004005AF" w:rsidRPr="00EF7CF9" w:rsidRDefault="004005AF" w:rsidP="00FA0DFD">
      <w:pPr>
        <w:pStyle w:val="ProductList-Body"/>
      </w:pPr>
      <w:r w:rsidRPr="00571855">
        <w:t>“</w:t>
      </w:r>
      <w:r w:rsidRPr="00EF7CF9">
        <w:rPr>
          <w:b/>
          <w:color w:val="00188F"/>
        </w:rPr>
        <w:t>Request Unit (RU)</w:t>
      </w:r>
      <w:r w:rsidRPr="00571855">
        <w:t>”</w:t>
      </w:r>
      <w:r w:rsidRPr="00EF7CF9">
        <w:t xml:space="preserve"> is a measure of throughput in Azure Cosmos</w:t>
      </w:r>
      <w:r w:rsidRPr="00EF7CF9">
        <w:rPr>
          <w:rStyle w:val="ProductList-BodyChar"/>
        </w:rPr>
        <w:t xml:space="preserve"> DB</w:t>
      </w:r>
      <w:r w:rsidRPr="00EF7CF9">
        <w:t>.</w:t>
      </w:r>
    </w:p>
    <w:p w14:paraId="1E86EDAF" w14:textId="77777777" w:rsidR="004005AF" w:rsidRPr="00EF7CF9" w:rsidRDefault="004005AF" w:rsidP="00FA0DFD">
      <w:pPr>
        <w:pStyle w:val="ProductList-Body"/>
      </w:pPr>
      <w:r w:rsidRPr="00571855">
        <w:t>“</w:t>
      </w:r>
      <w:r w:rsidRPr="00EF7CF9">
        <w:rPr>
          <w:b/>
          <w:color w:val="00188F"/>
        </w:rPr>
        <w:t>Resource</w:t>
      </w:r>
      <w:r w:rsidRPr="00571855">
        <w:t>”</w:t>
      </w:r>
      <w:r w:rsidRPr="00EF7CF9">
        <w:t xml:space="preserve"> is a set of URI addressable entities associated with a Database Account.</w:t>
      </w:r>
    </w:p>
    <w:p w14:paraId="395911E4" w14:textId="77777777" w:rsidR="004005AF" w:rsidRPr="00ED4527" w:rsidRDefault="004005AF" w:rsidP="00FA0DFD">
      <w:pPr>
        <w:pStyle w:val="ProductList-Body"/>
        <w:rPr>
          <w:color w:val="000000" w:themeColor="text1"/>
        </w:rPr>
      </w:pPr>
      <w:r w:rsidRPr="00ED4527">
        <w:rPr>
          <w:b/>
          <w:bCs/>
          <w:color w:val="00188F"/>
        </w:rPr>
        <w:t>"Serverless Resources"</w:t>
      </w:r>
      <w:r w:rsidRPr="00ED4527">
        <w:rPr>
          <w:color w:val="000000" w:themeColor="text1"/>
        </w:rPr>
        <w:t xml:space="preserve"> are Azure Cosmos DB Containers configured in serverless mode where the number of Consumed RUs is billed.</w:t>
      </w:r>
    </w:p>
    <w:p w14:paraId="29101DF6" w14:textId="77777777" w:rsidR="004005AF" w:rsidRPr="00EF7CF9" w:rsidRDefault="004005AF" w:rsidP="00FA0DFD">
      <w:pPr>
        <w:pStyle w:val="ProductList-Body"/>
      </w:pPr>
      <w:r w:rsidRPr="00571855">
        <w:t>“</w:t>
      </w:r>
      <w:r w:rsidRPr="00EF7CF9">
        <w:rPr>
          <w:b/>
          <w:color w:val="00188F"/>
        </w:rPr>
        <w:t>Successful Requests</w:t>
      </w:r>
      <w:r w:rsidRPr="00571855">
        <w:t>”</w:t>
      </w:r>
      <w:r w:rsidRPr="00EF7CF9">
        <w:t xml:space="preserve"> are Total Requests minus Failed Requests.</w:t>
      </w:r>
    </w:p>
    <w:p w14:paraId="6A5A40CE" w14:textId="7F71ABEB" w:rsidR="004005AF" w:rsidRPr="00EF7CF9" w:rsidRDefault="004005AF" w:rsidP="00FA0DFD">
      <w:pPr>
        <w:pStyle w:val="ProductList-Body"/>
      </w:pPr>
      <w:r w:rsidRPr="00571855">
        <w:t>“</w:t>
      </w:r>
      <w:r w:rsidRPr="00EF7CF9">
        <w:rPr>
          <w:b/>
          <w:color w:val="00188F"/>
        </w:rPr>
        <w:t>Total Read Requests</w:t>
      </w:r>
      <w:r w:rsidRPr="00571855">
        <w:t>”</w:t>
      </w:r>
      <w:r w:rsidRPr="00EF7CF9">
        <w:t xml:space="preserve"> is the set of all the read requests, including Rate Limited Requests and all the Failed Read Requests, issued against Resources within a one-hour interval within a given Azure subscription during </w:t>
      </w:r>
      <w:r w:rsidR="003C74BC">
        <w:t>an Applicable Period</w:t>
      </w:r>
      <w:r w:rsidRPr="00EF7CF9">
        <w:t>.</w:t>
      </w:r>
    </w:p>
    <w:p w14:paraId="237501E5" w14:textId="46DD444A" w:rsidR="004005AF" w:rsidRPr="00EF7CF9" w:rsidRDefault="004005AF" w:rsidP="00FA0DFD">
      <w:pPr>
        <w:pStyle w:val="ProductList-Body"/>
      </w:pPr>
      <w:r w:rsidRPr="00571855">
        <w:t>“</w:t>
      </w:r>
      <w:r w:rsidRPr="00EF7CF9">
        <w:rPr>
          <w:b/>
          <w:color w:val="00188F"/>
        </w:rPr>
        <w:t>Total Requests</w:t>
      </w:r>
      <w:r w:rsidRPr="00571855">
        <w:t>”</w:t>
      </w:r>
      <w:r w:rsidRPr="00EF7CF9">
        <w:t xml:space="preserve"> is the set of all requests, including Rate Limited Requests and all Failed Requests, issued against Resources within a one-hour interval within a given Azure subscription during </w:t>
      </w:r>
      <w:r w:rsidR="003C74BC">
        <w:t>an Applicable Period</w:t>
      </w:r>
      <w:r w:rsidRPr="00EF7CF9">
        <w:t>.</w:t>
      </w:r>
    </w:p>
    <w:p w14:paraId="5AD6669C" w14:textId="77777777" w:rsidR="004005AF" w:rsidRPr="0046297B" w:rsidRDefault="004005AF" w:rsidP="004005AF">
      <w:pPr>
        <w:pStyle w:val="ProductList-Body"/>
        <w:rPr>
          <w:b/>
          <w:color w:val="00188F"/>
          <w:szCs w:val="18"/>
        </w:rPr>
      </w:pPr>
    </w:p>
    <w:p w14:paraId="6E2B6641" w14:textId="77777777" w:rsidR="004005AF" w:rsidRPr="00EF7CF9" w:rsidRDefault="004005AF" w:rsidP="004005AF">
      <w:pPr>
        <w:pStyle w:val="ProductList-Body"/>
        <w:rPr>
          <w:b/>
          <w:color w:val="00188F"/>
        </w:rPr>
      </w:pPr>
      <w:r w:rsidRPr="00EF7CF9">
        <w:rPr>
          <w:b/>
          <w:color w:val="00188F"/>
        </w:rPr>
        <w:t>Availability SLA</w:t>
      </w:r>
    </w:p>
    <w:p w14:paraId="11FEC7EC" w14:textId="615A14E5" w:rsidR="004005AF" w:rsidRPr="00EF7CF9" w:rsidRDefault="004005AF" w:rsidP="004005AF">
      <w:pPr>
        <w:pStyle w:val="ProductList-Body"/>
        <w:ind w:left="360"/>
      </w:pPr>
      <w:r w:rsidRPr="00571855">
        <w:t>“</w:t>
      </w:r>
      <w:r w:rsidRPr="00EF7CF9">
        <w:rPr>
          <w:b/>
          <w:color w:val="0072C6"/>
        </w:rPr>
        <w:t>Read Error Rate</w:t>
      </w:r>
      <w:r w:rsidRPr="00571855">
        <w:t>”</w:t>
      </w:r>
      <w:r w:rsidRPr="00EF7CF9">
        <w:t xml:space="preserve"> is the total number of Failed Read Requests divided by Total Read Requests, across all Resources in a given Azure subscription, during a given one-hour interval. If the Total Read Requests in a given one-hour interval is zero, the Read Error Rate for that interval is 0%.</w:t>
      </w:r>
    </w:p>
    <w:p w14:paraId="76486965" w14:textId="77777777" w:rsidR="004005AF" w:rsidRPr="00EF7CF9" w:rsidRDefault="004005AF" w:rsidP="004005AF">
      <w:pPr>
        <w:pStyle w:val="ProductList-Body"/>
        <w:ind w:left="360"/>
      </w:pPr>
      <w:r w:rsidRPr="00571855">
        <w:t>“</w:t>
      </w:r>
      <w:r w:rsidRPr="00EF7CF9">
        <w:rPr>
          <w:b/>
          <w:color w:val="0072C6"/>
        </w:rPr>
        <w:t>Error Rate</w:t>
      </w:r>
      <w:r w:rsidRPr="00571855">
        <w:t>”</w:t>
      </w:r>
      <w:r w:rsidRPr="00EF7CF9">
        <w:t xml:space="preserve"> is the total number of Failed Requests divided by Total Requests, across all Resources in a given Azure subscription, during a given one-hour interval. If the Total Requests in a given one-hour interval is zero, the Error Rate for that interval is 0%.</w:t>
      </w:r>
    </w:p>
    <w:p w14:paraId="53003E87" w14:textId="57E09278" w:rsidR="004005AF" w:rsidRPr="00EF7CF9" w:rsidRDefault="004005AF" w:rsidP="004005AF">
      <w:pPr>
        <w:pStyle w:val="ProductList-Body"/>
        <w:ind w:left="360"/>
      </w:pPr>
      <w:r w:rsidRPr="00571855">
        <w:t>“</w:t>
      </w:r>
      <w:r w:rsidRPr="00EF7CF9">
        <w:rPr>
          <w:b/>
          <w:color w:val="0072C6"/>
        </w:rPr>
        <w:t>Average Error Rate</w:t>
      </w:r>
      <w:r w:rsidRPr="00571855">
        <w:t>”</w:t>
      </w:r>
      <w:r w:rsidRPr="00EF7CF9">
        <w:t xml:space="preserve"> for </w:t>
      </w:r>
      <w:r w:rsidR="003C74BC">
        <w:t>an Applicable Period</w:t>
      </w:r>
      <w:r w:rsidRPr="00EF7CF9">
        <w:t xml:space="preserve"> is the sum of Error Rates for each hour in the </w:t>
      </w:r>
      <w:r w:rsidR="0062188D">
        <w:t>Applicable Period</w:t>
      </w:r>
      <w:r w:rsidRPr="00EF7CF9">
        <w:t xml:space="preserve"> divided by the total number of hours in the </w:t>
      </w:r>
      <w:r w:rsidR="0062188D">
        <w:t>Applicable Period</w:t>
      </w:r>
      <w:r w:rsidRPr="00EF7CF9">
        <w:t>.</w:t>
      </w:r>
    </w:p>
    <w:p w14:paraId="4B6B9E2E" w14:textId="3C739362" w:rsidR="004005AF" w:rsidRPr="00ED4527" w:rsidRDefault="004005AF" w:rsidP="004005AF">
      <w:pPr>
        <w:pStyle w:val="ProductList-Body"/>
        <w:ind w:left="360"/>
        <w:rPr>
          <w:rFonts w:cstheme="minorHAnsi"/>
          <w:color w:val="000000" w:themeColor="text1"/>
        </w:rPr>
      </w:pPr>
      <w:r w:rsidRPr="00571855">
        <w:t>“</w:t>
      </w:r>
      <w:r w:rsidRPr="00EF7CF9">
        <w:rPr>
          <w:b/>
          <w:color w:val="0072C6"/>
        </w:rPr>
        <w:t>Average Read Error Rate</w:t>
      </w:r>
      <w:r w:rsidRPr="00571855">
        <w:t>”</w:t>
      </w:r>
      <w:r w:rsidRPr="00EF7CF9">
        <w:t xml:space="preserve"> for </w:t>
      </w:r>
      <w:r w:rsidR="003C74BC">
        <w:t>an Applicable Period</w:t>
      </w:r>
      <w:r w:rsidRPr="00EF7CF9">
        <w:t xml:space="preserve"> is the sum of Read Error Rates for each hour in the </w:t>
      </w:r>
      <w:r w:rsidR="0062188D">
        <w:t>Applicable Period</w:t>
      </w:r>
      <w:r w:rsidRPr="00EF7CF9">
        <w:t xml:space="preserve"> divided by the total number of hours in the </w:t>
      </w:r>
      <w:r w:rsidR="0062188D">
        <w:t>Applicable Period</w:t>
      </w:r>
      <w:r w:rsidRPr="00EF7CF9">
        <w:t>.</w:t>
      </w:r>
    </w:p>
    <w:p w14:paraId="7AA01C14" w14:textId="5D5FFA68" w:rsidR="004005AF" w:rsidRDefault="004005AF" w:rsidP="004005AF">
      <w:pPr>
        <w:pStyle w:val="ProductList-Body"/>
        <w:ind w:left="360"/>
      </w:pPr>
      <w:r>
        <w:rPr>
          <w:b/>
          <w:color w:val="0072C6"/>
        </w:rPr>
        <w:t>“</w:t>
      </w:r>
      <w:r w:rsidRPr="00EF7CF9">
        <w:rPr>
          <w:b/>
          <w:color w:val="0072C6"/>
        </w:rPr>
        <w:t>Availability Percentage</w:t>
      </w:r>
      <w:r>
        <w:rPr>
          <w:b/>
          <w:color w:val="0072C6"/>
        </w:rPr>
        <w:t xml:space="preserve"> single region”</w:t>
      </w:r>
      <w:r>
        <w:t xml:space="preserve"> f</w:t>
      </w:r>
      <w:r w:rsidRPr="00EF7CF9">
        <w:t>or the Azure Cosmos</w:t>
      </w:r>
      <w:r w:rsidRPr="00F601F4">
        <w:t xml:space="preserve"> DB</w:t>
      </w:r>
      <w:r w:rsidRPr="00EF7CF9">
        <w:t xml:space="preserve"> Service </w:t>
      </w:r>
      <w:r w:rsidRPr="00F601F4">
        <w:t xml:space="preserve">deployed via Database Accounts scoped to a single Azure region configured with any of the five Consistency Levels </w:t>
      </w:r>
      <w:r w:rsidRPr="00EF7CF9">
        <w:t xml:space="preserve">is calculated by subtracting from 100% the Average Error Rate for a given Microsoft Azure subscription in </w:t>
      </w:r>
      <w:r w:rsidR="003C74BC">
        <w:t>an Applicable Period</w:t>
      </w:r>
      <w:r w:rsidRPr="00EF7CF9">
        <w:t>.</w:t>
      </w:r>
    </w:p>
    <w:p w14:paraId="6B623582" w14:textId="49CC4D1B" w:rsidR="004005AF" w:rsidRPr="00EF7CF9" w:rsidRDefault="004005AF" w:rsidP="004005AF">
      <w:pPr>
        <w:pStyle w:val="ProductList-Body"/>
        <w:ind w:left="360"/>
      </w:pPr>
      <w:r w:rsidRPr="00EF7CF9">
        <w:t>The Availability Percentage is represented by the following formula</w:t>
      </w:r>
      <w:r w:rsidRPr="00BB2DBD">
        <w:t>:</w:t>
      </w:r>
    </w:p>
    <w:p w14:paraId="31AB9B03" w14:textId="77777777" w:rsidR="004005AF" w:rsidRPr="00EF7CF9" w:rsidRDefault="004005AF" w:rsidP="004005AF">
      <w:pPr>
        <w:pStyle w:val="ProductList-Body"/>
      </w:pPr>
    </w:p>
    <w:p w14:paraId="1F669364" w14:textId="77777777" w:rsidR="004005AF" w:rsidRPr="00EF7CF9" w:rsidRDefault="004005AF" w:rsidP="004005AF">
      <w:pPr>
        <w:pStyle w:val="ListParagraph"/>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3D3119E0"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5CF675F0" w14:textId="77777777" w:rsidTr="000F31B4">
        <w:trPr>
          <w:tblHeader/>
        </w:trPr>
        <w:tc>
          <w:tcPr>
            <w:tcW w:w="5220" w:type="dxa"/>
            <w:shd w:val="clear" w:color="auto" w:fill="0072C6"/>
          </w:tcPr>
          <w:p w14:paraId="1FBA8935" w14:textId="3DB6E731" w:rsidR="004005AF" w:rsidRPr="00EF7CF9" w:rsidRDefault="004005AF" w:rsidP="000F31B4">
            <w:pPr>
              <w:pStyle w:val="ProductList-OfferingBody"/>
              <w:jc w:val="center"/>
              <w:rPr>
                <w:color w:val="FFFFFF" w:themeColor="background1"/>
              </w:rPr>
            </w:pPr>
            <w:r w:rsidRPr="00EF7CF9">
              <w:rPr>
                <w:color w:val="FFFFFF" w:themeColor="background1"/>
              </w:rPr>
              <w:t>Availability Percentage</w:t>
            </w:r>
          </w:p>
        </w:tc>
        <w:tc>
          <w:tcPr>
            <w:tcW w:w="5220" w:type="dxa"/>
            <w:shd w:val="clear" w:color="auto" w:fill="0072C6"/>
          </w:tcPr>
          <w:p w14:paraId="522E8022"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F7E68C5" w14:textId="77777777" w:rsidTr="000F31B4">
        <w:tc>
          <w:tcPr>
            <w:tcW w:w="5220" w:type="dxa"/>
          </w:tcPr>
          <w:p w14:paraId="76174D01" w14:textId="77777777" w:rsidR="004005AF" w:rsidRPr="00EF7CF9" w:rsidRDefault="004005AF" w:rsidP="000F31B4">
            <w:pPr>
              <w:pStyle w:val="ProductList-OfferingBody"/>
              <w:jc w:val="center"/>
            </w:pPr>
            <w:r w:rsidRPr="00EF7CF9">
              <w:t>&lt; 99.99%</w:t>
            </w:r>
          </w:p>
        </w:tc>
        <w:tc>
          <w:tcPr>
            <w:tcW w:w="5220" w:type="dxa"/>
          </w:tcPr>
          <w:p w14:paraId="76F210E0" w14:textId="77777777" w:rsidR="004005AF" w:rsidRPr="00EF7CF9" w:rsidRDefault="004005AF" w:rsidP="000F31B4">
            <w:pPr>
              <w:pStyle w:val="ProductList-OfferingBody"/>
              <w:jc w:val="center"/>
            </w:pPr>
            <w:r w:rsidRPr="00EF7CF9">
              <w:t>10%</w:t>
            </w:r>
          </w:p>
        </w:tc>
      </w:tr>
      <w:tr w:rsidR="004005AF" w:rsidRPr="00B44CF9" w14:paraId="57C140FF" w14:textId="77777777" w:rsidTr="000F31B4">
        <w:tc>
          <w:tcPr>
            <w:tcW w:w="5220" w:type="dxa"/>
          </w:tcPr>
          <w:p w14:paraId="6F863018" w14:textId="77777777" w:rsidR="004005AF" w:rsidRPr="00EF7CF9" w:rsidRDefault="004005AF" w:rsidP="000F31B4">
            <w:pPr>
              <w:pStyle w:val="ProductList-OfferingBody"/>
              <w:jc w:val="center"/>
            </w:pPr>
            <w:r w:rsidRPr="00EF7CF9">
              <w:t>&lt; 99%</w:t>
            </w:r>
          </w:p>
        </w:tc>
        <w:tc>
          <w:tcPr>
            <w:tcW w:w="5220" w:type="dxa"/>
          </w:tcPr>
          <w:p w14:paraId="09F00374" w14:textId="77777777" w:rsidR="004005AF" w:rsidRPr="00EF7CF9" w:rsidRDefault="004005AF" w:rsidP="000F31B4">
            <w:pPr>
              <w:pStyle w:val="ProductList-OfferingBody"/>
              <w:jc w:val="center"/>
            </w:pPr>
            <w:r w:rsidRPr="00EF7CF9">
              <w:t>25%</w:t>
            </w:r>
          </w:p>
        </w:tc>
      </w:tr>
    </w:tbl>
    <w:p w14:paraId="1C678F12" w14:textId="6BD57BAD" w:rsidR="004005AF" w:rsidRDefault="004005AF" w:rsidP="0046297B">
      <w:pPr>
        <w:pStyle w:val="ProductList-Body"/>
        <w:spacing w:before="120"/>
        <w:ind w:left="360"/>
        <w:rPr>
          <w:color w:val="000000" w:themeColor="text1"/>
        </w:rPr>
      </w:pPr>
      <w:r w:rsidRPr="00ED4527">
        <w:rPr>
          <w:b/>
          <w:bCs/>
          <w:color w:val="00188F"/>
        </w:rPr>
        <w:t>"Availability Percentage, single-region with availability zones (SR-AZ)"</w:t>
      </w:r>
      <w:r w:rsidRPr="00856ED2">
        <w:t xml:space="preserve"> </w:t>
      </w:r>
      <w:r w:rsidRPr="00ED4527">
        <w:rPr>
          <w:color w:val="000000" w:themeColor="text1"/>
        </w:rPr>
        <w:t xml:space="preserve">for the Azure Cosmos DB Service deployed via Database Accounts scoped to a single Azure region configured with availability zones and any of the five Consistency Levels is calculated by subtracting from 100% the Average Error Rate for a given Microsoft Azure subscription in </w:t>
      </w:r>
      <w:r w:rsidR="003C74BC">
        <w:rPr>
          <w:color w:val="000000" w:themeColor="text1"/>
        </w:rPr>
        <w:t>an Applicable Period</w:t>
      </w:r>
      <w:r w:rsidRPr="00ED4527">
        <w:rPr>
          <w:color w:val="000000" w:themeColor="text1"/>
        </w:rPr>
        <w:t>.</w:t>
      </w:r>
    </w:p>
    <w:p w14:paraId="4BE8750A" w14:textId="118E4410" w:rsidR="004005AF" w:rsidRPr="00ED4527" w:rsidRDefault="004005AF" w:rsidP="004005AF">
      <w:pPr>
        <w:pStyle w:val="ProductList-Body"/>
        <w:ind w:left="360"/>
        <w:rPr>
          <w:color w:val="000000" w:themeColor="text1"/>
        </w:rPr>
      </w:pPr>
      <w:r w:rsidRPr="00ED4527">
        <w:rPr>
          <w:color w:val="000000" w:themeColor="text1"/>
        </w:rPr>
        <w:t>Availability Percentage is represented by the following formula:</w:t>
      </w:r>
    </w:p>
    <w:p w14:paraId="2FDECFC2" w14:textId="77777777" w:rsidR="004005AF" w:rsidRPr="00EF7CF9" w:rsidRDefault="004005AF" w:rsidP="004005AF">
      <w:pPr>
        <w:pStyle w:val="ProductList-Body"/>
      </w:pPr>
    </w:p>
    <w:p w14:paraId="11D51820" w14:textId="77777777" w:rsidR="004005AF" w:rsidRPr="00EF7CF9" w:rsidRDefault="004005AF" w:rsidP="004005AF">
      <w:pPr>
        <w:pStyle w:val="ListParagraph"/>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370B4484"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1D3BB368" w14:textId="77777777" w:rsidTr="000F31B4">
        <w:trPr>
          <w:tblHeader/>
        </w:trPr>
        <w:tc>
          <w:tcPr>
            <w:tcW w:w="5220" w:type="dxa"/>
            <w:shd w:val="clear" w:color="auto" w:fill="0072C6"/>
          </w:tcPr>
          <w:p w14:paraId="46503AF8" w14:textId="19D5CB31" w:rsidR="004005AF" w:rsidRPr="00EF7CF9" w:rsidRDefault="004005AF" w:rsidP="000F31B4">
            <w:pPr>
              <w:pStyle w:val="ProductList-OfferingBody"/>
              <w:jc w:val="center"/>
              <w:rPr>
                <w:color w:val="FFFFFF" w:themeColor="background1"/>
              </w:rPr>
            </w:pPr>
            <w:r w:rsidRPr="00EF7CF9">
              <w:rPr>
                <w:color w:val="FFFFFF" w:themeColor="background1"/>
              </w:rPr>
              <w:t>Availability Percentage</w:t>
            </w:r>
            <w:r>
              <w:rPr>
                <w:color w:val="FFFFFF" w:themeColor="background1"/>
              </w:rPr>
              <w:t xml:space="preserve"> (SR-AZ)</w:t>
            </w:r>
          </w:p>
        </w:tc>
        <w:tc>
          <w:tcPr>
            <w:tcW w:w="5220" w:type="dxa"/>
            <w:shd w:val="clear" w:color="auto" w:fill="0072C6"/>
          </w:tcPr>
          <w:p w14:paraId="0EF30CB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10B4E570" w14:textId="77777777" w:rsidTr="000F31B4">
        <w:tc>
          <w:tcPr>
            <w:tcW w:w="5220" w:type="dxa"/>
          </w:tcPr>
          <w:p w14:paraId="165E57FA" w14:textId="77777777" w:rsidR="004005AF" w:rsidRPr="00EF7CF9" w:rsidRDefault="004005AF" w:rsidP="000F31B4">
            <w:pPr>
              <w:pStyle w:val="ProductList-OfferingBody"/>
              <w:jc w:val="center"/>
            </w:pPr>
            <w:r w:rsidRPr="00EF7CF9">
              <w:t>&lt; 99.99</w:t>
            </w:r>
            <w:r>
              <w:t>5</w:t>
            </w:r>
            <w:r w:rsidRPr="00EF7CF9">
              <w:t>%</w:t>
            </w:r>
          </w:p>
        </w:tc>
        <w:tc>
          <w:tcPr>
            <w:tcW w:w="5220" w:type="dxa"/>
          </w:tcPr>
          <w:p w14:paraId="3C61D854" w14:textId="77777777" w:rsidR="004005AF" w:rsidRPr="00EF7CF9" w:rsidRDefault="004005AF" w:rsidP="000F31B4">
            <w:pPr>
              <w:pStyle w:val="ProductList-OfferingBody"/>
              <w:jc w:val="center"/>
            </w:pPr>
            <w:r w:rsidRPr="00EF7CF9">
              <w:t>10%</w:t>
            </w:r>
          </w:p>
        </w:tc>
      </w:tr>
      <w:tr w:rsidR="004005AF" w:rsidRPr="00B44CF9" w14:paraId="459DA578" w14:textId="77777777" w:rsidTr="000F31B4">
        <w:tc>
          <w:tcPr>
            <w:tcW w:w="5220" w:type="dxa"/>
          </w:tcPr>
          <w:p w14:paraId="06D2A1C7" w14:textId="77777777" w:rsidR="004005AF" w:rsidRPr="00EF7CF9" w:rsidRDefault="004005AF" w:rsidP="000F31B4">
            <w:pPr>
              <w:pStyle w:val="ProductList-OfferingBody"/>
              <w:jc w:val="center"/>
            </w:pPr>
            <w:r w:rsidRPr="00EF7CF9">
              <w:t>&lt; 99%</w:t>
            </w:r>
          </w:p>
        </w:tc>
        <w:tc>
          <w:tcPr>
            <w:tcW w:w="5220" w:type="dxa"/>
          </w:tcPr>
          <w:p w14:paraId="59950996" w14:textId="77777777" w:rsidR="004005AF" w:rsidRPr="00EF7CF9" w:rsidRDefault="004005AF" w:rsidP="000F31B4">
            <w:pPr>
              <w:pStyle w:val="ProductList-OfferingBody"/>
              <w:jc w:val="center"/>
            </w:pPr>
            <w:r w:rsidRPr="00EF7CF9">
              <w:t>25%</w:t>
            </w:r>
          </w:p>
        </w:tc>
      </w:tr>
    </w:tbl>
    <w:p w14:paraId="2163FA83" w14:textId="5FE5D6AA" w:rsidR="004005AF" w:rsidRDefault="004005AF" w:rsidP="0046297B">
      <w:pPr>
        <w:pStyle w:val="ProductList-Body"/>
        <w:spacing w:before="120"/>
        <w:ind w:left="360"/>
      </w:pPr>
      <w:r>
        <w:rPr>
          <w:b/>
          <w:color w:val="0072C6"/>
        </w:rPr>
        <w:t xml:space="preserve">“Read </w:t>
      </w:r>
      <w:r w:rsidRPr="00EF7CF9">
        <w:rPr>
          <w:b/>
          <w:color w:val="0072C6"/>
        </w:rPr>
        <w:t>Availability Percentage</w:t>
      </w:r>
      <w:r>
        <w:rPr>
          <w:b/>
          <w:color w:val="0072C6"/>
        </w:rPr>
        <w:t>, multiple regions</w:t>
      </w:r>
      <w:r>
        <w:t>” f</w:t>
      </w:r>
      <w:r w:rsidRPr="00EF7CF9">
        <w:t xml:space="preserve">or the Azure Cosmos DB Service </w:t>
      </w:r>
      <w:r w:rsidRPr="00445EC8">
        <w:t>deployed via Database Account configured to span two or more</w:t>
      </w:r>
      <w:r w:rsidRPr="00B44CF9">
        <w:rPr>
          <w:rFonts w:ascii="Segoe UI" w:hAnsi="Segoe UI"/>
          <w:color w:val="505050"/>
          <w:szCs w:val="18"/>
        </w:rPr>
        <w:t xml:space="preserve"> </w:t>
      </w:r>
      <w:r w:rsidRPr="00EF7CF9">
        <w:t xml:space="preserve">regions is calculated by subtracting from 100% the Average Read Error Rate for a given Microsoft Azure subscription in </w:t>
      </w:r>
      <w:r w:rsidR="003C74BC">
        <w:t>an Applicable Period</w:t>
      </w:r>
      <w:r w:rsidRPr="00EF7CF9">
        <w:t>.</w:t>
      </w:r>
    </w:p>
    <w:p w14:paraId="138E383A" w14:textId="2F61485F" w:rsidR="004005AF" w:rsidRPr="00EF7CF9" w:rsidRDefault="004005AF" w:rsidP="004005AF">
      <w:pPr>
        <w:pStyle w:val="ProductList-Body"/>
        <w:ind w:left="360"/>
      </w:pPr>
      <w:r w:rsidRPr="00EF7CF9">
        <w:t>Read Availability Percentage is represented by the following formula</w:t>
      </w:r>
      <w:r w:rsidRPr="00BB2DBD">
        <w:t>:</w:t>
      </w:r>
    </w:p>
    <w:p w14:paraId="520FCB3B" w14:textId="77777777" w:rsidR="004005AF" w:rsidRPr="00EF7CF9" w:rsidRDefault="004005AF" w:rsidP="004005AF">
      <w:pPr>
        <w:pStyle w:val="ProductList-Body"/>
        <w:ind w:left="360"/>
      </w:pPr>
    </w:p>
    <w:p w14:paraId="42F47F2F" w14:textId="77777777" w:rsidR="004005AF" w:rsidRPr="00B44CF9" w:rsidRDefault="004005AF" w:rsidP="004005AF">
      <w:pPr>
        <w:pStyle w:val="ListParagraph"/>
        <w:jc w:val="center"/>
        <w:rPr>
          <w:rFonts w:ascii="Cambria Math" w:hAnsi="Cambria Math" w:cs="Tahoma"/>
          <w:i/>
          <w:sz w:val="18"/>
          <w:szCs w:val="18"/>
        </w:rPr>
      </w:pPr>
      <w:r w:rsidRPr="00EF7CF9">
        <w:rPr>
          <w:rFonts w:ascii="Cambria Math" w:hAnsi="Cambria Math" w:cs="Tahoma"/>
          <w:i/>
          <w:sz w:val="18"/>
          <w:szCs w:val="18"/>
        </w:rPr>
        <w:t>100% - Average Read Error Rate</w:t>
      </w:r>
    </w:p>
    <w:p w14:paraId="38C0055E" w14:textId="77777777" w:rsidR="004005AF" w:rsidRPr="00EF7CF9" w:rsidRDefault="004005AF" w:rsidP="004005AF">
      <w:pPr>
        <w:pStyle w:val="ProductList-Body"/>
        <w:ind w:left="360"/>
        <w:rPr>
          <w:color w:val="0072C6"/>
        </w:rPr>
      </w:pPr>
      <w:r w:rsidRPr="00EF7CF9">
        <w:rPr>
          <w:b/>
          <w:color w:val="0072C6"/>
        </w:rPr>
        <w:lastRenderedPageBreak/>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05D78C48" w14:textId="77777777" w:rsidTr="000F31B4">
        <w:trPr>
          <w:tblHeader/>
        </w:trPr>
        <w:tc>
          <w:tcPr>
            <w:tcW w:w="5220" w:type="dxa"/>
            <w:shd w:val="clear" w:color="auto" w:fill="0072C6"/>
          </w:tcPr>
          <w:p w14:paraId="399AB214" w14:textId="42221FC8" w:rsidR="004005AF" w:rsidRPr="00EF7CF9" w:rsidRDefault="004005AF" w:rsidP="000F31B4">
            <w:pPr>
              <w:pStyle w:val="ProductList-OfferingBody"/>
              <w:jc w:val="center"/>
              <w:rPr>
                <w:color w:val="FFFFFF" w:themeColor="background1"/>
              </w:rPr>
            </w:pPr>
            <w:r w:rsidRPr="00EF7CF9">
              <w:rPr>
                <w:color w:val="FFFFFF" w:themeColor="background1"/>
              </w:rPr>
              <w:t>Read Availability Percentage</w:t>
            </w:r>
          </w:p>
        </w:tc>
        <w:tc>
          <w:tcPr>
            <w:tcW w:w="5220" w:type="dxa"/>
            <w:shd w:val="clear" w:color="auto" w:fill="0072C6"/>
          </w:tcPr>
          <w:p w14:paraId="7EAE7550"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555F3CA0" w14:textId="77777777" w:rsidTr="000F31B4">
        <w:tc>
          <w:tcPr>
            <w:tcW w:w="5220" w:type="dxa"/>
          </w:tcPr>
          <w:p w14:paraId="392D5057" w14:textId="77777777" w:rsidR="004005AF" w:rsidRPr="00EF7CF9" w:rsidRDefault="004005AF" w:rsidP="000F31B4">
            <w:pPr>
              <w:pStyle w:val="ProductList-OfferingBody"/>
              <w:jc w:val="center"/>
            </w:pPr>
            <w:r w:rsidRPr="00EF7CF9">
              <w:t>&lt; 99.999%</w:t>
            </w:r>
          </w:p>
        </w:tc>
        <w:tc>
          <w:tcPr>
            <w:tcW w:w="5220" w:type="dxa"/>
          </w:tcPr>
          <w:p w14:paraId="1A6FFD90" w14:textId="77777777" w:rsidR="004005AF" w:rsidRPr="00EF7CF9" w:rsidRDefault="004005AF" w:rsidP="000F31B4">
            <w:pPr>
              <w:pStyle w:val="ProductList-OfferingBody"/>
              <w:jc w:val="center"/>
            </w:pPr>
            <w:r w:rsidRPr="00EF7CF9">
              <w:t>10%</w:t>
            </w:r>
          </w:p>
        </w:tc>
      </w:tr>
      <w:tr w:rsidR="004005AF" w:rsidRPr="00B44CF9" w14:paraId="16BE7F96" w14:textId="77777777" w:rsidTr="000F31B4">
        <w:tc>
          <w:tcPr>
            <w:tcW w:w="5220" w:type="dxa"/>
          </w:tcPr>
          <w:p w14:paraId="41A5B29F" w14:textId="77777777" w:rsidR="004005AF" w:rsidRPr="00EF7CF9" w:rsidRDefault="004005AF" w:rsidP="000F31B4">
            <w:pPr>
              <w:pStyle w:val="ProductList-OfferingBody"/>
              <w:jc w:val="center"/>
            </w:pPr>
            <w:r w:rsidRPr="00EF7CF9">
              <w:t>&lt; 99%</w:t>
            </w:r>
          </w:p>
        </w:tc>
        <w:tc>
          <w:tcPr>
            <w:tcW w:w="5220" w:type="dxa"/>
          </w:tcPr>
          <w:p w14:paraId="0CC25834" w14:textId="77777777" w:rsidR="004005AF" w:rsidRPr="00EF7CF9" w:rsidRDefault="004005AF" w:rsidP="000F31B4">
            <w:pPr>
              <w:pStyle w:val="ProductList-OfferingBody"/>
              <w:jc w:val="center"/>
            </w:pPr>
            <w:r w:rsidRPr="00EF7CF9">
              <w:t>25%</w:t>
            </w:r>
          </w:p>
        </w:tc>
      </w:tr>
    </w:tbl>
    <w:p w14:paraId="16EE59B5" w14:textId="0F6919C4" w:rsidR="004005AF" w:rsidRDefault="004005AF" w:rsidP="0046297B">
      <w:pPr>
        <w:pStyle w:val="ProductList-Body"/>
        <w:spacing w:before="120"/>
        <w:ind w:left="360"/>
      </w:pPr>
      <w:r>
        <w:rPr>
          <w:b/>
          <w:color w:val="0072C6"/>
        </w:rPr>
        <w:t>“</w:t>
      </w:r>
      <w:r w:rsidRPr="00445EC8">
        <w:rPr>
          <w:b/>
          <w:color w:val="0072C6"/>
        </w:rPr>
        <w:t>Multiple Write Locations Availability Percentage</w:t>
      </w:r>
      <w:r>
        <w:t>”</w:t>
      </w:r>
      <w:r w:rsidRPr="00A80A52">
        <w:rPr>
          <w:b/>
          <w:color w:val="00188F"/>
        </w:rPr>
        <w:t xml:space="preserve"> </w:t>
      </w:r>
      <w:r>
        <w:t>f</w:t>
      </w:r>
      <w:r w:rsidRPr="00445EC8">
        <w:t xml:space="preserve">or the Azure Cosmos DB Service deployed via Database Accounts configured to span multiple Azure regions with multiple writable locations is calculated by subtracting from 100% the Average Error Rate for a given Microsoft Azure subscription in </w:t>
      </w:r>
      <w:r w:rsidR="003C74BC">
        <w:t>an Applicable Period</w:t>
      </w:r>
      <w:r w:rsidRPr="00445EC8">
        <w:t>.</w:t>
      </w:r>
    </w:p>
    <w:p w14:paraId="50F42BFA" w14:textId="3D482DA0" w:rsidR="004005AF" w:rsidRDefault="004005AF" w:rsidP="004005AF">
      <w:pPr>
        <w:pStyle w:val="ProductList-Body"/>
        <w:ind w:left="360"/>
        <w:rPr>
          <w:color w:val="00188F"/>
        </w:rPr>
      </w:pPr>
      <w:r w:rsidRPr="00445EC8">
        <w:t>Availability Percentage is represented by the following formula</w:t>
      </w:r>
      <w:r w:rsidRPr="00BB2DBD">
        <w:t>:</w:t>
      </w:r>
    </w:p>
    <w:p w14:paraId="4247EAA4" w14:textId="77777777" w:rsidR="004005AF" w:rsidRPr="00C27DCF" w:rsidRDefault="004005AF" w:rsidP="004005AF">
      <w:pPr>
        <w:pStyle w:val="ProductList-Body"/>
        <w:ind w:left="360"/>
      </w:pPr>
    </w:p>
    <w:p w14:paraId="5C0160BB" w14:textId="150B2480" w:rsidR="004005AF" w:rsidRPr="00445EC8" w:rsidRDefault="004005AF" w:rsidP="00EF05C2">
      <w:pPr>
        <w:pStyle w:val="ListParagraph"/>
        <w:spacing w:after="120" w:line="240" w:lineRule="auto"/>
        <w:jc w:val="center"/>
        <w:rPr>
          <w:rFonts w:ascii="Cambria Math" w:hAnsi="Cambria Math" w:cs="Tahoma"/>
          <w:i/>
          <w:sz w:val="18"/>
          <w:szCs w:val="18"/>
        </w:rPr>
      </w:pPr>
      <w:r w:rsidRPr="00445EC8">
        <w:rPr>
          <w:rFonts w:ascii="Cambria Math" w:hAnsi="Cambria Math" w:cs="Tahoma"/>
          <w:i/>
          <w:sz w:val="18"/>
          <w:szCs w:val="18"/>
        </w:rPr>
        <w:t>Uptime % = 100% - Average Error Rate</w:t>
      </w:r>
    </w:p>
    <w:p w14:paraId="3BE8C6E4" w14:textId="77777777" w:rsidR="004005AF" w:rsidRPr="00EF7CF9" w:rsidRDefault="004005AF" w:rsidP="004005AF">
      <w:pPr>
        <w:pStyle w:val="ProductList-Body"/>
        <w:ind w:left="360"/>
        <w:rPr>
          <w:color w:val="0072C6"/>
        </w:rPr>
      </w:pPr>
      <w:r w:rsidRPr="00EF7CF9">
        <w:rPr>
          <w:b/>
          <w:color w:val="0072C6"/>
        </w:rPr>
        <w:t>Service Credit</w:t>
      </w:r>
      <w:r>
        <w:rPr>
          <w:b/>
          <w:color w:val="0072C6"/>
        </w:rPr>
        <w:t xml:space="preserve"> for Provisioned Throughput Resources</w:t>
      </w:r>
      <w:r w:rsidRPr="00BB2DBD">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690F6DBA" w14:textId="77777777" w:rsidTr="000F31B4">
        <w:trPr>
          <w:tblHeader/>
        </w:trPr>
        <w:tc>
          <w:tcPr>
            <w:tcW w:w="5220" w:type="dxa"/>
            <w:shd w:val="clear" w:color="auto" w:fill="0072C6"/>
          </w:tcPr>
          <w:p w14:paraId="6C22F450" w14:textId="67840004" w:rsidR="004005AF" w:rsidRPr="00EF7CF9" w:rsidRDefault="004005AF" w:rsidP="000F31B4">
            <w:pPr>
              <w:pStyle w:val="ProductList-OfferingBody"/>
              <w:jc w:val="center"/>
              <w:rPr>
                <w:color w:val="FFFFFF" w:themeColor="background1"/>
              </w:rPr>
            </w:pPr>
            <w:r>
              <w:rPr>
                <w:color w:val="FFFFFF" w:themeColor="background1"/>
              </w:rPr>
              <w:t>Multiple Write Locations</w:t>
            </w:r>
            <w:r w:rsidRPr="00EF7CF9">
              <w:rPr>
                <w:color w:val="FFFFFF" w:themeColor="background1"/>
              </w:rPr>
              <w:t xml:space="preserve"> Availability Percentage</w:t>
            </w:r>
          </w:p>
        </w:tc>
        <w:tc>
          <w:tcPr>
            <w:tcW w:w="5220" w:type="dxa"/>
            <w:shd w:val="clear" w:color="auto" w:fill="0072C6"/>
          </w:tcPr>
          <w:p w14:paraId="140398F3"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37EFF141" w14:textId="77777777" w:rsidTr="000F31B4">
        <w:tc>
          <w:tcPr>
            <w:tcW w:w="5220" w:type="dxa"/>
          </w:tcPr>
          <w:p w14:paraId="0FF17567" w14:textId="77777777" w:rsidR="004005AF" w:rsidRPr="00EF7CF9" w:rsidRDefault="004005AF" w:rsidP="000F31B4">
            <w:pPr>
              <w:pStyle w:val="ProductList-OfferingBody"/>
              <w:jc w:val="center"/>
            </w:pPr>
            <w:r w:rsidRPr="00EF7CF9">
              <w:t>&lt; 99.999%</w:t>
            </w:r>
          </w:p>
        </w:tc>
        <w:tc>
          <w:tcPr>
            <w:tcW w:w="5220" w:type="dxa"/>
          </w:tcPr>
          <w:p w14:paraId="3D31BB6C" w14:textId="77777777" w:rsidR="004005AF" w:rsidRPr="00EF7CF9" w:rsidRDefault="004005AF" w:rsidP="000F31B4">
            <w:pPr>
              <w:pStyle w:val="ProductList-OfferingBody"/>
              <w:jc w:val="center"/>
            </w:pPr>
            <w:r w:rsidRPr="00EF7CF9">
              <w:t>10%</w:t>
            </w:r>
          </w:p>
        </w:tc>
      </w:tr>
      <w:tr w:rsidR="004005AF" w:rsidRPr="00B44CF9" w14:paraId="17346986" w14:textId="77777777" w:rsidTr="000F31B4">
        <w:tc>
          <w:tcPr>
            <w:tcW w:w="5220" w:type="dxa"/>
          </w:tcPr>
          <w:p w14:paraId="0B072E59" w14:textId="77777777" w:rsidR="004005AF" w:rsidRPr="00EF7CF9" w:rsidRDefault="004005AF" w:rsidP="000F31B4">
            <w:pPr>
              <w:pStyle w:val="ProductList-OfferingBody"/>
              <w:jc w:val="center"/>
            </w:pPr>
            <w:r w:rsidRPr="00EF7CF9">
              <w:t>&lt; 99%</w:t>
            </w:r>
          </w:p>
        </w:tc>
        <w:tc>
          <w:tcPr>
            <w:tcW w:w="5220" w:type="dxa"/>
          </w:tcPr>
          <w:p w14:paraId="2D89B6BE" w14:textId="77777777" w:rsidR="004005AF" w:rsidRPr="00EF7CF9" w:rsidRDefault="004005AF" w:rsidP="000F31B4">
            <w:pPr>
              <w:pStyle w:val="ProductList-OfferingBody"/>
              <w:jc w:val="center"/>
            </w:pPr>
            <w:r w:rsidRPr="00EF7CF9">
              <w:t>25%</w:t>
            </w:r>
          </w:p>
        </w:tc>
      </w:tr>
    </w:tbl>
    <w:p w14:paraId="368915AF" w14:textId="77777777" w:rsidR="004005AF" w:rsidRPr="00EF7CF9" w:rsidRDefault="004005AF" w:rsidP="00867E13">
      <w:pPr>
        <w:pStyle w:val="ProductList-Body"/>
        <w:tabs>
          <w:tab w:val="clear" w:pos="360"/>
        </w:tabs>
        <w:spacing w:before="120"/>
        <w:rPr>
          <w:b/>
          <w:color w:val="00188F"/>
        </w:rPr>
      </w:pPr>
      <w:r w:rsidRPr="00EF7CF9">
        <w:rPr>
          <w:b/>
          <w:color w:val="00188F"/>
        </w:rPr>
        <w:t>Throughput SLA</w:t>
      </w:r>
    </w:p>
    <w:p w14:paraId="4411A7D3" w14:textId="77777777" w:rsidR="004005AF" w:rsidRPr="00EF7CF9" w:rsidRDefault="004005AF" w:rsidP="004005AF">
      <w:pPr>
        <w:pStyle w:val="ProductList-Body"/>
        <w:ind w:left="360"/>
      </w:pPr>
      <w:r w:rsidRPr="005A3C16">
        <w:t>“</w:t>
      </w:r>
      <w:r w:rsidRPr="00EF7CF9">
        <w:rPr>
          <w:b/>
          <w:color w:val="0072C6"/>
        </w:rPr>
        <w:t>Throughput Failed Requests</w:t>
      </w:r>
      <w:r w:rsidRPr="005A3C16">
        <w:t>”</w:t>
      </w:r>
      <w:r w:rsidRPr="00EF7CF9">
        <w:t xml:space="preserve"> are </w:t>
      </w:r>
      <w:r>
        <w:t>Rate-Limited R</w:t>
      </w:r>
      <w:r w:rsidRPr="00EF7CF9">
        <w:t xml:space="preserve">equests resulting in an Error Code, before Consumed RUs have exceeded the Provisioned RUs for a partition in the </w:t>
      </w:r>
      <w:r>
        <w:t>Container</w:t>
      </w:r>
      <w:r w:rsidRPr="00EF7CF9">
        <w:t xml:space="preserve"> for a given second.</w:t>
      </w:r>
    </w:p>
    <w:p w14:paraId="74602DE7" w14:textId="77777777" w:rsidR="004005AF" w:rsidRPr="00EF7CF9" w:rsidRDefault="004005AF" w:rsidP="004005AF">
      <w:pPr>
        <w:pStyle w:val="ProductList-Body"/>
        <w:ind w:left="360"/>
      </w:pPr>
      <w:r w:rsidRPr="00571855">
        <w:t>“</w:t>
      </w:r>
      <w:r w:rsidRPr="00EF7CF9">
        <w:rPr>
          <w:b/>
          <w:color w:val="0072C6"/>
        </w:rPr>
        <w:t>Error Rate</w:t>
      </w:r>
      <w:r w:rsidRPr="00571855">
        <w:t>”</w:t>
      </w:r>
      <w:r w:rsidRPr="00EF7CF9">
        <w:t xml:space="preserve"> is the total number of Throughput Failed Requests divided by Total Requests, across all Resources in a given Azure subscription, during a given one-hour interval. If the Total Requests in a given one-hour interval is zero, the Error Rate for that interval is 0%.</w:t>
      </w:r>
    </w:p>
    <w:p w14:paraId="28CDF879" w14:textId="5F78713E" w:rsidR="004005AF" w:rsidRPr="00EF7CF9" w:rsidRDefault="004005AF" w:rsidP="004005AF">
      <w:pPr>
        <w:pStyle w:val="ProductList-Body"/>
        <w:ind w:left="360"/>
      </w:pPr>
      <w:r w:rsidRPr="00571855">
        <w:t>“</w:t>
      </w:r>
      <w:r w:rsidRPr="00EF7CF9">
        <w:rPr>
          <w:b/>
          <w:color w:val="0072C6"/>
        </w:rPr>
        <w:t>Average Error Rate</w:t>
      </w:r>
      <w:r w:rsidRPr="00571855">
        <w:t>”</w:t>
      </w:r>
      <w:r w:rsidRPr="00EF7CF9">
        <w:t xml:space="preserve"> for </w:t>
      </w:r>
      <w:r w:rsidR="003C74BC">
        <w:t>an Applicable Period</w:t>
      </w:r>
      <w:r w:rsidRPr="00EF7CF9">
        <w:t xml:space="preserve"> is the sum of Error Rates for each hour in the </w:t>
      </w:r>
      <w:r w:rsidR="00A4746D">
        <w:t>Applicable Period</w:t>
      </w:r>
      <w:r w:rsidRPr="00EF7CF9">
        <w:t xml:space="preserve"> divided by the total number of hours in the </w:t>
      </w:r>
      <w:r w:rsidR="00A4746D">
        <w:t>Applicable Period</w:t>
      </w:r>
      <w:r w:rsidRPr="00EF7CF9">
        <w:t>.</w:t>
      </w:r>
    </w:p>
    <w:p w14:paraId="00C1EFAF" w14:textId="008A9636" w:rsidR="004005AF" w:rsidRDefault="004005AF" w:rsidP="004005AF">
      <w:pPr>
        <w:pStyle w:val="ProductList-Body"/>
        <w:ind w:left="360"/>
      </w:pPr>
      <w:r w:rsidRPr="00571855">
        <w:t>“</w:t>
      </w:r>
      <w:r w:rsidRPr="00EF7CF9">
        <w:rPr>
          <w:b/>
          <w:color w:val="0072C6"/>
        </w:rPr>
        <w:t>Throughput Percentage</w:t>
      </w:r>
      <w:r w:rsidRPr="00571855">
        <w:t>”</w:t>
      </w:r>
      <w:r w:rsidRPr="00EF7CF9">
        <w:t xml:space="preserve"> for the Azure Cosmos</w:t>
      </w:r>
      <w:r w:rsidRPr="00EF7CF9">
        <w:rPr>
          <w:rStyle w:val="ProductList-BodyChar"/>
        </w:rPr>
        <w:t xml:space="preserve"> DB</w:t>
      </w:r>
      <w:r w:rsidRPr="00EF7CF9">
        <w:t xml:space="preserve"> Service is calculated by subtracting from 100% the Average Error Rate for a given Microsoft Azure subscription in </w:t>
      </w:r>
      <w:r w:rsidR="003C74BC">
        <w:t>an Applicable Period</w:t>
      </w:r>
      <w:r w:rsidRPr="00EF7CF9">
        <w:t>.</w:t>
      </w:r>
    </w:p>
    <w:p w14:paraId="2B14C91E" w14:textId="61E0049C" w:rsidR="004005AF" w:rsidRPr="00EF7CF9" w:rsidRDefault="004005AF" w:rsidP="004005AF">
      <w:pPr>
        <w:pStyle w:val="ProductList-Body"/>
        <w:ind w:left="360"/>
      </w:pPr>
      <w:r w:rsidRPr="00EF7CF9">
        <w:t>Throughput Percentage is represented by the following formula:</w:t>
      </w:r>
    </w:p>
    <w:p w14:paraId="577454BF" w14:textId="77777777" w:rsidR="004005AF" w:rsidRPr="00867E13" w:rsidRDefault="004005AF" w:rsidP="004005AF">
      <w:pPr>
        <w:pStyle w:val="ProductList-Body"/>
        <w:ind w:left="360"/>
        <w:rPr>
          <w:szCs w:val="18"/>
        </w:rPr>
      </w:pPr>
    </w:p>
    <w:p w14:paraId="24E4085B" w14:textId="77777777" w:rsidR="004005AF" w:rsidRPr="00EF7CF9" w:rsidRDefault="004005AF" w:rsidP="0043572D">
      <w:pPr>
        <w:pStyle w:val="ProductList-Body"/>
        <w:spacing w:after="120"/>
        <w:rPr>
          <w:rFonts w:ascii="Cambria Math" w:hAnsi="Cambria Math" w:cs="Tahoma"/>
          <w:i/>
          <w:sz w:val="12"/>
          <w:szCs w:val="12"/>
        </w:rPr>
      </w:pPr>
      <m:oMathPara>
        <m:oMath>
          <m:r>
            <m:rPr>
              <m:nor/>
            </m:rPr>
            <w:rPr>
              <w:rFonts w:ascii="Cambria Math" w:hAnsi="Cambria Math" w:cs="Tahoma"/>
              <w:i/>
              <w:szCs w:val="18"/>
            </w:rPr>
            <m:t xml:space="preserve">100% - Average Error Rate </m:t>
          </m:r>
        </m:oMath>
      </m:oMathPara>
    </w:p>
    <w:p w14:paraId="5B214880"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443F273E" w14:textId="77777777" w:rsidTr="000F31B4">
        <w:trPr>
          <w:tblHeader/>
        </w:trPr>
        <w:tc>
          <w:tcPr>
            <w:tcW w:w="5220" w:type="dxa"/>
            <w:shd w:val="clear" w:color="auto" w:fill="0072C6"/>
          </w:tcPr>
          <w:p w14:paraId="26E72E3E" w14:textId="6A1DAFB5" w:rsidR="004005AF" w:rsidRPr="00EF7CF9" w:rsidRDefault="004005AF" w:rsidP="000F31B4">
            <w:pPr>
              <w:pStyle w:val="ProductList-OfferingBody"/>
              <w:jc w:val="center"/>
              <w:rPr>
                <w:color w:val="FFFFFF" w:themeColor="background1"/>
              </w:rPr>
            </w:pPr>
            <w:r>
              <w:rPr>
                <w:color w:val="FFFFFF" w:themeColor="background1"/>
              </w:rPr>
              <w:t>Throughput</w:t>
            </w:r>
            <w:r w:rsidRPr="00EF7CF9">
              <w:rPr>
                <w:color w:val="FFFFFF" w:themeColor="background1"/>
              </w:rPr>
              <w:t xml:space="preserve"> Percentage</w:t>
            </w:r>
          </w:p>
        </w:tc>
        <w:tc>
          <w:tcPr>
            <w:tcW w:w="5220" w:type="dxa"/>
            <w:shd w:val="clear" w:color="auto" w:fill="0072C6"/>
          </w:tcPr>
          <w:p w14:paraId="0DE5CEE7"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2FD6482B" w14:textId="77777777" w:rsidTr="000F31B4">
        <w:tc>
          <w:tcPr>
            <w:tcW w:w="5220" w:type="dxa"/>
          </w:tcPr>
          <w:p w14:paraId="45D15F9F" w14:textId="77777777" w:rsidR="004005AF" w:rsidRPr="00EF7CF9" w:rsidRDefault="004005AF" w:rsidP="000F31B4">
            <w:pPr>
              <w:pStyle w:val="ProductList-OfferingBody"/>
              <w:jc w:val="center"/>
            </w:pPr>
            <w:r w:rsidRPr="00EF7CF9">
              <w:t>&lt; 99.99%</w:t>
            </w:r>
          </w:p>
        </w:tc>
        <w:tc>
          <w:tcPr>
            <w:tcW w:w="5220" w:type="dxa"/>
          </w:tcPr>
          <w:p w14:paraId="0C4E3866" w14:textId="77777777" w:rsidR="004005AF" w:rsidRPr="00EF7CF9" w:rsidRDefault="004005AF" w:rsidP="000F31B4">
            <w:pPr>
              <w:pStyle w:val="ProductList-OfferingBody"/>
              <w:jc w:val="center"/>
            </w:pPr>
            <w:r w:rsidRPr="00EF7CF9">
              <w:t>10%</w:t>
            </w:r>
          </w:p>
        </w:tc>
      </w:tr>
      <w:tr w:rsidR="004005AF" w:rsidRPr="00B44CF9" w14:paraId="234F70CD" w14:textId="77777777" w:rsidTr="000F31B4">
        <w:tc>
          <w:tcPr>
            <w:tcW w:w="5220" w:type="dxa"/>
          </w:tcPr>
          <w:p w14:paraId="4A9B6C6B" w14:textId="77777777" w:rsidR="004005AF" w:rsidRPr="00EF7CF9" w:rsidRDefault="004005AF" w:rsidP="000F31B4">
            <w:pPr>
              <w:pStyle w:val="ProductList-OfferingBody"/>
              <w:jc w:val="center"/>
            </w:pPr>
            <w:r w:rsidRPr="00EF7CF9">
              <w:t>&lt; 99%</w:t>
            </w:r>
          </w:p>
        </w:tc>
        <w:tc>
          <w:tcPr>
            <w:tcW w:w="5220" w:type="dxa"/>
          </w:tcPr>
          <w:p w14:paraId="479B13B2" w14:textId="77777777" w:rsidR="004005AF" w:rsidRPr="00EF7CF9" w:rsidRDefault="004005AF" w:rsidP="000F31B4">
            <w:pPr>
              <w:pStyle w:val="ProductList-OfferingBody"/>
              <w:jc w:val="center"/>
            </w:pPr>
            <w:r w:rsidRPr="00EF7CF9">
              <w:t>25%</w:t>
            </w:r>
          </w:p>
        </w:tc>
      </w:tr>
    </w:tbl>
    <w:p w14:paraId="5F62F759" w14:textId="77777777" w:rsidR="004005AF" w:rsidRPr="00EF7CF9" w:rsidRDefault="004005AF" w:rsidP="00867E13">
      <w:pPr>
        <w:pStyle w:val="ProductList-Body"/>
        <w:tabs>
          <w:tab w:val="clear" w:pos="360"/>
        </w:tabs>
        <w:spacing w:before="120"/>
        <w:rPr>
          <w:b/>
          <w:color w:val="00188F"/>
        </w:rPr>
      </w:pPr>
      <w:r w:rsidRPr="00EF7CF9">
        <w:rPr>
          <w:b/>
          <w:color w:val="00188F"/>
        </w:rPr>
        <w:t>Consistency SLA</w:t>
      </w:r>
    </w:p>
    <w:p w14:paraId="72B7F00A" w14:textId="77777777" w:rsidR="004005AF" w:rsidRPr="00EF7CF9" w:rsidRDefault="004005AF" w:rsidP="004005AF">
      <w:pPr>
        <w:pStyle w:val="ProductList-Body"/>
        <w:ind w:left="360"/>
      </w:pPr>
      <w:r w:rsidRPr="00571855">
        <w:t>“</w:t>
      </w:r>
      <w:r w:rsidRPr="00EF7CF9">
        <w:rPr>
          <w:b/>
          <w:color w:val="0072C6"/>
        </w:rPr>
        <w:t>K</w:t>
      </w:r>
      <w:r w:rsidRPr="00571855">
        <w:t>”</w:t>
      </w:r>
      <w:r w:rsidRPr="00EF7CF9">
        <w:t xml:space="preserve"> is the number of versions of a given </w:t>
      </w:r>
      <w:r>
        <w:t>data item</w:t>
      </w:r>
      <w:r w:rsidRPr="00EF7CF9">
        <w:t xml:space="preserve"> for which the reads lag behind the writes.</w:t>
      </w:r>
    </w:p>
    <w:p w14:paraId="1580A041" w14:textId="77777777" w:rsidR="004005AF" w:rsidRPr="00EF7CF9" w:rsidRDefault="004005AF" w:rsidP="004005AF">
      <w:pPr>
        <w:pStyle w:val="ProductList-Body"/>
        <w:ind w:left="360"/>
      </w:pPr>
      <w:r w:rsidRPr="00571855">
        <w:t>“</w:t>
      </w:r>
      <w:r w:rsidRPr="00EF7CF9">
        <w:rPr>
          <w:b/>
          <w:color w:val="0072C6"/>
        </w:rPr>
        <w:t>T</w:t>
      </w:r>
      <w:r w:rsidRPr="00571855">
        <w:t>”</w:t>
      </w:r>
      <w:r w:rsidRPr="00EF7CF9">
        <w:t xml:space="preserve"> is a given time interval.</w:t>
      </w:r>
    </w:p>
    <w:p w14:paraId="02909165" w14:textId="77777777" w:rsidR="004005AF" w:rsidRPr="00EF7CF9" w:rsidRDefault="004005AF" w:rsidP="004005AF">
      <w:pPr>
        <w:pStyle w:val="ProductList-Body"/>
        <w:ind w:left="360"/>
      </w:pPr>
      <w:r w:rsidRPr="005A3C16">
        <w:t>“</w:t>
      </w:r>
      <w:r w:rsidRPr="00EF7CF9">
        <w:rPr>
          <w:b/>
          <w:color w:val="0072C6"/>
        </w:rPr>
        <w:t>Consistency Level</w:t>
      </w:r>
      <w:r w:rsidRPr="005A3C16">
        <w:t>”</w:t>
      </w:r>
      <w:r w:rsidRPr="00EF7CF9">
        <w:t xml:space="preserve"> is the setting for a particular read request that supports consistency guarantees. The following table captures the guarantees associated with the Consistency Levels.</w:t>
      </w:r>
      <w:r>
        <w:t xml:space="preserve"> </w:t>
      </w:r>
      <w:r w:rsidRPr="002178D3">
        <w:t xml:space="preserve">Note that Session, Bounded Staleness, Consistent Prefix and Eventual Consistency Levels are all referred to as </w:t>
      </w:r>
      <w:r w:rsidRPr="005A3C16">
        <w:t>“</w:t>
      </w:r>
      <w:r w:rsidRPr="002178D3">
        <w:t>relaxed</w:t>
      </w:r>
      <w:r w:rsidRPr="005A3C16">
        <w:t>”</w:t>
      </w:r>
      <w:r w:rsidRPr="002178D3">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0B8060DE" w14:textId="77777777" w:rsidTr="000F31B4">
        <w:trPr>
          <w:tblHeader/>
        </w:trPr>
        <w:tc>
          <w:tcPr>
            <w:tcW w:w="5220" w:type="dxa"/>
            <w:shd w:val="clear" w:color="auto" w:fill="0072C6"/>
          </w:tcPr>
          <w:p w14:paraId="7F267082" w14:textId="77777777" w:rsidR="004005AF" w:rsidRPr="00EF7CF9" w:rsidRDefault="004005AF" w:rsidP="000F31B4">
            <w:pPr>
              <w:pStyle w:val="ProductList-OfferingBody"/>
              <w:rPr>
                <w:color w:val="FFFFFF" w:themeColor="background1"/>
              </w:rPr>
            </w:pPr>
            <w:r w:rsidRPr="00EF7CF9">
              <w:rPr>
                <w:color w:val="FFFFFF" w:themeColor="background1"/>
              </w:rPr>
              <w:t>Consistency Level</w:t>
            </w:r>
          </w:p>
        </w:tc>
        <w:tc>
          <w:tcPr>
            <w:tcW w:w="5220" w:type="dxa"/>
            <w:shd w:val="clear" w:color="auto" w:fill="0072C6"/>
          </w:tcPr>
          <w:p w14:paraId="00B71A80" w14:textId="77777777" w:rsidR="004005AF" w:rsidRPr="00EF7CF9" w:rsidRDefault="004005AF" w:rsidP="000F31B4">
            <w:pPr>
              <w:pStyle w:val="ProductList-OfferingBody"/>
              <w:rPr>
                <w:color w:val="FFFFFF" w:themeColor="background1"/>
              </w:rPr>
            </w:pPr>
            <w:r w:rsidRPr="00EF7CF9">
              <w:rPr>
                <w:color w:val="FFFFFF" w:themeColor="background1"/>
              </w:rPr>
              <w:t>Consistency Guarantees</w:t>
            </w:r>
          </w:p>
        </w:tc>
      </w:tr>
      <w:tr w:rsidR="004005AF" w:rsidRPr="00B44CF9" w14:paraId="79574E8B" w14:textId="77777777" w:rsidTr="000F31B4">
        <w:tc>
          <w:tcPr>
            <w:tcW w:w="5220" w:type="dxa"/>
          </w:tcPr>
          <w:p w14:paraId="5710D940" w14:textId="77777777" w:rsidR="004005AF" w:rsidRPr="00EF7CF9" w:rsidRDefault="004005AF" w:rsidP="000F31B4">
            <w:pPr>
              <w:pStyle w:val="ProductList-OfferingBody"/>
            </w:pPr>
            <w:r w:rsidRPr="00EF7CF9">
              <w:t>Strong</w:t>
            </w:r>
          </w:p>
        </w:tc>
        <w:tc>
          <w:tcPr>
            <w:tcW w:w="5220" w:type="dxa"/>
          </w:tcPr>
          <w:p w14:paraId="3C6B3EDC" w14:textId="77777777" w:rsidR="004005AF" w:rsidRPr="00EF7CF9" w:rsidRDefault="004005AF" w:rsidP="000F31B4">
            <w:pPr>
              <w:pStyle w:val="ProductList-OfferingBody"/>
            </w:pPr>
            <w:r w:rsidRPr="00EF7CF9">
              <w:t>Linearizability</w:t>
            </w:r>
          </w:p>
        </w:tc>
      </w:tr>
      <w:tr w:rsidR="004005AF" w:rsidRPr="00B44CF9" w14:paraId="3B5F933E" w14:textId="77777777" w:rsidTr="000F31B4">
        <w:tc>
          <w:tcPr>
            <w:tcW w:w="5220" w:type="dxa"/>
          </w:tcPr>
          <w:p w14:paraId="256D156C" w14:textId="77777777" w:rsidR="004005AF" w:rsidRPr="00EF7CF9" w:rsidRDefault="004005AF" w:rsidP="000F31B4">
            <w:pPr>
              <w:pStyle w:val="ProductList-OfferingBody"/>
            </w:pPr>
            <w:r w:rsidRPr="00EF7CF9">
              <w:t>Session</w:t>
            </w:r>
          </w:p>
        </w:tc>
        <w:tc>
          <w:tcPr>
            <w:tcW w:w="5220" w:type="dxa"/>
          </w:tcPr>
          <w:p w14:paraId="64DB8B80"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Read Your Own Write (within write region)</w:t>
            </w:r>
          </w:p>
          <w:p w14:paraId="5583A157" w14:textId="77777777" w:rsidR="004005AF" w:rsidRPr="00EF7CF9" w:rsidRDefault="004005AF" w:rsidP="000F31B4">
            <w:pPr>
              <w:pStyle w:val="ProductList-Body"/>
              <w:rPr>
                <w:sz w:val="16"/>
                <w:szCs w:val="16"/>
              </w:rPr>
            </w:pPr>
            <w:r w:rsidRPr="00EF7CF9">
              <w:rPr>
                <w:sz w:val="16"/>
                <w:szCs w:val="16"/>
              </w:rPr>
              <w:t>Monotonic Read</w:t>
            </w:r>
          </w:p>
          <w:p w14:paraId="35D15967" w14:textId="77777777" w:rsidR="004005AF" w:rsidRPr="00EF7CF9" w:rsidRDefault="004005AF" w:rsidP="000F31B4">
            <w:pPr>
              <w:pStyle w:val="ProductList-Body"/>
            </w:pPr>
            <w:r w:rsidRPr="00EF7CF9">
              <w:rPr>
                <w:sz w:val="16"/>
                <w:szCs w:val="16"/>
              </w:rPr>
              <w:t>Consistent Prefix</w:t>
            </w:r>
          </w:p>
        </w:tc>
      </w:tr>
      <w:tr w:rsidR="004005AF" w:rsidRPr="00B44CF9" w14:paraId="4C1EC5FC" w14:textId="77777777" w:rsidTr="000F31B4">
        <w:tc>
          <w:tcPr>
            <w:tcW w:w="5220" w:type="dxa"/>
          </w:tcPr>
          <w:p w14:paraId="5CA08EA8" w14:textId="77777777" w:rsidR="004005AF" w:rsidRPr="00EF7CF9" w:rsidRDefault="004005AF" w:rsidP="000F31B4">
            <w:pPr>
              <w:pStyle w:val="ProductList-OfferingBody"/>
            </w:pPr>
            <w:r w:rsidRPr="00EF7CF9">
              <w:t>Bounded Staleness</w:t>
            </w:r>
          </w:p>
        </w:tc>
        <w:tc>
          <w:tcPr>
            <w:tcW w:w="5220" w:type="dxa"/>
          </w:tcPr>
          <w:p w14:paraId="168DBAC5"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Read Your Own Write (within write region)</w:t>
            </w:r>
          </w:p>
          <w:p w14:paraId="5642D515" w14:textId="77777777" w:rsidR="004005AF" w:rsidRPr="00EF7CF9" w:rsidRDefault="004005AF" w:rsidP="000F31B4">
            <w:pPr>
              <w:pStyle w:val="ProductList-Body"/>
              <w:rPr>
                <w:sz w:val="16"/>
                <w:szCs w:val="16"/>
              </w:rPr>
            </w:pPr>
            <w:r w:rsidRPr="00EF7CF9">
              <w:rPr>
                <w:sz w:val="16"/>
                <w:szCs w:val="16"/>
              </w:rPr>
              <w:t>Monotonic Read (within a region)</w:t>
            </w:r>
          </w:p>
          <w:p w14:paraId="5CF56556" w14:textId="77777777" w:rsidR="004005AF" w:rsidRPr="00EF7CF9" w:rsidRDefault="004005AF" w:rsidP="000F31B4">
            <w:pPr>
              <w:pStyle w:val="ProductList-OfferingBody"/>
              <w:rPr>
                <w:szCs w:val="16"/>
              </w:rPr>
            </w:pPr>
            <w:r w:rsidRPr="00EF7CF9">
              <w:rPr>
                <w:szCs w:val="16"/>
              </w:rPr>
              <w:t>Consistent Prefix</w:t>
            </w:r>
          </w:p>
          <w:p w14:paraId="4D3D84DC" w14:textId="77777777" w:rsidR="004005AF" w:rsidRPr="00EF7CF9" w:rsidRDefault="004005AF" w:rsidP="000F31B4">
            <w:pPr>
              <w:pStyle w:val="ProductList-Body"/>
              <w:rPr>
                <w:sz w:val="16"/>
                <w:szCs w:val="16"/>
              </w:rPr>
            </w:pPr>
            <w:r w:rsidRPr="00EF7CF9">
              <w:rPr>
                <w:sz w:val="16"/>
                <w:szCs w:val="16"/>
              </w:rPr>
              <w:t>Staleness Bound &lt; K,T</w:t>
            </w:r>
          </w:p>
        </w:tc>
      </w:tr>
      <w:tr w:rsidR="004005AF" w:rsidRPr="00B44CF9" w14:paraId="0AE56105" w14:textId="77777777" w:rsidTr="000F31B4">
        <w:tc>
          <w:tcPr>
            <w:tcW w:w="5220" w:type="dxa"/>
          </w:tcPr>
          <w:p w14:paraId="539E3B1F" w14:textId="77777777" w:rsidR="004005AF" w:rsidRPr="00EF7CF9" w:rsidRDefault="004005AF" w:rsidP="000F31B4">
            <w:pPr>
              <w:pStyle w:val="ProductList-OfferingBody"/>
            </w:pPr>
            <w:r w:rsidRPr="00EF7CF9">
              <w:t>Consistent Prefix</w:t>
            </w:r>
          </w:p>
        </w:tc>
        <w:tc>
          <w:tcPr>
            <w:tcW w:w="5220" w:type="dxa"/>
          </w:tcPr>
          <w:p w14:paraId="784F07A6" w14:textId="77777777" w:rsidR="004005AF" w:rsidRPr="00EF7CF9" w:rsidRDefault="004005AF" w:rsidP="000F31B4">
            <w:pPr>
              <w:pStyle w:val="ProductList-OfferingBody"/>
              <w:rPr>
                <w:rFonts w:ascii="Calibri" w:eastAsia="Times New Roman" w:hAnsi="Calibri"/>
              </w:rPr>
            </w:pPr>
            <w:r w:rsidRPr="00EF7CF9">
              <w:rPr>
                <w:rFonts w:ascii="Calibri" w:eastAsia="Times New Roman" w:hAnsi="Calibri"/>
              </w:rPr>
              <w:t>Consistent Prefix</w:t>
            </w:r>
          </w:p>
        </w:tc>
      </w:tr>
      <w:tr w:rsidR="004005AF" w:rsidRPr="00B44CF9" w14:paraId="1D5672A5" w14:textId="77777777" w:rsidTr="000F31B4">
        <w:tc>
          <w:tcPr>
            <w:tcW w:w="5220" w:type="dxa"/>
          </w:tcPr>
          <w:p w14:paraId="1CC7BE15" w14:textId="77777777" w:rsidR="004005AF" w:rsidRPr="00EF7CF9" w:rsidRDefault="004005AF" w:rsidP="000F31B4">
            <w:pPr>
              <w:pStyle w:val="ProductList-OfferingBody"/>
            </w:pPr>
            <w:r w:rsidRPr="00EF7CF9">
              <w:t>Eventual</w:t>
            </w:r>
          </w:p>
        </w:tc>
        <w:tc>
          <w:tcPr>
            <w:tcW w:w="5220" w:type="dxa"/>
          </w:tcPr>
          <w:p w14:paraId="35D3E71F" w14:textId="77777777" w:rsidR="004005AF" w:rsidRPr="00EF7CF9" w:rsidRDefault="004005AF" w:rsidP="000F31B4">
            <w:pPr>
              <w:pStyle w:val="ProductList-OfferingBody"/>
            </w:pPr>
            <w:r w:rsidRPr="00EF7CF9">
              <w:t>Eventual</w:t>
            </w:r>
          </w:p>
        </w:tc>
      </w:tr>
    </w:tbl>
    <w:p w14:paraId="71C434D2" w14:textId="77777777" w:rsidR="004005AF" w:rsidRPr="00EF7CF9" w:rsidRDefault="004005AF" w:rsidP="00867E13">
      <w:pPr>
        <w:pStyle w:val="ProductList-Body"/>
        <w:spacing w:before="120"/>
        <w:ind w:left="360"/>
      </w:pPr>
      <w:r w:rsidRPr="00571855">
        <w:t>“</w:t>
      </w:r>
      <w:r w:rsidRPr="00EF7CF9">
        <w:rPr>
          <w:b/>
          <w:color w:val="0072C6"/>
        </w:rPr>
        <w:t>Consistency Violation Rate</w:t>
      </w:r>
      <w:r w:rsidRPr="00571855">
        <w:t>”</w:t>
      </w:r>
      <w:r w:rsidRPr="00EF7CF9">
        <w:t xml:space="preserve"> is Successful Requests that could not be delivered when performing the consistency guarantees specified for the chosen Consistency Level divided by Total Requests, across all Resources in a given Azure subscription, during a given one-hour interval. If the Total Requests in a given one-hour interval is zero, the Consistency Violation Rate for that interval is 0%.</w:t>
      </w:r>
    </w:p>
    <w:p w14:paraId="0F2B553A" w14:textId="381CE6FB" w:rsidR="004005AF" w:rsidRPr="00EF7CF9" w:rsidRDefault="004005AF" w:rsidP="004005AF">
      <w:pPr>
        <w:pStyle w:val="ProductList-Body"/>
        <w:ind w:left="360"/>
      </w:pPr>
      <w:r w:rsidRPr="00571855">
        <w:t>“</w:t>
      </w:r>
      <w:r w:rsidRPr="00EF7CF9">
        <w:rPr>
          <w:b/>
          <w:color w:val="0072C6"/>
        </w:rPr>
        <w:t>Average Consistency Violation Rate</w:t>
      </w:r>
      <w:r w:rsidRPr="00571855">
        <w:t>”</w:t>
      </w:r>
      <w:r w:rsidRPr="00EF7CF9">
        <w:t xml:space="preserve"> for </w:t>
      </w:r>
      <w:r w:rsidR="003C74BC">
        <w:t>an Applicable Period</w:t>
      </w:r>
      <w:r w:rsidRPr="00EF7CF9">
        <w:t xml:space="preserve"> is the sum of Consistency Violation Rates for each hour in the </w:t>
      </w:r>
      <w:r w:rsidR="00A4746D">
        <w:t>Applicable Period</w:t>
      </w:r>
      <w:r w:rsidRPr="00EF7CF9">
        <w:t xml:space="preserve"> divided by the total number of hours in the billing month.</w:t>
      </w:r>
    </w:p>
    <w:p w14:paraId="0C714C25" w14:textId="500A3129" w:rsidR="004005AF" w:rsidRPr="00EF7CF9" w:rsidRDefault="004005AF" w:rsidP="004005AF">
      <w:pPr>
        <w:pStyle w:val="ProductList-Body"/>
        <w:ind w:left="360"/>
      </w:pPr>
      <w:r w:rsidRPr="00571855">
        <w:t>“</w:t>
      </w:r>
      <w:r w:rsidRPr="00EF7CF9">
        <w:rPr>
          <w:b/>
          <w:color w:val="0072C6"/>
        </w:rPr>
        <w:t>Consistency Attainment Percentage</w:t>
      </w:r>
      <w:r w:rsidRPr="00571855">
        <w:t>”</w:t>
      </w:r>
      <w:r w:rsidRPr="00EF7CF9">
        <w:t xml:space="preserve"> for the Azure Cosmos</w:t>
      </w:r>
      <w:r w:rsidRPr="00EF7CF9">
        <w:rPr>
          <w:rStyle w:val="ProductList-BodyChar"/>
        </w:rPr>
        <w:t xml:space="preserve"> DB</w:t>
      </w:r>
      <w:r w:rsidRPr="00EF7CF9">
        <w:t xml:space="preserve"> Service is calculated by subtracting from 100% the Average Consistency Violation Rate for a given Microsoft Azure subscription in </w:t>
      </w:r>
      <w:r w:rsidR="003C74BC">
        <w:t>an Applicable Period</w:t>
      </w:r>
      <w:r w:rsidRPr="00EF7CF9">
        <w:t>.</w:t>
      </w:r>
    </w:p>
    <w:p w14:paraId="7182D226" w14:textId="65DE85A8" w:rsidR="004005AF" w:rsidRDefault="004005AF" w:rsidP="004005AF">
      <w:pPr>
        <w:pStyle w:val="ProductList-Body"/>
        <w:ind w:left="360"/>
      </w:pPr>
      <w:r w:rsidRPr="00EF7CF9">
        <w:rPr>
          <w:b/>
          <w:color w:val="0072C6"/>
        </w:rPr>
        <w:lastRenderedPageBreak/>
        <w:t>Consistency Percentage</w:t>
      </w:r>
      <w:r w:rsidRPr="00EF7CF9">
        <w:t>:</w:t>
      </w:r>
      <w:r>
        <w:t xml:space="preserve"> </w:t>
      </w:r>
      <w:r w:rsidRPr="00EF7CF9">
        <w:t>For the Azure Cosmos</w:t>
      </w:r>
      <w:r w:rsidRPr="00EF7CF9">
        <w:rPr>
          <w:rStyle w:val="ProductList-BodyChar"/>
        </w:rPr>
        <w:t xml:space="preserve"> DB</w:t>
      </w:r>
      <w:r w:rsidRPr="00EF7CF9">
        <w:t xml:space="preserve"> Service is calculated by subtracting from 100% the Average Consistency Violation Rate for a given Microsoft Azure subscription in </w:t>
      </w:r>
      <w:r w:rsidR="003C74BC">
        <w:t>an Applicable Period</w:t>
      </w:r>
      <w:r w:rsidRPr="00EF7CF9">
        <w:t xml:space="preserve">. </w:t>
      </w:r>
    </w:p>
    <w:p w14:paraId="42C4EA2D" w14:textId="24BA79AA" w:rsidR="004005AF" w:rsidRPr="00EF7CF9" w:rsidRDefault="004005AF" w:rsidP="004005AF">
      <w:pPr>
        <w:pStyle w:val="ProductList-Body"/>
        <w:ind w:left="360"/>
      </w:pPr>
      <w:r w:rsidRPr="00EF7CF9">
        <w:t>The Consistency Percentage is represented by the following formula:</w:t>
      </w:r>
    </w:p>
    <w:p w14:paraId="17588941" w14:textId="77777777" w:rsidR="004005AF" w:rsidRPr="00867E13" w:rsidRDefault="004005AF" w:rsidP="00EF05C2">
      <w:pPr>
        <w:pStyle w:val="ProductList-Body"/>
        <w:spacing w:after="120"/>
        <w:rPr>
          <w:szCs w:val="18"/>
        </w:rPr>
      </w:pPr>
    </w:p>
    <w:p w14:paraId="3A965256" w14:textId="77777777" w:rsidR="004005AF" w:rsidRPr="00EF7CF9" w:rsidRDefault="004005AF" w:rsidP="001A5255">
      <w:pPr>
        <w:pStyle w:val="ListParagraph"/>
        <w:spacing w:after="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Consistency Violation Rate </m:t>
          </m:r>
        </m:oMath>
      </m:oMathPara>
    </w:p>
    <w:p w14:paraId="33E19146" w14:textId="77777777" w:rsidR="004005AF" w:rsidRPr="00EF7CF9" w:rsidRDefault="004005AF" w:rsidP="004005AF">
      <w:pPr>
        <w:pStyle w:val="ProductList-Body"/>
        <w:keepNext/>
        <w:ind w:left="360"/>
        <w:rPr>
          <w:color w:val="0072C6"/>
        </w:rPr>
      </w:pPr>
      <w:r w:rsidRPr="00EF7CF9">
        <w:rPr>
          <w:b/>
          <w:color w:val="0072C6"/>
        </w:rPr>
        <w:t>Service Credit</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1DF6E2AA" w14:textId="77777777" w:rsidTr="000F31B4">
        <w:trPr>
          <w:tblHeader/>
        </w:trPr>
        <w:tc>
          <w:tcPr>
            <w:tcW w:w="5220" w:type="dxa"/>
            <w:shd w:val="clear" w:color="auto" w:fill="0072C6"/>
          </w:tcPr>
          <w:p w14:paraId="6F8EF0B6" w14:textId="77777777" w:rsidR="004005AF" w:rsidRPr="00EF7CF9" w:rsidRDefault="004005AF" w:rsidP="000F31B4">
            <w:pPr>
              <w:pStyle w:val="ProductList-OfferingBody"/>
              <w:jc w:val="center"/>
              <w:rPr>
                <w:color w:val="FFFFFF" w:themeColor="background1"/>
              </w:rPr>
            </w:pPr>
            <w:r>
              <w:rPr>
                <w:color w:val="FFFFFF" w:themeColor="background1"/>
              </w:rPr>
              <w:t>Consistency Attainment</w:t>
            </w:r>
            <w:r w:rsidRPr="00EF7CF9">
              <w:rPr>
                <w:color w:val="FFFFFF" w:themeColor="background1"/>
              </w:rPr>
              <w:t xml:space="preserve"> Percentage</w:t>
            </w:r>
          </w:p>
        </w:tc>
        <w:tc>
          <w:tcPr>
            <w:tcW w:w="5220" w:type="dxa"/>
            <w:shd w:val="clear" w:color="auto" w:fill="0072C6"/>
          </w:tcPr>
          <w:p w14:paraId="59B55E7E"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4AD5AE81" w14:textId="77777777" w:rsidTr="000F31B4">
        <w:tc>
          <w:tcPr>
            <w:tcW w:w="5220" w:type="dxa"/>
          </w:tcPr>
          <w:p w14:paraId="236253E6" w14:textId="77777777" w:rsidR="004005AF" w:rsidRPr="00EF7CF9" w:rsidRDefault="004005AF" w:rsidP="000F31B4">
            <w:pPr>
              <w:pStyle w:val="ProductList-OfferingBody"/>
              <w:jc w:val="center"/>
            </w:pPr>
            <w:r w:rsidRPr="00EF7CF9">
              <w:t>&lt; 99.99%</w:t>
            </w:r>
          </w:p>
        </w:tc>
        <w:tc>
          <w:tcPr>
            <w:tcW w:w="5220" w:type="dxa"/>
          </w:tcPr>
          <w:p w14:paraId="0E39649E" w14:textId="77777777" w:rsidR="004005AF" w:rsidRPr="00EF7CF9" w:rsidRDefault="004005AF" w:rsidP="000F31B4">
            <w:pPr>
              <w:pStyle w:val="ProductList-OfferingBody"/>
              <w:jc w:val="center"/>
            </w:pPr>
            <w:r w:rsidRPr="00EF7CF9">
              <w:t>10%</w:t>
            </w:r>
          </w:p>
        </w:tc>
      </w:tr>
      <w:tr w:rsidR="004005AF" w:rsidRPr="00B44CF9" w14:paraId="3DF222BE" w14:textId="77777777" w:rsidTr="000F31B4">
        <w:tc>
          <w:tcPr>
            <w:tcW w:w="5220" w:type="dxa"/>
          </w:tcPr>
          <w:p w14:paraId="0294720B" w14:textId="77777777" w:rsidR="004005AF" w:rsidRPr="00EF7CF9" w:rsidRDefault="004005AF" w:rsidP="000F31B4">
            <w:pPr>
              <w:pStyle w:val="ProductList-OfferingBody"/>
              <w:jc w:val="center"/>
            </w:pPr>
            <w:r w:rsidRPr="00EF7CF9">
              <w:t>&lt; 99%</w:t>
            </w:r>
          </w:p>
        </w:tc>
        <w:tc>
          <w:tcPr>
            <w:tcW w:w="5220" w:type="dxa"/>
          </w:tcPr>
          <w:p w14:paraId="13E7C80C" w14:textId="77777777" w:rsidR="004005AF" w:rsidRPr="00EF7CF9" w:rsidRDefault="004005AF" w:rsidP="000F31B4">
            <w:pPr>
              <w:pStyle w:val="ProductList-OfferingBody"/>
              <w:jc w:val="center"/>
            </w:pPr>
            <w:r w:rsidRPr="00EF7CF9">
              <w:t>25%</w:t>
            </w:r>
          </w:p>
        </w:tc>
      </w:tr>
    </w:tbl>
    <w:p w14:paraId="5FC729A1" w14:textId="77777777" w:rsidR="004005AF" w:rsidRPr="00EF7CF9" w:rsidRDefault="004005AF" w:rsidP="00867E13">
      <w:pPr>
        <w:pStyle w:val="ProductList-Body"/>
        <w:tabs>
          <w:tab w:val="clear" w:pos="360"/>
        </w:tabs>
        <w:spacing w:before="120"/>
        <w:rPr>
          <w:b/>
          <w:color w:val="00188F"/>
        </w:rPr>
      </w:pPr>
      <w:r w:rsidRPr="00EF7CF9">
        <w:rPr>
          <w:b/>
          <w:color w:val="00188F"/>
        </w:rPr>
        <w:t>Latency SLA</w:t>
      </w:r>
    </w:p>
    <w:p w14:paraId="7694E16C" w14:textId="20DA3D5C" w:rsidR="004005AF" w:rsidRPr="00EF7CF9" w:rsidRDefault="004005AF" w:rsidP="004005AF">
      <w:pPr>
        <w:pStyle w:val="ProductList-Body"/>
        <w:ind w:left="360"/>
      </w:pPr>
      <w:r w:rsidRPr="00571855">
        <w:t>“</w:t>
      </w:r>
      <w:r w:rsidRPr="00EF7CF9">
        <w:rPr>
          <w:b/>
          <w:color w:val="0072C6"/>
        </w:rPr>
        <w:t>Application</w:t>
      </w:r>
      <w:r w:rsidRPr="00571855">
        <w:t>”</w:t>
      </w:r>
      <w:r w:rsidRPr="00EF7CF9">
        <w:t xml:space="preserve"> is a Azure Cosmos</w:t>
      </w:r>
      <w:r w:rsidRPr="00EF7CF9">
        <w:rPr>
          <w:rStyle w:val="ProductList-BodyChar"/>
        </w:rPr>
        <w:t xml:space="preserve"> DB</w:t>
      </w:r>
      <w:r w:rsidRPr="00EF7CF9">
        <w:t xml:space="preserve"> application deployed within a local Azure region </w:t>
      </w:r>
      <w:r>
        <w:t xml:space="preserve">with accelerated networking enabled and </w:t>
      </w:r>
      <w:r w:rsidRPr="00EF7CF9">
        <w:t>using the Azure Cosmos</w:t>
      </w:r>
      <w:r w:rsidRPr="00EF7CF9">
        <w:rPr>
          <w:rStyle w:val="ProductList-BodyChar"/>
        </w:rPr>
        <w:t xml:space="preserve"> DB</w:t>
      </w:r>
      <w:r w:rsidRPr="00EF7CF9">
        <w:t xml:space="preserve"> client SDK configured with TCP direct connectivity for a given Microsoft Azure subscription in </w:t>
      </w:r>
      <w:r w:rsidR="003C74BC">
        <w:t>an Applicable Period</w:t>
      </w:r>
      <w:r w:rsidRPr="00EF7CF9">
        <w:t>.</w:t>
      </w:r>
    </w:p>
    <w:p w14:paraId="4898E791" w14:textId="77777777" w:rsidR="004005AF" w:rsidRDefault="004005AF" w:rsidP="004005AF">
      <w:pPr>
        <w:pStyle w:val="ProductList-Body"/>
        <w:ind w:left="360"/>
      </w:pPr>
      <w:r w:rsidRPr="00571855">
        <w:t>“</w:t>
      </w:r>
      <w:r w:rsidRPr="00EF7CF9">
        <w:rPr>
          <w:b/>
          <w:color w:val="0072C6"/>
        </w:rPr>
        <w:t>N</w:t>
      </w:r>
      <w:r w:rsidRPr="00571855">
        <w:t>”</w:t>
      </w:r>
      <w:r w:rsidRPr="00EF7CF9">
        <w:t xml:space="preserve"> is the number of Successful Requests for a given Application performing either </w:t>
      </w:r>
      <w:r>
        <w:t>a data item</w:t>
      </w:r>
      <w:r w:rsidRPr="00EF7CF9">
        <w:t xml:space="preserve"> read or </w:t>
      </w:r>
      <w:r>
        <w:t>data item</w:t>
      </w:r>
      <w:r w:rsidRPr="00EF7CF9">
        <w:t xml:space="preserve"> write operations with a payload size less than or equal to 1 KB in a given hour.</w:t>
      </w:r>
    </w:p>
    <w:p w14:paraId="2CF87EEB" w14:textId="77777777" w:rsidR="004005AF" w:rsidRPr="00EF7CF9" w:rsidRDefault="004005AF" w:rsidP="004005AF">
      <w:pPr>
        <w:pStyle w:val="ProductList-Body"/>
        <w:ind w:left="360"/>
      </w:pPr>
      <w:r w:rsidRPr="00571855">
        <w:t>“</w:t>
      </w:r>
      <w:r w:rsidRPr="00EF7CF9">
        <w:rPr>
          <w:b/>
          <w:color w:val="0072C6"/>
        </w:rPr>
        <w:t>S</w:t>
      </w:r>
      <w:r w:rsidRPr="00571855">
        <w:t>”</w:t>
      </w:r>
      <w:r w:rsidRPr="00EF7CF9">
        <w:t xml:space="preserve"> is the latency-sorted set of Successful Request response times in ascending order for a given Application performing </w:t>
      </w:r>
      <w:r>
        <w:t>data item</w:t>
      </w:r>
      <w:r w:rsidRPr="00EF7CF9">
        <w:t xml:space="preserve"> read or </w:t>
      </w:r>
      <w:r>
        <w:t>data item</w:t>
      </w:r>
      <w:r w:rsidRPr="00EF7CF9">
        <w:t xml:space="preserve"> write operations with a payload size less than or equal to 1 KB in a given hour.</w:t>
      </w:r>
    </w:p>
    <w:p w14:paraId="5429BDA9" w14:textId="77777777" w:rsidR="004005AF" w:rsidRDefault="004005AF" w:rsidP="004005AF">
      <w:pPr>
        <w:pStyle w:val="ListParagraph"/>
        <w:spacing w:after="0" w:line="240" w:lineRule="auto"/>
        <w:ind w:left="360"/>
        <w:rPr>
          <w:sz w:val="18"/>
        </w:rPr>
      </w:pPr>
      <w:r w:rsidRPr="00571855">
        <w:rPr>
          <w:rStyle w:val="ProductList-BodyChar"/>
        </w:rPr>
        <w:t>“</w:t>
      </w:r>
      <w:r w:rsidRPr="00EF7CF9">
        <w:rPr>
          <w:rStyle w:val="ProductList-BodyChar"/>
          <w:b/>
          <w:color w:val="0072C6"/>
        </w:rPr>
        <w:t>Ordinal Rank</w:t>
      </w:r>
      <w:r w:rsidRPr="00571855">
        <w:rPr>
          <w:rStyle w:val="ProductList-BodyChar"/>
        </w:rPr>
        <w:t>”</w:t>
      </w:r>
      <w:r w:rsidRPr="00EF7CF9">
        <w:rPr>
          <w:rStyle w:val="ProductList-BodyChar"/>
        </w:rPr>
        <w:t xml:space="preserve"> is the 99th percentile using the nearest rank method represented by the following formula</w:t>
      </w:r>
      <w:r w:rsidRPr="00B44CF9">
        <w:rPr>
          <w:sz w:val="18"/>
          <w:szCs w:val="18"/>
        </w:rPr>
        <w:t>:</w:t>
      </w:r>
    </w:p>
    <w:p w14:paraId="605DD063" w14:textId="77777777" w:rsidR="004005AF" w:rsidRPr="00B32E8E" w:rsidRDefault="004005AF" w:rsidP="004005AF">
      <w:pPr>
        <w:pStyle w:val="ListParagraph"/>
        <w:spacing w:after="0" w:line="240" w:lineRule="auto"/>
        <w:ind w:left="360"/>
        <w:rPr>
          <w:rFonts w:eastAsiaTheme="minorEastAsia"/>
          <w:sz w:val="18"/>
        </w:rPr>
      </w:pPr>
    </w:p>
    <w:p w14:paraId="0A10578F" w14:textId="77777777" w:rsidR="004005AF" w:rsidRPr="00EF7CF9" w:rsidRDefault="004005AF" w:rsidP="001A5255">
      <w:pPr>
        <w:pStyle w:val="ListParagraph"/>
        <w:spacing w:after="120" w:line="240" w:lineRule="auto"/>
        <w:ind w:left="360"/>
        <w:contextualSpacing w:val="0"/>
        <w:rPr>
          <w:rFonts w:ascii="Cambria Math" w:hAnsi="Cambria Math" w:cs="Tahoma"/>
          <w:i/>
          <w:sz w:val="12"/>
          <w:szCs w:val="12"/>
        </w:rPr>
      </w:pPr>
      <m:oMathPara>
        <m:oMath>
          <m:r>
            <w:rPr>
              <w:rFonts w:ascii="Cambria Math" w:hAnsi="Cambria Math" w:cs="Tahoma"/>
              <w:sz w:val="18"/>
              <w:szCs w:val="18"/>
            </w:rPr>
            <m:t xml:space="preserve">Ordinal Rank= </m:t>
          </m:r>
          <m:f>
            <m:fPr>
              <m:ctrlPr>
                <w:rPr>
                  <w:rFonts w:ascii="Cambria Math" w:hAnsi="Cambria Math" w:cs="Tahoma"/>
                  <w:i/>
                  <w:sz w:val="18"/>
                  <w:szCs w:val="18"/>
                </w:rPr>
              </m:ctrlPr>
            </m:fPr>
            <m:num>
              <m:r>
                <w:rPr>
                  <w:rFonts w:ascii="Cambria Math" w:hAnsi="Cambria Math" w:cs="Tahoma"/>
                  <w:sz w:val="18"/>
                  <w:szCs w:val="18"/>
                </w:rPr>
                <m:t>99</m:t>
              </m:r>
            </m:num>
            <m:den>
              <m:r>
                <m:rPr>
                  <m:nor/>
                </m:rPr>
                <w:rPr>
                  <w:rFonts w:ascii="Cambria Math" w:hAnsi="Cambria Math" w:cs="Tahoma"/>
                  <w:i/>
                  <w:sz w:val="18"/>
                  <w:szCs w:val="18"/>
                </w:rPr>
                <m:t>100</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N</m:t>
          </m:r>
        </m:oMath>
      </m:oMathPara>
    </w:p>
    <w:p w14:paraId="2FFBCA83" w14:textId="77777777" w:rsidR="004005AF" w:rsidRPr="00EF7CF9" w:rsidRDefault="004005AF" w:rsidP="004005AF">
      <w:pPr>
        <w:pStyle w:val="ProductList-Body"/>
        <w:ind w:left="360"/>
      </w:pPr>
      <w:r w:rsidRPr="00571855">
        <w:t>“</w:t>
      </w:r>
      <w:r w:rsidRPr="00EF7CF9">
        <w:rPr>
          <w:b/>
          <w:color w:val="0072C6"/>
        </w:rPr>
        <w:t>P99 Latency</w:t>
      </w:r>
      <w:r w:rsidRPr="00571855">
        <w:t>”</w:t>
      </w:r>
      <w:r w:rsidRPr="00EF7CF9">
        <w:t xml:space="preserve"> is the value at the Ordinal Rank of S.</w:t>
      </w:r>
    </w:p>
    <w:p w14:paraId="6994DAF4" w14:textId="77777777" w:rsidR="004005AF" w:rsidRPr="00EF7CF9" w:rsidRDefault="004005AF" w:rsidP="004005AF">
      <w:pPr>
        <w:pStyle w:val="ProductList-Body"/>
        <w:ind w:left="360"/>
      </w:pPr>
      <w:r w:rsidRPr="005A3C16">
        <w:t>“</w:t>
      </w:r>
      <w:r w:rsidRPr="00EF7CF9">
        <w:rPr>
          <w:b/>
          <w:color w:val="0072C6"/>
        </w:rPr>
        <w:t>Excessive Latency Hours</w:t>
      </w:r>
      <w:r w:rsidRPr="005A3C16">
        <w:t>”</w:t>
      </w:r>
      <w:r w:rsidRPr="00EF7CF9">
        <w:t xml:space="preserve"> is the total number of one-hour intervals during which Successful Requests submitted by an Application resulted in a P99 Latency greater than or equal to 10ms for </w:t>
      </w:r>
      <w:r>
        <w:t>data item</w:t>
      </w:r>
      <w:r w:rsidRPr="00EF7CF9">
        <w:t xml:space="preserve"> read or 1</w:t>
      </w:r>
      <w:r>
        <w:t>0</w:t>
      </w:r>
      <w:r w:rsidRPr="00EF7CF9">
        <w:t xml:space="preserve">ms for </w:t>
      </w:r>
      <w:r>
        <w:t>data item</w:t>
      </w:r>
      <w:r w:rsidRPr="00EF7CF9">
        <w:t xml:space="preserve"> write operations. If the number of Successful Requests in a given one-hour interval is zero, the Excessive Latency Hours for that interval is 0.</w:t>
      </w:r>
    </w:p>
    <w:p w14:paraId="0EA0BAE7" w14:textId="168C3040" w:rsidR="004005AF" w:rsidRPr="00EF7CF9" w:rsidRDefault="004005AF" w:rsidP="004005AF">
      <w:pPr>
        <w:pStyle w:val="ProductList-Body"/>
        <w:ind w:left="360"/>
      </w:pPr>
      <w:r w:rsidRPr="005A3C16">
        <w:t>“</w:t>
      </w:r>
      <w:r w:rsidRPr="00EF7CF9">
        <w:rPr>
          <w:b/>
          <w:color w:val="0072C6"/>
        </w:rPr>
        <w:t>Average Excessive Latency Rate</w:t>
      </w:r>
      <w:r w:rsidRPr="005A3C16">
        <w:t>”</w:t>
      </w:r>
      <w:r w:rsidRPr="00EF7CF9">
        <w:t xml:space="preserve"> for </w:t>
      </w:r>
      <w:r w:rsidR="003C74BC">
        <w:t>an Applicable Period</w:t>
      </w:r>
      <w:r w:rsidRPr="00EF7CF9">
        <w:t xml:space="preserve"> is the sum of Excessive Latency Hours divided by the total number of hours in the </w:t>
      </w:r>
      <w:r w:rsidR="00A4746D">
        <w:t>Applicable Period</w:t>
      </w:r>
      <w:r w:rsidRPr="00EF7CF9">
        <w:t>.</w:t>
      </w:r>
    </w:p>
    <w:p w14:paraId="472EF7D9" w14:textId="481ABC93" w:rsidR="004005AF" w:rsidRDefault="004005AF" w:rsidP="004005AF">
      <w:pPr>
        <w:pStyle w:val="ProductList-Body"/>
        <w:ind w:left="360"/>
      </w:pPr>
      <w:r w:rsidRPr="005A3C16">
        <w:t>“</w:t>
      </w:r>
      <w:r w:rsidRPr="00EF7CF9">
        <w:rPr>
          <w:b/>
          <w:color w:val="0072C6"/>
        </w:rPr>
        <w:t>P99 Latency Attainment Percentage</w:t>
      </w:r>
      <w:r w:rsidRPr="005A3C16">
        <w:t>”</w:t>
      </w:r>
      <w:r w:rsidRPr="00EF7CF9">
        <w:t xml:space="preserve"> for a given Azure Cosmos</w:t>
      </w:r>
      <w:r w:rsidRPr="00EF7CF9">
        <w:rPr>
          <w:rStyle w:val="ProductList-BodyChar"/>
        </w:rPr>
        <w:t xml:space="preserve"> DB</w:t>
      </w:r>
      <w:r w:rsidRPr="00EF7CF9">
        <w:t xml:space="preserve"> Application </w:t>
      </w:r>
      <w:r w:rsidRPr="002178D3">
        <w:t>deployed via Database Accounts scoped to a single Azure region configured with any of the five Consistency Levels or Database Accounts spanning multiple regions, configured with any of the four relaxed Consistency Levels</w:t>
      </w:r>
      <w:r w:rsidRPr="00EF7CF9">
        <w:t xml:space="preserve"> is calculated by subtracting from 100% the Average Excessive Latency Rate for a given Microsoft Azure subscription in </w:t>
      </w:r>
      <w:r w:rsidR="003C74BC">
        <w:t>an Applicable Period</w:t>
      </w:r>
      <w:r w:rsidRPr="00EF7CF9">
        <w:t xml:space="preserve">. </w:t>
      </w:r>
    </w:p>
    <w:p w14:paraId="6FE7280E" w14:textId="44C12839" w:rsidR="004005AF" w:rsidRDefault="004005AF" w:rsidP="004005AF">
      <w:pPr>
        <w:pStyle w:val="ProductList-Body"/>
        <w:ind w:left="360"/>
      </w:pPr>
      <w:r w:rsidRPr="00EF7CF9">
        <w:t>P99 Latency Attainment Percentage is represented by the following formula</w:t>
      </w:r>
      <w:r w:rsidRPr="00BB2DBD">
        <w:t>:</w:t>
      </w:r>
    </w:p>
    <w:p w14:paraId="2841E456" w14:textId="77777777" w:rsidR="00491D0A" w:rsidRPr="00867E13" w:rsidRDefault="00491D0A" w:rsidP="004005AF">
      <w:pPr>
        <w:pStyle w:val="ProductList-Body"/>
        <w:ind w:left="360"/>
        <w:rPr>
          <w:szCs w:val="18"/>
        </w:rPr>
      </w:pPr>
    </w:p>
    <w:p w14:paraId="11F89454" w14:textId="77777777" w:rsidR="004005AF" w:rsidRPr="00EF7CF9" w:rsidRDefault="004005AF" w:rsidP="004005AF">
      <w:pPr>
        <w:pStyle w:val="ProductList-Body"/>
        <w:rPr>
          <w:rFonts w:ascii="Cambria Math" w:hAnsi="Cambria Math" w:cs="Tahoma"/>
          <w:i/>
          <w:sz w:val="12"/>
          <w:szCs w:val="12"/>
        </w:rPr>
      </w:pPr>
      <m:oMathPara>
        <m:oMath>
          <m:r>
            <m:rPr>
              <m:nor/>
            </m:rPr>
            <w:rPr>
              <w:rFonts w:ascii="Cambria Math" w:hAnsi="Cambria Math" w:cs="Tahoma"/>
              <w:i/>
              <w:szCs w:val="18"/>
            </w:rPr>
            <m:t xml:space="preserve">100% - Average Excessive Latency Rate </m:t>
          </m:r>
        </m:oMath>
      </m:oMathPara>
    </w:p>
    <w:p w14:paraId="085F1C15" w14:textId="77777777" w:rsidR="004005AF" w:rsidRPr="00867E13" w:rsidRDefault="004005AF" w:rsidP="004005AF">
      <w:pPr>
        <w:pStyle w:val="ProductList-Body"/>
        <w:keepNext/>
        <w:ind w:left="360"/>
        <w:rPr>
          <w:b/>
          <w:color w:val="0072C6"/>
          <w:szCs w:val="18"/>
        </w:rPr>
      </w:pPr>
    </w:p>
    <w:p w14:paraId="43C502A2" w14:textId="77777777" w:rsidR="004005AF" w:rsidRPr="00EF7CF9" w:rsidRDefault="004005AF" w:rsidP="004005AF">
      <w:pPr>
        <w:pStyle w:val="ProductList-Body"/>
        <w:keepNext/>
        <w:ind w:left="360"/>
        <w:rPr>
          <w:color w:val="0072C6"/>
        </w:rPr>
      </w:pPr>
      <w:r w:rsidRPr="00EF7CF9">
        <w:rPr>
          <w:b/>
          <w:color w:val="0072C6"/>
        </w:rPr>
        <w:t>Service Credit</w:t>
      </w:r>
      <w:r>
        <w:rPr>
          <w:b/>
          <w:color w:val="0072C6"/>
        </w:rPr>
        <w:t xml:space="preserve"> for Provisioned Throughput Resources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005AF" w:rsidRPr="00B44CF9" w14:paraId="216E1670" w14:textId="77777777" w:rsidTr="000F31B4">
        <w:trPr>
          <w:tblHeader/>
        </w:trPr>
        <w:tc>
          <w:tcPr>
            <w:tcW w:w="5220" w:type="dxa"/>
            <w:shd w:val="clear" w:color="auto" w:fill="0072C6"/>
          </w:tcPr>
          <w:p w14:paraId="7802D2BF" w14:textId="4130DDDC" w:rsidR="004005AF" w:rsidRPr="00EF7CF9" w:rsidRDefault="004005AF" w:rsidP="000F31B4">
            <w:pPr>
              <w:pStyle w:val="ProductList-OfferingBody"/>
              <w:jc w:val="center"/>
              <w:rPr>
                <w:color w:val="FFFFFF" w:themeColor="background1"/>
              </w:rPr>
            </w:pPr>
            <w:r w:rsidRPr="00EF7CF9">
              <w:rPr>
                <w:color w:val="FFFFFF" w:themeColor="background1"/>
              </w:rPr>
              <w:t>P99 Latency Attainment Percentage</w:t>
            </w:r>
          </w:p>
        </w:tc>
        <w:tc>
          <w:tcPr>
            <w:tcW w:w="5220" w:type="dxa"/>
            <w:shd w:val="clear" w:color="auto" w:fill="0072C6"/>
          </w:tcPr>
          <w:p w14:paraId="1F5BD7AF"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2B90B2C9" w14:textId="77777777" w:rsidTr="000F31B4">
        <w:tc>
          <w:tcPr>
            <w:tcW w:w="5220" w:type="dxa"/>
          </w:tcPr>
          <w:p w14:paraId="175F9391" w14:textId="77777777" w:rsidR="004005AF" w:rsidRPr="00EF7CF9" w:rsidRDefault="004005AF" w:rsidP="000F31B4">
            <w:pPr>
              <w:pStyle w:val="ProductList-OfferingBody"/>
              <w:jc w:val="center"/>
            </w:pPr>
            <w:r w:rsidRPr="00EF7CF9">
              <w:t>&lt; 99.99%</w:t>
            </w:r>
          </w:p>
        </w:tc>
        <w:tc>
          <w:tcPr>
            <w:tcW w:w="5220" w:type="dxa"/>
          </w:tcPr>
          <w:p w14:paraId="48ACE317" w14:textId="77777777" w:rsidR="004005AF" w:rsidRPr="00EF7CF9" w:rsidRDefault="004005AF" w:rsidP="000F31B4">
            <w:pPr>
              <w:pStyle w:val="ProductList-OfferingBody"/>
              <w:jc w:val="center"/>
            </w:pPr>
            <w:r w:rsidRPr="00EF7CF9">
              <w:t>10%</w:t>
            </w:r>
          </w:p>
        </w:tc>
      </w:tr>
      <w:tr w:rsidR="004005AF" w:rsidRPr="00B44CF9" w14:paraId="306D7F2C" w14:textId="77777777" w:rsidTr="000F31B4">
        <w:tc>
          <w:tcPr>
            <w:tcW w:w="5220" w:type="dxa"/>
          </w:tcPr>
          <w:p w14:paraId="6927A328" w14:textId="77777777" w:rsidR="004005AF" w:rsidRPr="00EF7CF9" w:rsidRDefault="004005AF" w:rsidP="000F31B4">
            <w:pPr>
              <w:pStyle w:val="ProductList-OfferingBody"/>
              <w:jc w:val="center"/>
            </w:pPr>
            <w:r w:rsidRPr="00EF7CF9">
              <w:t>&lt; 99%</w:t>
            </w:r>
          </w:p>
        </w:tc>
        <w:tc>
          <w:tcPr>
            <w:tcW w:w="5220" w:type="dxa"/>
          </w:tcPr>
          <w:p w14:paraId="30AB2314" w14:textId="77777777" w:rsidR="004005AF" w:rsidRPr="00EF7CF9" w:rsidRDefault="004005AF" w:rsidP="000F31B4">
            <w:pPr>
              <w:pStyle w:val="ProductList-OfferingBody"/>
              <w:jc w:val="center"/>
            </w:pPr>
            <w:r w:rsidRPr="00EF7CF9">
              <w:t>25%</w:t>
            </w:r>
          </w:p>
        </w:tc>
      </w:tr>
    </w:tbl>
    <w:bookmarkStart w:id="196" w:name="_Toc513395510"/>
    <w:bookmarkStart w:id="197" w:name="_Hlk513540106"/>
    <w:p w14:paraId="73B48AB5"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772543A" w14:textId="37B82AA7" w:rsidR="00AA02E4" w:rsidRPr="00EF7CF9" w:rsidRDefault="00AA02E4" w:rsidP="0043572D">
      <w:pPr>
        <w:pStyle w:val="ProductList-Offering2Heading"/>
        <w:keepNext/>
        <w:tabs>
          <w:tab w:val="clear" w:pos="360"/>
          <w:tab w:val="clear" w:pos="720"/>
          <w:tab w:val="clear" w:pos="1080"/>
        </w:tabs>
        <w:outlineLvl w:val="2"/>
      </w:pPr>
      <w:bookmarkStart w:id="198" w:name="_Toc457821546"/>
      <w:bookmarkStart w:id="199" w:name="_Toc52348948"/>
      <w:bookmarkStart w:id="200" w:name="_Toc206777211"/>
      <w:bookmarkStart w:id="201" w:name="_Toc52348927"/>
      <w:r w:rsidRPr="00EF7CF9">
        <w:t>Data Catalog</w:t>
      </w:r>
      <w:bookmarkEnd w:id="198"/>
      <w:bookmarkEnd w:id="199"/>
      <w:bookmarkEnd w:id="200"/>
    </w:p>
    <w:p w14:paraId="581628D5" w14:textId="77777777" w:rsidR="00AA02E4" w:rsidRPr="00EF7CF9" w:rsidRDefault="00AA02E4" w:rsidP="00AA02E4">
      <w:pPr>
        <w:pStyle w:val="ProductList-Body"/>
        <w:rPr>
          <w:b/>
          <w:color w:val="00188F"/>
        </w:rPr>
      </w:pPr>
      <w:r w:rsidRPr="00EF7CF9">
        <w:rPr>
          <w:b/>
          <w:color w:val="00188F"/>
        </w:rPr>
        <w:t>Additional Definitions</w:t>
      </w:r>
      <w:r w:rsidRPr="00EF7CF9">
        <w:t>:</w:t>
      </w:r>
    </w:p>
    <w:p w14:paraId="65296591" w14:textId="0ABC21E2" w:rsidR="00AA02E4" w:rsidRPr="00EF7CF9" w:rsidRDefault="00AA02E4" w:rsidP="00AA02E4">
      <w:pPr>
        <w:pStyle w:val="ProductList-Body"/>
      </w:pPr>
      <w:r w:rsidRPr="00571855">
        <w:t>“</w:t>
      </w:r>
      <w:r w:rsidRPr="00EF7CF9">
        <w:rPr>
          <w:b/>
          <w:color w:val="00188F"/>
        </w:rPr>
        <w:t>Deployment Minutes</w:t>
      </w:r>
      <w:r w:rsidRPr="00571855">
        <w:t>”</w:t>
      </w:r>
      <w:r w:rsidRPr="00EF7CF9">
        <w:t xml:space="preserve"> is the total number of minutes for which a Data Catalog has been purchased during </w:t>
      </w:r>
      <w:r w:rsidR="003C74BC">
        <w:t>an Applicable Period</w:t>
      </w:r>
      <w:r w:rsidRPr="00EF7CF9">
        <w:t>.</w:t>
      </w:r>
    </w:p>
    <w:p w14:paraId="002A64FD" w14:textId="77777777" w:rsidR="00AA02E4" w:rsidRPr="00EF7CF9" w:rsidRDefault="00AA02E4" w:rsidP="00AA02E4">
      <w:pPr>
        <w:pStyle w:val="ProductList-Body"/>
      </w:pPr>
      <w:r w:rsidRPr="00571855">
        <w:t>“</w:t>
      </w:r>
      <w:r w:rsidRPr="00EF7CF9">
        <w:rPr>
          <w:b/>
          <w:color w:val="00188F"/>
        </w:rPr>
        <w:t>Entries</w:t>
      </w:r>
      <w:r w:rsidRPr="00571855">
        <w:t>”</w:t>
      </w:r>
      <w:r w:rsidRPr="00EF7CF9">
        <w:t xml:space="preserve"> means any catalog object registration in the Data Catalog (such as a table, view, measure, cluster or report).</w:t>
      </w:r>
    </w:p>
    <w:p w14:paraId="7570F44E" w14:textId="6E6C9039" w:rsidR="00AA02E4" w:rsidRPr="00EF7CF9" w:rsidRDefault="00AA02E4" w:rsidP="00AA02E4">
      <w:pPr>
        <w:pStyle w:val="ProductList-Body"/>
        <w:rPr>
          <w:color w:val="000000" w:themeColor="text1"/>
        </w:rPr>
      </w:pPr>
      <w:r w:rsidRPr="00571855">
        <w:t>“</w:t>
      </w:r>
      <w:r w:rsidRPr="00EF7CF9">
        <w:rPr>
          <w:b/>
          <w:color w:val="00188F"/>
        </w:rPr>
        <w:t>Maximum Available Minutes</w:t>
      </w:r>
      <w:r w:rsidRPr="00571855">
        <w:t>”</w:t>
      </w:r>
      <w:r w:rsidRPr="00EF7CF9">
        <w:rPr>
          <w:color w:val="000000" w:themeColor="text1"/>
        </w:rPr>
        <w:t xml:space="preserve"> </w:t>
      </w:r>
      <w:r w:rsidRPr="00EF7CF9">
        <w:rPr>
          <w:rFonts w:cs="Segoe UI"/>
          <w:color w:val="000000" w:themeColor="text1"/>
          <w:lang w:val="en"/>
        </w:rPr>
        <w:t xml:space="preserve">is the sum of all Deployment Minutes for the Data Catalog associated with a given Microsoft Azure subscription during </w:t>
      </w:r>
      <w:r w:rsidR="003C74BC">
        <w:rPr>
          <w:rFonts w:cs="Segoe UI"/>
          <w:color w:val="000000" w:themeColor="text1"/>
          <w:lang w:val="en"/>
        </w:rPr>
        <w:t>an Applicable Period</w:t>
      </w:r>
      <w:r w:rsidRPr="00EF7CF9">
        <w:rPr>
          <w:rFonts w:cs="Segoe UI"/>
          <w:color w:val="000000" w:themeColor="text1"/>
          <w:lang w:val="en"/>
        </w:rPr>
        <w:t>.</w:t>
      </w:r>
      <w:r w:rsidRPr="00EF7CF9">
        <w:rPr>
          <w:rFonts w:cs="Segoe UI"/>
          <w:b/>
          <w:bCs/>
          <w:color w:val="000000" w:themeColor="text1"/>
          <w:lang w:val="en"/>
        </w:rPr>
        <w:t xml:space="preserve"> </w:t>
      </w:r>
    </w:p>
    <w:p w14:paraId="09594F99" w14:textId="0BB55090" w:rsidR="00AA02E4" w:rsidRPr="00B44CF9" w:rsidRDefault="00AA02E4" w:rsidP="00AA02E4">
      <w:pPr>
        <w:pStyle w:val="NormalWeb"/>
        <w:shd w:val="clear" w:color="auto" w:fill="FFFFFF"/>
        <w:spacing w:before="0" w:beforeAutospacing="0" w:after="0" w:afterAutospacing="0"/>
        <w:rPr>
          <w:rFonts w:asciiTheme="minorHAnsi" w:hAnsiTheme="minorHAnsi" w:cstheme="minorHAnsi"/>
          <w:sz w:val="18"/>
          <w:szCs w:val="18"/>
        </w:rPr>
      </w:pPr>
      <w:r w:rsidRPr="00EF7CF9">
        <w:rPr>
          <w:rFonts w:asciiTheme="minorHAnsi" w:eastAsiaTheme="minorHAnsi" w:hAnsiTheme="minorHAnsi" w:cstheme="minorBidi"/>
          <w:b/>
          <w:color w:val="00188F"/>
          <w:sz w:val="18"/>
          <w:szCs w:val="22"/>
        </w:rPr>
        <w:t>Downtime</w:t>
      </w:r>
      <w:r w:rsidRPr="00EF7CF9">
        <w:rPr>
          <w:rFonts w:asciiTheme="minorHAnsi" w:eastAsiaTheme="minorHAnsi" w:hAnsiTheme="minorHAnsi" w:cstheme="minorBidi"/>
          <w:sz w:val="18"/>
          <w:szCs w:val="22"/>
        </w:rPr>
        <w:t>: is the total accumulated Deployment minutes, during which the Data Catalog is unavailable. A minute is considered unavailable for a given Data Catalog if all attempts by administrators to add or remove users to the Data Catalog or all attempts by users to execute API calls to the Data Catalog for registering, searching, or deleting Entries either result in an Error Code or do not return a response within five minutes.</w:t>
      </w:r>
    </w:p>
    <w:p w14:paraId="424F5ACD" w14:textId="6CCCDCAB" w:rsidR="00AA02E4" w:rsidRPr="00EF7CF9" w:rsidRDefault="00AC48A7" w:rsidP="00AA02E4">
      <w:pPr>
        <w:pStyle w:val="ProductList-Body"/>
      </w:pPr>
      <w:r>
        <w:rPr>
          <w:b/>
          <w:color w:val="00188F"/>
        </w:rPr>
        <w:t>Uptime Percentage</w:t>
      </w:r>
      <w:r w:rsidR="00AA02E4" w:rsidRPr="00EF7CF9">
        <w:t>:</w:t>
      </w:r>
      <w:r w:rsidR="00AA02E4">
        <w:t xml:space="preserve"> </w:t>
      </w:r>
      <w:r w:rsidR="00AA02E4" w:rsidRPr="00EF7CF9">
        <w:t xml:space="preserve">The </w:t>
      </w:r>
      <w:r>
        <w:t>Uptime Percentage</w:t>
      </w:r>
      <w:r w:rsidR="00AA02E4" w:rsidRPr="00EF7CF9">
        <w:t xml:space="preserve"> is calculated using the following formula:</w:t>
      </w:r>
    </w:p>
    <w:p w14:paraId="795B497B" w14:textId="77777777" w:rsidR="00AA02E4" w:rsidRPr="00EF7CF9" w:rsidRDefault="00AA02E4" w:rsidP="00AA02E4">
      <w:pPr>
        <w:pStyle w:val="ProductList-Body"/>
        <w:rPr>
          <w:szCs w:val="18"/>
        </w:rPr>
      </w:pPr>
    </w:p>
    <w:p w14:paraId="3E1ED9D0" w14:textId="77777777" w:rsidR="00AA02E4" w:rsidRPr="00EF7CF9" w:rsidRDefault="00000000" w:rsidP="001A5255">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096CA38" w14:textId="77777777" w:rsidR="00AA02E4" w:rsidRPr="00EF7CF9" w:rsidRDefault="00AA02E4" w:rsidP="00AA02E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02414BE5" w14:textId="77777777" w:rsidTr="00277097">
        <w:trPr>
          <w:tblHeader/>
        </w:trPr>
        <w:tc>
          <w:tcPr>
            <w:tcW w:w="5400" w:type="dxa"/>
            <w:shd w:val="clear" w:color="auto" w:fill="0072C6"/>
          </w:tcPr>
          <w:p w14:paraId="73D88F05" w14:textId="0A3A88F5" w:rsidR="00AA02E4" w:rsidRPr="00EF7CF9" w:rsidRDefault="00AC48A7" w:rsidP="000F31B4">
            <w:pPr>
              <w:pStyle w:val="ProductList-OfferingBody"/>
              <w:jc w:val="center"/>
              <w:rPr>
                <w:color w:val="FFFFFF" w:themeColor="background1"/>
              </w:rPr>
            </w:pPr>
            <w:r>
              <w:rPr>
                <w:color w:val="FFFFFF" w:themeColor="background1"/>
              </w:rPr>
              <w:lastRenderedPageBreak/>
              <w:t>Uptime Percentage</w:t>
            </w:r>
          </w:p>
        </w:tc>
        <w:tc>
          <w:tcPr>
            <w:tcW w:w="5400" w:type="dxa"/>
            <w:shd w:val="clear" w:color="auto" w:fill="0072C6"/>
          </w:tcPr>
          <w:p w14:paraId="55F3BA5C"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414F5226" w14:textId="77777777" w:rsidTr="00277097">
        <w:tc>
          <w:tcPr>
            <w:tcW w:w="5400" w:type="dxa"/>
          </w:tcPr>
          <w:p w14:paraId="1E0935F5" w14:textId="77777777" w:rsidR="00AA02E4" w:rsidRPr="00EF7CF9" w:rsidRDefault="00AA02E4" w:rsidP="000F31B4">
            <w:pPr>
              <w:pStyle w:val="ProductList-OfferingBody"/>
              <w:jc w:val="center"/>
            </w:pPr>
            <w:r w:rsidRPr="00EF7CF9">
              <w:t>&lt; 99.9%</w:t>
            </w:r>
          </w:p>
        </w:tc>
        <w:tc>
          <w:tcPr>
            <w:tcW w:w="5400" w:type="dxa"/>
          </w:tcPr>
          <w:p w14:paraId="6267C076" w14:textId="77777777" w:rsidR="00AA02E4" w:rsidRPr="00EF7CF9" w:rsidRDefault="00AA02E4" w:rsidP="000F31B4">
            <w:pPr>
              <w:pStyle w:val="ProductList-OfferingBody"/>
              <w:jc w:val="center"/>
            </w:pPr>
            <w:r w:rsidRPr="00EF7CF9">
              <w:t>10%</w:t>
            </w:r>
          </w:p>
        </w:tc>
      </w:tr>
      <w:tr w:rsidR="00AA02E4" w:rsidRPr="00B44CF9" w14:paraId="164588B0" w14:textId="77777777" w:rsidTr="00277097">
        <w:tc>
          <w:tcPr>
            <w:tcW w:w="5400" w:type="dxa"/>
          </w:tcPr>
          <w:p w14:paraId="1B0F4922" w14:textId="77777777" w:rsidR="00AA02E4" w:rsidRPr="00EF7CF9" w:rsidRDefault="00AA02E4" w:rsidP="000F31B4">
            <w:pPr>
              <w:pStyle w:val="ProductList-OfferingBody"/>
              <w:jc w:val="center"/>
            </w:pPr>
            <w:r w:rsidRPr="00EF7CF9">
              <w:t>&lt; 99%</w:t>
            </w:r>
          </w:p>
        </w:tc>
        <w:tc>
          <w:tcPr>
            <w:tcW w:w="5400" w:type="dxa"/>
          </w:tcPr>
          <w:p w14:paraId="34756236" w14:textId="77777777" w:rsidR="00AA02E4" w:rsidRPr="00EF7CF9" w:rsidRDefault="00AA02E4" w:rsidP="000F31B4">
            <w:pPr>
              <w:pStyle w:val="ProductList-OfferingBody"/>
              <w:jc w:val="center"/>
            </w:pPr>
            <w:r w:rsidRPr="00EF7CF9">
              <w:t>25%</w:t>
            </w:r>
          </w:p>
        </w:tc>
      </w:tr>
    </w:tbl>
    <w:bookmarkStart w:id="202" w:name="_Toc457821547"/>
    <w:p w14:paraId="04997DF7"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AC3E10A" w14:textId="501CE952" w:rsidR="00F240D4" w:rsidRDefault="00F240D4" w:rsidP="00F240D4">
      <w:pPr>
        <w:pStyle w:val="ProductList-Offering2Heading"/>
        <w:keepNext/>
        <w:tabs>
          <w:tab w:val="clear" w:pos="360"/>
          <w:tab w:val="clear" w:pos="720"/>
          <w:tab w:val="clear" w:pos="1080"/>
        </w:tabs>
        <w:outlineLvl w:val="2"/>
      </w:pPr>
      <w:bookmarkStart w:id="203" w:name="_Toc206777212"/>
      <w:bookmarkStart w:id="204" w:name="_Toc52348949"/>
      <w:r w:rsidRPr="0053721F">
        <w:t>Azure Data Explorer</w:t>
      </w:r>
      <w:r w:rsidR="00B35AF1">
        <w:t xml:space="preserve"> (Kusto)</w:t>
      </w:r>
      <w:bookmarkEnd w:id="203"/>
    </w:p>
    <w:p w14:paraId="279D2037" w14:textId="77777777" w:rsidR="00F240D4" w:rsidRPr="009F4F1B" w:rsidRDefault="00F240D4" w:rsidP="009F4F1B">
      <w:pPr>
        <w:pStyle w:val="ProductList-Body"/>
        <w:keepNext/>
        <w:rPr>
          <w:b/>
          <w:bCs/>
          <w:color w:val="00188F"/>
        </w:rPr>
      </w:pPr>
      <w:r w:rsidRPr="009F4F1B">
        <w:rPr>
          <w:b/>
          <w:bCs/>
          <w:color w:val="00188F"/>
        </w:rPr>
        <w:t>Additional Definitions</w:t>
      </w:r>
    </w:p>
    <w:p w14:paraId="51E9A0D1" w14:textId="77777777" w:rsidR="00F240D4" w:rsidRDefault="00F240D4" w:rsidP="00F240D4">
      <w:pPr>
        <w:pStyle w:val="ProductList-Body"/>
      </w:pPr>
      <w:r>
        <w:t>"</w:t>
      </w:r>
      <w:r w:rsidRPr="009F4F1B">
        <w:rPr>
          <w:b/>
          <w:color w:val="00188F"/>
        </w:rPr>
        <w:t>Cluster</w:t>
      </w:r>
      <w:r>
        <w:t>" means Azure Data Explorer (ADX) operated cluster.</w:t>
      </w:r>
    </w:p>
    <w:p w14:paraId="3448EE53" w14:textId="05F823B5" w:rsidR="00F240D4" w:rsidRPr="009F4F1B" w:rsidRDefault="00EE6E3C" w:rsidP="00F240D4">
      <w:pPr>
        <w:pStyle w:val="ProductList-Body"/>
        <w:rPr>
          <w:b/>
          <w:bCs/>
          <w:color w:val="00188F"/>
        </w:rPr>
      </w:pPr>
      <w:r>
        <w:rPr>
          <w:b/>
          <w:bCs/>
          <w:color w:val="00188F"/>
        </w:rPr>
        <w:t>Uptime Calculation</w:t>
      </w:r>
      <w:r w:rsidR="00F240D4" w:rsidRPr="009F4F1B">
        <w:rPr>
          <w:b/>
          <w:bCs/>
          <w:color w:val="00188F"/>
        </w:rPr>
        <w:t xml:space="preserve"> and Service Levels for Azure Data Explorer</w:t>
      </w:r>
    </w:p>
    <w:p w14:paraId="6CEBB473" w14:textId="1B7E8BE2" w:rsidR="00F240D4" w:rsidRDefault="00F240D4" w:rsidP="00F240D4">
      <w:pPr>
        <w:pStyle w:val="ProductList-Body"/>
      </w:pPr>
      <w:r>
        <w:t>"</w:t>
      </w:r>
      <w:r w:rsidRPr="009F4F1B">
        <w:rPr>
          <w:b/>
          <w:color w:val="00188F"/>
        </w:rPr>
        <w:t>Maximum Available Minutes</w:t>
      </w:r>
      <w:r>
        <w:t xml:space="preserve">" is the total number of minutes for a given Cluster deployed by Customer in a Microsoft Azure subscription during </w:t>
      </w:r>
      <w:r w:rsidR="003C74BC">
        <w:t>an Applicable Period</w:t>
      </w:r>
      <w:r>
        <w:t>.</w:t>
      </w:r>
    </w:p>
    <w:p w14:paraId="297698DD" w14:textId="4D663198" w:rsidR="00F240D4" w:rsidRDefault="00F240D4" w:rsidP="00F240D4">
      <w:pPr>
        <w:pStyle w:val="ProductList-Body"/>
      </w:pPr>
      <w:r>
        <w:t>"</w:t>
      </w:r>
      <w:r w:rsidRPr="009F4F1B">
        <w:rPr>
          <w:b/>
          <w:color w:val="00188F"/>
        </w:rPr>
        <w:t>Downtime</w:t>
      </w:r>
      <w:r>
        <w:t>" is the total number of minutes within Maximum Available Minutes during which a Cluster is unavailable. A minute is considered unavailable for a given Cluster if all continuous attempts within the minute to establish a connection to the Cluster returned an Error Code.</w:t>
      </w:r>
    </w:p>
    <w:p w14:paraId="4F382C56" w14:textId="60C91F41" w:rsidR="00F240D4" w:rsidRDefault="00F240D4" w:rsidP="00F240D4">
      <w:pPr>
        <w:pStyle w:val="ProductList-Body"/>
      </w:pPr>
      <w:r>
        <w:t>"</w:t>
      </w:r>
      <w:r w:rsidR="00AC48A7">
        <w:rPr>
          <w:b/>
          <w:color w:val="00188F"/>
        </w:rPr>
        <w:t>Uptime Percentage</w:t>
      </w:r>
      <w:r>
        <w:t>" for the Azure Data Explorer is calculated as Maximum Available Minutes less Downtime divided by Maximum Available Minutes.</w:t>
      </w:r>
    </w:p>
    <w:p w14:paraId="43BAFB90" w14:textId="1EC0DA1E" w:rsidR="00F240D4" w:rsidRDefault="00AC48A7" w:rsidP="00F240D4">
      <w:pPr>
        <w:pStyle w:val="ProductList-Body"/>
      </w:pPr>
      <w:r>
        <w:t>Uptime Percentage</w:t>
      </w:r>
      <w:r w:rsidR="00F240D4">
        <w:t xml:space="preserve"> is represented by the following formula:</w:t>
      </w:r>
    </w:p>
    <w:p w14:paraId="77519043" w14:textId="77777777" w:rsidR="00F240D4" w:rsidRDefault="00F240D4" w:rsidP="00F240D4">
      <w:pPr>
        <w:pStyle w:val="ProductList-Body"/>
      </w:pPr>
    </w:p>
    <w:p w14:paraId="0F184916" w14:textId="77777777" w:rsidR="00F240D4" w:rsidRPr="006A1FA3" w:rsidRDefault="00000000" w:rsidP="00F240D4">
      <w:pPr>
        <w:pStyle w:val="ProductList-Body"/>
        <w:rPr>
          <w:rFonts w:eastAsiaTheme="minorEastAsia"/>
          <w:color w:val="000000" w:themeColor="text1"/>
          <w:szCs w:val="18"/>
        </w:rPr>
      </w:pPr>
      <m:oMathPara>
        <m:oMath>
          <m:f>
            <m:fPr>
              <m:ctrlPr>
                <w:rPr>
                  <w:rFonts w:ascii="Cambria Math" w:hAnsi="Cambria Math" w:cs="Tahoma"/>
                  <w:color w:val="000000" w:themeColor="text1"/>
                  <w:szCs w:val="18"/>
                </w:rPr>
              </m:ctrlPr>
            </m:fPr>
            <m:num>
              <m:r>
                <w:rPr>
                  <w:rFonts w:ascii="Cambria Math" w:hAnsi="Cambria Math" w:cs="Tahoma"/>
                  <w:color w:val="000000" w:themeColor="text1"/>
                  <w:szCs w:val="18"/>
                </w:rPr>
                <m:t>Maximum Available Minutes-Downtime</m:t>
              </m:r>
            </m:num>
            <m:den>
              <m:r>
                <w:rPr>
                  <w:rFonts w:ascii="Cambria Math" w:hAnsi="Cambria Math" w:cs="Tahoma"/>
                  <w:color w:val="000000" w:themeColor="text1"/>
                  <w:szCs w:val="18"/>
                </w:rPr>
                <m:t xml:space="preserve">Maximum Available Minutes </m:t>
              </m:r>
            </m:den>
          </m:f>
          <m:r>
            <w:rPr>
              <w:rFonts w:ascii="Cambria Math" w:hAnsi="Cambria Math" w:cs="Tahoma"/>
              <w:color w:val="000000" w:themeColor="text1"/>
              <w:szCs w:val="18"/>
            </w:rPr>
            <m:t xml:space="preserve"> x 100</m:t>
          </m:r>
        </m:oMath>
      </m:oMathPara>
    </w:p>
    <w:p w14:paraId="31B89674" w14:textId="77777777" w:rsidR="00F240D4" w:rsidRDefault="00F240D4" w:rsidP="00F240D4">
      <w:pPr>
        <w:pStyle w:val="ProductList-Body"/>
        <w:rPr>
          <w:rFonts w:eastAsiaTheme="minorEastAsia"/>
          <w:color w:val="000000" w:themeColor="text1"/>
          <w:szCs w:val="18"/>
        </w:rPr>
      </w:pPr>
    </w:p>
    <w:p w14:paraId="1170A23B" w14:textId="77777777" w:rsidR="00F240D4" w:rsidRPr="00EF7CF9" w:rsidRDefault="00F240D4" w:rsidP="00F240D4">
      <w:pPr>
        <w:pStyle w:val="ProductList-Body"/>
      </w:pPr>
      <w:r w:rsidRPr="00BF6EA8">
        <w:rPr>
          <w:b/>
          <w:color w:val="00188F"/>
        </w:rPr>
        <w:t>The following Service Levels and Service Credits are applicable to Customer’s use of the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240D4" w:rsidRPr="00B44CF9" w14:paraId="370EA53A" w14:textId="77777777">
        <w:trPr>
          <w:tblHeader/>
        </w:trPr>
        <w:tc>
          <w:tcPr>
            <w:tcW w:w="5400" w:type="dxa"/>
            <w:shd w:val="clear" w:color="auto" w:fill="0072C6"/>
          </w:tcPr>
          <w:p w14:paraId="290C6CDA" w14:textId="2CD84961" w:rsidR="00F240D4" w:rsidRPr="00EF7CF9" w:rsidRDefault="00AC48A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B8C29B" w14:textId="77777777" w:rsidR="00F240D4" w:rsidRPr="00EF7CF9" w:rsidRDefault="00F240D4">
            <w:pPr>
              <w:pStyle w:val="ProductList-OfferingBody"/>
              <w:jc w:val="center"/>
              <w:rPr>
                <w:color w:val="FFFFFF" w:themeColor="background1"/>
              </w:rPr>
            </w:pPr>
            <w:r w:rsidRPr="00EF7CF9">
              <w:rPr>
                <w:color w:val="FFFFFF" w:themeColor="background1"/>
              </w:rPr>
              <w:t>Service Credit</w:t>
            </w:r>
          </w:p>
        </w:tc>
      </w:tr>
      <w:tr w:rsidR="00F240D4" w:rsidRPr="00B44CF9" w14:paraId="31A630CC" w14:textId="77777777">
        <w:tc>
          <w:tcPr>
            <w:tcW w:w="5400" w:type="dxa"/>
            <w:tcBorders>
              <w:bottom w:val="single" w:sz="4" w:space="0" w:color="000000" w:themeColor="text1"/>
            </w:tcBorders>
          </w:tcPr>
          <w:p w14:paraId="47E571A5" w14:textId="77777777" w:rsidR="00F240D4" w:rsidRPr="00EF7CF9" w:rsidRDefault="00F240D4">
            <w:pPr>
              <w:pStyle w:val="ProductList-OfferingBody"/>
              <w:jc w:val="center"/>
            </w:pPr>
            <w:r w:rsidRPr="00EF7CF9">
              <w:t>&lt; 99.9%</w:t>
            </w:r>
          </w:p>
        </w:tc>
        <w:tc>
          <w:tcPr>
            <w:tcW w:w="5400" w:type="dxa"/>
            <w:tcBorders>
              <w:bottom w:val="single" w:sz="4" w:space="0" w:color="000000" w:themeColor="text1"/>
            </w:tcBorders>
          </w:tcPr>
          <w:p w14:paraId="48459D09" w14:textId="77777777" w:rsidR="00F240D4" w:rsidRPr="00EF7CF9" w:rsidRDefault="00F240D4">
            <w:pPr>
              <w:pStyle w:val="ProductList-OfferingBody"/>
              <w:jc w:val="center"/>
            </w:pPr>
            <w:r w:rsidRPr="00EF7CF9">
              <w:t>10%</w:t>
            </w:r>
          </w:p>
        </w:tc>
      </w:tr>
      <w:tr w:rsidR="00F240D4" w:rsidRPr="00B44CF9" w14:paraId="1672F988" w14:textId="77777777">
        <w:tc>
          <w:tcPr>
            <w:tcW w:w="5400" w:type="dxa"/>
            <w:tcBorders>
              <w:bottom w:val="single" w:sz="4" w:space="0" w:color="auto"/>
            </w:tcBorders>
          </w:tcPr>
          <w:p w14:paraId="4FAAC35F" w14:textId="77777777" w:rsidR="00F240D4" w:rsidRPr="00EF7CF9" w:rsidRDefault="00F240D4">
            <w:pPr>
              <w:pStyle w:val="ProductList-OfferingBody"/>
              <w:jc w:val="center"/>
            </w:pPr>
            <w:r w:rsidRPr="00EF7CF9">
              <w:t>&lt; 99%</w:t>
            </w:r>
          </w:p>
        </w:tc>
        <w:tc>
          <w:tcPr>
            <w:tcW w:w="5400" w:type="dxa"/>
            <w:tcBorders>
              <w:bottom w:val="single" w:sz="4" w:space="0" w:color="auto"/>
            </w:tcBorders>
          </w:tcPr>
          <w:p w14:paraId="6515F55E" w14:textId="77777777" w:rsidR="00F240D4" w:rsidRPr="00EF7CF9" w:rsidRDefault="00F240D4">
            <w:pPr>
              <w:pStyle w:val="ProductList-OfferingBody"/>
              <w:jc w:val="center"/>
            </w:pPr>
            <w:r w:rsidRPr="00EF7CF9">
              <w:t>25%</w:t>
            </w:r>
          </w:p>
        </w:tc>
      </w:tr>
    </w:tbl>
    <w:p w14:paraId="53DB9CD7" w14:textId="77777777" w:rsidR="00F240D4" w:rsidRPr="00EF7CF9" w:rsidRDefault="00F240D4" w:rsidP="00F240D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821EC9" w14:textId="77777777" w:rsidR="00AA02E4" w:rsidRPr="00EF7CF9" w:rsidRDefault="00AA02E4" w:rsidP="00AA02E4">
      <w:pPr>
        <w:pStyle w:val="ProductList-Offering2Heading"/>
        <w:tabs>
          <w:tab w:val="clear" w:pos="360"/>
          <w:tab w:val="clear" w:pos="720"/>
          <w:tab w:val="clear" w:pos="1080"/>
        </w:tabs>
        <w:outlineLvl w:val="2"/>
      </w:pPr>
      <w:bookmarkStart w:id="205" w:name="_Toc206777213"/>
      <w:r>
        <w:t xml:space="preserve">Azure </w:t>
      </w:r>
      <w:r w:rsidRPr="00EF7CF9">
        <w:t>Data Factory</w:t>
      </w:r>
      <w:bookmarkEnd w:id="205"/>
      <w:r w:rsidRPr="00EF7CF9">
        <w:t xml:space="preserve"> </w:t>
      </w:r>
      <w:bookmarkEnd w:id="202"/>
      <w:bookmarkEnd w:id="204"/>
    </w:p>
    <w:p w14:paraId="0DE3C563" w14:textId="77777777" w:rsidR="00AA02E4" w:rsidRPr="00EF7CF9" w:rsidRDefault="00AA02E4" w:rsidP="00AA02E4">
      <w:pPr>
        <w:pStyle w:val="ProductList-Body"/>
        <w:rPr>
          <w:b/>
          <w:color w:val="00188F"/>
        </w:rPr>
      </w:pPr>
      <w:r w:rsidRPr="00EF7CF9">
        <w:rPr>
          <w:b/>
          <w:color w:val="00188F"/>
        </w:rPr>
        <w:t>Additional Definitions</w:t>
      </w:r>
      <w:r w:rsidRPr="00EF7CF9">
        <w:t>:</w:t>
      </w:r>
    </w:p>
    <w:p w14:paraId="76181B90" w14:textId="77777777" w:rsidR="00AA02E4" w:rsidRDefault="00AA02E4" w:rsidP="00867E13">
      <w:pPr>
        <w:pStyle w:val="ProductList-Body"/>
      </w:pPr>
      <w:r>
        <w:t>“</w:t>
      </w:r>
      <w:r>
        <w:rPr>
          <w:b/>
          <w:color w:val="00188F"/>
        </w:rPr>
        <w:t>Resources</w:t>
      </w:r>
      <w:r>
        <w:t>” means integration runtimes (including Azure, SSIS and self-hosted Integration Runtimes), triggers, pipelines, data sets, and linked services created within a Data Factory.</w:t>
      </w:r>
    </w:p>
    <w:p w14:paraId="15E650C9" w14:textId="77777777" w:rsidR="00AA02E4" w:rsidRPr="00EF7CF9" w:rsidRDefault="00AA02E4" w:rsidP="00867E13">
      <w:pPr>
        <w:pStyle w:val="ProductList-Body"/>
      </w:pPr>
      <w:r w:rsidRPr="00571855">
        <w:t>“</w:t>
      </w:r>
      <w:r w:rsidRPr="00EF7CF9">
        <w:rPr>
          <w:b/>
          <w:color w:val="00188F"/>
        </w:rPr>
        <w:t>Activity Run</w:t>
      </w:r>
      <w:r w:rsidRPr="00571855">
        <w:t>”</w:t>
      </w:r>
      <w:r w:rsidRPr="00EF7CF9">
        <w:rPr>
          <w:b/>
          <w:color w:val="00188F"/>
        </w:rPr>
        <w:t xml:space="preserve"> </w:t>
      </w:r>
      <w:r w:rsidRPr="00EF7CF9">
        <w:t>means the execution or attempted execution of an activity</w:t>
      </w:r>
    </w:p>
    <w:p w14:paraId="41EC9AB8" w14:textId="0083EBE7" w:rsidR="00AA02E4" w:rsidRPr="00ED4527" w:rsidRDefault="00EE6E3C" w:rsidP="00867E13">
      <w:pPr>
        <w:pStyle w:val="ProductList-Body"/>
        <w:rPr>
          <w:b/>
          <w:bCs/>
          <w:color w:val="00188F"/>
        </w:rPr>
      </w:pPr>
      <w:r>
        <w:rPr>
          <w:b/>
          <w:bCs/>
          <w:color w:val="00188F"/>
        </w:rPr>
        <w:t>Uptime Calculation</w:t>
      </w:r>
      <w:r w:rsidR="00AA02E4" w:rsidRPr="00ED4527">
        <w:rPr>
          <w:b/>
          <w:bCs/>
          <w:color w:val="00188F"/>
        </w:rPr>
        <w:t xml:space="preserve"> for Data Factory API Calls</w:t>
      </w:r>
    </w:p>
    <w:p w14:paraId="2CF86461" w14:textId="77777777" w:rsidR="00AA02E4" w:rsidRDefault="00AA02E4" w:rsidP="00867E13">
      <w:pPr>
        <w:pStyle w:val="ProductList-Body"/>
        <w:rPr>
          <w:b/>
          <w:color w:val="00188F"/>
        </w:rPr>
      </w:pPr>
      <w:r>
        <w:rPr>
          <w:b/>
          <w:color w:val="00188F"/>
        </w:rPr>
        <w:t>Additional Definitions</w:t>
      </w:r>
      <w:r>
        <w:t>:</w:t>
      </w:r>
    </w:p>
    <w:p w14:paraId="502FA76B" w14:textId="5FFDB257" w:rsidR="00AA02E4" w:rsidRDefault="00AA02E4" w:rsidP="00867E13">
      <w:pPr>
        <w:pStyle w:val="ProductList-Body"/>
      </w:pPr>
      <w:r>
        <w:t>“</w:t>
      </w:r>
      <w:r>
        <w:rPr>
          <w:b/>
          <w:color w:val="00188F"/>
        </w:rPr>
        <w:t>Total Requests</w:t>
      </w:r>
      <w:r>
        <w:t xml:space="preserve">” is the set of all requests, other than Excluded Requests, to perform operations against Resources during </w:t>
      </w:r>
      <w:r w:rsidR="003C74BC">
        <w:t>an Applicable Period</w:t>
      </w:r>
      <w:r>
        <w:t xml:space="preserve"> for a given Microsoft Azure subscription.</w:t>
      </w:r>
    </w:p>
    <w:p w14:paraId="4F3686F7" w14:textId="37069BFE" w:rsidR="00AA02E4" w:rsidRDefault="00AA02E4" w:rsidP="00867E13">
      <w:pPr>
        <w:pStyle w:val="ProductList-Body"/>
      </w:pPr>
      <w:r>
        <w:t>“</w:t>
      </w:r>
      <w:r>
        <w:rPr>
          <w:b/>
          <w:color w:val="00188F"/>
        </w:rPr>
        <w:t>Excluded Requests</w:t>
      </w:r>
      <w:r>
        <w:t>” is the set of requests that result in an HTTP 4xx status code, other than an HTTP 408 status code.</w:t>
      </w:r>
    </w:p>
    <w:p w14:paraId="79E49C6D" w14:textId="139B22B6" w:rsidR="00AA02E4" w:rsidRDefault="00AA02E4" w:rsidP="00867E13">
      <w:pPr>
        <w:pStyle w:val="ProductList-Body"/>
      </w:pPr>
      <w:r>
        <w:t>“</w:t>
      </w:r>
      <w:r>
        <w:rPr>
          <w:b/>
          <w:color w:val="00188F"/>
        </w:rPr>
        <w:t>Failed Requests</w:t>
      </w:r>
      <w:r>
        <w:t>” is the set of all requests within Total Requests that either return an Error Code or an HTTP 408 status code or otherwise fail to return a Success Code within two minutes.</w:t>
      </w:r>
    </w:p>
    <w:p w14:paraId="2D21FDFB" w14:textId="418F65E0" w:rsidR="00AA02E4" w:rsidRDefault="00AA02E4" w:rsidP="00867E13">
      <w:pPr>
        <w:pStyle w:val="ProductList-Body"/>
      </w:pPr>
      <w:r>
        <w:rPr>
          <w:b/>
          <w:color w:val="00188F"/>
        </w:rPr>
        <w:t>“</w:t>
      </w:r>
      <w:r w:rsidR="00AC48A7">
        <w:rPr>
          <w:b/>
          <w:color w:val="00188F"/>
        </w:rPr>
        <w:t>Uptime Percentage</w:t>
      </w:r>
      <w:r>
        <w:t>” for</w:t>
      </w:r>
      <w:r w:rsidRPr="00EF7CF9">
        <w:t xml:space="preserve"> the API calls made to the Data Factory Services is calculated as Total Requests less Failed Requests divided by Total Requests in </w:t>
      </w:r>
      <w:r w:rsidR="003C74BC">
        <w:t>an Applicable Period</w:t>
      </w:r>
      <w:r w:rsidRPr="00EF7CF9">
        <w:t xml:space="preserve"> for a given Microsoft Azure subscription.</w:t>
      </w:r>
    </w:p>
    <w:p w14:paraId="0C1962F3" w14:textId="5EA7870E" w:rsidR="00AA02E4" w:rsidRDefault="00AC48A7" w:rsidP="00AA02E4">
      <w:pPr>
        <w:pStyle w:val="ProductList-Body"/>
      </w:pPr>
      <w:r>
        <w:t>Uptime Percentage</w:t>
      </w:r>
      <w:r w:rsidR="00AA02E4" w:rsidRPr="00EF7CF9">
        <w:t xml:space="preserve"> is represented by the following formula:</w:t>
      </w:r>
    </w:p>
    <w:p w14:paraId="3BB04D9C" w14:textId="77777777" w:rsidR="006614E8" w:rsidRPr="00EF7CF9" w:rsidRDefault="006614E8" w:rsidP="00AA02E4">
      <w:pPr>
        <w:pStyle w:val="ProductList-Body"/>
      </w:pPr>
    </w:p>
    <w:p w14:paraId="20D98153" w14:textId="77777777" w:rsidR="00AA02E4" w:rsidRPr="00EF7CF9" w:rsidRDefault="00AA02E4" w:rsidP="00AA02E4">
      <w:pPr>
        <w:rPr>
          <w:rFonts w:ascii="Cambria Math" w:hAnsi="Cambria Math" w:cs="Tahoma"/>
          <w:i/>
          <w:color w:val="000000" w:themeColor="text1"/>
          <w:sz w:val="18"/>
          <w:szCs w:val="18"/>
        </w:rPr>
      </w:pPr>
      <m:oMathPara>
        <m:oMath>
          <m:r>
            <w:rPr>
              <w:rFonts w:ascii="Cambria Math" w:hAnsi="Cambria Math" w:cs="Tahoma"/>
              <w:sz w:val="18"/>
              <w:szCs w:val="18"/>
            </w:rPr>
            <m:t>Monthly Uptime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Requests-Failed Requests)</m:t>
              </m:r>
            </m:num>
            <m:den>
              <m:r>
                <w:rPr>
                  <w:rFonts w:ascii="Cambria Math" w:hAnsi="Cambria Math" w:cs="Tahoma"/>
                  <w:color w:val="000000" w:themeColor="text1"/>
                  <w:sz w:val="18"/>
                  <w:szCs w:val="18"/>
                </w:rPr>
                <m:t>Total Requests</m:t>
              </m:r>
            </m:den>
          </m:f>
        </m:oMath>
      </m:oMathPara>
    </w:p>
    <w:p w14:paraId="534303A0" w14:textId="77777777" w:rsidR="00AA02E4" w:rsidRPr="0043572D" w:rsidRDefault="00AA02E4" w:rsidP="00AA02E4">
      <w:pPr>
        <w:pStyle w:val="ProductList-Body"/>
        <w:rPr>
          <w:b/>
          <w:color w:val="00188F"/>
        </w:rPr>
      </w:pPr>
      <w:r w:rsidRPr="0043572D">
        <w:rPr>
          <w:b/>
          <w:color w:val="00188F"/>
        </w:rPr>
        <w:t>The following Service Credits are applicable to Customer’s use of API calls within the Data Factory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63998EDA" w14:textId="77777777" w:rsidTr="00277097">
        <w:trPr>
          <w:tblHeader/>
        </w:trPr>
        <w:tc>
          <w:tcPr>
            <w:tcW w:w="5400" w:type="dxa"/>
            <w:shd w:val="clear" w:color="auto" w:fill="0072C6"/>
          </w:tcPr>
          <w:p w14:paraId="4CEEECFD" w14:textId="5BF51D05"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50673EA"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18C3EE26" w14:textId="77777777" w:rsidTr="00277097">
        <w:tc>
          <w:tcPr>
            <w:tcW w:w="5400" w:type="dxa"/>
          </w:tcPr>
          <w:p w14:paraId="150A3FE7" w14:textId="77777777" w:rsidR="00AA02E4" w:rsidRPr="00EF7CF9" w:rsidRDefault="00AA02E4" w:rsidP="000F31B4">
            <w:pPr>
              <w:pStyle w:val="ProductList-OfferingBody"/>
              <w:jc w:val="center"/>
            </w:pPr>
            <w:r w:rsidRPr="00EF7CF9">
              <w:t>&lt; 99.9%</w:t>
            </w:r>
          </w:p>
        </w:tc>
        <w:tc>
          <w:tcPr>
            <w:tcW w:w="5400" w:type="dxa"/>
          </w:tcPr>
          <w:p w14:paraId="45423A50" w14:textId="77777777" w:rsidR="00AA02E4" w:rsidRPr="00EF7CF9" w:rsidRDefault="00AA02E4" w:rsidP="000F31B4">
            <w:pPr>
              <w:pStyle w:val="ProductList-OfferingBody"/>
              <w:jc w:val="center"/>
            </w:pPr>
            <w:r w:rsidRPr="00EF7CF9">
              <w:t>10%</w:t>
            </w:r>
          </w:p>
        </w:tc>
      </w:tr>
      <w:tr w:rsidR="00AA02E4" w:rsidRPr="00B44CF9" w14:paraId="11382E4F" w14:textId="77777777" w:rsidTr="00277097">
        <w:tc>
          <w:tcPr>
            <w:tcW w:w="5400" w:type="dxa"/>
          </w:tcPr>
          <w:p w14:paraId="2F93EE8A" w14:textId="77777777" w:rsidR="00AA02E4" w:rsidRPr="00EF7CF9" w:rsidRDefault="00AA02E4" w:rsidP="000F31B4">
            <w:pPr>
              <w:pStyle w:val="ProductList-OfferingBody"/>
              <w:jc w:val="center"/>
            </w:pPr>
            <w:r w:rsidRPr="00EF7CF9">
              <w:t>&lt; 99%</w:t>
            </w:r>
          </w:p>
        </w:tc>
        <w:tc>
          <w:tcPr>
            <w:tcW w:w="5400" w:type="dxa"/>
          </w:tcPr>
          <w:p w14:paraId="5932E997" w14:textId="77777777" w:rsidR="00AA02E4" w:rsidRPr="00EF7CF9" w:rsidRDefault="00AA02E4" w:rsidP="000F31B4">
            <w:pPr>
              <w:pStyle w:val="ProductList-OfferingBody"/>
              <w:jc w:val="center"/>
            </w:pPr>
            <w:r w:rsidRPr="00EF7CF9">
              <w:t>25%</w:t>
            </w:r>
          </w:p>
        </w:tc>
      </w:tr>
    </w:tbl>
    <w:p w14:paraId="7FE0019D" w14:textId="65672919" w:rsidR="00AA02E4" w:rsidRPr="00ED4527" w:rsidRDefault="00EE6E3C" w:rsidP="00B34B47">
      <w:pPr>
        <w:pStyle w:val="ProductList-Body"/>
        <w:keepNext/>
        <w:spacing w:before="120"/>
        <w:rPr>
          <w:b/>
          <w:bCs/>
          <w:color w:val="00188F"/>
        </w:rPr>
      </w:pPr>
      <w:r>
        <w:rPr>
          <w:b/>
          <w:bCs/>
          <w:color w:val="00188F"/>
        </w:rPr>
        <w:t>Uptime Calculation</w:t>
      </w:r>
      <w:r w:rsidR="00AA02E4" w:rsidRPr="00ED4527">
        <w:rPr>
          <w:b/>
          <w:bCs/>
          <w:color w:val="00188F"/>
        </w:rPr>
        <w:t xml:space="preserve"> for Data Factory Activity Runs</w:t>
      </w:r>
    </w:p>
    <w:p w14:paraId="4FAAD9F9" w14:textId="77777777" w:rsidR="00AA02E4" w:rsidRPr="00AA02E4" w:rsidRDefault="00AA02E4" w:rsidP="00AA02E4">
      <w:pPr>
        <w:pStyle w:val="ProductList-Body"/>
        <w:keepNext/>
        <w:rPr>
          <w:b/>
          <w:bCs/>
          <w:color w:val="00188F"/>
        </w:rPr>
      </w:pPr>
      <w:r w:rsidRPr="00AA02E4">
        <w:rPr>
          <w:b/>
          <w:bCs/>
          <w:color w:val="00188F"/>
        </w:rPr>
        <w:t>Additional Definitions:</w:t>
      </w:r>
    </w:p>
    <w:p w14:paraId="6878FBB3" w14:textId="32AD1821" w:rsidR="00AA02E4" w:rsidRPr="00EF7CF9" w:rsidRDefault="00AA02E4" w:rsidP="00AA02E4">
      <w:pPr>
        <w:pStyle w:val="ProductList-Body"/>
      </w:pPr>
      <w:r w:rsidRPr="00571855">
        <w:t>“</w:t>
      </w:r>
      <w:r w:rsidRPr="00EF7CF9">
        <w:rPr>
          <w:b/>
          <w:color w:val="00188F"/>
        </w:rPr>
        <w:t>Total Activity Runs</w:t>
      </w:r>
      <w:r w:rsidRPr="00571855">
        <w:t>”</w:t>
      </w:r>
      <w:r w:rsidRPr="00EF7CF9">
        <w:rPr>
          <w:b/>
          <w:color w:val="00188F"/>
        </w:rPr>
        <w:t xml:space="preserve"> </w:t>
      </w:r>
      <w:r w:rsidRPr="00EF7CF9">
        <w:rPr>
          <w:rFonts w:cs="Tahoma"/>
        </w:rPr>
        <w:t xml:space="preserve">is the total number of Activity Runs attempted during in </w:t>
      </w:r>
      <w:r w:rsidR="003C74BC">
        <w:rPr>
          <w:rFonts w:cs="Tahoma"/>
        </w:rPr>
        <w:t>an Applicable Period</w:t>
      </w:r>
      <w:r w:rsidRPr="00EF7CF9">
        <w:rPr>
          <w:rFonts w:cs="Tahoma"/>
        </w:rPr>
        <w:t xml:space="preserve"> for a given Microsoft Azure Subscription.</w:t>
      </w:r>
    </w:p>
    <w:p w14:paraId="045CDE7E" w14:textId="77777777" w:rsidR="00AA02E4" w:rsidRPr="00EF7CF9" w:rsidRDefault="00AA02E4" w:rsidP="00AA02E4">
      <w:pPr>
        <w:pStyle w:val="ProductList-Body"/>
      </w:pPr>
      <w:r w:rsidRPr="00571855">
        <w:t>“</w:t>
      </w:r>
      <w:r w:rsidRPr="00EF7CF9">
        <w:rPr>
          <w:b/>
          <w:color w:val="00188F"/>
        </w:rPr>
        <w:t>Delayed Activity Runs</w:t>
      </w:r>
      <w:r w:rsidRPr="00571855">
        <w:t>”</w:t>
      </w:r>
      <w:r w:rsidRPr="00EF7CF9">
        <w:t xml:space="preserve"> is the total number of attempted Activity Runs in which an activity fails to begin executing within four (4) minutes after the time at which it is scheduled for execution and all dependencies that are prerequisite to execution have been satisfied.</w:t>
      </w:r>
    </w:p>
    <w:p w14:paraId="45528E5A" w14:textId="705F1A51" w:rsidR="00AA02E4" w:rsidRPr="00ED4527" w:rsidRDefault="00AA02E4" w:rsidP="00AA02E4">
      <w:pPr>
        <w:pStyle w:val="ProductList-Body"/>
        <w:rPr>
          <w:color w:val="000000" w:themeColor="text1"/>
        </w:rPr>
      </w:pPr>
      <w:r>
        <w:rPr>
          <w:b/>
          <w:color w:val="00188F"/>
        </w:rPr>
        <w:lastRenderedPageBreak/>
        <w:t>“</w:t>
      </w:r>
      <w:r w:rsidR="00AC48A7">
        <w:rPr>
          <w:b/>
          <w:color w:val="00188F"/>
        </w:rPr>
        <w:t>Uptime Percentage</w:t>
      </w:r>
      <w:r>
        <w:t xml:space="preserve">” </w:t>
      </w:r>
      <w:r w:rsidRPr="00ED4527">
        <w:rPr>
          <w:color w:val="000000" w:themeColor="text1"/>
        </w:rPr>
        <w:t xml:space="preserve">for the Data Factory Service is calculated as Total Activity Runs less Delayed Activity Runs divided by Total Activity Runs in </w:t>
      </w:r>
      <w:r w:rsidR="003C74BC">
        <w:rPr>
          <w:color w:val="000000" w:themeColor="text1"/>
        </w:rPr>
        <w:t>an Applicable Period</w:t>
      </w:r>
      <w:r w:rsidRPr="00ED4527">
        <w:rPr>
          <w:color w:val="000000" w:themeColor="text1"/>
        </w:rPr>
        <w:t xml:space="preserve"> for a given Microsoft Azure subscription.</w:t>
      </w:r>
    </w:p>
    <w:p w14:paraId="0B2BEE09" w14:textId="0B818B97" w:rsidR="00AA02E4" w:rsidRPr="00EF7CF9" w:rsidRDefault="00AA02E4" w:rsidP="00AA02E4">
      <w:pPr>
        <w:pStyle w:val="ProductList-Body"/>
      </w:pPr>
      <w:r w:rsidRPr="00EF7CF9">
        <w:t xml:space="preserve">The </w:t>
      </w:r>
      <w:r w:rsidR="00AC48A7">
        <w:t>Uptime Percentage</w:t>
      </w:r>
      <w:r w:rsidRPr="00EF7CF9">
        <w:t xml:space="preserve"> is calculated using the following formula:</w:t>
      </w:r>
    </w:p>
    <w:p w14:paraId="2F5792DB" w14:textId="77777777" w:rsidR="00AA02E4" w:rsidRPr="00EF7CF9" w:rsidRDefault="00AA02E4" w:rsidP="00AA02E4">
      <w:pPr>
        <w:pStyle w:val="ProductList-Body"/>
      </w:pPr>
    </w:p>
    <w:p w14:paraId="4DA9AF41" w14:textId="77777777" w:rsidR="00AA02E4" w:rsidRPr="00EF7CF9" w:rsidRDefault="00000000" w:rsidP="00AA02E4">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Activity Runs-Delayed Activty Runs</m:t>
              </m:r>
            </m:num>
            <m:den>
              <m:r>
                <w:rPr>
                  <w:rFonts w:ascii="Cambria Math" w:hAnsi="Cambria Math" w:cs="Tahoma"/>
                  <w:color w:val="000000" w:themeColor="text1"/>
                  <w:sz w:val="18"/>
                  <w:szCs w:val="18"/>
                </w:rPr>
                <m:t xml:space="preserve">Total Activity Runs </m:t>
              </m:r>
            </m:den>
          </m:f>
          <m:r>
            <w:rPr>
              <w:rFonts w:ascii="Cambria Math" w:hAnsi="Cambria Math" w:cs="Tahoma"/>
              <w:color w:val="000000" w:themeColor="text1"/>
              <w:sz w:val="18"/>
              <w:szCs w:val="18"/>
            </w:rPr>
            <m:t xml:space="preserve"> x 100</m:t>
          </m:r>
        </m:oMath>
      </m:oMathPara>
    </w:p>
    <w:p w14:paraId="01B52656" w14:textId="77777777" w:rsidR="00AA02E4" w:rsidRPr="00EF7CF9" w:rsidRDefault="00AA02E4" w:rsidP="00AA02E4">
      <w:pPr>
        <w:pStyle w:val="ProductList-Body"/>
      </w:pPr>
      <w:r w:rsidRPr="00E85E17">
        <w:rPr>
          <w:b/>
          <w:color w:val="00188F"/>
        </w:rPr>
        <w:t>The following Service Levels and Service Credits are applicable to Customer’s Activity Runs within the Data Factory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20188BB8" w14:textId="77777777" w:rsidTr="00277097">
        <w:trPr>
          <w:tblHeader/>
        </w:trPr>
        <w:tc>
          <w:tcPr>
            <w:tcW w:w="5400" w:type="dxa"/>
            <w:shd w:val="clear" w:color="auto" w:fill="0072C6"/>
          </w:tcPr>
          <w:p w14:paraId="1D8C5CEE" w14:textId="195157CF"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CD5C5F8"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0A555355" w14:textId="77777777" w:rsidTr="00277097">
        <w:tc>
          <w:tcPr>
            <w:tcW w:w="5400" w:type="dxa"/>
            <w:tcBorders>
              <w:bottom w:val="single" w:sz="4" w:space="0" w:color="000000" w:themeColor="text1"/>
            </w:tcBorders>
          </w:tcPr>
          <w:p w14:paraId="68B4D667" w14:textId="77777777" w:rsidR="00AA02E4" w:rsidRPr="00EF7CF9" w:rsidRDefault="00AA02E4" w:rsidP="000F31B4">
            <w:pPr>
              <w:pStyle w:val="ProductList-OfferingBody"/>
              <w:jc w:val="center"/>
            </w:pPr>
            <w:r w:rsidRPr="00EF7CF9">
              <w:t>&lt; 99.9%</w:t>
            </w:r>
          </w:p>
        </w:tc>
        <w:tc>
          <w:tcPr>
            <w:tcW w:w="5400" w:type="dxa"/>
            <w:tcBorders>
              <w:bottom w:val="single" w:sz="4" w:space="0" w:color="000000" w:themeColor="text1"/>
            </w:tcBorders>
          </w:tcPr>
          <w:p w14:paraId="7C920EF9" w14:textId="77777777" w:rsidR="00AA02E4" w:rsidRPr="00EF7CF9" w:rsidRDefault="00AA02E4" w:rsidP="000F31B4">
            <w:pPr>
              <w:pStyle w:val="ProductList-OfferingBody"/>
              <w:jc w:val="center"/>
            </w:pPr>
            <w:r w:rsidRPr="00EF7CF9">
              <w:t>10%</w:t>
            </w:r>
          </w:p>
        </w:tc>
      </w:tr>
      <w:tr w:rsidR="00AA02E4" w:rsidRPr="00B44CF9" w14:paraId="66B4DA7A" w14:textId="77777777" w:rsidTr="00277097">
        <w:tc>
          <w:tcPr>
            <w:tcW w:w="5400" w:type="dxa"/>
            <w:tcBorders>
              <w:bottom w:val="single" w:sz="4" w:space="0" w:color="auto"/>
            </w:tcBorders>
          </w:tcPr>
          <w:p w14:paraId="066A9483" w14:textId="77777777" w:rsidR="00AA02E4" w:rsidRPr="00EF7CF9" w:rsidRDefault="00AA02E4" w:rsidP="000F31B4">
            <w:pPr>
              <w:pStyle w:val="ProductList-OfferingBody"/>
              <w:jc w:val="center"/>
            </w:pPr>
            <w:r w:rsidRPr="00EF7CF9">
              <w:t>&lt; 99%</w:t>
            </w:r>
          </w:p>
        </w:tc>
        <w:tc>
          <w:tcPr>
            <w:tcW w:w="5400" w:type="dxa"/>
            <w:tcBorders>
              <w:bottom w:val="single" w:sz="4" w:space="0" w:color="auto"/>
            </w:tcBorders>
          </w:tcPr>
          <w:p w14:paraId="41D014A5" w14:textId="77777777" w:rsidR="00AA02E4" w:rsidRPr="00EF7CF9" w:rsidRDefault="00AA02E4" w:rsidP="000F31B4">
            <w:pPr>
              <w:pStyle w:val="ProductList-OfferingBody"/>
              <w:jc w:val="center"/>
            </w:pPr>
            <w:r w:rsidRPr="00EF7CF9">
              <w:t>25%</w:t>
            </w:r>
          </w:p>
        </w:tc>
      </w:tr>
    </w:tbl>
    <w:bookmarkStart w:id="206" w:name="_Toc457821548"/>
    <w:p w14:paraId="432E60AC"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53F84F8" w14:textId="2A9E744D" w:rsidR="00AA02E4" w:rsidRPr="00EF7CF9" w:rsidRDefault="00AA02E4" w:rsidP="00AA02E4">
      <w:pPr>
        <w:pStyle w:val="ProductList-Offering2Heading"/>
        <w:keepNext/>
        <w:tabs>
          <w:tab w:val="clear" w:pos="360"/>
          <w:tab w:val="clear" w:pos="720"/>
          <w:tab w:val="clear" w:pos="1080"/>
        </w:tabs>
        <w:outlineLvl w:val="2"/>
      </w:pPr>
      <w:bookmarkStart w:id="207" w:name="_Toc52348951"/>
      <w:bookmarkStart w:id="208" w:name="_Toc206777214"/>
      <w:bookmarkStart w:id="209" w:name="_Toc457821549"/>
      <w:bookmarkEnd w:id="206"/>
      <w:r w:rsidRPr="00EF7CF9">
        <w:t>Data Lake Analytics</w:t>
      </w:r>
      <w:bookmarkEnd w:id="207"/>
      <w:bookmarkEnd w:id="208"/>
    </w:p>
    <w:p w14:paraId="50DCF9CE" w14:textId="77777777" w:rsidR="00AA02E4" w:rsidRPr="00EF7CF9" w:rsidRDefault="00AA02E4" w:rsidP="00AA02E4">
      <w:pPr>
        <w:pStyle w:val="ProductList-Body"/>
        <w:keepNext/>
        <w:rPr>
          <w:b/>
          <w:color w:val="00188F"/>
        </w:rPr>
      </w:pPr>
      <w:r w:rsidRPr="00EF7CF9">
        <w:rPr>
          <w:b/>
          <w:color w:val="00188F"/>
        </w:rPr>
        <w:t>Additional Definitions</w:t>
      </w:r>
      <w:r w:rsidRPr="00EF7CF9">
        <w:t>:</w:t>
      </w:r>
    </w:p>
    <w:p w14:paraId="48683A43" w14:textId="358376A4" w:rsidR="00AA02E4" w:rsidRPr="00EF7CF9" w:rsidRDefault="00AA02E4" w:rsidP="00AA02E4">
      <w:pPr>
        <w:pStyle w:val="ProductList-Body"/>
      </w:pPr>
      <w:r w:rsidRPr="00571855">
        <w:t>“</w:t>
      </w:r>
      <w:r w:rsidRPr="00EF7CF9">
        <w:rPr>
          <w:b/>
          <w:color w:val="00188F"/>
        </w:rPr>
        <w:t>Total Operations</w:t>
      </w:r>
      <w:r w:rsidRPr="00571855">
        <w:t>”</w:t>
      </w:r>
      <w:r w:rsidRPr="00EF7CF9">
        <w:t xml:space="preserve"> is the total number of authenticated operations attempted within a one-hour interval across all </w:t>
      </w:r>
      <w:r w:rsidR="00A94D3D">
        <w:t>Data Lake</w:t>
      </w:r>
      <w:r w:rsidRPr="00EF7CF9">
        <w:t xml:space="preserve"> Analytics accounts in a given Azure subscription during </w:t>
      </w:r>
      <w:r w:rsidR="003C74BC">
        <w:t>an Applicable Period</w:t>
      </w:r>
      <w:r w:rsidRPr="00EF7CF9">
        <w:t>.</w:t>
      </w:r>
    </w:p>
    <w:p w14:paraId="619001CB" w14:textId="77777777" w:rsidR="00AA02E4" w:rsidRPr="00B32E8E" w:rsidRDefault="00AA02E4" w:rsidP="00AA02E4">
      <w:pPr>
        <w:spacing w:after="0" w:line="240" w:lineRule="auto"/>
        <w:rPr>
          <w:rFonts w:ascii="Calibri" w:eastAsia="Calibri" w:hAnsi="Calibri" w:cs="Calibri"/>
          <w:sz w:val="18"/>
          <w:szCs w:val="18"/>
        </w:rPr>
      </w:pPr>
      <w:r w:rsidRPr="00571855">
        <w:rPr>
          <w:sz w:val="18"/>
          <w:szCs w:val="18"/>
        </w:rPr>
        <w:t>“</w:t>
      </w:r>
      <w:r w:rsidRPr="00B32E8E">
        <w:rPr>
          <w:b/>
          <w:color w:val="00188F"/>
          <w:sz w:val="18"/>
          <w:szCs w:val="18"/>
        </w:rPr>
        <w:t>Failed Operations</w:t>
      </w:r>
      <w:r w:rsidRPr="00571855">
        <w:rPr>
          <w:sz w:val="18"/>
          <w:szCs w:val="18"/>
        </w:rPr>
        <w:t>”</w:t>
      </w:r>
      <w:r w:rsidRPr="00B32E8E">
        <w:rPr>
          <w:sz w:val="18"/>
          <w:szCs w:val="18"/>
        </w:rPr>
        <w:t xml:space="preserve"> is the set of all operations within Total Operations that either return an Error Code or fail to return a Success Code within 5 minutes for account creation and deletion and 25 seconds for all other operations with an additional 2 seconds per MB for operations with payload</w:t>
      </w:r>
      <w:r w:rsidRPr="00B32E8E">
        <w:rPr>
          <w:rFonts w:ascii="Calibri" w:eastAsia="Calibri" w:hAnsi="Calibri" w:cs="Calibri"/>
          <w:sz w:val="18"/>
          <w:szCs w:val="18"/>
        </w:rPr>
        <w:t>.</w:t>
      </w:r>
    </w:p>
    <w:p w14:paraId="6CA1A056" w14:textId="77777777" w:rsidR="00AA02E4" w:rsidRPr="00EF7CF9" w:rsidRDefault="00AA02E4" w:rsidP="00AA02E4">
      <w:pPr>
        <w:pStyle w:val="NormalWeb"/>
        <w:shd w:val="clear" w:color="auto" w:fill="FFFFFF"/>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EF7CF9">
        <w:rPr>
          <w:rFonts w:asciiTheme="minorHAnsi" w:eastAsiaTheme="minorHAnsi" w:hAnsiTheme="minorHAnsi" w:cstheme="minorBidi"/>
          <w:b/>
          <w:color w:val="00188F"/>
          <w:sz w:val="18"/>
          <w:szCs w:val="22"/>
        </w:rPr>
        <w:t>Error Rate</w:t>
      </w:r>
      <w:r w:rsidRPr="00571855">
        <w:rPr>
          <w:rFonts w:asciiTheme="minorHAnsi" w:eastAsiaTheme="minorHAnsi" w:hAnsiTheme="minorHAnsi" w:cstheme="minorBidi"/>
          <w:sz w:val="18"/>
          <w:szCs w:val="22"/>
        </w:rPr>
        <w:t>”</w:t>
      </w:r>
      <w:r w:rsidRPr="00B44CF9">
        <w:rPr>
          <w:rFonts w:asciiTheme="minorHAnsi" w:hAnsiTheme="minorHAnsi" w:cstheme="minorHAnsi"/>
          <w:sz w:val="18"/>
          <w:szCs w:val="18"/>
        </w:rPr>
        <w:t xml:space="preserve"> </w:t>
      </w:r>
      <w:r w:rsidRPr="00EF7CF9">
        <w:rPr>
          <w:rFonts w:asciiTheme="minorHAnsi" w:eastAsiaTheme="minorHAnsi" w:hAnsiTheme="minorHAnsi" w:cstheme="minorBidi"/>
          <w:sz w:val="18"/>
          <w:szCs w:val="22"/>
        </w:rPr>
        <w:t>is the total number of Failed Operations divided by Total Operations during a given one-hour interval. If the Total Operations in a one-hour interval is zero, the Error Rate for that interval is 0%.</w:t>
      </w:r>
    </w:p>
    <w:p w14:paraId="630B3272" w14:textId="7D582C7F" w:rsidR="00AA02E4" w:rsidRDefault="00AC48A7" w:rsidP="00AA02E4">
      <w:pPr>
        <w:pStyle w:val="ProductList-Body"/>
      </w:pPr>
      <w:r>
        <w:rPr>
          <w:b/>
          <w:color w:val="00188F"/>
        </w:rPr>
        <w:t>Uptime Percentage</w:t>
      </w:r>
      <w:r w:rsidR="00AA02E4" w:rsidRPr="00EF7CF9">
        <w:t>:</w:t>
      </w:r>
      <w:r w:rsidR="00AA02E4">
        <w:t xml:space="preserve"> </w:t>
      </w:r>
      <w:r w:rsidR="00AA02E4" w:rsidRPr="00EF7CF9">
        <w:t xml:space="preserve">The </w:t>
      </w:r>
      <w:r>
        <w:t>Uptime Percentage</w:t>
      </w:r>
      <w:r w:rsidR="00AA02E4" w:rsidRPr="00EF7CF9">
        <w:t xml:space="preserve"> is calculated using the following formula:</w:t>
      </w:r>
    </w:p>
    <w:p w14:paraId="0B4A8A76" w14:textId="77777777" w:rsidR="006614E8" w:rsidRPr="006614E8" w:rsidRDefault="006614E8" w:rsidP="00AA02E4">
      <w:pPr>
        <w:pStyle w:val="ProductList-Body"/>
      </w:pPr>
    </w:p>
    <w:p w14:paraId="3F9B2817" w14:textId="77777777" w:rsidR="00AA02E4" w:rsidRPr="00EF7CF9" w:rsidRDefault="00AA02E4" w:rsidP="008E4D59">
      <w:pPr>
        <w:pStyle w:val="ListParagraph"/>
        <w:spacing w:after="12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3E5DCAAE" w14:textId="77777777" w:rsidR="00AA02E4" w:rsidRPr="00EF7CF9" w:rsidRDefault="00AA02E4" w:rsidP="00AA02E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7623A6D3" w14:textId="77777777" w:rsidTr="00277097">
        <w:trPr>
          <w:tblHeader/>
        </w:trPr>
        <w:tc>
          <w:tcPr>
            <w:tcW w:w="5400" w:type="dxa"/>
            <w:shd w:val="clear" w:color="auto" w:fill="0072C6"/>
          </w:tcPr>
          <w:p w14:paraId="2F354443" w14:textId="131E5F13"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9888A05"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06140D84" w14:textId="77777777" w:rsidTr="00277097">
        <w:tc>
          <w:tcPr>
            <w:tcW w:w="5400" w:type="dxa"/>
          </w:tcPr>
          <w:p w14:paraId="50C3D1A8" w14:textId="77777777" w:rsidR="00AA02E4" w:rsidRPr="00EF7CF9" w:rsidRDefault="00AA02E4" w:rsidP="000F31B4">
            <w:pPr>
              <w:pStyle w:val="ProductList-OfferingBody"/>
              <w:jc w:val="center"/>
            </w:pPr>
            <w:r w:rsidRPr="00EF7CF9">
              <w:t>&lt; 99.9%</w:t>
            </w:r>
          </w:p>
        </w:tc>
        <w:tc>
          <w:tcPr>
            <w:tcW w:w="5400" w:type="dxa"/>
          </w:tcPr>
          <w:p w14:paraId="034EEE2E" w14:textId="77777777" w:rsidR="00AA02E4" w:rsidRPr="00EF7CF9" w:rsidRDefault="00AA02E4" w:rsidP="000F31B4">
            <w:pPr>
              <w:pStyle w:val="ProductList-OfferingBody"/>
              <w:jc w:val="center"/>
            </w:pPr>
            <w:r w:rsidRPr="00EF7CF9">
              <w:t>10%</w:t>
            </w:r>
          </w:p>
        </w:tc>
      </w:tr>
      <w:tr w:rsidR="00AA02E4" w:rsidRPr="00B44CF9" w14:paraId="76FA4CFF" w14:textId="77777777" w:rsidTr="00277097">
        <w:tc>
          <w:tcPr>
            <w:tcW w:w="5400" w:type="dxa"/>
          </w:tcPr>
          <w:p w14:paraId="4A573A46" w14:textId="77777777" w:rsidR="00AA02E4" w:rsidRPr="00EF7CF9" w:rsidRDefault="00AA02E4" w:rsidP="000F31B4">
            <w:pPr>
              <w:pStyle w:val="ProductList-OfferingBody"/>
              <w:jc w:val="center"/>
            </w:pPr>
            <w:r w:rsidRPr="00EF7CF9">
              <w:t>&lt; 99%</w:t>
            </w:r>
          </w:p>
        </w:tc>
        <w:tc>
          <w:tcPr>
            <w:tcW w:w="5400" w:type="dxa"/>
          </w:tcPr>
          <w:p w14:paraId="0F637E8B" w14:textId="77777777" w:rsidR="00AA02E4" w:rsidRPr="00EF7CF9" w:rsidRDefault="00AA02E4" w:rsidP="000F31B4">
            <w:pPr>
              <w:pStyle w:val="ProductList-OfferingBody"/>
              <w:jc w:val="center"/>
            </w:pPr>
            <w:r w:rsidRPr="00EF7CF9">
              <w:t>25%</w:t>
            </w:r>
          </w:p>
        </w:tc>
      </w:tr>
    </w:tbl>
    <w:p w14:paraId="7B68BCCF"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C2039DF" w14:textId="77777777" w:rsidR="00AA02E4" w:rsidRPr="00EF7CF9" w:rsidRDefault="00AA02E4" w:rsidP="0043572D">
      <w:pPr>
        <w:pStyle w:val="ProductList-Offering2Heading"/>
        <w:keepNext/>
        <w:tabs>
          <w:tab w:val="clear" w:pos="360"/>
          <w:tab w:val="clear" w:pos="720"/>
          <w:tab w:val="clear" w:pos="1080"/>
        </w:tabs>
        <w:outlineLvl w:val="2"/>
      </w:pPr>
      <w:bookmarkStart w:id="210" w:name="_Toc52348952"/>
      <w:bookmarkStart w:id="211" w:name="_Toc206777215"/>
      <w:r w:rsidRPr="00EF7CF9">
        <w:t>Data Lake Stor</w:t>
      </w:r>
      <w:r>
        <w:t>age Gen1</w:t>
      </w:r>
      <w:bookmarkEnd w:id="210"/>
      <w:bookmarkEnd w:id="211"/>
    </w:p>
    <w:p w14:paraId="7B5916C5" w14:textId="77777777" w:rsidR="00AA02E4" w:rsidRPr="00EF7CF9" w:rsidRDefault="00AA02E4" w:rsidP="00AA02E4">
      <w:pPr>
        <w:pStyle w:val="ProductList-Body"/>
        <w:rPr>
          <w:b/>
          <w:color w:val="00188F"/>
        </w:rPr>
      </w:pPr>
      <w:r w:rsidRPr="00EF7CF9">
        <w:rPr>
          <w:b/>
          <w:color w:val="00188F"/>
        </w:rPr>
        <w:t>Additional Definitions</w:t>
      </w:r>
      <w:r w:rsidRPr="00EF7CF9">
        <w:t>:</w:t>
      </w:r>
    </w:p>
    <w:p w14:paraId="23CB8006" w14:textId="0F321AC5" w:rsidR="00AA02E4" w:rsidRPr="00EF7CF9" w:rsidRDefault="00AA02E4" w:rsidP="00AA02E4">
      <w:pPr>
        <w:pStyle w:val="ProductList-Body"/>
      </w:pPr>
      <w:r w:rsidRPr="00571855">
        <w:t>“</w:t>
      </w:r>
      <w:r w:rsidRPr="00EF7CF9">
        <w:rPr>
          <w:b/>
          <w:color w:val="00188F"/>
        </w:rPr>
        <w:t>Total Operations</w:t>
      </w:r>
      <w:r w:rsidRPr="00571855">
        <w:t>”</w:t>
      </w:r>
      <w:r w:rsidRPr="00EF7CF9">
        <w:t xml:space="preserve"> is the total number of authenticated operations attempted within a one-hour interval across all Data Lake Store accounts in a given Azure subscription during </w:t>
      </w:r>
      <w:r w:rsidR="003C74BC">
        <w:t>an Applicable Period</w:t>
      </w:r>
      <w:r w:rsidRPr="00EF7CF9">
        <w:t>.</w:t>
      </w:r>
    </w:p>
    <w:p w14:paraId="50FB34C7" w14:textId="77777777" w:rsidR="00AA02E4" w:rsidRPr="00B32E8E" w:rsidRDefault="00AA02E4" w:rsidP="00AA02E4">
      <w:pPr>
        <w:spacing w:after="0" w:line="240" w:lineRule="auto"/>
        <w:rPr>
          <w:rFonts w:ascii="Calibri" w:eastAsia="Calibri" w:hAnsi="Calibri" w:cs="Calibri"/>
          <w:sz w:val="18"/>
          <w:szCs w:val="18"/>
        </w:rPr>
      </w:pPr>
      <w:r w:rsidRPr="00571855">
        <w:rPr>
          <w:sz w:val="18"/>
          <w:szCs w:val="18"/>
        </w:rPr>
        <w:t>“</w:t>
      </w:r>
      <w:r w:rsidRPr="00B32E8E">
        <w:rPr>
          <w:b/>
          <w:color w:val="00188F"/>
          <w:sz w:val="18"/>
          <w:szCs w:val="18"/>
        </w:rPr>
        <w:t>Failed Operations</w:t>
      </w:r>
      <w:r w:rsidRPr="00571855">
        <w:rPr>
          <w:sz w:val="18"/>
          <w:szCs w:val="18"/>
        </w:rPr>
        <w:t>”</w:t>
      </w:r>
      <w:r w:rsidRPr="00B32E8E">
        <w:rPr>
          <w:sz w:val="18"/>
          <w:szCs w:val="18"/>
        </w:rPr>
        <w:t xml:space="preserve"> is the set of all operations within Total Operations that either return an Error Code or fail to return a Success Code within 5 minutes for account creation and deletion, 2 seconds per file for operations on multiple files, 2 seconds per MB for data transfer operations, and 2 seconds for all other operations.</w:t>
      </w:r>
    </w:p>
    <w:p w14:paraId="5024A4E3" w14:textId="77777777" w:rsidR="00AA02E4" w:rsidRDefault="00AA02E4" w:rsidP="00AA02E4">
      <w:pPr>
        <w:pStyle w:val="NormalWeb"/>
        <w:shd w:val="clear" w:color="auto" w:fill="FFFFFF"/>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EF7CF9">
        <w:rPr>
          <w:rFonts w:asciiTheme="minorHAnsi" w:eastAsiaTheme="minorHAnsi" w:hAnsiTheme="minorHAnsi" w:cstheme="minorBidi"/>
          <w:b/>
          <w:color w:val="00188F"/>
          <w:sz w:val="18"/>
          <w:szCs w:val="22"/>
        </w:rPr>
        <w:t>Error Rate</w:t>
      </w:r>
      <w:r w:rsidRPr="00571855">
        <w:rPr>
          <w:rFonts w:asciiTheme="minorHAnsi" w:eastAsiaTheme="minorHAnsi" w:hAnsiTheme="minorHAnsi" w:cstheme="minorBidi"/>
          <w:sz w:val="18"/>
          <w:szCs w:val="22"/>
        </w:rPr>
        <w:t>”</w:t>
      </w:r>
      <w:r w:rsidRPr="00B44CF9">
        <w:rPr>
          <w:rFonts w:asciiTheme="minorHAnsi" w:hAnsiTheme="minorHAnsi" w:cstheme="minorHAnsi"/>
          <w:sz w:val="18"/>
          <w:szCs w:val="18"/>
        </w:rPr>
        <w:t xml:space="preserve"> </w:t>
      </w:r>
      <w:r w:rsidRPr="00EF7CF9">
        <w:rPr>
          <w:rFonts w:asciiTheme="minorHAnsi" w:eastAsiaTheme="minorHAnsi" w:hAnsiTheme="minorHAnsi" w:cstheme="minorBidi"/>
          <w:sz w:val="18"/>
          <w:szCs w:val="22"/>
        </w:rPr>
        <w:t>is the total number of Failed Operations divided by Total Operations during a given one-hour interval. If the Total Operations in a one-hour interval is zero, the Error Rate for that interval is 0%.</w:t>
      </w:r>
    </w:p>
    <w:p w14:paraId="28D67634" w14:textId="6C6DEF50" w:rsidR="00AA02E4" w:rsidRPr="00ED4527" w:rsidRDefault="00AA02E4" w:rsidP="00AA02E4">
      <w:pPr>
        <w:pStyle w:val="NormalWeb"/>
        <w:shd w:val="clear" w:color="auto" w:fill="FFFFFF"/>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color w:val="000000" w:themeColor="text1"/>
          <w:sz w:val="18"/>
          <w:szCs w:val="22"/>
        </w:rPr>
        <w:t>“</w:t>
      </w:r>
      <w:r w:rsidRPr="00ED4527">
        <w:rPr>
          <w:rFonts w:asciiTheme="minorHAnsi" w:eastAsiaTheme="minorHAnsi" w:hAnsiTheme="minorHAnsi" w:cstheme="minorBidi"/>
          <w:b/>
          <w:bCs/>
          <w:color w:val="00188F"/>
          <w:sz w:val="18"/>
          <w:szCs w:val="22"/>
        </w:rPr>
        <w:t>Average Error Rate</w:t>
      </w:r>
      <w:r w:rsidRPr="00ED4527">
        <w:rPr>
          <w:rFonts w:asciiTheme="minorHAnsi" w:eastAsiaTheme="minorHAnsi" w:hAnsiTheme="minorHAnsi" w:cstheme="minorBidi"/>
          <w:color w:val="000000" w:themeColor="text1"/>
          <w:sz w:val="18"/>
          <w:szCs w:val="22"/>
        </w:rPr>
        <w:t xml:space="preserve">” for </w:t>
      </w:r>
      <w:r w:rsidR="003C74BC">
        <w:rPr>
          <w:rFonts w:asciiTheme="minorHAnsi" w:eastAsiaTheme="minorHAnsi" w:hAnsiTheme="minorHAnsi" w:cstheme="minorBidi"/>
          <w:color w:val="000000" w:themeColor="text1"/>
          <w:sz w:val="18"/>
          <w:szCs w:val="22"/>
        </w:rPr>
        <w:t>an Applicable Period</w:t>
      </w:r>
      <w:r w:rsidRPr="00ED4527">
        <w:rPr>
          <w:rFonts w:asciiTheme="minorHAnsi" w:eastAsiaTheme="minorHAnsi" w:hAnsiTheme="minorHAnsi" w:cstheme="minorBidi"/>
          <w:color w:val="000000" w:themeColor="text1"/>
          <w:sz w:val="18"/>
          <w:szCs w:val="22"/>
        </w:rPr>
        <w:t xml:space="preserve"> is the sum of Error Rates for each hour in the </w:t>
      </w:r>
      <w:r w:rsidR="00683684">
        <w:rPr>
          <w:rFonts w:asciiTheme="minorHAnsi" w:eastAsiaTheme="minorHAnsi" w:hAnsiTheme="minorHAnsi" w:cstheme="minorBidi"/>
          <w:color w:val="000000" w:themeColor="text1"/>
          <w:sz w:val="18"/>
          <w:szCs w:val="22"/>
        </w:rPr>
        <w:t>Applicable Period</w:t>
      </w:r>
      <w:r w:rsidRPr="00ED4527">
        <w:rPr>
          <w:rFonts w:asciiTheme="minorHAnsi" w:eastAsiaTheme="minorHAnsi" w:hAnsiTheme="minorHAnsi" w:cstheme="minorBidi"/>
          <w:color w:val="000000" w:themeColor="text1"/>
          <w:sz w:val="18"/>
          <w:szCs w:val="22"/>
        </w:rPr>
        <w:t xml:space="preserve"> divided by the total number of hours in the </w:t>
      </w:r>
      <w:r w:rsidR="00A4746D">
        <w:rPr>
          <w:rFonts w:asciiTheme="minorHAnsi" w:eastAsiaTheme="minorHAnsi" w:hAnsiTheme="minorHAnsi" w:cstheme="minorBidi"/>
          <w:color w:val="000000" w:themeColor="text1"/>
          <w:sz w:val="18"/>
          <w:szCs w:val="22"/>
        </w:rPr>
        <w:t>Applicable Period</w:t>
      </w:r>
      <w:r w:rsidRPr="00ED4527">
        <w:rPr>
          <w:rFonts w:asciiTheme="minorHAnsi" w:eastAsiaTheme="minorHAnsi" w:hAnsiTheme="minorHAnsi" w:cstheme="minorBidi"/>
          <w:color w:val="000000" w:themeColor="text1"/>
          <w:sz w:val="18"/>
          <w:szCs w:val="22"/>
        </w:rPr>
        <w:t>.</w:t>
      </w:r>
    </w:p>
    <w:p w14:paraId="6D17646E" w14:textId="31EF5011" w:rsidR="00AA02E4" w:rsidRDefault="00AA02E4" w:rsidP="00AA02E4">
      <w:pPr>
        <w:pStyle w:val="ProductList-Body"/>
      </w:pPr>
      <w:r>
        <w:rPr>
          <w:b/>
          <w:color w:val="00188F"/>
        </w:rPr>
        <w:t>“</w:t>
      </w:r>
      <w:r w:rsidR="00AC48A7">
        <w:rPr>
          <w:b/>
          <w:color w:val="00188F"/>
        </w:rPr>
        <w:t>Uptime Percentage</w:t>
      </w:r>
      <w:r>
        <w:t xml:space="preserve">” </w:t>
      </w:r>
      <w:r w:rsidRPr="00D330E4">
        <w:t xml:space="preserve">is calculated by subtracting from 100% the Average Error Rate for a given Microsoft Azure subscription in </w:t>
      </w:r>
      <w:r w:rsidR="003C74BC">
        <w:t>an Applicable Period</w:t>
      </w:r>
      <w:r w:rsidRPr="00D330E4">
        <w:t xml:space="preserve">. </w:t>
      </w:r>
    </w:p>
    <w:p w14:paraId="3574B1AB" w14:textId="44DF7591" w:rsidR="00AA02E4" w:rsidRDefault="00AA02E4" w:rsidP="00AA02E4">
      <w:pPr>
        <w:pStyle w:val="ProductList-Body"/>
      </w:pPr>
      <w:r w:rsidRPr="00EF7CF9">
        <w:t xml:space="preserve">The </w:t>
      </w:r>
      <w:r w:rsidR="00AC48A7">
        <w:t>Uptime Percentage</w:t>
      </w:r>
      <w:r w:rsidRPr="00EF7CF9">
        <w:t xml:space="preserve"> is calculated using the following formula:</w:t>
      </w:r>
    </w:p>
    <w:p w14:paraId="1B48106D" w14:textId="77777777" w:rsidR="00061819" w:rsidRPr="00EF7CF9" w:rsidRDefault="00061819" w:rsidP="00AA02E4">
      <w:pPr>
        <w:pStyle w:val="ProductList-Body"/>
      </w:pPr>
    </w:p>
    <w:p w14:paraId="5B9EA659" w14:textId="77777777" w:rsidR="00AA02E4" w:rsidRPr="00EF7CF9" w:rsidRDefault="00AA02E4" w:rsidP="004B3E48">
      <w:pPr>
        <w:pStyle w:val="ListParagraph"/>
        <w:spacing w:after="120" w:line="240" w:lineRule="auto"/>
        <w:contextualSpacing w:val="0"/>
        <w:rPr>
          <w:rFonts w:ascii="Cambria Math" w:hAnsi="Cambria Math" w:cs="Tahoma"/>
          <w:i/>
          <w:sz w:val="12"/>
          <w:szCs w:val="12"/>
        </w:rPr>
      </w:pPr>
      <m:oMathPara>
        <m:oMath>
          <m:r>
            <m:rPr>
              <m:nor/>
            </m:rPr>
            <w:rPr>
              <w:rFonts w:ascii="Cambria Math" w:hAnsi="Cambria Math" w:cs="Tahoma"/>
              <w:i/>
              <w:sz w:val="18"/>
              <w:szCs w:val="18"/>
            </w:rPr>
            <m:t xml:space="preserve">100% - Average Error Rate </m:t>
          </m:r>
        </m:oMath>
      </m:oMathPara>
    </w:p>
    <w:p w14:paraId="706099E4" w14:textId="77777777" w:rsidR="00AA02E4" w:rsidRPr="00EF7CF9" w:rsidRDefault="00AA02E4" w:rsidP="00AA02E4">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A02E4" w:rsidRPr="00B44CF9" w14:paraId="3D31FD7C" w14:textId="77777777" w:rsidTr="00277097">
        <w:trPr>
          <w:tblHeader/>
        </w:trPr>
        <w:tc>
          <w:tcPr>
            <w:tcW w:w="5400" w:type="dxa"/>
            <w:shd w:val="clear" w:color="auto" w:fill="0072C6"/>
          </w:tcPr>
          <w:p w14:paraId="44FCBFCE" w14:textId="4BAE09E7" w:rsidR="00AA02E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F5724F8" w14:textId="77777777" w:rsidR="00AA02E4" w:rsidRPr="00EF7CF9" w:rsidRDefault="00AA02E4" w:rsidP="000F31B4">
            <w:pPr>
              <w:pStyle w:val="ProductList-OfferingBody"/>
              <w:jc w:val="center"/>
              <w:rPr>
                <w:color w:val="FFFFFF" w:themeColor="background1"/>
              </w:rPr>
            </w:pPr>
            <w:r w:rsidRPr="00EF7CF9">
              <w:rPr>
                <w:color w:val="FFFFFF" w:themeColor="background1"/>
              </w:rPr>
              <w:t>Service Credit</w:t>
            </w:r>
          </w:p>
        </w:tc>
      </w:tr>
      <w:tr w:rsidR="00AA02E4" w:rsidRPr="00B44CF9" w14:paraId="0C9CD3B2" w14:textId="77777777" w:rsidTr="00277097">
        <w:tc>
          <w:tcPr>
            <w:tcW w:w="5400" w:type="dxa"/>
          </w:tcPr>
          <w:p w14:paraId="41D64B26" w14:textId="77777777" w:rsidR="00AA02E4" w:rsidRPr="00EF7CF9" w:rsidRDefault="00AA02E4" w:rsidP="000F31B4">
            <w:pPr>
              <w:pStyle w:val="ProductList-OfferingBody"/>
              <w:jc w:val="center"/>
            </w:pPr>
            <w:r w:rsidRPr="00EF7CF9">
              <w:t>&lt; 99.9%</w:t>
            </w:r>
          </w:p>
        </w:tc>
        <w:tc>
          <w:tcPr>
            <w:tcW w:w="5400" w:type="dxa"/>
          </w:tcPr>
          <w:p w14:paraId="550DC71F" w14:textId="77777777" w:rsidR="00AA02E4" w:rsidRPr="00EF7CF9" w:rsidRDefault="00AA02E4" w:rsidP="000F31B4">
            <w:pPr>
              <w:pStyle w:val="ProductList-OfferingBody"/>
              <w:jc w:val="center"/>
            </w:pPr>
            <w:r w:rsidRPr="00EF7CF9">
              <w:t>10%</w:t>
            </w:r>
          </w:p>
        </w:tc>
      </w:tr>
      <w:tr w:rsidR="00AA02E4" w:rsidRPr="00B44CF9" w14:paraId="04B79824" w14:textId="77777777" w:rsidTr="00277097">
        <w:tc>
          <w:tcPr>
            <w:tcW w:w="5400" w:type="dxa"/>
          </w:tcPr>
          <w:p w14:paraId="7772088F" w14:textId="77777777" w:rsidR="00AA02E4" w:rsidRPr="00EF7CF9" w:rsidRDefault="00AA02E4" w:rsidP="000F31B4">
            <w:pPr>
              <w:pStyle w:val="ProductList-OfferingBody"/>
              <w:jc w:val="center"/>
            </w:pPr>
            <w:r w:rsidRPr="00EF7CF9">
              <w:t>&lt; 99%</w:t>
            </w:r>
          </w:p>
        </w:tc>
        <w:tc>
          <w:tcPr>
            <w:tcW w:w="5400" w:type="dxa"/>
          </w:tcPr>
          <w:p w14:paraId="6CBF5F4A" w14:textId="77777777" w:rsidR="00AA02E4" w:rsidRPr="00EF7CF9" w:rsidRDefault="00AA02E4" w:rsidP="000F31B4">
            <w:pPr>
              <w:pStyle w:val="ProductList-OfferingBody"/>
              <w:jc w:val="center"/>
            </w:pPr>
            <w:r w:rsidRPr="00EF7CF9">
              <w:t>25%</w:t>
            </w:r>
          </w:p>
        </w:tc>
      </w:tr>
    </w:tbl>
    <w:bookmarkEnd w:id="209"/>
    <w:p w14:paraId="1254531B" w14:textId="77777777" w:rsidR="00AA02E4" w:rsidRPr="00EF7CF9" w:rsidRDefault="00AA02E4" w:rsidP="00AA02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AAEE03E" w14:textId="77777777" w:rsidR="00C71243" w:rsidRPr="00C71243" w:rsidRDefault="00C71243" w:rsidP="00E6489C">
      <w:pPr>
        <w:pStyle w:val="ProductList-Offering2Heading"/>
        <w:tabs>
          <w:tab w:val="clear" w:pos="360"/>
          <w:tab w:val="clear" w:pos="720"/>
          <w:tab w:val="clear" w:pos="1080"/>
        </w:tabs>
        <w:outlineLvl w:val="2"/>
      </w:pPr>
      <w:bookmarkStart w:id="212" w:name="_Toc206777216"/>
      <w:r w:rsidRPr="00C71243">
        <w:lastRenderedPageBreak/>
        <w:t>Azure Database for MariaDB</w:t>
      </w:r>
      <w:bookmarkEnd w:id="212"/>
    </w:p>
    <w:p w14:paraId="01DD9227" w14:textId="77777777" w:rsidR="00C71243" w:rsidRPr="00C71243" w:rsidRDefault="00C71243" w:rsidP="00867E13">
      <w:pPr>
        <w:pStyle w:val="ProductList-Body"/>
        <w:rPr>
          <w:b/>
          <w:bCs/>
          <w:color w:val="00188F"/>
        </w:rPr>
      </w:pPr>
      <w:r w:rsidRPr="00C71243">
        <w:rPr>
          <w:b/>
          <w:bCs/>
          <w:color w:val="00188F"/>
        </w:rPr>
        <w:t>Additional Definitions</w:t>
      </w:r>
    </w:p>
    <w:p w14:paraId="2C3C9DAA" w14:textId="77777777" w:rsidR="00C71243" w:rsidRDefault="00C71243" w:rsidP="00867E13">
      <w:pPr>
        <w:pStyle w:val="ProductList-Body"/>
      </w:pPr>
      <w:r>
        <w:t>"</w:t>
      </w:r>
      <w:r w:rsidRPr="00C71243">
        <w:rPr>
          <w:b/>
          <w:bCs/>
          <w:color w:val="00188F"/>
        </w:rPr>
        <w:t>Server</w:t>
      </w:r>
      <w:r>
        <w:t>" is any given Azure Database for MariaDB server.</w:t>
      </w:r>
    </w:p>
    <w:p w14:paraId="426A35BB" w14:textId="243FC877" w:rsidR="00C71243" w:rsidRPr="00C71243" w:rsidRDefault="00EE6E3C" w:rsidP="00867E13">
      <w:pPr>
        <w:pStyle w:val="ProductList-Body"/>
        <w:rPr>
          <w:b/>
          <w:bCs/>
          <w:color w:val="00188F"/>
        </w:rPr>
      </w:pPr>
      <w:r>
        <w:rPr>
          <w:b/>
          <w:bCs/>
          <w:color w:val="00188F"/>
        </w:rPr>
        <w:t>Uptime Calculation</w:t>
      </w:r>
      <w:r w:rsidR="00C71243" w:rsidRPr="00C71243">
        <w:rPr>
          <w:b/>
          <w:bCs/>
          <w:color w:val="00188F"/>
        </w:rPr>
        <w:t xml:space="preserve"> and Service Levels for Microsoft Azure Database for MariaDB</w:t>
      </w:r>
    </w:p>
    <w:p w14:paraId="7F9C0DD0" w14:textId="3DFA37E6" w:rsidR="00C71243" w:rsidRDefault="00C71243" w:rsidP="00867E13">
      <w:pPr>
        <w:pStyle w:val="ProductList-Body"/>
      </w:pPr>
      <w:r>
        <w:t>"</w:t>
      </w:r>
      <w:r w:rsidRPr="00C71243">
        <w:rPr>
          <w:b/>
          <w:bCs/>
          <w:color w:val="00188F"/>
        </w:rPr>
        <w:t>Maximum Available Minutes</w:t>
      </w:r>
      <w:r>
        <w:t xml:space="preserve">" is the total number of minutes for a given Server deployed by Customer in a Microsoft Azure subscription during </w:t>
      </w:r>
      <w:r w:rsidR="003C74BC">
        <w:t>an Applicable Period</w:t>
      </w:r>
      <w:r>
        <w:t>.</w:t>
      </w:r>
    </w:p>
    <w:p w14:paraId="21BFD013" w14:textId="77777777" w:rsidR="00C71243" w:rsidRDefault="00C71243" w:rsidP="00867E13">
      <w:pPr>
        <w:pStyle w:val="ProductList-Body"/>
      </w:pPr>
      <w:r>
        <w:t>"</w:t>
      </w:r>
      <w:r w:rsidRPr="00C71243">
        <w:rPr>
          <w:b/>
          <w:bCs/>
          <w:color w:val="00188F"/>
        </w:rPr>
        <w:t>Downtime</w:t>
      </w:r>
      <w:r>
        <w:t>" is the total number of minutes within Maximum Available Minutes during which a Server is unavailable. A minute is considered unavailable if all continuous attempts by Customer to establish a connection to the Server returned an Error Code.</w:t>
      </w:r>
    </w:p>
    <w:p w14:paraId="0D0C4BE2" w14:textId="433F5503" w:rsidR="00C71243" w:rsidRDefault="00C71243" w:rsidP="00867E13">
      <w:pPr>
        <w:pStyle w:val="ProductList-Body"/>
      </w:pPr>
      <w:r>
        <w:t>"</w:t>
      </w:r>
      <w:r w:rsidR="00AC48A7">
        <w:rPr>
          <w:b/>
          <w:bCs/>
          <w:color w:val="00188F"/>
        </w:rPr>
        <w:t>Uptime Percentage</w:t>
      </w:r>
      <w:r>
        <w:t>" for the Azure Database for MariaDB is calculated as Maximum Available Minutes less Downtime divided by Maximum Available Minutes.</w:t>
      </w:r>
    </w:p>
    <w:p w14:paraId="2EB00BE0" w14:textId="6FAD217D" w:rsidR="00C71243" w:rsidRDefault="00AC48A7" w:rsidP="00C71243">
      <w:pPr>
        <w:pStyle w:val="ProductList-Body"/>
      </w:pPr>
      <w:r>
        <w:t>Uptime Percentage</w:t>
      </w:r>
      <w:r w:rsidR="00C71243">
        <w:t xml:space="preserve"> is represented by the following formula:</w:t>
      </w:r>
    </w:p>
    <w:p w14:paraId="05B37320" w14:textId="77777777" w:rsidR="00C71243" w:rsidRDefault="00C71243" w:rsidP="00C71243">
      <w:pPr>
        <w:pStyle w:val="ProductList-Body"/>
      </w:pPr>
    </w:p>
    <w:p w14:paraId="505452FD" w14:textId="77777777" w:rsidR="00C71243" w:rsidRPr="00191B8C" w:rsidRDefault="00000000" w:rsidP="00C71243">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0F69D4B" w14:textId="77777777" w:rsidR="00C71243" w:rsidRPr="00C71243" w:rsidRDefault="00C71243" w:rsidP="00C71243">
      <w:pPr>
        <w:pStyle w:val="ProductList-Body"/>
        <w:keepNext/>
        <w:rPr>
          <w:b/>
          <w:bCs/>
          <w:color w:val="00188F"/>
        </w:rPr>
      </w:pPr>
      <w:r w:rsidRPr="00C71243">
        <w:rPr>
          <w:b/>
          <w:bCs/>
          <w:color w:val="00188F"/>
        </w:rPr>
        <w:t>The following Service Levels and Service Credits are applicable to Customer’s use of the Microsoft Azure Database for MariaDB:</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71243" w:rsidRPr="00B44CF9" w14:paraId="75B2C8E6" w14:textId="77777777" w:rsidTr="00277097">
        <w:trPr>
          <w:tblHeader/>
        </w:trPr>
        <w:tc>
          <w:tcPr>
            <w:tcW w:w="5400" w:type="dxa"/>
            <w:shd w:val="clear" w:color="auto" w:fill="0072C6"/>
          </w:tcPr>
          <w:p w14:paraId="311665D1" w14:textId="489FA8E4" w:rsidR="00C71243"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4CD5CC" w14:textId="77777777" w:rsidR="00C71243" w:rsidRPr="00EF7CF9" w:rsidRDefault="00C71243" w:rsidP="000F31B4">
            <w:pPr>
              <w:pStyle w:val="ProductList-OfferingBody"/>
              <w:jc w:val="center"/>
              <w:rPr>
                <w:color w:val="FFFFFF" w:themeColor="background1"/>
              </w:rPr>
            </w:pPr>
            <w:r w:rsidRPr="00EF7CF9">
              <w:rPr>
                <w:color w:val="FFFFFF" w:themeColor="background1"/>
              </w:rPr>
              <w:t>Service Credit</w:t>
            </w:r>
          </w:p>
        </w:tc>
      </w:tr>
      <w:tr w:rsidR="00C71243" w:rsidRPr="00B44CF9" w14:paraId="70F92965" w14:textId="77777777" w:rsidTr="00277097">
        <w:tc>
          <w:tcPr>
            <w:tcW w:w="5400" w:type="dxa"/>
          </w:tcPr>
          <w:p w14:paraId="66D21EEE" w14:textId="00C67912" w:rsidR="00C71243" w:rsidRPr="00EF7CF9" w:rsidRDefault="00C71243" w:rsidP="000F31B4">
            <w:pPr>
              <w:pStyle w:val="ProductList-OfferingBody"/>
              <w:jc w:val="center"/>
            </w:pPr>
            <w:r w:rsidRPr="00EF7CF9">
              <w:t>&lt; 99.9</w:t>
            </w:r>
            <w:r>
              <w:t>9</w:t>
            </w:r>
            <w:r w:rsidRPr="00EF7CF9">
              <w:t>%</w:t>
            </w:r>
          </w:p>
        </w:tc>
        <w:tc>
          <w:tcPr>
            <w:tcW w:w="5400" w:type="dxa"/>
          </w:tcPr>
          <w:p w14:paraId="25F98893" w14:textId="77777777" w:rsidR="00C71243" w:rsidRPr="00EF7CF9" w:rsidRDefault="00C71243" w:rsidP="000F31B4">
            <w:pPr>
              <w:pStyle w:val="ProductList-OfferingBody"/>
              <w:jc w:val="center"/>
            </w:pPr>
            <w:r w:rsidRPr="00EF7CF9">
              <w:t>10%</w:t>
            </w:r>
          </w:p>
        </w:tc>
      </w:tr>
      <w:tr w:rsidR="00C71243" w:rsidRPr="00B44CF9" w14:paraId="18AFD382" w14:textId="77777777" w:rsidTr="00277097">
        <w:tc>
          <w:tcPr>
            <w:tcW w:w="5400" w:type="dxa"/>
          </w:tcPr>
          <w:p w14:paraId="21B5F829" w14:textId="77777777" w:rsidR="00C71243" w:rsidRPr="00EF7CF9" w:rsidRDefault="00C71243" w:rsidP="000F31B4">
            <w:pPr>
              <w:pStyle w:val="ProductList-OfferingBody"/>
              <w:jc w:val="center"/>
            </w:pPr>
            <w:r w:rsidRPr="00EF7CF9">
              <w:t>&lt; 99%</w:t>
            </w:r>
          </w:p>
        </w:tc>
        <w:tc>
          <w:tcPr>
            <w:tcW w:w="5400" w:type="dxa"/>
          </w:tcPr>
          <w:p w14:paraId="5CFE0918" w14:textId="77777777" w:rsidR="00C71243" w:rsidRPr="00EF7CF9" w:rsidRDefault="00C71243" w:rsidP="000F31B4">
            <w:pPr>
              <w:pStyle w:val="ProductList-OfferingBody"/>
              <w:jc w:val="center"/>
            </w:pPr>
            <w:r w:rsidRPr="00EF7CF9">
              <w:t>25%</w:t>
            </w:r>
          </w:p>
        </w:tc>
      </w:tr>
      <w:tr w:rsidR="00C71243" w:rsidRPr="00B44CF9" w14:paraId="16CB6AA2" w14:textId="77777777" w:rsidTr="00277097">
        <w:tc>
          <w:tcPr>
            <w:tcW w:w="5400" w:type="dxa"/>
          </w:tcPr>
          <w:p w14:paraId="64D2162F" w14:textId="5B84F213" w:rsidR="00C71243" w:rsidRPr="00EF7CF9" w:rsidRDefault="00C71243" w:rsidP="000F31B4">
            <w:pPr>
              <w:pStyle w:val="ProductList-OfferingBody"/>
              <w:jc w:val="center"/>
            </w:pPr>
            <w:r>
              <w:t>&lt; 95%</w:t>
            </w:r>
          </w:p>
        </w:tc>
        <w:tc>
          <w:tcPr>
            <w:tcW w:w="5400" w:type="dxa"/>
          </w:tcPr>
          <w:p w14:paraId="6AA9FFE9" w14:textId="14A3DFC2" w:rsidR="00C71243" w:rsidRPr="00EF7CF9" w:rsidRDefault="00C71243" w:rsidP="000F31B4">
            <w:pPr>
              <w:pStyle w:val="ProductList-OfferingBody"/>
              <w:jc w:val="center"/>
            </w:pPr>
            <w:r>
              <w:t>100%</w:t>
            </w:r>
          </w:p>
        </w:tc>
      </w:tr>
    </w:tbl>
    <w:p w14:paraId="3D22B33D" w14:textId="77777777" w:rsidR="00C71243" w:rsidRPr="00EF7CF9" w:rsidRDefault="00C71243" w:rsidP="00C7124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03A25C8" w14:textId="0EEE7C79" w:rsidR="004005AF" w:rsidRDefault="004005AF" w:rsidP="004005AF">
      <w:pPr>
        <w:pStyle w:val="ProductList-Offering2Heading"/>
        <w:tabs>
          <w:tab w:val="clear" w:pos="360"/>
          <w:tab w:val="clear" w:pos="720"/>
          <w:tab w:val="clear" w:pos="1080"/>
        </w:tabs>
        <w:outlineLvl w:val="2"/>
      </w:pPr>
      <w:bookmarkStart w:id="213" w:name="_Toc206777217"/>
      <w:r>
        <w:t>Azure Database for MySQL</w:t>
      </w:r>
      <w:bookmarkEnd w:id="196"/>
      <w:bookmarkEnd w:id="201"/>
      <w:bookmarkEnd w:id="213"/>
    </w:p>
    <w:p w14:paraId="01C85662" w14:textId="77777777" w:rsidR="004005AF" w:rsidRPr="00C950BA" w:rsidRDefault="004005AF" w:rsidP="004005AF">
      <w:pPr>
        <w:pStyle w:val="ProductList-Body"/>
        <w:rPr>
          <w:b/>
          <w:color w:val="00188F"/>
        </w:rPr>
      </w:pPr>
      <w:r w:rsidRPr="00C950BA">
        <w:rPr>
          <w:b/>
          <w:color w:val="00188F"/>
        </w:rPr>
        <w:t>Microsoft Azure Database for MySQL – Single Server</w:t>
      </w:r>
    </w:p>
    <w:p w14:paraId="7DA6904A" w14:textId="77777777" w:rsidR="004005AF" w:rsidRPr="00DA6241" w:rsidRDefault="004005AF" w:rsidP="004005AF">
      <w:pPr>
        <w:pStyle w:val="ProductList-Body"/>
      </w:pPr>
      <w:r w:rsidRPr="00DA6241">
        <w:rPr>
          <w:b/>
          <w:color w:val="00188F"/>
        </w:rPr>
        <w:t>Additional Definitions</w:t>
      </w:r>
      <w:r w:rsidRPr="00DA6241">
        <w:t>:</w:t>
      </w:r>
    </w:p>
    <w:p w14:paraId="79FA6AE8" w14:textId="77777777" w:rsidR="004005AF" w:rsidRPr="009D08F6" w:rsidRDefault="004005AF" w:rsidP="004005AF">
      <w:pPr>
        <w:pStyle w:val="NormalWeb"/>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9D08F6">
        <w:rPr>
          <w:rFonts w:asciiTheme="minorHAnsi" w:eastAsiaTheme="minorHAnsi" w:hAnsiTheme="minorHAnsi" w:cstheme="minorBidi"/>
          <w:b/>
          <w:color w:val="00188F"/>
          <w:sz w:val="18"/>
          <w:szCs w:val="22"/>
        </w:rPr>
        <w:t>Server</w:t>
      </w:r>
      <w:r w:rsidRPr="00571855">
        <w:rPr>
          <w:rFonts w:asciiTheme="minorHAnsi" w:eastAsiaTheme="minorHAnsi" w:hAnsiTheme="minorHAnsi" w:cstheme="minorBidi"/>
          <w:sz w:val="18"/>
          <w:szCs w:val="22"/>
        </w:rPr>
        <w:t>”</w:t>
      </w:r>
      <w:r w:rsidRPr="00B44CF9">
        <w:rPr>
          <w:rFonts w:asciiTheme="minorHAnsi" w:hAnsiTheme="minorHAnsi" w:cstheme="minorHAnsi"/>
          <w:color w:val="505050"/>
          <w:sz w:val="18"/>
          <w:szCs w:val="18"/>
        </w:rPr>
        <w:t xml:space="preserve"> </w:t>
      </w:r>
      <w:r w:rsidRPr="009D08F6">
        <w:rPr>
          <w:rFonts w:asciiTheme="minorHAnsi" w:eastAsiaTheme="minorHAnsi" w:hAnsiTheme="minorHAnsi" w:cstheme="minorBidi"/>
          <w:sz w:val="18"/>
          <w:szCs w:val="22"/>
        </w:rPr>
        <w:t>is any given Azure Database for MySQL server</w:t>
      </w:r>
      <w:r>
        <w:rPr>
          <w:rFonts w:asciiTheme="minorHAnsi" w:eastAsiaTheme="minorHAnsi" w:hAnsiTheme="minorHAnsi" w:cstheme="minorBidi"/>
          <w:sz w:val="18"/>
          <w:szCs w:val="22"/>
        </w:rPr>
        <w:t xml:space="preserve"> – Single Server</w:t>
      </w:r>
      <w:r w:rsidRPr="009D08F6">
        <w:rPr>
          <w:rFonts w:asciiTheme="minorHAnsi" w:eastAsiaTheme="minorHAnsi" w:hAnsiTheme="minorHAnsi" w:cstheme="minorBidi"/>
          <w:sz w:val="18"/>
          <w:szCs w:val="22"/>
        </w:rPr>
        <w:t>.</w:t>
      </w:r>
    </w:p>
    <w:p w14:paraId="16E43926" w14:textId="301F0F97" w:rsidR="004005AF" w:rsidRPr="00ED4527" w:rsidRDefault="00EE6E3C" w:rsidP="00867E13">
      <w:pPr>
        <w:spacing w:after="0" w:line="240" w:lineRule="auto"/>
        <w:rPr>
          <w:b/>
          <w:bCs/>
          <w:color w:val="00188F"/>
          <w:sz w:val="18"/>
        </w:rPr>
      </w:pPr>
      <w:r>
        <w:rPr>
          <w:b/>
          <w:bCs/>
          <w:color w:val="00188F"/>
          <w:sz w:val="18"/>
        </w:rPr>
        <w:t>Uptime Calculation</w:t>
      </w:r>
      <w:r w:rsidR="004005AF" w:rsidRPr="00ED4527">
        <w:rPr>
          <w:b/>
          <w:bCs/>
          <w:color w:val="00188F"/>
          <w:sz w:val="18"/>
        </w:rPr>
        <w:t xml:space="preserve"> and Service Levels for Microsoft Azure Database for MySQL – Single Server</w:t>
      </w:r>
    </w:p>
    <w:p w14:paraId="4C712BD0" w14:textId="32A5E8C0" w:rsidR="004005AF" w:rsidRPr="009D08F6" w:rsidRDefault="004005AF" w:rsidP="004005AF">
      <w:pPr>
        <w:spacing w:after="0"/>
        <w:rPr>
          <w:sz w:val="18"/>
        </w:rPr>
      </w:pPr>
      <w:r w:rsidRPr="00571855">
        <w:rPr>
          <w:sz w:val="18"/>
        </w:rPr>
        <w:t>“</w:t>
      </w:r>
      <w:r w:rsidRPr="009D08F6">
        <w:rPr>
          <w:b/>
          <w:color w:val="00188F"/>
          <w:sz w:val="18"/>
        </w:rPr>
        <w:t>Maximum Available Minutes</w:t>
      </w:r>
      <w:r w:rsidRPr="00571855">
        <w:rPr>
          <w:sz w:val="18"/>
        </w:rPr>
        <w:t>”</w:t>
      </w:r>
      <w:r w:rsidRPr="00B44CF9">
        <w:rPr>
          <w:rFonts w:eastAsiaTheme="minorEastAsia" w:cstheme="minorHAnsi"/>
          <w:sz w:val="18"/>
          <w:szCs w:val="18"/>
          <w:lang w:eastAsia="zh-TW"/>
        </w:rPr>
        <w:t xml:space="preserve"> </w:t>
      </w:r>
      <w:r w:rsidRPr="009D08F6">
        <w:rPr>
          <w:sz w:val="18"/>
        </w:rPr>
        <w:t xml:space="preserve">is the total number of minutes for a given Server deployed by Customer in a Microsoft Azure subscription during </w:t>
      </w:r>
      <w:r w:rsidR="003C74BC">
        <w:rPr>
          <w:sz w:val="18"/>
        </w:rPr>
        <w:t>an Applicable Period</w:t>
      </w:r>
      <w:r w:rsidRPr="009D08F6">
        <w:rPr>
          <w:sz w:val="18"/>
        </w:rPr>
        <w:t>.</w:t>
      </w:r>
    </w:p>
    <w:p w14:paraId="2CAAAF91" w14:textId="77777777" w:rsidR="004005AF" w:rsidRPr="00B44CF9" w:rsidRDefault="004005AF" w:rsidP="004005AF">
      <w:pPr>
        <w:spacing w:after="0"/>
        <w:rPr>
          <w:rFonts w:eastAsiaTheme="minorEastAsia" w:cstheme="minorHAnsi"/>
          <w:sz w:val="18"/>
          <w:szCs w:val="18"/>
          <w:lang w:eastAsia="zh-TW"/>
        </w:rPr>
      </w:pPr>
      <w:r w:rsidRPr="00571855">
        <w:rPr>
          <w:sz w:val="18"/>
        </w:rPr>
        <w:t>“</w:t>
      </w:r>
      <w:r w:rsidRPr="009D08F6">
        <w:rPr>
          <w:b/>
          <w:color w:val="00188F"/>
          <w:sz w:val="18"/>
        </w:rPr>
        <w:t>Downtime</w:t>
      </w:r>
      <w:r w:rsidRPr="00571855">
        <w:rPr>
          <w:sz w:val="18"/>
        </w:rPr>
        <w:t>”</w:t>
      </w:r>
      <w:r w:rsidRPr="00B44CF9">
        <w:rPr>
          <w:rFonts w:eastAsiaTheme="minorEastAsia" w:cstheme="minorHAnsi"/>
          <w:sz w:val="18"/>
          <w:szCs w:val="18"/>
          <w:lang w:eastAsia="zh-TW"/>
        </w:rPr>
        <w:t xml:space="preserve"> </w:t>
      </w:r>
      <w:r w:rsidRPr="009D08F6">
        <w:rPr>
          <w:sz w:val="18"/>
        </w:rPr>
        <w:t>is the total number of minutes within Maximum Available Minutes during which a Server is unavailable. A minute is considered unavailable if all continuous attempts by Customer to establish a connection to the Server returned an Error Code.</w:t>
      </w:r>
    </w:p>
    <w:p w14:paraId="2B1E21D2" w14:textId="21DEDFE0" w:rsidR="004005AF" w:rsidRDefault="004005AF" w:rsidP="004005AF">
      <w:pPr>
        <w:pStyle w:val="ProductList-Body"/>
      </w:pPr>
      <w:r>
        <w:rPr>
          <w:b/>
          <w:color w:val="00188F"/>
        </w:rPr>
        <w:t>“</w:t>
      </w:r>
      <w:r w:rsidR="00AC48A7">
        <w:rPr>
          <w:b/>
          <w:color w:val="00188F"/>
        </w:rPr>
        <w:t>Uptime Percentage</w:t>
      </w:r>
      <w:r>
        <w:t xml:space="preserve">” </w:t>
      </w:r>
      <w:r w:rsidRPr="002F4AB6">
        <w:t>for the Azure Database for MySQL is calculated as Maximum Available Minutes less Downtime divided by Maximum Available Minutes.</w:t>
      </w:r>
      <w:r>
        <w:t xml:space="preserve"> </w:t>
      </w:r>
    </w:p>
    <w:p w14:paraId="3E044E74" w14:textId="0F6B4474" w:rsidR="004005AF" w:rsidRDefault="004005AF" w:rsidP="004005AF">
      <w:pPr>
        <w:pStyle w:val="ProductList-Body"/>
      </w:pPr>
      <w:r>
        <w:t xml:space="preserve">The </w:t>
      </w:r>
      <w:r w:rsidR="00AC48A7">
        <w:t>Uptime Percentage</w:t>
      </w:r>
      <w:r>
        <w:t xml:space="preserve"> is calculated using the following formula:</w:t>
      </w:r>
    </w:p>
    <w:p w14:paraId="464297D3" w14:textId="77777777" w:rsidR="004005AF" w:rsidRDefault="004005AF" w:rsidP="004005AF">
      <w:pPr>
        <w:pStyle w:val="ProductList-Body"/>
      </w:pPr>
    </w:p>
    <w:p w14:paraId="03C751C6" w14:textId="77777777" w:rsidR="004005AF" w:rsidRPr="00191B8C"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D2D3004" w14:textId="77777777" w:rsidR="006D1D0E" w:rsidRDefault="006D1D0E" w:rsidP="004005AF">
      <w:pPr>
        <w:pStyle w:val="ProductList-Body"/>
        <w:rPr>
          <w:b/>
          <w:color w:val="00188F"/>
        </w:rPr>
      </w:pPr>
    </w:p>
    <w:p w14:paraId="1098BD6C" w14:textId="62EBDA93" w:rsidR="004005AF" w:rsidRDefault="004005AF" w:rsidP="004005AF">
      <w:pPr>
        <w:pStyle w:val="ProductList-Body"/>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Single Server: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EF3D114" w14:textId="77777777" w:rsidTr="00277097">
        <w:trPr>
          <w:tblHeader/>
        </w:trPr>
        <w:tc>
          <w:tcPr>
            <w:tcW w:w="5400" w:type="dxa"/>
            <w:shd w:val="clear" w:color="auto" w:fill="0072C6"/>
          </w:tcPr>
          <w:p w14:paraId="4EA79D51" w14:textId="5D2742B1"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F4B1867"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5AA55FA9" w14:textId="77777777" w:rsidTr="00277097">
        <w:tc>
          <w:tcPr>
            <w:tcW w:w="5400" w:type="dxa"/>
          </w:tcPr>
          <w:p w14:paraId="7AA8C5CD" w14:textId="77777777" w:rsidR="004005AF" w:rsidRPr="0076238C" w:rsidRDefault="004005AF" w:rsidP="000F31B4">
            <w:pPr>
              <w:pStyle w:val="ProductList-OfferingBody"/>
              <w:jc w:val="center"/>
            </w:pPr>
            <w:r w:rsidRPr="0076238C">
              <w:t>&lt; 99.9</w:t>
            </w:r>
            <w:r>
              <w:t>9</w:t>
            </w:r>
            <w:r w:rsidRPr="0076238C">
              <w:t>%</w:t>
            </w:r>
          </w:p>
        </w:tc>
        <w:tc>
          <w:tcPr>
            <w:tcW w:w="5400" w:type="dxa"/>
          </w:tcPr>
          <w:p w14:paraId="37B94C00" w14:textId="77777777" w:rsidR="004005AF" w:rsidRPr="0076238C" w:rsidRDefault="004005AF" w:rsidP="000F31B4">
            <w:pPr>
              <w:pStyle w:val="ProductList-OfferingBody"/>
              <w:jc w:val="center"/>
            </w:pPr>
            <w:r>
              <w:t>10</w:t>
            </w:r>
            <w:r w:rsidRPr="0076238C">
              <w:t>%</w:t>
            </w:r>
          </w:p>
        </w:tc>
      </w:tr>
      <w:tr w:rsidR="004005AF" w:rsidRPr="00B44CF9" w14:paraId="4370C4C8" w14:textId="77777777" w:rsidTr="00277097">
        <w:tc>
          <w:tcPr>
            <w:tcW w:w="5400" w:type="dxa"/>
          </w:tcPr>
          <w:p w14:paraId="1553B110" w14:textId="77777777" w:rsidR="004005AF" w:rsidRPr="0076238C" w:rsidRDefault="004005AF" w:rsidP="000F31B4">
            <w:pPr>
              <w:pStyle w:val="ProductList-OfferingBody"/>
              <w:jc w:val="center"/>
            </w:pPr>
            <w:r w:rsidRPr="0076238C">
              <w:t>&lt; 99%</w:t>
            </w:r>
          </w:p>
        </w:tc>
        <w:tc>
          <w:tcPr>
            <w:tcW w:w="5400" w:type="dxa"/>
          </w:tcPr>
          <w:p w14:paraId="46BC5E0C" w14:textId="77777777" w:rsidR="004005AF" w:rsidRPr="0076238C" w:rsidRDefault="004005AF" w:rsidP="000F31B4">
            <w:pPr>
              <w:pStyle w:val="ProductList-OfferingBody"/>
              <w:jc w:val="center"/>
            </w:pPr>
            <w:r>
              <w:t>25</w:t>
            </w:r>
            <w:r w:rsidRPr="0076238C">
              <w:t>%</w:t>
            </w:r>
          </w:p>
        </w:tc>
      </w:tr>
      <w:tr w:rsidR="004005AF" w:rsidRPr="00B44CF9" w14:paraId="326F0C86" w14:textId="77777777" w:rsidTr="00277097">
        <w:tc>
          <w:tcPr>
            <w:tcW w:w="5400" w:type="dxa"/>
          </w:tcPr>
          <w:p w14:paraId="5839FF00" w14:textId="77777777" w:rsidR="004005AF" w:rsidRPr="0076238C" w:rsidRDefault="004005AF" w:rsidP="000F31B4">
            <w:pPr>
              <w:pStyle w:val="ProductList-OfferingBody"/>
              <w:jc w:val="center"/>
            </w:pPr>
            <w:r>
              <w:t>&lt; 95%</w:t>
            </w:r>
          </w:p>
        </w:tc>
        <w:tc>
          <w:tcPr>
            <w:tcW w:w="5400" w:type="dxa"/>
          </w:tcPr>
          <w:p w14:paraId="43F894BE" w14:textId="77777777" w:rsidR="004005AF" w:rsidRDefault="004005AF" w:rsidP="000F31B4">
            <w:pPr>
              <w:pStyle w:val="ProductList-OfferingBody"/>
              <w:jc w:val="center"/>
            </w:pPr>
            <w:r>
              <w:t>100%</w:t>
            </w:r>
          </w:p>
        </w:tc>
      </w:tr>
    </w:tbl>
    <w:p w14:paraId="60DC947B" w14:textId="77777777" w:rsidR="004005AF" w:rsidRPr="00ED4527" w:rsidRDefault="004005AF" w:rsidP="00B34B47">
      <w:pPr>
        <w:pStyle w:val="ProductList-Body"/>
        <w:tabs>
          <w:tab w:val="clear" w:pos="360"/>
          <w:tab w:val="clear" w:pos="720"/>
          <w:tab w:val="clear" w:pos="1080"/>
        </w:tabs>
        <w:spacing w:before="120"/>
        <w:rPr>
          <w:b/>
          <w:bCs/>
        </w:rPr>
      </w:pPr>
      <w:bookmarkStart w:id="214" w:name="_Toc513395511"/>
      <w:r w:rsidRPr="00ED4527">
        <w:rPr>
          <w:b/>
          <w:bCs/>
          <w:color w:val="00188F"/>
        </w:rPr>
        <w:t>Microsoft Azure Database for MySQL – Flexible Server</w:t>
      </w:r>
    </w:p>
    <w:p w14:paraId="093919F0" w14:textId="77777777" w:rsidR="004005AF" w:rsidRPr="00DA6241" w:rsidRDefault="004005AF" w:rsidP="004005AF">
      <w:pPr>
        <w:pStyle w:val="ProductList-Body"/>
      </w:pPr>
      <w:r w:rsidRPr="00DA6241">
        <w:rPr>
          <w:b/>
          <w:color w:val="00188F"/>
        </w:rPr>
        <w:t>Additional Definitions</w:t>
      </w:r>
      <w:r w:rsidRPr="00DA6241">
        <w:t>:</w:t>
      </w:r>
    </w:p>
    <w:p w14:paraId="6EA4CB33" w14:textId="77777777" w:rsidR="004005AF" w:rsidRPr="009D08F6" w:rsidRDefault="004005AF" w:rsidP="004005AF">
      <w:pPr>
        <w:pStyle w:val="NormalWeb"/>
        <w:spacing w:before="0" w:beforeAutospacing="0" w:after="0" w:afterAutospacing="0"/>
        <w:rPr>
          <w:rFonts w:asciiTheme="minorHAnsi" w:eastAsiaTheme="minorHAnsi" w:hAnsiTheme="minorHAnsi" w:cstheme="minorBidi"/>
          <w:sz w:val="18"/>
          <w:szCs w:val="22"/>
        </w:rPr>
      </w:pPr>
      <w:r w:rsidRPr="00571855">
        <w:rPr>
          <w:rFonts w:asciiTheme="minorHAnsi" w:eastAsiaTheme="minorHAnsi" w:hAnsiTheme="minorHAnsi" w:cstheme="minorBidi"/>
          <w:sz w:val="18"/>
          <w:szCs w:val="22"/>
        </w:rPr>
        <w:t>“</w:t>
      </w:r>
      <w:r w:rsidRPr="009D08F6">
        <w:rPr>
          <w:rFonts w:asciiTheme="minorHAnsi" w:eastAsiaTheme="minorHAnsi" w:hAnsiTheme="minorHAnsi" w:cstheme="minorBidi"/>
          <w:b/>
          <w:color w:val="00188F"/>
          <w:sz w:val="18"/>
          <w:szCs w:val="22"/>
        </w:rPr>
        <w:t>Server</w:t>
      </w:r>
      <w:r w:rsidRPr="00571855">
        <w:rPr>
          <w:rFonts w:asciiTheme="minorHAnsi" w:eastAsiaTheme="minorHAnsi" w:hAnsiTheme="minorHAnsi" w:cstheme="minorBidi"/>
          <w:sz w:val="18"/>
          <w:szCs w:val="22"/>
        </w:rPr>
        <w:t>”</w:t>
      </w:r>
      <w:r w:rsidRPr="00B44CF9">
        <w:rPr>
          <w:rFonts w:asciiTheme="minorHAnsi" w:hAnsiTheme="minorHAnsi" w:cstheme="minorHAnsi"/>
          <w:color w:val="505050"/>
          <w:sz w:val="18"/>
          <w:szCs w:val="18"/>
        </w:rPr>
        <w:t xml:space="preserve"> </w:t>
      </w:r>
      <w:r w:rsidRPr="009D08F6">
        <w:rPr>
          <w:rFonts w:asciiTheme="minorHAnsi" w:eastAsiaTheme="minorHAnsi" w:hAnsiTheme="minorHAnsi" w:cstheme="minorBidi"/>
          <w:sz w:val="18"/>
          <w:szCs w:val="22"/>
        </w:rPr>
        <w:t>is any given Azure Database for MySQL server</w:t>
      </w:r>
      <w:r>
        <w:rPr>
          <w:rFonts w:asciiTheme="minorHAnsi" w:eastAsiaTheme="minorHAnsi" w:hAnsiTheme="minorHAnsi" w:cstheme="minorBidi"/>
          <w:sz w:val="18"/>
          <w:szCs w:val="22"/>
        </w:rPr>
        <w:t xml:space="preserve"> – Flexible server</w:t>
      </w:r>
      <w:r w:rsidRPr="009D08F6">
        <w:rPr>
          <w:rFonts w:asciiTheme="minorHAnsi" w:eastAsiaTheme="minorHAnsi" w:hAnsiTheme="minorHAnsi" w:cstheme="minorBidi"/>
          <w:sz w:val="18"/>
          <w:szCs w:val="22"/>
        </w:rPr>
        <w:t>.</w:t>
      </w:r>
    </w:p>
    <w:p w14:paraId="43145A83" w14:textId="77777777" w:rsidR="004005AF" w:rsidRDefault="004005AF" w:rsidP="004005AF">
      <w:pPr>
        <w:pStyle w:val="ProductList-Body"/>
        <w:tabs>
          <w:tab w:val="clear" w:pos="360"/>
          <w:tab w:val="clear" w:pos="720"/>
          <w:tab w:val="clear" w:pos="1080"/>
        </w:tabs>
      </w:pPr>
      <w:r w:rsidRPr="00ED4527">
        <w:rPr>
          <w:b/>
          <w:bCs/>
          <w:color w:val="00188F"/>
        </w:rPr>
        <w:t>"High Availability"</w:t>
      </w:r>
      <w:r w:rsidRPr="00A2040B">
        <w:t xml:space="preserve"> in the context of Flexible server means a set of High Availability servers (Primary and standby) deployed in zone redundancy or same-zone redundancy.</w:t>
      </w:r>
    </w:p>
    <w:p w14:paraId="7EE13E82" w14:textId="463674D0" w:rsidR="004005AF" w:rsidRPr="00ED4527" w:rsidRDefault="00EE6E3C" w:rsidP="00867E13">
      <w:pPr>
        <w:pStyle w:val="ProductList-Body"/>
        <w:rPr>
          <w:b/>
          <w:bCs/>
          <w:color w:val="00188F"/>
        </w:rPr>
      </w:pPr>
      <w:r>
        <w:rPr>
          <w:b/>
          <w:bCs/>
          <w:color w:val="00188F"/>
        </w:rPr>
        <w:t>Uptime Calculation</w:t>
      </w:r>
      <w:r w:rsidR="004005AF" w:rsidRPr="00ED4527">
        <w:rPr>
          <w:b/>
          <w:bCs/>
          <w:color w:val="00188F"/>
        </w:rPr>
        <w:t xml:space="preserve"> and Service Levels for Microsoft Azure Database for MySQL – Flexible Server</w:t>
      </w:r>
    </w:p>
    <w:p w14:paraId="22280926" w14:textId="322C3AB6" w:rsidR="004005AF" w:rsidRDefault="004005AF" w:rsidP="004005AF">
      <w:pPr>
        <w:pStyle w:val="ProductList-Body"/>
      </w:pPr>
      <w:r w:rsidRPr="00ED4527">
        <w:rPr>
          <w:b/>
          <w:bCs/>
          <w:color w:val="00188F"/>
        </w:rPr>
        <w:t>"Maximum Available Minutes"</w:t>
      </w:r>
      <w:r>
        <w:t xml:space="preserve"> is the total number of minutes for a given Server deployed by Customer in a Microsoft Azure subscription during </w:t>
      </w:r>
      <w:r w:rsidR="003C74BC">
        <w:t>an Applicable Period</w:t>
      </w:r>
      <w:r>
        <w:t>.</w:t>
      </w:r>
    </w:p>
    <w:p w14:paraId="74F3BD76" w14:textId="77777777" w:rsidR="004005AF" w:rsidRDefault="004005AF" w:rsidP="004005AF">
      <w:pPr>
        <w:pStyle w:val="ProductList-Body"/>
      </w:pPr>
      <w:r w:rsidRPr="00ED4527">
        <w:rPr>
          <w:b/>
          <w:bCs/>
          <w:color w:val="00188F"/>
        </w:rPr>
        <w:t>"Downtime"</w:t>
      </w:r>
      <w:r>
        <w:t xml:space="preserve"> is the total number of minutes within Maximum Available Minutes during which a Server is unavailable. A minute is considered unavailable if all continuous attempts by Customer to establish a connection to the Server were unsuccessful.</w:t>
      </w:r>
    </w:p>
    <w:p w14:paraId="45B83CB8" w14:textId="3D74A67D" w:rsidR="004005AF" w:rsidRDefault="004005AF" w:rsidP="004005AF">
      <w:pPr>
        <w:pStyle w:val="ProductList-Body"/>
      </w:pPr>
      <w:r w:rsidRPr="00ED4527">
        <w:rPr>
          <w:b/>
          <w:bCs/>
          <w:color w:val="00188F"/>
        </w:rPr>
        <w:lastRenderedPageBreak/>
        <w:t>"</w:t>
      </w:r>
      <w:r w:rsidR="00AC48A7">
        <w:rPr>
          <w:b/>
          <w:bCs/>
          <w:color w:val="00188F"/>
        </w:rPr>
        <w:t>Uptime Percentage</w:t>
      </w:r>
      <w:r w:rsidRPr="00ED4527">
        <w:rPr>
          <w:b/>
          <w:bCs/>
          <w:color w:val="00188F"/>
        </w:rPr>
        <w:t>"</w:t>
      </w:r>
      <w:r>
        <w:t xml:space="preserve"> for the Azure Database for MySQL – Flexible Server is calculated as Maximum Available Minutes less Downtime divided by Maximum Available Minutes.</w:t>
      </w:r>
    </w:p>
    <w:p w14:paraId="47FE4B91" w14:textId="3F23E174" w:rsidR="004005AF" w:rsidRDefault="00AC48A7" w:rsidP="004005AF">
      <w:pPr>
        <w:pStyle w:val="ProductList-Body"/>
        <w:tabs>
          <w:tab w:val="clear" w:pos="360"/>
          <w:tab w:val="clear" w:pos="720"/>
          <w:tab w:val="clear" w:pos="1080"/>
        </w:tabs>
      </w:pPr>
      <w:r>
        <w:t>Uptime Percentage</w:t>
      </w:r>
      <w:r w:rsidR="004005AF">
        <w:t xml:space="preserve"> is represented by the following formula:</w:t>
      </w:r>
    </w:p>
    <w:p w14:paraId="01A5C2A9" w14:textId="77777777" w:rsidR="004005AF" w:rsidRDefault="004005AF" w:rsidP="004005AF">
      <w:pPr>
        <w:pStyle w:val="ProductList-Body"/>
      </w:pPr>
    </w:p>
    <w:p w14:paraId="4F297DB9" w14:textId="77777777" w:rsidR="004005AF" w:rsidRPr="00191B8C"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5C9021F" w14:textId="77777777" w:rsidR="004005AF" w:rsidRDefault="004005AF" w:rsidP="004005AF">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Flexible Server configured in zone-redundant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39223188" w14:textId="77777777" w:rsidTr="00277097">
        <w:trPr>
          <w:tblHeader/>
        </w:trPr>
        <w:tc>
          <w:tcPr>
            <w:tcW w:w="5400" w:type="dxa"/>
            <w:shd w:val="clear" w:color="auto" w:fill="0072C6"/>
          </w:tcPr>
          <w:p w14:paraId="0B630B06" w14:textId="5E8CE306"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1AA9BA6"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1EB5028C" w14:textId="77777777" w:rsidTr="00277097">
        <w:tc>
          <w:tcPr>
            <w:tcW w:w="5400" w:type="dxa"/>
          </w:tcPr>
          <w:p w14:paraId="6FD2FC8E" w14:textId="77777777" w:rsidR="004005AF" w:rsidRPr="0076238C" w:rsidRDefault="004005AF" w:rsidP="000F31B4">
            <w:pPr>
              <w:pStyle w:val="ProductList-OfferingBody"/>
              <w:jc w:val="center"/>
            </w:pPr>
            <w:r w:rsidRPr="0012043C">
              <w:t>Less than 99.99% and greater than or equal to 99.00%</w:t>
            </w:r>
          </w:p>
        </w:tc>
        <w:tc>
          <w:tcPr>
            <w:tcW w:w="5400" w:type="dxa"/>
          </w:tcPr>
          <w:p w14:paraId="0C2FBEBD" w14:textId="77777777" w:rsidR="004005AF" w:rsidRPr="0076238C" w:rsidRDefault="004005AF" w:rsidP="000F31B4">
            <w:pPr>
              <w:pStyle w:val="ProductList-OfferingBody"/>
              <w:jc w:val="center"/>
            </w:pPr>
            <w:r>
              <w:t>10</w:t>
            </w:r>
            <w:r w:rsidRPr="0076238C">
              <w:t>%</w:t>
            </w:r>
          </w:p>
        </w:tc>
      </w:tr>
      <w:tr w:rsidR="004005AF" w:rsidRPr="00B44CF9" w14:paraId="5FE2B654" w14:textId="77777777" w:rsidTr="00277097">
        <w:tc>
          <w:tcPr>
            <w:tcW w:w="5400" w:type="dxa"/>
          </w:tcPr>
          <w:p w14:paraId="212F7CF1" w14:textId="77777777" w:rsidR="004005AF" w:rsidRPr="0076238C" w:rsidRDefault="004005AF" w:rsidP="000F31B4">
            <w:pPr>
              <w:pStyle w:val="ProductList-OfferingBody"/>
              <w:jc w:val="center"/>
            </w:pPr>
            <w:r w:rsidRPr="0012043C">
              <w:t>Less than 99.00% and greater than or equal to 95.00%</w:t>
            </w:r>
          </w:p>
        </w:tc>
        <w:tc>
          <w:tcPr>
            <w:tcW w:w="5400" w:type="dxa"/>
          </w:tcPr>
          <w:p w14:paraId="35D8F95A" w14:textId="77777777" w:rsidR="004005AF" w:rsidRPr="0076238C" w:rsidRDefault="004005AF" w:rsidP="000F31B4">
            <w:pPr>
              <w:pStyle w:val="ProductList-OfferingBody"/>
              <w:jc w:val="center"/>
            </w:pPr>
            <w:r>
              <w:t>25</w:t>
            </w:r>
            <w:r w:rsidRPr="0076238C">
              <w:t>%</w:t>
            </w:r>
          </w:p>
        </w:tc>
      </w:tr>
      <w:tr w:rsidR="004005AF" w:rsidRPr="00B44CF9" w14:paraId="6D2C93E4" w14:textId="77777777" w:rsidTr="00277097">
        <w:tc>
          <w:tcPr>
            <w:tcW w:w="5400" w:type="dxa"/>
          </w:tcPr>
          <w:p w14:paraId="17799D0B" w14:textId="77777777" w:rsidR="004005AF" w:rsidRPr="0076238C" w:rsidRDefault="004005AF" w:rsidP="000F31B4">
            <w:pPr>
              <w:pStyle w:val="ProductList-OfferingBody"/>
              <w:jc w:val="center"/>
            </w:pPr>
            <w:r>
              <w:t>&lt; 95%</w:t>
            </w:r>
          </w:p>
        </w:tc>
        <w:tc>
          <w:tcPr>
            <w:tcW w:w="5400" w:type="dxa"/>
          </w:tcPr>
          <w:p w14:paraId="2F8A7162" w14:textId="77777777" w:rsidR="004005AF" w:rsidRDefault="004005AF" w:rsidP="000F31B4">
            <w:pPr>
              <w:pStyle w:val="ProductList-OfferingBody"/>
              <w:jc w:val="center"/>
            </w:pPr>
            <w:r>
              <w:t>100%</w:t>
            </w:r>
          </w:p>
        </w:tc>
      </w:tr>
    </w:tbl>
    <w:p w14:paraId="46DD0850" w14:textId="77777777" w:rsidR="004005AF" w:rsidRDefault="004005AF" w:rsidP="00867E13">
      <w:pPr>
        <w:pStyle w:val="ProductList-Body"/>
        <w:keepNext/>
        <w:spacing w:before="120"/>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Flexible Server configured in same-zone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25754CE" w14:textId="77777777" w:rsidTr="00277097">
        <w:trPr>
          <w:tblHeader/>
        </w:trPr>
        <w:tc>
          <w:tcPr>
            <w:tcW w:w="5400" w:type="dxa"/>
            <w:shd w:val="clear" w:color="auto" w:fill="0072C6"/>
          </w:tcPr>
          <w:p w14:paraId="2894CCEA" w14:textId="5DEE4CBF"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F85FD67"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5F74B71" w14:textId="77777777" w:rsidTr="00277097">
        <w:tc>
          <w:tcPr>
            <w:tcW w:w="5400" w:type="dxa"/>
          </w:tcPr>
          <w:p w14:paraId="6B5D0407" w14:textId="77777777" w:rsidR="004005AF" w:rsidRPr="0076238C" w:rsidRDefault="004005AF" w:rsidP="000F31B4">
            <w:pPr>
              <w:pStyle w:val="ProductList-OfferingBody"/>
              <w:jc w:val="center"/>
            </w:pPr>
            <w:r w:rsidRPr="0012043C">
              <w:t>Less than 99.95% and greater than or equal to 99.00%</w:t>
            </w:r>
          </w:p>
        </w:tc>
        <w:tc>
          <w:tcPr>
            <w:tcW w:w="5400" w:type="dxa"/>
          </w:tcPr>
          <w:p w14:paraId="6A706C4A" w14:textId="77777777" w:rsidR="004005AF" w:rsidRPr="0076238C" w:rsidRDefault="004005AF" w:rsidP="000F31B4">
            <w:pPr>
              <w:pStyle w:val="ProductList-OfferingBody"/>
              <w:jc w:val="center"/>
            </w:pPr>
            <w:r>
              <w:t>10</w:t>
            </w:r>
            <w:r w:rsidRPr="0076238C">
              <w:t>%</w:t>
            </w:r>
          </w:p>
        </w:tc>
      </w:tr>
      <w:tr w:rsidR="004005AF" w:rsidRPr="00B44CF9" w14:paraId="0FA5165A" w14:textId="77777777" w:rsidTr="00277097">
        <w:tc>
          <w:tcPr>
            <w:tcW w:w="5400" w:type="dxa"/>
          </w:tcPr>
          <w:p w14:paraId="2B1611DB" w14:textId="77777777" w:rsidR="004005AF" w:rsidRPr="0076238C" w:rsidRDefault="004005AF" w:rsidP="000F31B4">
            <w:pPr>
              <w:pStyle w:val="ProductList-OfferingBody"/>
              <w:jc w:val="center"/>
            </w:pPr>
            <w:r>
              <w:t>&lt; 99%</w:t>
            </w:r>
          </w:p>
        </w:tc>
        <w:tc>
          <w:tcPr>
            <w:tcW w:w="5400" w:type="dxa"/>
          </w:tcPr>
          <w:p w14:paraId="08B7D64E" w14:textId="77777777" w:rsidR="004005AF" w:rsidRPr="0076238C" w:rsidRDefault="004005AF" w:rsidP="000F31B4">
            <w:pPr>
              <w:pStyle w:val="ProductList-OfferingBody"/>
              <w:jc w:val="center"/>
            </w:pPr>
            <w:r>
              <w:t>25</w:t>
            </w:r>
            <w:r w:rsidRPr="0076238C">
              <w:t>%</w:t>
            </w:r>
          </w:p>
        </w:tc>
      </w:tr>
    </w:tbl>
    <w:p w14:paraId="6A8D5FEA" w14:textId="77777777" w:rsidR="004005AF" w:rsidRDefault="004005AF" w:rsidP="00867E13">
      <w:pPr>
        <w:pStyle w:val="ProductList-Body"/>
        <w:keepNext/>
        <w:spacing w:before="120"/>
        <w:rPr>
          <w:b/>
          <w:color w:val="00188F"/>
        </w:rPr>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MySQL – Flexible Server that is not configured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45305E2" w14:textId="77777777" w:rsidTr="00277097">
        <w:trPr>
          <w:tblHeader/>
        </w:trPr>
        <w:tc>
          <w:tcPr>
            <w:tcW w:w="5400" w:type="dxa"/>
            <w:shd w:val="clear" w:color="auto" w:fill="0072C6"/>
          </w:tcPr>
          <w:p w14:paraId="4CA575A4" w14:textId="1A0326FD"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29EE20F"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EA9A976" w14:textId="77777777" w:rsidTr="00277097">
        <w:tc>
          <w:tcPr>
            <w:tcW w:w="5400" w:type="dxa"/>
          </w:tcPr>
          <w:p w14:paraId="20157DEE" w14:textId="77777777" w:rsidR="004005AF" w:rsidRPr="0076238C" w:rsidRDefault="004005AF" w:rsidP="000F31B4">
            <w:pPr>
              <w:pStyle w:val="ProductList-OfferingBody"/>
              <w:jc w:val="center"/>
            </w:pPr>
            <w:r w:rsidRPr="0012043C">
              <w:t>Less than 99.9% and greater than or equal to 99.00%</w:t>
            </w:r>
          </w:p>
        </w:tc>
        <w:tc>
          <w:tcPr>
            <w:tcW w:w="5400" w:type="dxa"/>
          </w:tcPr>
          <w:p w14:paraId="738CE13C" w14:textId="77777777" w:rsidR="004005AF" w:rsidRPr="0076238C" w:rsidRDefault="004005AF" w:rsidP="000F31B4">
            <w:pPr>
              <w:pStyle w:val="ProductList-OfferingBody"/>
              <w:jc w:val="center"/>
            </w:pPr>
            <w:r>
              <w:t>10</w:t>
            </w:r>
            <w:r w:rsidRPr="0076238C">
              <w:t>%</w:t>
            </w:r>
          </w:p>
        </w:tc>
      </w:tr>
      <w:tr w:rsidR="004005AF" w:rsidRPr="00B44CF9" w14:paraId="751DDCE9" w14:textId="77777777" w:rsidTr="00277097">
        <w:tc>
          <w:tcPr>
            <w:tcW w:w="5400" w:type="dxa"/>
          </w:tcPr>
          <w:p w14:paraId="4DD71F02" w14:textId="77777777" w:rsidR="004005AF" w:rsidRPr="0076238C" w:rsidRDefault="004005AF" w:rsidP="000F31B4">
            <w:pPr>
              <w:pStyle w:val="ProductList-OfferingBody"/>
              <w:jc w:val="center"/>
            </w:pPr>
            <w:r>
              <w:t>&lt; 99%</w:t>
            </w:r>
          </w:p>
        </w:tc>
        <w:tc>
          <w:tcPr>
            <w:tcW w:w="5400" w:type="dxa"/>
          </w:tcPr>
          <w:p w14:paraId="50CD7567" w14:textId="77777777" w:rsidR="004005AF" w:rsidRPr="0076238C" w:rsidRDefault="004005AF" w:rsidP="000F31B4">
            <w:pPr>
              <w:pStyle w:val="ProductList-OfferingBody"/>
              <w:jc w:val="center"/>
            </w:pPr>
            <w:r>
              <w:t>25</w:t>
            </w:r>
            <w:r w:rsidRPr="0076238C">
              <w:t>%</w:t>
            </w:r>
          </w:p>
        </w:tc>
      </w:tr>
    </w:tbl>
    <w:p w14:paraId="3C46138B"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768A13F" w14:textId="77777777" w:rsidR="004005AF" w:rsidRDefault="004005AF" w:rsidP="00E73DCD">
      <w:pPr>
        <w:pStyle w:val="ProductList-Offering2Heading"/>
        <w:keepNext/>
        <w:tabs>
          <w:tab w:val="clear" w:pos="360"/>
          <w:tab w:val="clear" w:pos="720"/>
          <w:tab w:val="clear" w:pos="1080"/>
        </w:tabs>
        <w:outlineLvl w:val="2"/>
      </w:pPr>
      <w:bookmarkStart w:id="215" w:name="_Toc52348928"/>
      <w:bookmarkStart w:id="216" w:name="_Toc206777218"/>
      <w:r>
        <w:t>Azure Database for PostgreSQL</w:t>
      </w:r>
      <w:bookmarkEnd w:id="214"/>
      <w:bookmarkEnd w:id="215"/>
      <w:bookmarkEnd w:id="216"/>
    </w:p>
    <w:p w14:paraId="33FEE15A" w14:textId="77777777" w:rsidR="004005AF" w:rsidRPr="00E7723E" w:rsidRDefault="004005AF" w:rsidP="004005AF">
      <w:pPr>
        <w:pStyle w:val="ProductList-Body"/>
        <w:rPr>
          <w:b/>
          <w:color w:val="00188F"/>
        </w:rPr>
      </w:pPr>
      <w:r w:rsidRPr="00E7723E">
        <w:rPr>
          <w:b/>
          <w:color w:val="00188F"/>
        </w:rPr>
        <w:t>Azure Database for PostgreSQL - Single Server</w:t>
      </w:r>
    </w:p>
    <w:p w14:paraId="54181003" w14:textId="77777777" w:rsidR="004005AF" w:rsidRPr="00DA6241" w:rsidRDefault="004005AF" w:rsidP="004005AF">
      <w:pPr>
        <w:pStyle w:val="ProductList-Body"/>
      </w:pPr>
      <w:r w:rsidRPr="00DA6241">
        <w:rPr>
          <w:b/>
          <w:color w:val="00188F"/>
        </w:rPr>
        <w:t>Additional Definitions</w:t>
      </w:r>
      <w:r w:rsidRPr="00DA6241">
        <w:t>:</w:t>
      </w:r>
    </w:p>
    <w:p w14:paraId="3A2B2685"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"Server"</w:t>
      </w:r>
      <w:r w:rsidRPr="00ED4527">
        <w:rPr>
          <w:rFonts w:asciiTheme="minorHAnsi" w:eastAsiaTheme="minorHAnsi" w:hAnsiTheme="minorHAnsi" w:cstheme="minorBidi"/>
          <w:color w:val="000000" w:themeColor="text1"/>
          <w:sz w:val="18"/>
          <w:szCs w:val="22"/>
        </w:rPr>
        <w:t xml:space="preserve"> is any given Azure Database for PostgreSQL server - Single Server.</w:t>
      </w:r>
    </w:p>
    <w:p w14:paraId="24719795"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"High Availability Cluster"</w:t>
      </w:r>
      <w:r w:rsidRPr="00ED4527">
        <w:rPr>
          <w:rFonts w:asciiTheme="minorHAnsi" w:eastAsiaTheme="minorHAnsi" w:hAnsiTheme="minorHAnsi" w:cstheme="minorBidi"/>
          <w:color w:val="000000" w:themeColor="text1"/>
          <w:sz w:val="18"/>
          <w:szCs w:val="22"/>
        </w:rPr>
        <w:t xml:space="preserve"> means a set of High Availability Nodes.</w:t>
      </w:r>
    </w:p>
    <w:p w14:paraId="34D0EBBF"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"High Availability Node"</w:t>
      </w:r>
      <w:r w:rsidRPr="00ED4527">
        <w:rPr>
          <w:rFonts w:asciiTheme="minorHAnsi" w:eastAsiaTheme="minorHAnsi" w:hAnsiTheme="minorHAnsi" w:cstheme="minorBidi"/>
          <w:color w:val="000000" w:themeColor="text1"/>
          <w:sz w:val="18"/>
          <w:szCs w:val="22"/>
        </w:rPr>
        <w:t xml:space="preserve"> means a Node within a server group, with high availability enabled.</w:t>
      </w:r>
    </w:p>
    <w:p w14:paraId="4DF0D634"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"Coordinator Node"</w:t>
      </w:r>
      <w:r w:rsidRPr="00ED4527">
        <w:rPr>
          <w:rFonts w:asciiTheme="minorHAnsi" w:eastAsiaTheme="minorHAnsi" w:hAnsiTheme="minorHAnsi" w:cstheme="minorBidi"/>
          <w:color w:val="000000" w:themeColor="text1"/>
          <w:sz w:val="18"/>
          <w:szCs w:val="22"/>
        </w:rPr>
        <w:t xml:space="preserve"> is a Node that is assigned the role of Cluster Coordinator.</w:t>
      </w:r>
    </w:p>
    <w:p w14:paraId="2B565E3C" w14:textId="77777777" w:rsidR="004005AF" w:rsidRPr="00ED4527" w:rsidRDefault="004005AF" w:rsidP="004005AF">
      <w:pPr>
        <w:pStyle w:val="NormalWeb"/>
        <w:spacing w:before="0" w:beforeAutospacing="0" w:after="0" w:afterAutospacing="0"/>
        <w:rPr>
          <w:rFonts w:asciiTheme="minorHAnsi" w:eastAsiaTheme="minorHAnsi" w:hAnsiTheme="minorHAnsi" w:cstheme="minorBidi"/>
          <w:color w:val="000000" w:themeColor="text1"/>
          <w:sz w:val="18"/>
          <w:szCs w:val="22"/>
        </w:rPr>
      </w:pPr>
      <w:r w:rsidRPr="00ED4527">
        <w:rPr>
          <w:rFonts w:asciiTheme="minorHAnsi" w:eastAsiaTheme="minorHAnsi" w:hAnsiTheme="minorHAnsi" w:cstheme="minorBidi"/>
          <w:b/>
          <w:bCs/>
          <w:color w:val="00188F"/>
          <w:sz w:val="18"/>
          <w:szCs w:val="22"/>
        </w:rPr>
        <w:t>"Worker Node"</w:t>
      </w:r>
      <w:r w:rsidRPr="00ED4527">
        <w:rPr>
          <w:rFonts w:asciiTheme="minorHAnsi" w:eastAsiaTheme="minorHAnsi" w:hAnsiTheme="minorHAnsi" w:cstheme="minorBidi"/>
          <w:color w:val="00188F"/>
          <w:sz w:val="18"/>
          <w:szCs w:val="22"/>
        </w:rPr>
        <w:t xml:space="preserve"> </w:t>
      </w:r>
      <w:r w:rsidRPr="00ED4527">
        <w:rPr>
          <w:rFonts w:asciiTheme="minorHAnsi" w:eastAsiaTheme="minorHAnsi" w:hAnsiTheme="minorHAnsi" w:cstheme="minorBidi"/>
          <w:color w:val="000000" w:themeColor="text1"/>
          <w:sz w:val="18"/>
          <w:szCs w:val="22"/>
        </w:rPr>
        <w:t>is a Node that is assigned the role of Worker.</w:t>
      </w:r>
    </w:p>
    <w:p w14:paraId="2B69F95E" w14:textId="05FB6519" w:rsidR="004005AF" w:rsidRPr="00ED4527" w:rsidRDefault="00EE6E3C" w:rsidP="004005AF">
      <w:pPr>
        <w:pStyle w:val="NormalWeb"/>
        <w:spacing w:before="0" w:beforeAutospacing="0" w:after="0" w:afterAutospacing="0"/>
        <w:rPr>
          <w:rFonts w:asciiTheme="minorHAnsi" w:eastAsiaTheme="minorHAnsi" w:hAnsiTheme="minorHAnsi" w:cstheme="minorBidi"/>
          <w:b/>
          <w:bCs/>
          <w:color w:val="00188F"/>
          <w:sz w:val="18"/>
          <w:szCs w:val="22"/>
        </w:rPr>
      </w:pPr>
      <w:r>
        <w:rPr>
          <w:rFonts w:asciiTheme="minorHAnsi" w:eastAsiaTheme="minorHAnsi" w:hAnsiTheme="minorHAnsi" w:cstheme="minorBidi"/>
          <w:b/>
          <w:bCs/>
          <w:color w:val="00188F"/>
          <w:sz w:val="18"/>
          <w:szCs w:val="22"/>
        </w:rPr>
        <w:t>Uptime Calculation</w:t>
      </w:r>
      <w:r w:rsidR="004005AF" w:rsidRPr="00ED4527">
        <w:rPr>
          <w:rFonts w:asciiTheme="minorHAnsi" w:eastAsiaTheme="minorHAnsi" w:hAnsiTheme="minorHAnsi" w:cstheme="minorBidi"/>
          <w:b/>
          <w:bCs/>
          <w:color w:val="00188F"/>
          <w:sz w:val="18"/>
          <w:szCs w:val="22"/>
        </w:rPr>
        <w:t xml:space="preserve"> and Service Levels for Microsoft Azure Database for PostgreSQL - Single Server</w:t>
      </w:r>
    </w:p>
    <w:p w14:paraId="1B904F43" w14:textId="18621181" w:rsidR="004005AF" w:rsidRPr="009D08F6" w:rsidRDefault="004005AF" w:rsidP="004005AF">
      <w:pPr>
        <w:spacing w:after="0"/>
        <w:rPr>
          <w:sz w:val="18"/>
        </w:rPr>
      </w:pPr>
      <w:r w:rsidRPr="00571855">
        <w:rPr>
          <w:sz w:val="18"/>
        </w:rPr>
        <w:t>“</w:t>
      </w:r>
      <w:r w:rsidRPr="009D08F6">
        <w:rPr>
          <w:b/>
          <w:color w:val="00188F"/>
          <w:sz w:val="18"/>
        </w:rPr>
        <w:t>Maximum Available Minutes</w:t>
      </w:r>
      <w:r w:rsidRPr="00571855">
        <w:rPr>
          <w:sz w:val="18"/>
        </w:rPr>
        <w:t>”</w:t>
      </w:r>
      <w:r w:rsidRPr="00B44CF9">
        <w:rPr>
          <w:rFonts w:eastAsiaTheme="minorEastAsia" w:cstheme="minorHAnsi"/>
          <w:sz w:val="18"/>
          <w:szCs w:val="18"/>
          <w:lang w:eastAsia="zh-TW"/>
        </w:rPr>
        <w:t xml:space="preserve"> </w:t>
      </w:r>
      <w:r w:rsidRPr="009D08F6">
        <w:rPr>
          <w:sz w:val="18"/>
        </w:rPr>
        <w:t xml:space="preserve">is the total number of minutes for a given Server deployed by Customer in a Microsoft Azure subscription during </w:t>
      </w:r>
      <w:r w:rsidR="003C74BC">
        <w:rPr>
          <w:sz w:val="18"/>
        </w:rPr>
        <w:t>an Applicable Period</w:t>
      </w:r>
      <w:r w:rsidRPr="009D08F6">
        <w:rPr>
          <w:sz w:val="18"/>
        </w:rPr>
        <w:t>.</w:t>
      </w:r>
    </w:p>
    <w:p w14:paraId="0A3D7517" w14:textId="77777777" w:rsidR="004005AF" w:rsidRPr="00B44CF9" w:rsidRDefault="004005AF" w:rsidP="004005AF">
      <w:pPr>
        <w:spacing w:after="0"/>
        <w:rPr>
          <w:rFonts w:eastAsiaTheme="minorEastAsia" w:cstheme="minorHAnsi"/>
          <w:sz w:val="18"/>
          <w:szCs w:val="18"/>
          <w:lang w:eastAsia="zh-TW"/>
        </w:rPr>
      </w:pPr>
      <w:r w:rsidRPr="00571855">
        <w:rPr>
          <w:sz w:val="18"/>
        </w:rPr>
        <w:t>“</w:t>
      </w:r>
      <w:r w:rsidRPr="009D08F6">
        <w:rPr>
          <w:b/>
          <w:color w:val="00188F"/>
          <w:sz w:val="18"/>
        </w:rPr>
        <w:t>Downtime</w:t>
      </w:r>
      <w:r w:rsidRPr="00571855">
        <w:rPr>
          <w:sz w:val="18"/>
        </w:rPr>
        <w:t>”</w:t>
      </w:r>
      <w:r w:rsidRPr="00B44CF9">
        <w:rPr>
          <w:rFonts w:eastAsiaTheme="minorEastAsia" w:cstheme="minorHAnsi"/>
          <w:sz w:val="18"/>
          <w:szCs w:val="18"/>
          <w:lang w:eastAsia="zh-TW"/>
        </w:rPr>
        <w:t xml:space="preserve"> </w:t>
      </w:r>
      <w:r w:rsidRPr="009D08F6">
        <w:rPr>
          <w:sz w:val="18"/>
        </w:rPr>
        <w:t>is the total number of minutes within Maximum Available Minutes during which a Server is unavailable. A minute is considered unavailable if all continuous attempts by Customer to establish a connection to the Server returned an Error Code</w:t>
      </w:r>
      <w:r>
        <w:rPr>
          <w:sz w:val="18"/>
        </w:rPr>
        <w:t xml:space="preserve"> or do not respond within a minute</w:t>
      </w:r>
      <w:r w:rsidRPr="009D08F6">
        <w:rPr>
          <w:sz w:val="18"/>
        </w:rPr>
        <w:t>.</w:t>
      </w:r>
    </w:p>
    <w:p w14:paraId="72C1AC39" w14:textId="054635CB" w:rsidR="004005AF" w:rsidRPr="00ED4527" w:rsidRDefault="004005AF" w:rsidP="004005AF">
      <w:pPr>
        <w:pStyle w:val="ProductList-Body"/>
        <w:rPr>
          <w:bCs/>
          <w:color w:val="000000" w:themeColor="text1"/>
        </w:rPr>
      </w:pPr>
      <w:r w:rsidRPr="00E7723E">
        <w:rPr>
          <w:b/>
          <w:color w:val="00188F"/>
        </w:rPr>
        <w:t>"</w:t>
      </w:r>
      <w:r w:rsidR="00AC48A7">
        <w:rPr>
          <w:b/>
          <w:color w:val="00188F"/>
        </w:rPr>
        <w:t>Uptime Percentage</w:t>
      </w:r>
      <w:r w:rsidRPr="00E7723E">
        <w:rPr>
          <w:b/>
          <w:color w:val="00188F"/>
        </w:rPr>
        <w:t>"</w:t>
      </w:r>
      <w:r w:rsidRPr="00ED4527">
        <w:rPr>
          <w:bCs/>
          <w:color w:val="000000" w:themeColor="text1"/>
        </w:rPr>
        <w:t xml:space="preserve"> for the Azure Database for PostgreSQL is calculated as Maximum Available Minutes less Downtime divided by Maximum Available Minutes.</w:t>
      </w:r>
    </w:p>
    <w:p w14:paraId="0AF901BE" w14:textId="6183B956" w:rsidR="004005AF" w:rsidRDefault="004005AF" w:rsidP="004005AF">
      <w:pPr>
        <w:pStyle w:val="ProductList-Body"/>
      </w:pPr>
      <w:r>
        <w:t xml:space="preserve">The </w:t>
      </w:r>
      <w:r w:rsidR="00AC48A7">
        <w:t>Uptime Percentage</w:t>
      </w:r>
      <w:r>
        <w:t xml:space="preserve"> is calculated using the following formula:</w:t>
      </w:r>
    </w:p>
    <w:p w14:paraId="0DC49365" w14:textId="77777777" w:rsidR="004005AF" w:rsidRDefault="004005AF" w:rsidP="004005AF">
      <w:pPr>
        <w:pStyle w:val="ProductList-Body"/>
      </w:pPr>
    </w:p>
    <w:p w14:paraId="4957341A" w14:textId="77777777" w:rsidR="004005AF" w:rsidRPr="00191B8C"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1769BF1" w14:textId="77777777" w:rsidR="004005AF" w:rsidRDefault="004005AF" w:rsidP="004005AF">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Single Server: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3B03C028" w14:textId="77777777" w:rsidTr="00277097">
        <w:trPr>
          <w:tblHeader/>
        </w:trPr>
        <w:tc>
          <w:tcPr>
            <w:tcW w:w="5400" w:type="dxa"/>
            <w:shd w:val="clear" w:color="auto" w:fill="0072C6"/>
          </w:tcPr>
          <w:p w14:paraId="2E4945DE" w14:textId="63E52486"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0A1CE8"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480FBB3D" w14:textId="77777777" w:rsidTr="00277097">
        <w:tc>
          <w:tcPr>
            <w:tcW w:w="5400" w:type="dxa"/>
          </w:tcPr>
          <w:p w14:paraId="19EF8A23" w14:textId="77777777" w:rsidR="004005AF" w:rsidRPr="0076238C" w:rsidRDefault="004005AF" w:rsidP="000F31B4">
            <w:pPr>
              <w:pStyle w:val="ProductList-OfferingBody"/>
              <w:jc w:val="center"/>
            </w:pPr>
            <w:r w:rsidRPr="0076238C">
              <w:t>&lt; 99.9</w:t>
            </w:r>
            <w:r>
              <w:t>9</w:t>
            </w:r>
            <w:r w:rsidRPr="0076238C">
              <w:t>%</w:t>
            </w:r>
          </w:p>
        </w:tc>
        <w:tc>
          <w:tcPr>
            <w:tcW w:w="5400" w:type="dxa"/>
          </w:tcPr>
          <w:p w14:paraId="15931EC2" w14:textId="77777777" w:rsidR="004005AF" w:rsidRPr="0076238C" w:rsidRDefault="004005AF" w:rsidP="000F31B4">
            <w:pPr>
              <w:pStyle w:val="ProductList-OfferingBody"/>
              <w:jc w:val="center"/>
            </w:pPr>
            <w:r>
              <w:t>10</w:t>
            </w:r>
            <w:r w:rsidRPr="0076238C">
              <w:t>%</w:t>
            </w:r>
          </w:p>
        </w:tc>
      </w:tr>
      <w:tr w:rsidR="004005AF" w:rsidRPr="00B44CF9" w14:paraId="47BE20BB" w14:textId="77777777" w:rsidTr="00277097">
        <w:tc>
          <w:tcPr>
            <w:tcW w:w="5400" w:type="dxa"/>
          </w:tcPr>
          <w:p w14:paraId="1E8EE6EF" w14:textId="77777777" w:rsidR="004005AF" w:rsidRPr="0076238C" w:rsidRDefault="004005AF" w:rsidP="000F31B4">
            <w:pPr>
              <w:pStyle w:val="ProductList-OfferingBody"/>
              <w:jc w:val="center"/>
            </w:pPr>
            <w:r w:rsidRPr="0076238C">
              <w:t>&lt; 99%</w:t>
            </w:r>
          </w:p>
        </w:tc>
        <w:tc>
          <w:tcPr>
            <w:tcW w:w="5400" w:type="dxa"/>
          </w:tcPr>
          <w:p w14:paraId="6B3E1525" w14:textId="77777777" w:rsidR="004005AF" w:rsidRPr="0076238C" w:rsidRDefault="004005AF" w:rsidP="000F31B4">
            <w:pPr>
              <w:pStyle w:val="ProductList-OfferingBody"/>
              <w:jc w:val="center"/>
            </w:pPr>
            <w:r>
              <w:t>25</w:t>
            </w:r>
            <w:r w:rsidRPr="0076238C">
              <w:t>%</w:t>
            </w:r>
          </w:p>
        </w:tc>
      </w:tr>
      <w:tr w:rsidR="004005AF" w:rsidRPr="00B44CF9" w14:paraId="4B5E3295" w14:textId="77777777" w:rsidTr="00277097">
        <w:tc>
          <w:tcPr>
            <w:tcW w:w="5400" w:type="dxa"/>
          </w:tcPr>
          <w:p w14:paraId="63FA7C2D" w14:textId="77777777" w:rsidR="004005AF" w:rsidRPr="0076238C" w:rsidRDefault="004005AF" w:rsidP="000F31B4">
            <w:pPr>
              <w:pStyle w:val="ProductList-OfferingBody"/>
              <w:jc w:val="center"/>
            </w:pPr>
            <w:r>
              <w:t>&lt; 95%</w:t>
            </w:r>
          </w:p>
        </w:tc>
        <w:tc>
          <w:tcPr>
            <w:tcW w:w="5400" w:type="dxa"/>
          </w:tcPr>
          <w:p w14:paraId="1B7AA6D0" w14:textId="77777777" w:rsidR="004005AF" w:rsidRDefault="004005AF" w:rsidP="000F31B4">
            <w:pPr>
              <w:pStyle w:val="ProductList-OfferingBody"/>
              <w:jc w:val="center"/>
            </w:pPr>
            <w:r>
              <w:t>100%</w:t>
            </w:r>
          </w:p>
        </w:tc>
      </w:tr>
    </w:tbl>
    <w:p w14:paraId="36D6E7A3" w14:textId="77777777" w:rsidR="004005AF" w:rsidRPr="00ED4527" w:rsidRDefault="004005AF" w:rsidP="00B34B47">
      <w:pPr>
        <w:pStyle w:val="ProductList-Body"/>
        <w:spacing w:before="120"/>
        <w:rPr>
          <w:b/>
          <w:bCs/>
          <w:color w:val="00188F"/>
        </w:rPr>
      </w:pPr>
      <w:bookmarkStart w:id="217" w:name="_Toc513395512"/>
      <w:r w:rsidRPr="00ED4527">
        <w:rPr>
          <w:b/>
          <w:bCs/>
          <w:color w:val="00188F"/>
        </w:rPr>
        <w:t>Microsoft Azure Database for PostgreSQL – Flexible Server</w:t>
      </w:r>
    </w:p>
    <w:p w14:paraId="6D811BDF" w14:textId="77777777" w:rsidR="004005AF" w:rsidRPr="00ED4527" w:rsidRDefault="004005AF" w:rsidP="004005AF">
      <w:pPr>
        <w:pStyle w:val="ProductList-Body"/>
        <w:rPr>
          <w:b/>
          <w:bCs/>
          <w:color w:val="00188F"/>
        </w:rPr>
      </w:pPr>
      <w:r w:rsidRPr="00ED4527">
        <w:rPr>
          <w:b/>
          <w:bCs/>
          <w:color w:val="00188F"/>
        </w:rPr>
        <w:t>Additional Definitions:</w:t>
      </w:r>
    </w:p>
    <w:p w14:paraId="0D173B0B" w14:textId="77777777" w:rsidR="004005AF" w:rsidRPr="00ED4527" w:rsidRDefault="004005AF" w:rsidP="004005AF">
      <w:pPr>
        <w:pStyle w:val="ProductList-Body"/>
        <w:rPr>
          <w:color w:val="000000" w:themeColor="text1"/>
        </w:rPr>
      </w:pPr>
      <w:r w:rsidRPr="00ED4527">
        <w:rPr>
          <w:b/>
          <w:bCs/>
          <w:color w:val="00188F"/>
        </w:rPr>
        <w:t>"Server"</w:t>
      </w:r>
      <w:r w:rsidRPr="00ED4527">
        <w:rPr>
          <w:color w:val="00188F"/>
        </w:rPr>
        <w:t xml:space="preserve"> </w:t>
      </w:r>
      <w:r w:rsidRPr="00ED4527">
        <w:rPr>
          <w:color w:val="000000" w:themeColor="text1"/>
        </w:rPr>
        <w:t>is any given Azure Database for PostgreSQL server Flexible server.</w:t>
      </w:r>
    </w:p>
    <w:p w14:paraId="4F40C061" w14:textId="77777777" w:rsidR="004005AF" w:rsidRPr="00ED4527" w:rsidRDefault="004005AF" w:rsidP="004005AF">
      <w:pPr>
        <w:pStyle w:val="ProductList-Body"/>
        <w:rPr>
          <w:color w:val="000000" w:themeColor="text1"/>
        </w:rPr>
      </w:pPr>
      <w:r w:rsidRPr="00ED4527">
        <w:rPr>
          <w:b/>
          <w:bCs/>
          <w:color w:val="00188F"/>
        </w:rPr>
        <w:lastRenderedPageBreak/>
        <w:t>"High Availability"</w:t>
      </w:r>
      <w:r w:rsidRPr="00ED4527">
        <w:rPr>
          <w:color w:val="00188F"/>
        </w:rPr>
        <w:t xml:space="preserve"> </w:t>
      </w:r>
      <w:r w:rsidRPr="00ED4527">
        <w:rPr>
          <w:color w:val="000000" w:themeColor="text1"/>
        </w:rPr>
        <w:t>in the context of Flexible server means a set of High Availability servers (Primary and standby) deployed in a zone-redundant configuration or same-zone redundancy.</w:t>
      </w:r>
    </w:p>
    <w:p w14:paraId="0221299A" w14:textId="68B71F97" w:rsidR="004005AF" w:rsidRPr="00ED4527" w:rsidRDefault="00EE6E3C" w:rsidP="004005AF">
      <w:pPr>
        <w:pStyle w:val="ProductList-Body"/>
        <w:rPr>
          <w:b/>
          <w:bCs/>
          <w:color w:val="00188F"/>
        </w:rPr>
      </w:pPr>
      <w:r>
        <w:rPr>
          <w:b/>
          <w:bCs/>
          <w:color w:val="00188F"/>
        </w:rPr>
        <w:t>Uptime Calculation</w:t>
      </w:r>
      <w:r w:rsidR="004005AF" w:rsidRPr="00ED4527">
        <w:rPr>
          <w:b/>
          <w:bCs/>
          <w:color w:val="00188F"/>
        </w:rPr>
        <w:t xml:space="preserve"> and Service Levels for Microsoft Azure Database for PostgreSQL– Flexible Server</w:t>
      </w:r>
    </w:p>
    <w:p w14:paraId="4D459CB0" w14:textId="5443C7CF" w:rsidR="004005AF" w:rsidRPr="00ED4527" w:rsidRDefault="004005AF" w:rsidP="004005AF">
      <w:pPr>
        <w:pStyle w:val="ProductList-Body"/>
        <w:rPr>
          <w:color w:val="000000" w:themeColor="text1"/>
        </w:rPr>
      </w:pPr>
      <w:r w:rsidRPr="00ED4527">
        <w:rPr>
          <w:b/>
          <w:bCs/>
          <w:color w:val="00188F"/>
        </w:rPr>
        <w:t>"Maximum Available Minutes"</w:t>
      </w:r>
      <w:r w:rsidRPr="00ED4527">
        <w:rPr>
          <w:color w:val="00188F"/>
        </w:rPr>
        <w:t xml:space="preserve"> </w:t>
      </w:r>
      <w:r w:rsidRPr="00ED4527">
        <w:rPr>
          <w:color w:val="000000" w:themeColor="text1"/>
        </w:rPr>
        <w:t xml:space="preserve">is the total number of minutes for a given Server deployed by Customer in a Microsoft Azure subscription during </w:t>
      </w:r>
      <w:r w:rsidR="003C74BC">
        <w:rPr>
          <w:color w:val="000000" w:themeColor="text1"/>
        </w:rPr>
        <w:t>an Applicable Period</w:t>
      </w:r>
      <w:r w:rsidRPr="00ED4527">
        <w:rPr>
          <w:color w:val="000000" w:themeColor="text1"/>
        </w:rPr>
        <w:t>.</w:t>
      </w:r>
    </w:p>
    <w:p w14:paraId="0298D812" w14:textId="77777777" w:rsidR="004005AF" w:rsidRPr="00ED4527" w:rsidRDefault="004005AF" w:rsidP="004005AF">
      <w:pPr>
        <w:pStyle w:val="ProductList-Body"/>
        <w:rPr>
          <w:color w:val="000000" w:themeColor="text1"/>
        </w:rPr>
      </w:pPr>
      <w:r w:rsidRPr="00ED4527">
        <w:rPr>
          <w:b/>
          <w:bCs/>
          <w:color w:val="00188F"/>
        </w:rPr>
        <w:t>"Downtime"</w:t>
      </w:r>
      <w:r w:rsidRPr="00ED4527">
        <w:rPr>
          <w:color w:val="000000" w:themeColor="text1"/>
        </w:rPr>
        <w:t xml:space="preserve"> is the total number of minutes within Maximum Available Minutes during which a Server is unavailable. A minute is considered unavailable if all continuous attempts by Customer to establish a connection to the Server were unsuccessful.</w:t>
      </w:r>
    </w:p>
    <w:p w14:paraId="3CA5E3A3" w14:textId="2B00BEDF" w:rsidR="004005AF" w:rsidRPr="00ED4527" w:rsidRDefault="004005AF" w:rsidP="004005AF">
      <w:pPr>
        <w:pStyle w:val="ProductList-Body"/>
        <w:rPr>
          <w:color w:val="000000" w:themeColor="text1"/>
        </w:rPr>
      </w:pPr>
      <w:r w:rsidRPr="00ED4527">
        <w:rPr>
          <w:b/>
          <w:bCs/>
          <w:color w:val="00188F"/>
        </w:rPr>
        <w:t>"</w:t>
      </w:r>
      <w:r w:rsidR="00AC48A7">
        <w:rPr>
          <w:b/>
          <w:bCs/>
          <w:color w:val="00188F"/>
        </w:rPr>
        <w:t>Uptime Percentage</w:t>
      </w:r>
      <w:r w:rsidRPr="00ED4527">
        <w:rPr>
          <w:b/>
          <w:bCs/>
          <w:color w:val="00188F"/>
        </w:rPr>
        <w:t>"</w:t>
      </w:r>
      <w:r w:rsidRPr="00ED4527">
        <w:rPr>
          <w:color w:val="000000" w:themeColor="text1"/>
        </w:rPr>
        <w:t xml:space="preserve"> for the Azure Database for PostgreSQL – Flexible Server is calculated as Maximum Available Minutes less Downtime divided by Maximum Available Minutes.</w:t>
      </w:r>
    </w:p>
    <w:p w14:paraId="431AA76E" w14:textId="56A74B73" w:rsidR="004005AF" w:rsidRPr="00ED4527" w:rsidRDefault="00AC48A7" w:rsidP="004005AF">
      <w:pPr>
        <w:pStyle w:val="ProductList-Body"/>
        <w:tabs>
          <w:tab w:val="clear" w:pos="360"/>
          <w:tab w:val="clear" w:pos="720"/>
          <w:tab w:val="clear" w:pos="1080"/>
        </w:tabs>
        <w:rPr>
          <w:color w:val="000000" w:themeColor="text1"/>
        </w:rPr>
      </w:pPr>
      <w:r>
        <w:rPr>
          <w:color w:val="000000" w:themeColor="text1"/>
        </w:rPr>
        <w:t>Uptime Percentage</w:t>
      </w:r>
      <w:r w:rsidR="004005AF" w:rsidRPr="00ED4527">
        <w:rPr>
          <w:color w:val="000000" w:themeColor="text1"/>
        </w:rPr>
        <w:t xml:space="preserve"> is represented by the following formula:</w:t>
      </w:r>
    </w:p>
    <w:p w14:paraId="7095EED1" w14:textId="77777777" w:rsidR="004005AF" w:rsidRPr="00867E13" w:rsidRDefault="004005AF" w:rsidP="00867E13">
      <w:pPr>
        <w:pStyle w:val="ProductList-Body"/>
        <w:tabs>
          <w:tab w:val="clear" w:pos="360"/>
          <w:tab w:val="clear" w:pos="720"/>
          <w:tab w:val="clear" w:pos="1080"/>
        </w:tabs>
        <w:rPr>
          <w:color w:val="000000" w:themeColor="text1"/>
          <w:szCs w:val="18"/>
        </w:rPr>
      </w:pPr>
    </w:p>
    <w:p w14:paraId="42F7A92F" w14:textId="77777777" w:rsidR="004005AF" w:rsidRPr="00191B8C"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2224139" w14:textId="532AD2E3" w:rsidR="004005AF" w:rsidRDefault="004005AF" w:rsidP="004005AF">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Flexible Server configured in a zone-redundant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FE125A5" w14:textId="77777777" w:rsidTr="00277097">
        <w:trPr>
          <w:tblHeader/>
        </w:trPr>
        <w:tc>
          <w:tcPr>
            <w:tcW w:w="5400" w:type="dxa"/>
            <w:shd w:val="clear" w:color="auto" w:fill="0072C6"/>
          </w:tcPr>
          <w:p w14:paraId="672CF6AE" w14:textId="6B065DD5"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005C49"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06682E21" w14:textId="77777777" w:rsidTr="00277097">
        <w:tc>
          <w:tcPr>
            <w:tcW w:w="5400" w:type="dxa"/>
          </w:tcPr>
          <w:p w14:paraId="7B6E35EE" w14:textId="77777777" w:rsidR="004005AF" w:rsidRPr="0076238C" w:rsidRDefault="004005AF" w:rsidP="000F31B4">
            <w:pPr>
              <w:pStyle w:val="ProductList-OfferingBody"/>
              <w:jc w:val="center"/>
            </w:pPr>
            <w:r w:rsidRPr="00092AE1">
              <w:t>Less than 99.99% and greater than or equal to 99.00%</w:t>
            </w:r>
          </w:p>
        </w:tc>
        <w:tc>
          <w:tcPr>
            <w:tcW w:w="5400" w:type="dxa"/>
          </w:tcPr>
          <w:p w14:paraId="4E17E991" w14:textId="77777777" w:rsidR="004005AF" w:rsidRPr="0076238C" w:rsidRDefault="004005AF" w:rsidP="000F31B4">
            <w:pPr>
              <w:pStyle w:val="ProductList-OfferingBody"/>
              <w:jc w:val="center"/>
            </w:pPr>
            <w:r>
              <w:t>10</w:t>
            </w:r>
            <w:r w:rsidRPr="0076238C">
              <w:t>%</w:t>
            </w:r>
          </w:p>
        </w:tc>
      </w:tr>
      <w:tr w:rsidR="004005AF" w:rsidRPr="00B44CF9" w14:paraId="05A1DC5D" w14:textId="77777777" w:rsidTr="00277097">
        <w:tc>
          <w:tcPr>
            <w:tcW w:w="5400" w:type="dxa"/>
          </w:tcPr>
          <w:p w14:paraId="65BE6248" w14:textId="77777777" w:rsidR="004005AF" w:rsidRPr="0076238C" w:rsidRDefault="004005AF" w:rsidP="000F31B4">
            <w:pPr>
              <w:pStyle w:val="ProductList-OfferingBody"/>
              <w:jc w:val="center"/>
            </w:pPr>
            <w:r w:rsidRPr="00092AE1">
              <w:t>Less than 99.00% and greater than or equal to 95.00%</w:t>
            </w:r>
          </w:p>
        </w:tc>
        <w:tc>
          <w:tcPr>
            <w:tcW w:w="5400" w:type="dxa"/>
          </w:tcPr>
          <w:p w14:paraId="53CD4A22" w14:textId="77777777" w:rsidR="004005AF" w:rsidRPr="0076238C" w:rsidRDefault="004005AF" w:rsidP="000F31B4">
            <w:pPr>
              <w:pStyle w:val="ProductList-OfferingBody"/>
              <w:jc w:val="center"/>
            </w:pPr>
            <w:r>
              <w:t>25</w:t>
            </w:r>
            <w:r w:rsidRPr="0076238C">
              <w:t>%</w:t>
            </w:r>
          </w:p>
        </w:tc>
      </w:tr>
      <w:tr w:rsidR="004005AF" w:rsidRPr="00B44CF9" w14:paraId="77FDCEA8" w14:textId="77777777" w:rsidTr="00277097">
        <w:tc>
          <w:tcPr>
            <w:tcW w:w="5400" w:type="dxa"/>
          </w:tcPr>
          <w:p w14:paraId="2D8F7F61" w14:textId="77777777" w:rsidR="004005AF" w:rsidRPr="0076238C" w:rsidRDefault="004005AF" w:rsidP="000F31B4">
            <w:pPr>
              <w:pStyle w:val="ProductList-OfferingBody"/>
              <w:jc w:val="center"/>
            </w:pPr>
            <w:r>
              <w:t>&lt; 95.00%</w:t>
            </w:r>
          </w:p>
        </w:tc>
        <w:tc>
          <w:tcPr>
            <w:tcW w:w="5400" w:type="dxa"/>
          </w:tcPr>
          <w:p w14:paraId="75166A6D" w14:textId="77777777" w:rsidR="004005AF" w:rsidRDefault="004005AF" w:rsidP="000F31B4">
            <w:pPr>
              <w:pStyle w:val="ProductList-OfferingBody"/>
              <w:jc w:val="center"/>
            </w:pPr>
            <w:r>
              <w:t>100%</w:t>
            </w:r>
          </w:p>
        </w:tc>
      </w:tr>
    </w:tbl>
    <w:p w14:paraId="69DCBF1D" w14:textId="77777777" w:rsidR="004005AF" w:rsidRDefault="004005AF" w:rsidP="00867E13">
      <w:pPr>
        <w:pStyle w:val="ProductList-Body"/>
        <w:keepNext/>
        <w:spacing w:before="120"/>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Flexible Server configured in a same-zone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15E8EC7" w14:textId="77777777" w:rsidTr="00277097">
        <w:trPr>
          <w:tblHeader/>
        </w:trPr>
        <w:tc>
          <w:tcPr>
            <w:tcW w:w="5400" w:type="dxa"/>
            <w:shd w:val="clear" w:color="auto" w:fill="0072C6"/>
          </w:tcPr>
          <w:p w14:paraId="549CABA0" w14:textId="6E4A9329"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9710F24"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15E85E18" w14:textId="77777777" w:rsidTr="00277097">
        <w:tc>
          <w:tcPr>
            <w:tcW w:w="5400" w:type="dxa"/>
          </w:tcPr>
          <w:p w14:paraId="439832B2" w14:textId="77777777" w:rsidR="004005AF" w:rsidRPr="0076238C" w:rsidRDefault="004005AF" w:rsidP="000F31B4">
            <w:pPr>
              <w:pStyle w:val="ProductList-OfferingBody"/>
              <w:jc w:val="center"/>
            </w:pPr>
            <w:r w:rsidRPr="00D77BBD">
              <w:t>Less than 99.95% and greater than or equal to 99.00%</w:t>
            </w:r>
          </w:p>
        </w:tc>
        <w:tc>
          <w:tcPr>
            <w:tcW w:w="5400" w:type="dxa"/>
          </w:tcPr>
          <w:p w14:paraId="40DDBEAA" w14:textId="77777777" w:rsidR="004005AF" w:rsidRPr="0076238C" w:rsidRDefault="004005AF" w:rsidP="000F31B4">
            <w:pPr>
              <w:pStyle w:val="ProductList-OfferingBody"/>
              <w:jc w:val="center"/>
            </w:pPr>
            <w:r>
              <w:t>10</w:t>
            </w:r>
            <w:r w:rsidRPr="0076238C">
              <w:t>%</w:t>
            </w:r>
          </w:p>
        </w:tc>
      </w:tr>
      <w:tr w:rsidR="004005AF" w:rsidRPr="00B44CF9" w14:paraId="14B44FC2" w14:textId="77777777" w:rsidTr="00277097">
        <w:tc>
          <w:tcPr>
            <w:tcW w:w="5400" w:type="dxa"/>
          </w:tcPr>
          <w:p w14:paraId="0E6E8C7F" w14:textId="77777777" w:rsidR="004005AF" w:rsidRPr="0076238C" w:rsidRDefault="004005AF" w:rsidP="000F31B4">
            <w:pPr>
              <w:pStyle w:val="ProductList-OfferingBody"/>
              <w:jc w:val="center"/>
            </w:pPr>
            <w:r>
              <w:t xml:space="preserve">&lt; </w:t>
            </w:r>
            <w:r w:rsidRPr="00092AE1">
              <w:t>99.00%</w:t>
            </w:r>
          </w:p>
        </w:tc>
        <w:tc>
          <w:tcPr>
            <w:tcW w:w="5400" w:type="dxa"/>
          </w:tcPr>
          <w:p w14:paraId="4210AC71" w14:textId="77777777" w:rsidR="004005AF" w:rsidRPr="0076238C" w:rsidRDefault="004005AF" w:rsidP="000F31B4">
            <w:pPr>
              <w:pStyle w:val="ProductList-OfferingBody"/>
              <w:jc w:val="center"/>
            </w:pPr>
            <w:r>
              <w:t>25</w:t>
            </w:r>
            <w:r w:rsidRPr="0076238C">
              <w:t>%</w:t>
            </w:r>
          </w:p>
        </w:tc>
      </w:tr>
    </w:tbl>
    <w:p w14:paraId="7E38F208" w14:textId="77777777" w:rsidR="004005AF" w:rsidRDefault="004005AF" w:rsidP="00867E13">
      <w:pPr>
        <w:pStyle w:val="ProductList-Body"/>
        <w:keepNext/>
        <w:spacing w:before="120"/>
      </w:pPr>
      <w:r>
        <w:rPr>
          <w:b/>
          <w:color w:val="00188F"/>
        </w:rPr>
        <w:t xml:space="preserve">The following </w:t>
      </w:r>
      <w:r w:rsidRPr="0076238C">
        <w:rPr>
          <w:b/>
          <w:color w:val="00188F"/>
        </w:rPr>
        <w:t xml:space="preserve">Service </w:t>
      </w:r>
      <w:r>
        <w:rPr>
          <w:b/>
          <w:color w:val="00188F"/>
        </w:rPr>
        <w:t>Levels and Service Credits are applicable to Customer’s use of Azure Database for PostgreSQL – Flexible Server that is not configured in High Availability mode: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3BDF164" w14:textId="77777777" w:rsidTr="00277097">
        <w:trPr>
          <w:tblHeader/>
        </w:trPr>
        <w:tc>
          <w:tcPr>
            <w:tcW w:w="5400" w:type="dxa"/>
            <w:shd w:val="clear" w:color="auto" w:fill="0072C6"/>
          </w:tcPr>
          <w:p w14:paraId="69AA2174" w14:textId="3DFC838E"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ED2456B"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00D77DE" w14:textId="77777777" w:rsidTr="00277097">
        <w:tc>
          <w:tcPr>
            <w:tcW w:w="5400" w:type="dxa"/>
          </w:tcPr>
          <w:p w14:paraId="48E242CC" w14:textId="77777777" w:rsidR="004005AF" w:rsidRPr="0076238C" w:rsidRDefault="004005AF" w:rsidP="000F31B4">
            <w:pPr>
              <w:pStyle w:val="ProductList-OfferingBody"/>
              <w:jc w:val="center"/>
            </w:pPr>
            <w:r w:rsidRPr="00D77BBD">
              <w:t>Less than 99.9% and greater than or equal to 99.00%</w:t>
            </w:r>
          </w:p>
        </w:tc>
        <w:tc>
          <w:tcPr>
            <w:tcW w:w="5400" w:type="dxa"/>
          </w:tcPr>
          <w:p w14:paraId="2B29722A" w14:textId="77777777" w:rsidR="004005AF" w:rsidRPr="0076238C" w:rsidRDefault="004005AF" w:rsidP="000F31B4">
            <w:pPr>
              <w:pStyle w:val="ProductList-OfferingBody"/>
              <w:jc w:val="center"/>
            </w:pPr>
            <w:r>
              <w:t>10</w:t>
            </w:r>
            <w:r w:rsidRPr="0076238C">
              <w:t>%</w:t>
            </w:r>
          </w:p>
        </w:tc>
      </w:tr>
      <w:tr w:rsidR="004005AF" w:rsidRPr="00B44CF9" w14:paraId="3D6E703B" w14:textId="77777777" w:rsidTr="00277097">
        <w:tc>
          <w:tcPr>
            <w:tcW w:w="5400" w:type="dxa"/>
          </w:tcPr>
          <w:p w14:paraId="4FBC6BD8" w14:textId="77777777" w:rsidR="004005AF" w:rsidRPr="0076238C" w:rsidRDefault="004005AF" w:rsidP="000F31B4">
            <w:pPr>
              <w:pStyle w:val="ProductList-OfferingBody"/>
              <w:jc w:val="center"/>
            </w:pPr>
            <w:r>
              <w:t xml:space="preserve">&lt; </w:t>
            </w:r>
            <w:r w:rsidRPr="00092AE1">
              <w:t>99.00%</w:t>
            </w:r>
          </w:p>
        </w:tc>
        <w:tc>
          <w:tcPr>
            <w:tcW w:w="5400" w:type="dxa"/>
          </w:tcPr>
          <w:p w14:paraId="0A822267" w14:textId="77777777" w:rsidR="004005AF" w:rsidRPr="0076238C" w:rsidRDefault="004005AF" w:rsidP="000F31B4">
            <w:pPr>
              <w:pStyle w:val="ProductList-OfferingBody"/>
              <w:jc w:val="center"/>
            </w:pPr>
            <w:r>
              <w:t>25</w:t>
            </w:r>
            <w:r w:rsidRPr="0076238C">
              <w:t>%</w:t>
            </w:r>
          </w:p>
        </w:tc>
      </w:tr>
    </w:tbl>
    <w:p w14:paraId="50D464B8"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F41EBE9" w14:textId="77777777" w:rsidR="00CD240F" w:rsidRPr="00CD240F" w:rsidRDefault="00CD240F" w:rsidP="00CD240F">
      <w:pPr>
        <w:pStyle w:val="ProductList-Offering2Heading"/>
        <w:keepNext/>
        <w:tabs>
          <w:tab w:val="clear" w:pos="360"/>
          <w:tab w:val="clear" w:pos="720"/>
          <w:tab w:val="clear" w:pos="1080"/>
        </w:tabs>
        <w:outlineLvl w:val="2"/>
      </w:pPr>
      <w:bookmarkStart w:id="218" w:name="_Toc206777219"/>
      <w:bookmarkStart w:id="219" w:name="_Toc52348929"/>
      <w:r w:rsidRPr="00CD240F">
        <w:t>Azure Databricks</w:t>
      </w:r>
      <w:bookmarkEnd w:id="218"/>
    </w:p>
    <w:p w14:paraId="0F040D15" w14:textId="77777777" w:rsidR="00CD240F" w:rsidRPr="00CD240F" w:rsidRDefault="00CD240F" w:rsidP="00CD240F">
      <w:pPr>
        <w:pStyle w:val="ProductList-Body"/>
        <w:rPr>
          <w:b/>
          <w:bCs/>
          <w:color w:val="00188F"/>
        </w:rPr>
      </w:pPr>
      <w:r w:rsidRPr="00CD240F">
        <w:rPr>
          <w:b/>
          <w:bCs/>
          <w:color w:val="00188F"/>
        </w:rPr>
        <w:t>Additional Definitions</w:t>
      </w:r>
    </w:p>
    <w:p w14:paraId="2976A464" w14:textId="77777777" w:rsidR="00CD240F" w:rsidRDefault="00CD240F" w:rsidP="00CD240F">
      <w:pPr>
        <w:pStyle w:val="ProductList-Body"/>
      </w:pPr>
      <w:r>
        <w:t>"</w:t>
      </w:r>
      <w:r w:rsidRPr="00CD240F">
        <w:rPr>
          <w:b/>
          <w:bCs/>
          <w:color w:val="00188F"/>
        </w:rPr>
        <w:t>Azure Databricks Gateway</w:t>
      </w:r>
      <w:r>
        <w:t>" is a set of compute resources that proxy UI and API requests between Customer and Azure Databricks.</w:t>
      </w:r>
    </w:p>
    <w:p w14:paraId="120D2066" w14:textId="1B4FBB93" w:rsidR="00CD240F" w:rsidRPr="00CD240F" w:rsidRDefault="00EE6E3C" w:rsidP="00CA42D3">
      <w:pPr>
        <w:pStyle w:val="ProductList-Body"/>
        <w:rPr>
          <w:b/>
          <w:bCs/>
          <w:color w:val="00188F"/>
        </w:rPr>
      </w:pPr>
      <w:r>
        <w:rPr>
          <w:b/>
          <w:bCs/>
          <w:color w:val="00188F"/>
        </w:rPr>
        <w:t>Uptime Calculation</w:t>
      </w:r>
      <w:r w:rsidR="00CD240F" w:rsidRPr="00CD240F">
        <w:rPr>
          <w:b/>
          <w:bCs/>
          <w:color w:val="00188F"/>
        </w:rPr>
        <w:t xml:space="preserve"> and Service Levels for Azure Databricks</w:t>
      </w:r>
    </w:p>
    <w:p w14:paraId="1CA09F9B" w14:textId="5CDBB9D6" w:rsidR="00CD240F" w:rsidRDefault="00CD240F" w:rsidP="00CD240F">
      <w:pPr>
        <w:pStyle w:val="ProductList-Body"/>
      </w:pPr>
      <w:r>
        <w:t>"</w:t>
      </w:r>
      <w:r w:rsidRPr="00CD240F">
        <w:rPr>
          <w:b/>
          <w:bCs/>
          <w:color w:val="00188F"/>
        </w:rPr>
        <w:t>Maximum Available Minutes</w:t>
      </w:r>
      <w:r>
        <w:t xml:space="preserve">" is the total number of minutes across all Azure Databricks workspaces deployed by Customer in a given Microsoft Azure subscription in </w:t>
      </w:r>
      <w:r w:rsidR="003C74BC">
        <w:t>an Applicable Period</w:t>
      </w:r>
      <w:r>
        <w:t>.</w:t>
      </w:r>
    </w:p>
    <w:p w14:paraId="7E3ED12B" w14:textId="77777777" w:rsidR="00CD240F" w:rsidRDefault="00CD240F" w:rsidP="00CD240F">
      <w:pPr>
        <w:pStyle w:val="ProductList-Body"/>
      </w:pPr>
      <w:r>
        <w:t>"</w:t>
      </w:r>
      <w:r w:rsidRPr="00CD240F">
        <w:rPr>
          <w:b/>
          <w:bCs/>
          <w:color w:val="00188F"/>
        </w:rPr>
        <w:t>Downtime</w:t>
      </w:r>
      <w:r>
        <w:t>" is the total accumulated minutes of unavailability across all Azure Databricks workspaces deployed in a given Microsoft Azure subscription. A minute is considered unavailable for a given Azure Databricks workspace if all continual attempts within the minute to establish a connection to the Azure Databricks Gateway for the applicable workspace fail.</w:t>
      </w:r>
    </w:p>
    <w:p w14:paraId="43314FEF" w14:textId="4F2D263F" w:rsidR="00CD240F" w:rsidRDefault="00CD240F" w:rsidP="00CD240F">
      <w:pPr>
        <w:pStyle w:val="ProductList-Body"/>
      </w:pPr>
      <w:r>
        <w:t>"</w:t>
      </w:r>
      <w:r w:rsidR="00AC48A7">
        <w:rPr>
          <w:b/>
          <w:bCs/>
          <w:color w:val="00188F"/>
        </w:rPr>
        <w:t>Uptime Percentage</w:t>
      </w:r>
      <w:r>
        <w:t xml:space="preserve">" for the Azure Databricks Service is calculated as Maximum Available Minutes less Downtime divided by Maximum Available Minutes multiplied by 100. </w:t>
      </w:r>
      <w:r w:rsidR="00AC48A7">
        <w:t>Uptime Percentage</w:t>
      </w:r>
      <w:r>
        <w:t xml:space="preserve"> is represented by the following formula:</w:t>
      </w:r>
    </w:p>
    <w:p w14:paraId="54F54E67" w14:textId="77777777" w:rsidR="00CD240F" w:rsidRPr="00ED4527" w:rsidRDefault="00CD240F" w:rsidP="00CD240F">
      <w:pPr>
        <w:pStyle w:val="ProductList-Body"/>
        <w:tabs>
          <w:tab w:val="clear" w:pos="360"/>
          <w:tab w:val="clear" w:pos="720"/>
          <w:tab w:val="clear" w:pos="1080"/>
        </w:tabs>
        <w:rPr>
          <w:color w:val="000000" w:themeColor="text1"/>
        </w:rPr>
      </w:pPr>
    </w:p>
    <w:p w14:paraId="61CDB55C" w14:textId="77777777" w:rsidR="00CD240F" w:rsidRPr="00191B8C" w:rsidRDefault="00000000" w:rsidP="00CD240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3E99B09" w14:textId="77777777" w:rsidR="00CD240F" w:rsidRPr="00CD240F" w:rsidRDefault="00CD240F" w:rsidP="00CD240F">
      <w:pPr>
        <w:pStyle w:val="ProductList-Body"/>
        <w:rPr>
          <w:b/>
          <w:bCs/>
          <w:color w:val="00188F"/>
        </w:rPr>
      </w:pPr>
      <w:r w:rsidRPr="00CD240F">
        <w:rPr>
          <w:b/>
          <w:bCs/>
          <w:color w:val="00188F"/>
        </w:rPr>
        <w:t>The following Service Levels and Service Credit are applicable to Customer's use of Azure Databricks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D240F" w:rsidRPr="00B44CF9" w14:paraId="463DCBAF" w14:textId="77777777" w:rsidTr="00277097">
        <w:trPr>
          <w:tblHeader/>
        </w:trPr>
        <w:tc>
          <w:tcPr>
            <w:tcW w:w="5400" w:type="dxa"/>
            <w:shd w:val="clear" w:color="auto" w:fill="0072C6"/>
          </w:tcPr>
          <w:p w14:paraId="7FC73D9B" w14:textId="12211056" w:rsidR="00CD240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99362B0" w14:textId="77777777" w:rsidR="00CD240F" w:rsidRPr="001A0074" w:rsidRDefault="00CD240F" w:rsidP="000F31B4">
            <w:pPr>
              <w:pStyle w:val="ProductList-OfferingBody"/>
              <w:jc w:val="center"/>
              <w:rPr>
                <w:color w:val="FFFFFF" w:themeColor="background1"/>
              </w:rPr>
            </w:pPr>
            <w:r>
              <w:rPr>
                <w:color w:val="FFFFFF" w:themeColor="background1"/>
              </w:rPr>
              <w:t>Service Credit</w:t>
            </w:r>
          </w:p>
        </w:tc>
      </w:tr>
      <w:tr w:rsidR="00CD240F" w:rsidRPr="00B44CF9" w14:paraId="7FA90096" w14:textId="77777777" w:rsidTr="00277097">
        <w:tc>
          <w:tcPr>
            <w:tcW w:w="5400" w:type="dxa"/>
          </w:tcPr>
          <w:p w14:paraId="4BBBD8EE" w14:textId="36CF79EA" w:rsidR="00CD240F" w:rsidRPr="0076238C" w:rsidRDefault="00CD240F" w:rsidP="000F31B4">
            <w:pPr>
              <w:pStyle w:val="ProductList-OfferingBody"/>
              <w:jc w:val="center"/>
            </w:pPr>
            <w:r w:rsidRPr="0076238C">
              <w:t>&lt; 99.9</w:t>
            </w:r>
            <w:r>
              <w:t>5</w:t>
            </w:r>
            <w:r w:rsidRPr="0076238C">
              <w:t>%</w:t>
            </w:r>
          </w:p>
        </w:tc>
        <w:tc>
          <w:tcPr>
            <w:tcW w:w="5400" w:type="dxa"/>
          </w:tcPr>
          <w:p w14:paraId="007E12EF" w14:textId="77777777" w:rsidR="00CD240F" w:rsidRPr="0076238C" w:rsidRDefault="00CD240F" w:rsidP="000F31B4">
            <w:pPr>
              <w:pStyle w:val="ProductList-OfferingBody"/>
              <w:jc w:val="center"/>
            </w:pPr>
            <w:r>
              <w:t>10</w:t>
            </w:r>
            <w:r w:rsidRPr="0076238C">
              <w:t>%</w:t>
            </w:r>
          </w:p>
        </w:tc>
      </w:tr>
      <w:tr w:rsidR="00CD240F" w:rsidRPr="00B44CF9" w14:paraId="734DE1F3" w14:textId="77777777" w:rsidTr="00277097">
        <w:tc>
          <w:tcPr>
            <w:tcW w:w="5400" w:type="dxa"/>
          </w:tcPr>
          <w:p w14:paraId="11886951" w14:textId="45A71DFE" w:rsidR="00CD240F" w:rsidRPr="0076238C" w:rsidRDefault="00CD240F" w:rsidP="000F31B4">
            <w:pPr>
              <w:pStyle w:val="ProductList-OfferingBody"/>
              <w:jc w:val="center"/>
            </w:pPr>
            <w:r w:rsidRPr="0076238C">
              <w:t>&lt; 99%</w:t>
            </w:r>
          </w:p>
        </w:tc>
        <w:tc>
          <w:tcPr>
            <w:tcW w:w="5400" w:type="dxa"/>
          </w:tcPr>
          <w:p w14:paraId="393CF9F4" w14:textId="77777777" w:rsidR="00CD240F" w:rsidRPr="0076238C" w:rsidRDefault="00CD240F" w:rsidP="000F31B4">
            <w:pPr>
              <w:pStyle w:val="ProductList-OfferingBody"/>
              <w:jc w:val="center"/>
            </w:pPr>
            <w:r>
              <w:t>25</w:t>
            </w:r>
            <w:r w:rsidRPr="0076238C">
              <w:t>%</w:t>
            </w:r>
          </w:p>
        </w:tc>
      </w:tr>
    </w:tbl>
    <w:p w14:paraId="3D3604DD" w14:textId="77777777" w:rsidR="00CD240F" w:rsidRPr="00EF7CF9" w:rsidRDefault="00CD240F" w:rsidP="00CD240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BFCC9C7" w14:textId="77777777" w:rsidR="00FF64D7" w:rsidRDefault="00FF64D7">
      <w:pPr>
        <w:rPr>
          <w:rFonts w:asciiTheme="majorHAnsi" w:hAnsiTheme="majorHAnsi"/>
          <w:b/>
          <w:color w:val="0072C6"/>
          <w:sz w:val="28"/>
        </w:rPr>
      </w:pPr>
      <w:r>
        <w:br w:type="page"/>
      </w:r>
    </w:p>
    <w:p w14:paraId="3AD966BC" w14:textId="386DEBD3" w:rsidR="007B7A97" w:rsidRDefault="007B7A97" w:rsidP="005E7AC5">
      <w:pPr>
        <w:pStyle w:val="ProductList-Offering2Heading"/>
        <w:tabs>
          <w:tab w:val="clear" w:pos="360"/>
          <w:tab w:val="clear" w:pos="720"/>
          <w:tab w:val="clear" w:pos="1080"/>
        </w:tabs>
        <w:outlineLvl w:val="2"/>
      </w:pPr>
      <w:bookmarkStart w:id="220" w:name="_Toc206777220"/>
      <w:r>
        <w:lastRenderedPageBreak/>
        <w:t>Microsoft Azure Data Manager for Energy</w:t>
      </w:r>
      <w:bookmarkEnd w:id="220"/>
    </w:p>
    <w:p w14:paraId="41471812" w14:textId="77777777" w:rsidR="007B7A97" w:rsidRPr="005E7AC5" w:rsidRDefault="007B7A97" w:rsidP="005E7AC5">
      <w:pPr>
        <w:pStyle w:val="ProductList-Body"/>
        <w:rPr>
          <w:b/>
          <w:color w:val="00188F"/>
        </w:rPr>
      </w:pPr>
      <w:r w:rsidRPr="005E7AC5">
        <w:rPr>
          <w:b/>
          <w:color w:val="00188F"/>
        </w:rPr>
        <w:t>Additional definitions:</w:t>
      </w:r>
    </w:p>
    <w:p w14:paraId="5F733D8F" w14:textId="06A6CF6A" w:rsidR="007B7A97" w:rsidRDefault="007B7A97" w:rsidP="007B7A97">
      <w:pPr>
        <w:spacing w:after="0"/>
      </w:pPr>
      <w:r w:rsidRPr="005E7AC5">
        <w:rPr>
          <w:b/>
          <w:sz w:val="18"/>
        </w:rPr>
        <w:t>“</w:t>
      </w:r>
      <w:r w:rsidRPr="005E7AC5">
        <w:rPr>
          <w:b/>
          <w:color w:val="00188F"/>
          <w:sz w:val="18"/>
        </w:rPr>
        <w:t>Client</w:t>
      </w:r>
      <w:r w:rsidRPr="005E7AC5">
        <w:rPr>
          <w:sz w:val="18"/>
        </w:rPr>
        <w:t>” is the end-user facing portion of the Azure Data Manager for Energy resource.</w:t>
      </w:r>
    </w:p>
    <w:p w14:paraId="630D7AAD" w14:textId="18E9DC69" w:rsidR="007B7A97" w:rsidRDefault="007B7A97" w:rsidP="005E7AC5">
      <w:pPr>
        <w:pStyle w:val="ProductList-Body"/>
      </w:pPr>
      <w:r>
        <w:t>“</w:t>
      </w:r>
      <w:r w:rsidRPr="005E7AC5">
        <w:rPr>
          <w:b/>
          <w:color w:val="00188F"/>
        </w:rPr>
        <w:t>Total API Requests</w:t>
      </w:r>
      <w:r>
        <w:t xml:space="preserve">” refers to the total number of authenticated API requests made by the client to any of the API endpoints of their Azure Data Manager for Energy resource during </w:t>
      </w:r>
      <w:r w:rsidR="003C74BC">
        <w:t>an Applicable Period</w:t>
      </w:r>
      <w:r>
        <w:t xml:space="preserve"> for a given Microsoft Azure</w:t>
      </w:r>
    </w:p>
    <w:p w14:paraId="172835FD" w14:textId="0DA382EB" w:rsidR="007B7A97" w:rsidRDefault="007B7A97" w:rsidP="005E7AC5">
      <w:pPr>
        <w:pStyle w:val="ProductList-Body"/>
      </w:pPr>
      <w:r>
        <w:t>subscription.</w:t>
      </w:r>
    </w:p>
    <w:p w14:paraId="7CABD70A" w14:textId="486FC4A3" w:rsidR="007B7A97" w:rsidRDefault="007B7A97" w:rsidP="005E7AC5">
      <w:pPr>
        <w:pStyle w:val="ProductList-Body"/>
      </w:pPr>
      <w:r>
        <w:t>“</w:t>
      </w:r>
      <w:r w:rsidRPr="005E7AC5">
        <w:rPr>
          <w:b/>
          <w:color w:val="00188F"/>
        </w:rPr>
        <w:t>Failed API Requests</w:t>
      </w:r>
      <w:r>
        <w:t>” is the set of all API requests within Total API requests that result in an Error Code.</w:t>
      </w:r>
    </w:p>
    <w:p w14:paraId="3FDDB652" w14:textId="340EF086" w:rsidR="007B7A97" w:rsidRDefault="00AC48A7" w:rsidP="005E7AC5">
      <w:pPr>
        <w:pStyle w:val="ProductList-Body"/>
      </w:pPr>
      <w:r w:rsidRPr="007442C8">
        <w:rPr>
          <w:b/>
          <w:color w:val="00188F"/>
        </w:rPr>
        <w:t>Uptime Percentage</w:t>
      </w:r>
      <w:r w:rsidR="007B7A97" w:rsidRPr="005E7AC5">
        <w:t>:</w:t>
      </w:r>
      <w:r w:rsidR="007B7A97">
        <w:t xml:space="preserve"> The </w:t>
      </w:r>
      <w:r>
        <w:t>Uptime Percentage</w:t>
      </w:r>
      <w:r w:rsidR="007B7A97">
        <w:t xml:space="preserve"> is calculated using the following formula:</w:t>
      </w:r>
    </w:p>
    <w:p w14:paraId="37A837AA" w14:textId="77777777" w:rsidR="007B7A97" w:rsidRDefault="007B7A97" w:rsidP="005E7AC5">
      <w:pPr>
        <w:pStyle w:val="ProductList-Body"/>
      </w:pPr>
    </w:p>
    <w:p w14:paraId="4B6C405C" w14:textId="77777777" w:rsidR="007B7A97" w:rsidRPr="005E7AC5" w:rsidRDefault="00000000" w:rsidP="00B56E8A">
      <w:pPr>
        <w:pStyle w:val="ListParagraph"/>
        <w:spacing w:after="120" w:line="240" w:lineRule="auto"/>
        <w:contextualSpacing w:val="0"/>
        <w:rPr>
          <w:rFonts w:ascii="Cambria Math" w:hAnsi="Cambria Math" w:cs="Tahoma"/>
          <w:i/>
          <w:sz w:val="18"/>
          <w:szCs w:val="18"/>
        </w:rPr>
      </w:pPr>
      <m:oMathPara>
        <m:oMath>
          <m:f>
            <m:fPr>
              <m:ctrlPr>
                <w:rPr>
                  <w:rFonts w:ascii="Cambria Math" w:hAnsi="Cambria Math" w:cs="Tahoma"/>
                  <w:i/>
                  <w:sz w:val="18"/>
                  <w:szCs w:val="18"/>
                </w:rPr>
              </m:ctrlPr>
            </m:fPr>
            <m:num>
              <m:r>
                <w:rPr>
                  <w:rFonts w:ascii="Cambria Math" w:hAnsi="Cambria Math" w:cs="Tahoma"/>
                  <w:sz w:val="18"/>
                  <w:szCs w:val="18"/>
                </w:rPr>
                <m:t>Total API Requests-Failed API Requests</m:t>
              </m:r>
            </m:num>
            <m:den>
              <m:r>
                <w:rPr>
                  <w:rFonts w:ascii="Cambria Math" w:hAnsi="Cambria Math" w:cs="Tahoma"/>
                  <w:sz w:val="18"/>
                  <w:szCs w:val="18"/>
                </w:rPr>
                <m:t>Total API Requests</m:t>
              </m:r>
            </m:den>
          </m:f>
          <m:r>
            <w:rPr>
              <w:rFonts w:ascii="Cambria Math" w:hAnsi="Cambria Math" w:cs="Tahoma"/>
              <w:sz w:val="18"/>
              <w:szCs w:val="18"/>
            </w:rPr>
            <m:t xml:space="preserve"> X 100</m:t>
          </m:r>
        </m:oMath>
      </m:oMathPara>
    </w:p>
    <w:p w14:paraId="12EDEDD4" w14:textId="40FE0D22" w:rsidR="007B7A97" w:rsidRPr="00B56E8A" w:rsidRDefault="007B7A97" w:rsidP="007B7A97">
      <w:pPr>
        <w:spacing w:after="0"/>
        <w:rPr>
          <w:b/>
          <w:color w:val="00188F"/>
          <w:sz w:val="18"/>
        </w:rPr>
      </w:pPr>
      <w:r w:rsidRPr="00B56E8A">
        <w:rPr>
          <w:b/>
          <w:color w:val="00188F"/>
          <w:sz w:val="18"/>
        </w:rPr>
        <w:t>Service credit</w:t>
      </w:r>
    </w:p>
    <w:tbl>
      <w:tblPr>
        <w:tblStyle w:val="TableGrid"/>
        <w:tblW w:w="5000" w:type="pct"/>
        <w:tblLook w:val="04A0" w:firstRow="1" w:lastRow="0" w:firstColumn="1" w:lastColumn="0" w:noHBand="0" w:noVBand="1"/>
      </w:tblPr>
      <w:tblGrid>
        <w:gridCol w:w="5237"/>
        <w:gridCol w:w="5553"/>
      </w:tblGrid>
      <w:tr w:rsidR="005E7AC5" w:rsidRPr="005E7AC5" w14:paraId="2D248A1A" w14:textId="77777777" w:rsidTr="005E7AC5">
        <w:tc>
          <w:tcPr>
            <w:tcW w:w="2427" w:type="pct"/>
            <w:tcBorders>
              <w:top w:val="single" w:sz="4" w:space="0" w:color="auto"/>
              <w:left w:val="single" w:sz="4" w:space="0" w:color="auto"/>
              <w:bottom w:val="single" w:sz="4" w:space="0" w:color="auto"/>
              <w:right w:val="single" w:sz="4" w:space="0" w:color="auto"/>
            </w:tcBorders>
            <w:shd w:val="clear" w:color="auto" w:fill="0070C0"/>
            <w:hideMark/>
          </w:tcPr>
          <w:p w14:paraId="4CC9A0C7" w14:textId="3C2E1B39" w:rsidR="007B7A97" w:rsidRDefault="00AC48A7" w:rsidP="005E7AC5">
            <w:pPr>
              <w:pStyle w:val="ProductList-OfferingBody"/>
              <w:jc w:val="center"/>
              <w:rPr>
                <w:color w:val="FFFFFF" w:themeColor="background1"/>
              </w:rPr>
            </w:pPr>
            <w:r>
              <w:rPr>
                <w:color w:val="FFFFFF" w:themeColor="background1"/>
              </w:rPr>
              <w:t>Uptime Percentage</w:t>
            </w:r>
          </w:p>
        </w:tc>
        <w:tc>
          <w:tcPr>
            <w:tcW w:w="2573" w:type="pct"/>
            <w:tcBorders>
              <w:top w:val="single" w:sz="4" w:space="0" w:color="auto"/>
              <w:left w:val="single" w:sz="4" w:space="0" w:color="auto"/>
              <w:bottom w:val="single" w:sz="4" w:space="0" w:color="auto"/>
              <w:right w:val="single" w:sz="4" w:space="0" w:color="auto"/>
            </w:tcBorders>
            <w:shd w:val="clear" w:color="auto" w:fill="0070C0"/>
            <w:hideMark/>
          </w:tcPr>
          <w:p w14:paraId="6E29C60F" w14:textId="77777777" w:rsidR="007B7A97" w:rsidRDefault="007B7A97" w:rsidP="005E7AC5">
            <w:pPr>
              <w:pStyle w:val="ProductList-OfferingBody"/>
              <w:jc w:val="center"/>
              <w:rPr>
                <w:color w:val="FFFFFF" w:themeColor="background1"/>
              </w:rPr>
            </w:pPr>
            <w:r>
              <w:rPr>
                <w:color w:val="FFFFFF" w:themeColor="background1"/>
              </w:rPr>
              <w:t>Service Credit</w:t>
            </w:r>
          </w:p>
        </w:tc>
      </w:tr>
      <w:tr w:rsidR="007B7A97" w:rsidRPr="00564C66" w14:paraId="7C37E974" w14:textId="77777777" w:rsidTr="005E7AC5">
        <w:trPr>
          <w:trHeight w:val="39"/>
        </w:trPr>
        <w:tc>
          <w:tcPr>
            <w:tcW w:w="2427" w:type="pct"/>
            <w:tcBorders>
              <w:top w:val="single" w:sz="4" w:space="0" w:color="auto"/>
              <w:left w:val="single" w:sz="4" w:space="0" w:color="auto"/>
              <w:bottom w:val="single" w:sz="4" w:space="0" w:color="auto"/>
              <w:right w:val="single" w:sz="4" w:space="0" w:color="auto"/>
            </w:tcBorders>
            <w:hideMark/>
          </w:tcPr>
          <w:p w14:paraId="43716C80" w14:textId="77777777" w:rsidR="007B7A97" w:rsidRDefault="007B7A97" w:rsidP="005E7AC5">
            <w:pPr>
              <w:pStyle w:val="ProductList-OfferingBody"/>
              <w:jc w:val="center"/>
            </w:pPr>
            <w:r>
              <w:t>&lt;99.9%</w:t>
            </w:r>
          </w:p>
        </w:tc>
        <w:tc>
          <w:tcPr>
            <w:tcW w:w="2573" w:type="pct"/>
            <w:tcBorders>
              <w:top w:val="single" w:sz="4" w:space="0" w:color="auto"/>
              <w:left w:val="single" w:sz="4" w:space="0" w:color="auto"/>
              <w:bottom w:val="single" w:sz="4" w:space="0" w:color="auto"/>
              <w:right w:val="single" w:sz="4" w:space="0" w:color="auto"/>
            </w:tcBorders>
            <w:hideMark/>
          </w:tcPr>
          <w:p w14:paraId="715C47B5" w14:textId="77777777" w:rsidR="007B7A97" w:rsidRDefault="007B7A97" w:rsidP="005E7AC5">
            <w:pPr>
              <w:pStyle w:val="ProductList-OfferingBody"/>
              <w:jc w:val="center"/>
            </w:pPr>
            <w:r>
              <w:t>10%</w:t>
            </w:r>
          </w:p>
        </w:tc>
      </w:tr>
      <w:tr w:rsidR="007B7A97" w:rsidRPr="00564C66" w14:paraId="43164017" w14:textId="77777777" w:rsidTr="005E7AC5">
        <w:tc>
          <w:tcPr>
            <w:tcW w:w="2427" w:type="pct"/>
            <w:tcBorders>
              <w:top w:val="single" w:sz="4" w:space="0" w:color="auto"/>
              <w:left w:val="single" w:sz="4" w:space="0" w:color="auto"/>
              <w:bottom w:val="single" w:sz="4" w:space="0" w:color="auto"/>
              <w:right w:val="single" w:sz="4" w:space="0" w:color="auto"/>
            </w:tcBorders>
            <w:hideMark/>
          </w:tcPr>
          <w:p w14:paraId="08040D57" w14:textId="77777777" w:rsidR="007B7A97" w:rsidRPr="005E7AC5" w:rsidRDefault="007B7A97" w:rsidP="005E7AC5">
            <w:pPr>
              <w:pStyle w:val="ProductList-OfferingBody"/>
              <w:jc w:val="center"/>
            </w:pPr>
            <w:r w:rsidRPr="005E7AC5">
              <w:t>&lt;99%</w:t>
            </w:r>
          </w:p>
        </w:tc>
        <w:tc>
          <w:tcPr>
            <w:tcW w:w="2573" w:type="pct"/>
            <w:tcBorders>
              <w:top w:val="single" w:sz="4" w:space="0" w:color="auto"/>
              <w:left w:val="single" w:sz="4" w:space="0" w:color="auto"/>
              <w:bottom w:val="single" w:sz="4" w:space="0" w:color="auto"/>
              <w:right w:val="single" w:sz="4" w:space="0" w:color="auto"/>
            </w:tcBorders>
            <w:hideMark/>
          </w:tcPr>
          <w:p w14:paraId="1E80825F" w14:textId="77777777" w:rsidR="007B7A97" w:rsidRPr="005E7AC5" w:rsidRDefault="007B7A97" w:rsidP="005E7AC5">
            <w:pPr>
              <w:pStyle w:val="ProductList-OfferingBody"/>
              <w:jc w:val="center"/>
            </w:pPr>
            <w:r w:rsidRPr="005E7AC5">
              <w:t>25%</w:t>
            </w:r>
          </w:p>
        </w:tc>
      </w:tr>
    </w:tbl>
    <w:p w14:paraId="37225344" w14:textId="77777777" w:rsidR="007B7A97" w:rsidRPr="005E7AC5" w:rsidRDefault="007B7A97" w:rsidP="003E3B53">
      <w:pPr>
        <w:pStyle w:val="ProductList-Body"/>
        <w:spacing w:before="120"/>
      </w:pPr>
      <w:r w:rsidRPr="005E7AC5">
        <w:rPr>
          <w:b/>
          <w:color w:val="00188F"/>
        </w:rPr>
        <w:t>Service level exceptions</w:t>
      </w:r>
      <w:r w:rsidRPr="005E7AC5">
        <w:t>: The Service Levels and Service Credits are applicable to your use of the Standard Tier of the Azure Data Manager for Energy. The Developer Tier of the Microsoft Azure Data Manager for Energy is not subject to this SLA.</w:t>
      </w:r>
    </w:p>
    <w:p w14:paraId="2DDE5E4E" w14:textId="77777777" w:rsidR="00233FBB" w:rsidRPr="00EF7CF9" w:rsidRDefault="00233FBB" w:rsidP="00233FB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F28C626" w14:textId="0EB85250" w:rsidR="004005AF" w:rsidRDefault="004005AF" w:rsidP="00E73DCD">
      <w:pPr>
        <w:pStyle w:val="ProductList-Offering2Heading"/>
        <w:keepNext/>
        <w:tabs>
          <w:tab w:val="clear" w:pos="360"/>
          <w:tab w:val="clear" w:pos="720"/>
          <w:tab w:val="clear" w:pos="1080"/>
        </w:tabs>
        <w:outlineLvl w:val="2"/>
      </w:pPr>
      <w:bookmarkStart w:id="221" w:name="_Toc206777221"/>
      <w:r>
        <w:t>Azure DDoS Protection</w:t>
      </w:r>
      <w:bookmarkEnd w:id="217"/>
      <w:bookmarkEnd w:id="219"/>
      <w:bookmarkEnd w:id="221"/>
    </w:p>
    <w:p w14:paraId="5A46A1CE" w14:textId="77777777" w:rsidR="004005AF" w:rsidRPr="00DA6241" w:rsidRDefault="004005AF" w:rsidP="004005AF">
      <w:pPr>
        <w:pStyle w:val="ProductList-Body"/>
      </w:pPr>
      <w:r w:rsidRPr="00DA6241">
        <w:rPr>
          <w:b/>
          <w:color w:val="00188F"/>
        </w:rPr>
        <w:t>Additional Definitions</w:t>
      </w:r>
      <w:r w:rsidRPr="00DA6241">
        <w:t>:</w:t>
      </w:r>
    </w:p>
    <w:p w14:paraId="62BA3B5E" w14:textId="718B29B4" w:rsidR="004005AF" w:rsidRPr="006C1AC0" w:rsidRDefault="004005AF" w:rsidP="004005AF">
      <w:pPr>
        <w:spacing w:after="0" w:line="240" w:lineRule="auto"/>
        <w:rPr>
          <w:sz w:val="18"/>
        </w:rPr>
      </w:pPr>
      <w:r w:rsidRPr="00571855">
        <w:rPr>
          <w:sz w:val="18"/>
        </w:rPr>
        <w:t>“</w:t>
      </w:r>
      <w:r w:rsidRPr="006C1AC0">
        <w:rPr>
          <w:b/>
          <w:color w:val="00188F"/>
          <w:sz w:val="18"/>
        </w:rPr>
        <w:t>Maximum Available Minutes</w:t>
      </w:r>
      <w:r w:rsidRPr="00B44CF9">
        <w:rPr>
          <w:sz w:val="18"/>
          <w:szCs w:val="18"/>
        </w:rPr>
        <w:t>”</w:t>
      </w:r>
      <w:r w:rsidRPr="004F79D7">
        <w:t xml:space="preserve"> </w:t>
      </w:r>
      <w:r w:rsidRPr="00CB0C8A">
        <w:rPr>
          <w:sz w:val="18"/>
        </w:rPr>
        <w:t xml:space="preserve">is the total number of minutes DDoS Protection Service is enabled for a given Microsoft Azure subscription during </w:t>
      </w:r>
      <w:r w:rsidR="003C74BC">
        <w:rPr>
          <w:sz w:val="18"/>
        </w:rPr>
        <w:t>an Applicable Period</w:t>
      </w:r>
      <w:r w:rsidRPr="006C1AC0">
        <w:rPr>
          <w:sz w:val="18"/>
        </w:rPr>
        <w:t>.</w:t>
      </w:r>
    </w:p>
    <w:p w14:paraId="1D8475B1" w14:textId="77777777" w:rsidR="004005AF" w:rsidRPr="00ED4527" w:rsidRDefault="004005AF" w:rsidP="004005AF">
      <w:pPr>
        <w:spacing w:after="0" w:line="240" w:lineRule="auto"/>
        <w:rPr>
          <w:color w:val="000000" w:themeColor="text1"/>
          <w:sz w:val="18"/>
        </w:rPr>
      </w:pPr>
      <w:r w:rsidRPr="00571855">
        <w:rPr>
          <w:sz w:val="18"/>
        </w:rPr>
        <w:t>“</w:t>
      </w:r>
      <w:r w:rsidRPr="00CB0C8A">
        <w:rPr>
          <w:b/>
          <w:color w:val="00188F"/>
          <w:sz w:val="18"/>
        </w:rPr>
        <w:t>Downtime</w:t>
      </w:r>
      <w:r w:rsidRPr="00571855">
        <w:rPr>
          <w:sz w:val="18"/>
        </w:rPr>
        <w:t>”</w:t>
      </w:r>
      <w:r w:rsidRPr="00B44CF9">
        <w:rPr>
          <w:sz w:val="18"/>
          <w:szCs w:val="18"/>
        </w:rPr>
        <w:t xml:space="preserve"> </w:t>
      </w:r>
      <w:r w:rsidRPr="00CB0C8A">
        <w:rPr>
          <w:sz w:val="18"/>
        </w:rPr>
        <w:t>is the total number of minutes within Maximum Available Minutes where protected Azure resources were not available.</w:t>
      </w:r>
      <w:r>
        <w:rPr>
          <w:sz w:val="18"/>
        </w:rPr>
        <w:t xml:space="preserve"> </w:t>
      </w:r>
      <w:r w:rsidRPr="00CB0C8A">
        <w:rPr>
          <w:sz w:val="18"/>
        </w:rPr>
        <w:t xml:space="preserve">A minute is considered unavailable when DDoS Protection did not mitigate an attack which directly resulted in underlying Azure resources not meeting </w:t>
      </w:r>
      <w:r w:rsidRPr="00ED4527">
        <w:rPr>
          <w:color w:val="000000" w:themeColor="text1"/>
          <w:sz w:val="18"/>
        </w:rPr>
        <w:t>respective SLA</w:t>
      </w:r>
      <w:r w:rsidRPr="00ED4527">
        <w:rPr>
          <w:color w:val="000000" w:themeColor="text1"/>
          <w:sz w:val="18"/>
          <w:szCs w:val="18"/>
        </w:rPr>
        <w:t>.</w:t>
      </w:r>
    </w:p>
    <w:p w14:paraId="7DA3DA65" w14:textId="0CB3811D" w:rsidR="004005AF" w:rsidRPr="00ED4527" w:rsidRDefault="004005AF" w:rsidP="004005AF">
      <w:pPr>
        <w:pStyle w:val="ProductList-Body"/>
        <w:rPr>
          <w:bCs/>
          <w:color w:val="000000" w:themeColor="text1"/>
        </w:rPr>
      </w:pPr>
      <w:r w:rsidRPr="0000310B">
        <w:rPr>
          <w:b/>
          <w:color w:val="00188F"/>
        </w:rPr>
        <w:t>"</w:t>
      </w:r>
      <w:r w:rsidR="00AC48A7">
        <w:rPr>
          <w:b/>
          <w:color w:val="00188F"/>
        </w:rPr>
        <w:t>Uptime Percentage</w:t>
      </w:r>
      <w:r w:rsidRPr="0000310B">
        <w:rPr>
          <w:b/>
          <w:color w:val="00188F"/>
        </w:rPr>
        <w:t>"</w:t>
      </w:r>
      <w:r w:rsidRPr="00ED4527">
        <w:rPr>
          <w:bCs/>
          <w:color w:val="000000" w:themeColor="text1"/>
        </w:rPr>
        <w:t xml:space="preserve"> is calculated as Maximum Available Minutes less Downtime divided by Maximum Available Minutes multiplied by 100.</w:t>
      </w:r>
    </w:p>
    <w:p w14:paraId="11FE3F64" w14:textId="5D6CF346" w:rsidR="004005AF" w:rsidRDefault="004005AF" w:rsidP="004005AF">
      <w:pPr>
        <w:pStyle w:val="ProductList-Body"/>
      </w:pPr>
      <w:r>
        <w:t xml:space="preserve">The </w:t>
      </w:r>
      <w:r w:rsidR="00AC48A7">
        <w:t>Uptime Percentage</w:t>
      </w:r>
      <w:r>
        <w:t xml:space="preserve"> is calculated using the following formula:</w:t>
      </w:r>
    </w:p>
    <w:p w14:paraId="61D2ABFA" w14:textId="77777777" w:rsidR="004005AF" w:rsidRDefault="004005AF" w:rsidP="004005AF">
      <w:pPr>
        <w:pStyle w:val="ProductList-Body"/>
      </w:pPr>
    </w:p>
    <w:p w14:paraId="6A1C8F0D" w14:textId="77777777" w:rsidR="004005AF" w:rsidRPr="005D67E8" w:rsidRDefault="00000000" w:rsidP="004005AF">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4A8E1E0" w14:textId="77777777" w:rsidR="004005AF" w:rsidRDefault="004005AF" w:rsidP="004005AF">
      <w:pPr>
        <w:pStyle w:val="ProductList-Body"/>
        <w:keepNext/>
      </w:pPr>
      <w:r w:rsidRPr="0076238C">
        <w:rPr>
          <w:b/>
          <w:color w:val="00188F"/>
        </w:rPr>
        <w:t xml:space="preserve">Service </w:t>
      </w:r>
      <w:r>
        <w:rPr>
          <w:b/>
          <w:color w:val="00188F"/>
        </w:rPr>
        <w:t>Levels and Service Credits are applicable to Customer’s use of Azure DDoS Protection: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2D58F648" w14:textId="77777777" w:rsidTr="00277097">
        <w:trPr>
          <w:tblHeader/>
        </w:trPr>
        <w:tc>
          <w:tcPr>
            <w:tcW w:w="5400" w:type="dxa"/>
            <w:shd w:val="clear" w:color="auto" w:fill="0072C6"/>
          </w:tcPr>
          <w:p w14:paraId="3DEE4DC1" w14:textId="37BDB80B"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A29B6DB"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716F57D4" w14:textId="77777777" w:rsidTr="00277097">
        <w:tc>
          <w:tcPr>
            <w:tcW w:w="5400" w:type="dxa"/>
          </w:tcPr>
          <w:p w14:paraId="48ECF269" w14:textId="77777777" w:rsidR="004005AF" w:rsidRPr="0076238C" w:rsidRDefault="004005AF" w:rsidP="000F31B4">
            <w:pPr>
              <w:pStyle w:val="ProductList-OfferingBody"/>
              <w:jc w:val="center"/>
            </w:pPr>
            <w:r w:rsidRPr="0076238C">
              <w:t>&lt; 99.9</w:t>
            </w:r>
            <w:r>
              <w:t>9</w:t>
            </w:r>
            <w:r w:rsidRPr="0076238C">
              <w:t>%</w:t>
            </w:r>
          </w:p>
        </w:tc>
        <w:tc>
          <w:tcPr>
            <w:tcW w:w="5400" w:type="dxa"/>
          </w:tcPr>
          <w:p w14:paraId="451C8035" w14:textId="77777777" w:rsidR="004005AF" w:rsidRPr="0076238C" w:rsidRDefault="004005AF" w:rsidP="000F31B4">
            <w:pPr>
              <w:pStyle w:val="ProductList-OfferingBody"/>
              <w:jc w:val="center"/>
            </w:pPr>
            <w:r>
              <w:t>10</w:t>
            </w:r>
            <w:r w:rsidRPr="0076238C">
              <w:t>%</w:t>
            </w:r>
          </w:p>
        </w:tc>
      </w:tr>
      <w:tr w:rsidR="004005AF" w:rsidRPr="00B44CF9" w14:paraId="3579B58A" w14:textId="77777777" w:rsidTr="00277097">
        <w:tc>
          <w:tcPr>
            <w:tcW w:w="5400" w:type="dxa"/>
          </w:tcPr>
          <w:p w14:paraId="57895367" w14:textId="77777777" w:rsidR="004005AF" w:rsidRPr="0076238C" w:rsidRDefault="004005AF" w:rsidP="000F31B4">
            <w:pPr>
              <w:pStyle w:val="ProductList-OfferingBody"/>
              <w:jc w:val="center"/>
            </w:pPr>
            <w:r w:rsidRPr="0076238C">
              <w:t>&lt; 99</w:t>
            </w:r>
            <w:r>
              <w:t>.95</w:t>
            </w:r>
            <w:r w:rsidRPr="0076238C">
              <w:t>%</w:t>
            </w:r>
          </w:p>
        </w:tc>
        <w:tc>
          <w:tcPr>
            <w:tcW w:w="5400" w:type="dxa"/>
          </w:tcPr>
          <w:p w14:paraId="4A518C21" w14:textId="77777777" w:rsidR="004005AF" w:rsidRPr="0076238C" w:rsidRDefault="004005AF" w:rsidP="000F31B4">
            <w:pPr>
              <w:pStyle w:val="ProductList-OfferingBody"/>
              <w:jc w:val="center"/>
            </w:pPr>
            <w:r>
              <w:t>25</w:t>
            </w:r>
            <w:r w:rsidRPr="0076238C">
              <w:t>%</w:t>
            </w:r>
          </w:p>
        </w:tc>
      </w:tr>
    </w:tbl>
    <w:bookmarkStart w:id="222" w:name="_Toc526859657"/>
    <w:bookmarkEnd w:id="197"/>
    <w:p w14:paraId="19364A06"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55CDE261" w14:textId="77777777" w:rsidR="00DE24F0" w:rsidRPr="00EF7CF9" w:rsidRDefault="00DE24F0" w:rsidP="00DE24F0">
      <w:pPr>
        <w:pStyle w:val="ProductList-Offering2Heading"/>
        <w:keepNext/>
        <w:tabs>
          <w:tab w:val="clear" w:pos="360"/>
          <w:tab w:val="clear" w:pos="720"/>
          <w:tab w:val="clear" w:pos="1080"/>
        </w:tabs>
        <w:outlineLvl w:val="2"/>
      </w:pPr>
      <w:bookmarkStart w:id="223" w:name="_Toc52348939"/>
      <w:bookmarkStart w:id="224" w:name="_Toc206777222"/>
      <w:bookmarkStart w:id="225" w:name="_Toc52348930"/>
      <w:r w:rsidRPr="00EF7CF9">
        <w:t xml:space="preserve">Azure </w:t>
      </w:r>
      <w:bookmarkEnd w:id="223"/>
      <w:r>
        <w:t>Defender</w:t>
      </w:r>
      <w:bookmarkEnd w:id="224"/>
    </w:p>
    <w:p w14:paraId="56727881" w14:textId="77777777" w:rsidR="00DE24F0" w:rsidRPr="00EF7CF9" w:rsidRDefault="00DE24F0" w:rsidP="00DE24F0">
      <w:pPr>
        <w:pStyle w:val="ProductList-Body"/>
      </w:pPr>
      <w:r w:rsidRPr="00EF7CF9">
        <w:rPr>
          <w:b/>
          <w:color w:val="00188F"/>
        </w:rPr>
        <w:t>Additional Definitions</w:t>
      </w:r>
      <w:r w:rsidRPr="00EF7CF9">
        <w:t>:</w:t>
      </w:r>
    </w:p>
    <w:p w14:paraId="0085E1D5" w14:textId="77777777" w:rsidR="00DE24F0" w:rsidRPr="00EF7CF9" w:rsidRDefault="00DE24F0" w:rsidP="003E3B53">
      <w:pPr>
        <w:pStyle w:val="ProductList-Body"/>
      </w:pPr>
      <w:r w:rsidRPr="00571855">
        <w:t>“</w:t>
      </w:r>
      <w:r w:rsidRPr="00EF7CF9">
        <w:rPr>
          <w:b/>
          <w:color w:val="00188F"/>
        </w:rPr>
        <w:t>Protected Node</w:t>
      </w:r>
      <w:r w:rsidRPr="00571855">
        <w:t>”</w:t>
      </w:r>
      <w:r w:rsidRPr="00EF7CF9">
        <w:t xml:space="preserve"> is a Microsoft Azure resource, counted as a node for billing purposes that is configured for the Azure </w:t>
      </w:r>
      <w:r>
        <w:t>Defender.</w:t>
      </w:r>
    </w:p>
    <w:p w14:paraId="2B354A40" w14:textId="77777777" w:rsidR="00DE24F0" w:rsidRPr="00EF7CF9" w:rsidRDefault="00DE24F0" w:rsidP="003E3B53">
      <w:pPr>
        <w:pStyle w:val="ProductList-Body"/>
      </w:pPr>
      <w:r w:rsidRPr="00571855">
        <w:t>“</w:t>
      </w:r>
      <w:r w:rsidRPr="00EF7CF9">
        <w:rPr>
          <w:b/>
          <w:color w:val="00188F"/>
        </w:rPr>
        <w:t>Security Monitoring</w:t>
      </w:r>
      <w:r w:rsidRPr="00571855">
        <w:t>”</w:t>
      </w:r>
      <w:r w:rsidRPr="00EF7CF9">
        <w:t xml:space="preserve"> is the assessment of a Protected Node resulting in potential findings such as security health status, recommendations, and security alerts, exposed in Azure </w:t>
      </w:r>
      <w:r>
        <w:t>Defender</w:t>
      </w:r>
      <w:r w:rsidRPr="00EF7CF9">
        <w:t>.</w:t>
      </w:r>
    </w:p>
    <w:p w14:paraId="366E30A0" w14:textId="044A6241" w:rsidR="00DE24F0" w:rsidRPr="00EF7CF9" w:rsidRDefault="00DE24F0" w:rsidP="003E3B53">
      <w:pPr>
        <w:pStyle w:val="ProductList-Body"/>
      </w:pPr>
      <w:r w:rsidRPr="00571855">
        <w:t>“</w:t>
      </w:r>
      <w:r w:rsidRPr="00EF7CF9">
        <w:rPr>
          <w:b/>
          <w:color w:val="00188F"/>
        </w:rPr>
        <w:t>Maximum Available Minutes</w:t>
      </w:r>
      <w:r w:rsidRPr="00571855">
        <w:t>”</w:t>
      </w:r>
      <w:r w:rsidRPr="00EF7CF9">
        <w:t xml:space="preserve"> is the total number of minutes during </w:t>
      </w:r>
      <w:r w:rsidR="003C74BC">
        <w:t>an Applicable Period</w:t>
      </w:r>
      <w:r w:rsidRPr="00EF7CF9">
        <w:t xml:space="preserve"> that a given Protected Node has been deployed and configured for Security Monitoring.</w:t>
      </w:r>
    </w:p>
    <w:p w14:paraId="3C4C3205" w14:textId="34A80C70" w:rsidR="00DE24F0" w:rsidRPr="00B44CF9" w:rsidRDefault="00DE24F0" w:rsidP="003E3B53">
      <w:pPr>
        <w:spacing w:after="0"/>
        <w:rPr>
          <w:sz w:val="18"/>
          <w:szCs w:val="18"/>
        </w:rPr>
      </w:pPr>
      <w:r w:rsidRPr="00571855">
        <w:rPr>
          <w:sz w:val="18"/>
          <w:szCs w:val="18"/>
        </w:rPr>
        <w:t>“</w:t>
      </w:r>
      <w:r w:rsidRPr="00EF7CF9">
        <w:rPr>
          <w:b/>
          <w:color w:val="00188F"/>
          <w:sz w:val="18"/>
        </w:rPr>
        <w:t>Downtime</w:t>
      </w:r>
      <w:r w:rsidRPr="00571855">
        <w:rPr>
          <w:sz w:val="18"/>
          <w:szCs w:val="18"/>
        </w:rPr>
        <w:t>”</w:t>
      </w:r>
      <w:r w:rsidRPr="00B44CF9">
        <w:rPr>
          <w:sz w:val="18"/>
          <w:szCs w:val="18"/>
        </w:rPr>
        <w:t xml:space="preserve"> </w:t>
      </w:r>
      <w:r w:rsidRPr="00EF7CF9">
        <w:rPr>
          <w:sz w:val="18"/>
        </w:rPr>
        <w:t xml:space="preserve">is the total accumulated minutes during </w:t>
      </w:r>
      <w:r w:rsidR="003C74BC">
        <w:rPr>
          <w:sz w:val="18"/>
        </w:rPr>
        <w:t>an Applicable Period</w:t>
      </w:r>
      <w:r w:rsidRPr="00EF7CF9">
        <w:rPr>
          <w:sz w:val="18"/>
        </w:rPr>
        <w:t xml:space="preserve"> for which Security Monitoring information of a given Protected Node is unavailable. A minute is considered unavailable for a given Protected Node if all continuous attempts to retrieve Security Monitoring information throughout the minute result in either an Error Code or do not return a Success Code within two minutes</w:t>
      </w:r>
      <w:r w:rsidRPr="00B44CF9">
        <w:rPr>
          <w:sz w:val="18"/>
          <w:szCs w:val="18"/>
        </w:rPr>
        <w:t>.</w:t>
      </w:r>
    </w:p>
    <w:p w14:paraId="5227BB56" w14:textId="3811AEF7" w:rsidR="00DE24F0" w:rsidRPr="00ED4527" w:rsidRDefault="00DE24F0" w:rsidP="003E3B53">
      <w:pPr>
        <w:pStyle w:val="ProductList-Body"/>
        <w:rPr>
          <w:color w:val="000000" w:themeColor="text1"/>
        </w:rPr>
      </w:pPr>
      <w:r>
        <w:rPr>
          <w:b/>
          <w:color w:val="00188F"/>
        </w:rPr>
        <w:t>“</w:t>
      </w:r>
      <w:r w:rsidR="00AC48A7">
        <w:rPr>
          <w:b/>
          <w:color w:val="00188F"/>
        </w:rPr>
        <w:t>Uptime Percentage</w:t>
      </w:r>
      <w:r>
        <w:rPr>
          <w:b/>
          <w:color w:val="00188F"/>
        </w:rPr>
        <w:t>”</w:t>
      </w:r>
      <w:r>
        <w:t xml:space="preserve"> </w:t>
      </w:r>
      <w:r w:rsidRPr="00ED4527">
        <w:rPr>
          <w:color w:val="000000" w:themeColor="text1"/>
        </w:rPr>
        <w:t xml:space="preserve">for Azure Defender of a given Protected Node in a </w:t>
      </w:r>
      <w:r w:rsidR="001C576E">
        <w:rPr>
          <w:color w:val="000000" w:themeColor="text1"/>
        </w:rPr>
        <w:t xml:space="preserve">given Applicable Period </w:t>
      </w:r>
      <w:r w:rsidRPr="00ED4527">
        <w:rPr>
          <w:color w:val="000000" w:themeColor="text1"/>
        </w:rPr>
        <w:t xml:space="preserve"> is calculated as Maximum Available Minutes less Downtime divided by Maximum Available Minutes.</w:t>
      </w:r>
    </w:p>
    <w:p w14:paraId="594AC40F" w14:textId="19720EB4" w:rsidR="00DE24F0" w:rsidRDefault="00DE24F0" w:rsidP="00DE24F0">
      <w:pPr>
        <w:pStyle w:val="ProductList-Body"/>
      </w:pPr>
      <w:r w:rsidRPr="00EF7CF9">
        <w:t xml:space="preserve">The </w:t>
      </w:r>
      <w:r w:rsidR="00AC48A7">
        <w:t>Uptime Percentage</w:t>
      </w:r>
      <w:r w:rsidRPr="00EF7CF9">
        <w:t xml:space="preserve"> is calculated using the following formula:</w:t>
      </w:r>
    </w:p>
    <w:p w14:paraId="245049EB" w14:textId="77777777" w:rsidR="00DE24F0" w:rsidRPr="00EF7CF9" w:rsidRDefault="00DE24F0" w:rsidP="00DE24F0">
      <w:pPr>
        <w:pStyle w:val="ProductList-Body"/>
      </w:pPr>
    </w:p>
    <w:p w14:paraId="37308760" w14:textId="77777777" w:rsidR="00DE24F0" w:rsidRPr="00EF7CF9" w:rsidRDefault="00000000" w:rsidP="00DE24F0">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BC640E5" w14:textId="77777777" w:rsidR="00DE24F0" w:rsidRPr="003C461E" w:rsidRDefault="00DE24F0" w:rsidP="00DE24F0">
      <w:pPr>
        <w:pStyle w:val="ProductList-Body"/>
        <w:rPr>
          <w:b/>
          <w:color w:val="00188F"/>
        </w:rPr>
      </w:pPr>
      <w:r w:rsidRPr="003C461E">
        <w:rPr>
          <w:b/>
          <w:color w:val="00188F"/>
        </w:rPr>
        <w:t>The following Service Levels and Service Credits are applicable to Customer’s use of each Protected Node: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E24F0" w:rsidRPr="00B44CF9" w14:paraId="0CC817BA" w14:textId="77777777" w:rsidTr="00277097">
        <w:trPr>
          <w:tblHeader/>
        </w:trPr>
        <w:tc>
          <w:tcPr>
            <w:tcW w:w="5400" w:type="dxa"/>
            <w:shd w:val="clear" w:color="auto" w:fill="0072C6"/>
          </w:tcPr>
          <w:p w14:paraId="5FB474EB" w14:textId="47AAC21E" w:rsidR="00DE24F0" w:rsidRPr="00EF7CF9" w:rsidRDefault="00AC48A7" w:rsidP="0078101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8F65282" w14:textId="77777777" w:rsidR="00DE24F0" w:rsidRPr="00EF7CF9" w:rsidRDefault="00DE24F0" w:rsidP="00781010">
            <w:pPr>
              <w:pStyle w:val="ProductList-OfferingBody"/>
              <w:jc w:val="center"/>
              <w:rPr>
                <w:color w:val="FFFFFF" w:themeColor="background1"/>
              </w:rPr>
            </w:pPr>
            <w:r w:rsidRPr="00EF7CF9">
              <w:rPr>
                <w:color w:val="FFFFFF" w:themeColor="background1"/>
              </w:rPr>
              <w:t>Service Credit</w:t>
            </w:r>
          </w:p>
        </w:tc>
      </w:tr>
      <w:tr w:rsidR="00DE24F0" w:rsidRPr="00B44CF9" w14:paraId="12276B24" w14:textId="77777777" w:rsidTr="00277097">
        <w:tc>
          <w:tcPr>
            <w:tcW w:w="5400" w:type="dxa"/>
          </w:tcPr>
          <w:p w14:paraId="7342ED85" w14:textId="77777777" w:rsidR="00DE24F0" w:rsidRPr="00EF7CF9" w:rsidRDefault="00DE24F0" w:rsidP="000F31B4">
            <w:pPr>
              <w:pStyle w:val="ProductList-OfferingBody"/>
              <w:jc w:val="center"/>
            </w:pPr>
            <w:r w:rsidRPr="00EF7CF9">
              <w:t>&lt; 99.9%</w:t>
            </w:r>
          </w:p>
        </w:tc>
        <w:tc>
          <w:tcPr>
            <w:tcW w:w="5400" w:type="dxa"/>
          </w:tcPr>
          <w:p w14:paraId="699EF4EF" w14:textId="77777777" w:rsidR="00DE24F0" w:rsidRPr="00EF7CF9" w:rsidRDefault="00DE24F0" w:rsidP="000F31B4">
            <w:pPr>
              <w:pStyle w:val="ProductList-OfferingBody"/>
              <w:jc w:val="center"/>
            </w:pPr>
            <w:r w:rsidRPr="00EF7CF9">
              <w:t>10%</w:t>
            </w:r>
          </w:p>
        </w:tc>
      </w:tr>
      <w:tr w:rsidR="00DE24F0" w:rsidRPr="00B44CF9" w14:paraId="19CBA1F9" w14:textId="77777777" w:rsidTr="00277097">
        <w:tc>
          <w:tcPr>
            <w:tcW w:w="5400" w:type="dxa"/>
          </w:tcPr>
          <w:p w14:paraId="0D45F04A" w14:textId="77777777" w:rsidR="00DE24F0" w:rsidRPr="00EF7CF9" w:rsidRDefault="00DE24F0" w:rsidP="000F31B4">
            <w:pPr>
              <w:pStyle w:val="ProductList-OfferingBody"/>
              <w:jc w:val="center"/>
            </w:pPr>
            <w:r w:rsidRPr="00EF7CF9">
              <w:t>&lt; 99%</w:t>
            </w:r>
          </w:p>
        </w:tc>
        <w:tc>
          <w:tcPr>
            <w:tcW w:w="5400" w:type="dxa"/>
          </w:tcPr>
          <w:p w14:paraId="4F2000CD" w14:textId="77777777" w:rsidR="00DE24F0" w:rsidRPr="00EF7CF9" w:rsidRDefault="00DE24F0" w:rsidP="000F31B4">
            <w:pPr>
              <w:pStyle w:val="ProductList-OfferingBody"/>
              <w:jc w:val="center"/>
            </w:pPr>
            <w:r w:rsidRPr="00EF7CF9">
              <w:t>25%</w:t>
            </w:r>
          </w:p>
        </w:tc>
      </w:tr>
    </w:tbl>
    <w:p w14:paraId="22DBF0D6" w14:textId="77777777" w:rsidR="00DE24F0" w:rsidRPr="00EF7CF9" w:rsidRDefault="00DE24F0" w:rsidP="00DE24F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0E79212" w14:textId="5C7F36DB" w:rsidR="008978F0" w:rsidRPr="00781010" w:rsidRDefault="008978F0" w:rsidP="004B3E48">
      <w:pPr>
        <w:pStyle w:val="ProductList-Offering2Heading"/>
        <w:keepNext/>
        <w:widowControl w:val="0"/>
        <w:tabs>
          <w:tab w:val="clear" w:pos="360"/>
          <w:tab w:val="clear" w:pos="720"/>
          <w:tab w:val="clear" w:pos="1080"/>
        </w:tabs>
        <w:ind w:firstLine="0"/>
        <w:outlineLvl w:val="2"/>
      </w:pPr>
      <w:bookmarkStart w:id="226" w:name="_Toc206777223"/>
      <w:r w:rsidRPr="00781010">
        <w:t>Defender External Attack Surface Management</w:t>
      </w:r>
      <w:bookmarkEnd w:id="226"/>
    </w:p>
    <w:p w14:paraId="6EDB7110" w14:textId="77777777" w:rsidR="008978F0" w:rsidRPr="00781010" w:rsidRDefault="008978F0" w:rsidP="008978F0">
      <w:pPr>
        <w:pStyle w:val="ProductList-Body"/>
        <w:rPr>
          <w:b/>
          <w:bCs/>
          <w:color w:val="00188F"/>
        </w:rPr>
      </w:pPr>
      <w:r w:rsidRPr="00781010">
        <w:rPr>
          <w:b/>
          <w:bCs/>
          <w:color w:val="00188F"/>
        </w:rPr>
        <w:t>Additional Definitions</w:t>
      </w:r>
    </w:p>
    <w:p w14:paraId="1759A389" w14:textId="77777777" w:rsidR="002D7067" w:rsidRDefault="008978F0" w:rsidP="008978F0">
      <w:pPr>
        <w:pStyle w:val="ProductList-Body"/>
      </w:pPr>
      <w:r>
        <w:t>"</w:t>
      </w:r>
      <w:r w:rsidRPr="00781010">
        <w:rPr>
          <w:b/>
          <w:bCs/>
          <w:color w:val="00188F"/>
        </w:rPr>
        <w:t>Maximum Available Minutes</w:t>
      </w:r>
      <w:r>
        <w:t xml:space="preserve">" is the total number of minutes that a given Defender EASM resource has been deployed by Customer in a Microsoft Azure subscription during an Applicable </w:t>
      </w:r>
      <w:r w:rsidR="00133DD8">
        <w:t>Period.</w:t>
      </w:r>
      <w:r w:rsidR="00133DD8" w:rsidRPr="00781010">
        <w:t xml:space="preserve"> </w:t>
      </w:r>
    </w:p>
    <w:p w14:paraId="341EE902" w14:textId="70EEE1CF" w:rsidR="00781010" w:rsidRPr="002D7067" w:rsidRDefault="00133DD8" w:rsidP="008978F0">
      <w:pPr>
        <w:pStyle w:val="ProductList-Body"/>
        <w:rPr>
          <w:b/>
          <w:bCs/>
          <w:color w:val="00188F"/>
        </w:rPr>
      </w:pPr>
      <w:r w:rsidRPr="002D7067">
        <w:rPr>
          <w:b/>
          <w:bCs/>
          <w:color w:val="00188F"/>
        </w:rPr>
        <w:t>Defender</w:t>
      </w:r>
      <w:r w:rsidR="00781010" w:rsidRPr="002D7067">
        <w:rPr>
          <w:b/>
          <w:bCs/>
          <w:color w:val="00188F"/>
        </w:rPr>
        <w:t xml:space="preserve"> External Attack Surface Management</w:t>
      </w:r>
    </w:p>
    <w:p w14:paraId="20DDC606" w14:textId="77777777" w:rsidR="00781010" w:rsidRPr="00781010" w:rsidRDefault="00781010" w:rsidP="00781010">
      <w:pPr>
        <w:pStyle w:val="ProductList-Body"/>
        <w:rPr>
          <w:b/>
          <w:bCs/>
          <w:color w:val="00188F"/>
        </w:rPr>
      </w:pPr>
      <w:r w:rsidRPr="00781010">
        <w:rPr>
          <w:b/>
          <w:bCs/>
          <w:color w:val="00188F"/>
        </w:rPr>
        <w:t>Additional Definitions</w:t>
      </w:r>
    </w:p>
    <w:p w14:paraId="770294EA" w14:textId="7CE5D19C" w:rsidR="00781010" w:rsidRDefault="00781010" w:rsidP="00781010">
      <w:pPr>
        <w:pStyle w:val="ProductList-Body"/>
      </w:pPr>
      <w:r>
        <w:t>"</w:t>
      </w:r>
      <w:r w:rsidRPr="00781010">
        <w:rPr>
          <w:b/>
          <w:bCs/>
          <w:color w:val="00188F"/>
        </w:rPr>
        <w:t>Maximum Available Minutes</w:t>
      </w:r>
      <w:r>
        <w:t xml:space="preserve">" is the total number of minutes that a given Defender EASM resource has been deployed by Customer in a Microsoft Azure subscription during </w:t>
      </w:r>
      <w:r w:rsidR="003C74BC">
        <w:t>an Applicable Period</w:t>
      </w:r>
      <w:r>
        <w:t>.</w:t>
      </w:r>
    </w:p>
    <w:p w14:paraId="61FF4E80" w14:textId="77777777" w:rsidR="00781010" w:rsidRDefault="00781010" w:rsidP="00781010">
      <w:pPr>
        <w:pStyle w:val="ProductList-Body"/>
      </w:pPr>
      <w:r>
        <w:t>"</w:t>
      </w:r>
      <w:r w:rsidRPr="00781010">
        <w:rPr>
          <w:b/>
          <w:bCs/>
          <w:color w:val="00188F"/>
        </w:rPr>
        <w:t>Downtime</w:t>
      </w:r>
      <w:r>
        <w:t>" is the total number of minutes within Maximum Available Minutes that data in a Defender EASM resource are unavailable. A minute is considered unavailable for a given Defender EASM resource during which no HTTP operations resulted in a Success Code.</w:t>
      </w:r>
    </w:p>
    <w:p w14:paraId="5A74F90E" w14:textId="17A75046" w:rsidR="00781010" w:rsidRDefault="00781010" w:rsidP="00781010">
      <w:pPr>
        <w:pStyle w:val="ProductList-Body"/>
      </w:pPr>
      <w:r>
        <w:t>"</w:t>
      </w:r>
      <w:r w:rsidRPr="00781010">
        <w:rPr>
          <w:b/>
          <w:bCs/>
          <w:color w:val="00188F"/>
        </w:rPr>
        <w:t xml:space="preserve"> Query Availability Percentage</w:t>
      </w:r>
      <w:r>
        <w:t>" for a given Defender EASM resource calculated as Maximum Available Minutes less Downtime divided by Maximum Available Minutes multiplied by 100.</w:t>
      </w:r>
    </w:p>
    <w:p w14:paraId="538C7A5C" w14:textId="08BF57FD" w:rsidR="00781010" w:rsidRDefault="00781010" w:rsidP="00781010">
      <w:pPr>
        <w:pStyle w:val="ProductList-Body"/>
      </w:pPr>
      <w:r>
        <w:t>Query Availability Percentage is calculated using the following formula:</w:t>
      </w:r>
    </w:p>
    <w:p w14:paraId="57FD6F59" w14:textId="77777777" w:rsidR="00781010" w:rsidRPr="00EF7CF9" w:rsidRDefault="00781010" w:rsidP="00781010">
      <w:pPr>
        <w:pStyle w:val="ProductList-Body"/>
      </w:pPr>
    </w:p>
    <w:p w14:paraId="30A59169" w14:textId="77777777" w:rsidR="00781010" w:rsidRPr="00EF7CF9" w:rsidRDefault="00000000" w:rsidP="00781010">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A0ED6A0" w14:textId="77777777" w:rsidR="00781010" w:rsidRPr="00CA7795" w:rsidRDefault="00781010" w:rsidP="00781010">
      <w:pPr>
        <w:pStyle w:val="ProductList-Body"/>
        <w:rPr>
          <w:b/>
          <w:color w:val="00188F"/>
        </w:rPr>
      </w:pPr>
      <w:r w:rsidRPr="00CA7795">
        <w:rPr>
          <w:b/>
          <w:color w:val="00188F"/>
        </w:rPr>
        <w:t>The following Service Levels and Service Credits are applicable to Customer’s use of Defender External Attack Surface Management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81010" w:rsidRPr="00B44CF9" w14:paraId="3139CA86" w14:textId="77777777" w:rsidTr="00277097">
        <w:trPr>
          <w:tblHeader/>
        </w:trPr>
        <w:tc>
          <w:tcPr>
            <w:tcW w:w="5400" w:type="dxa"/>
            <w:shd w:val="clear" w:color="auto" w:fill="0072C6"/>
          </w:tcPr>
          <w:p w14:paraId="06FC5161" w14:textId="2F9F2E1F" w:rsidR="00781010" w:rsidRPr="00EF7CF9" w:rsidRDefault="00781010" w:rsidP="000F31B4">
            <w:pPr>
              <w:pStyle w:val="ProductList-OfferingBody"/>
              <w:jc w:val="center"/>
              <w:rPr>
                <w:color w:val="FFFFFF" w:themeColor="background1"/>
              </w:rPr>
            </w:pPr>
            <w:r>
              <w:rPr>
                <w:color w:val="FFFFFF" w:themeColor="background1"/>
              </w:rPr>
              <w:t>Query Availability</w:t>
            </w:r>
            <w:r w:rsidRPr="00EF7CF9">
              <w:rPr>
                <w:color w:val="FFFFFF" w:themeColor="background1"/>
              </w:rPr>
              <w:t xml:space="preserve"> Percentage</w:t>
            </w:r>
          </w:p>
        </w:tc>
        <w:tc>
          <w:tcPr>
            <w:tcW w:w="5400" w:type="dxa"/>
            <w:shd w:val="clear" w:color="auto" w:fill="0072C6"/>
          </w:tcPr>
          <w:p w14:paraId="18CAA572" w14:textId="77777777" w:rsidR="00781010" w:rsidRPr="00EF7CF9" w:rsidRDefault="00781010" w:rsidP="000F31B4">
            <w:pPr>
              <w:pStyle w:val="ProductList-OfferingBody"/>
              <w:jc w:val="center"/>
              <w:rPr>
                <w:color w:val="FFFFFF" w:themeColor="background1"/>
              </w:rPr>
            </w:pPr>
            <w:r w:rsidRPr="00EF7CF9">
              <w:rPr>
                <w:color w:val="FFFFFF" w:themeColor="background1"/>
              </w:rPr>
              <w:t>Service Credit</w:t>
            </w:r>
          </w:p>
        </w:tc>
      </w:tr>
      <w:tr w:rsidR="00781010" w:rsidRPr="00B44CF9" w14:paraId="28A18A12" w14:textId="77777777" w:rsidTr="00277097">
        <w:tc>
          <w:tcPr>
            <w:tcW w:w="5400" w:type="dxa"/>
          </w:tcPr>
          <w:p w14:paraId="111B54CB" w14:textId="77777777" w:rsidR="00781010" w:rsidRPr="00EF7CF9" w:rsidRDefault="00781010" w:rsidP="000F31B4">
            <w:pPr>
              <w:pStyle w:val="ProductList-OfferingBody"/>
              <w:jc w:val="center"/>
            </w:pPr>
            <w:r w:rsidRPr="00EF7CF9">
              <w:t>&lt; 99.9%</w:t>
            </w:r>
          </w:p>
        </w:tc>
        <w:tc>
          <w:tcPr>
            <w:tcW w:w="5400" w:type="dxa"/>
          </w:tcPr>
          <w:p w14:paraId="6090A89D" w14:textId="77777777" w:rsidR="00781010" w:rsidRPr="00EF7CF9" w:rsidRDefault="00781010" w:rsidP="000F31B4">
            <w:pPr>
              <w:pStyle w:val="ProductList-OfferingBody"/>
              <w:jc w:val="center"/>
            </w:pPr>
            <w:r w:rsidRPr="00EF7CF9">
              <w:t>10%</w:t>
            </w:r>
          </w:p>
        </w:tc>
      </w:tr>
      <w:tr w:rsidR="00781010" w:rsidRPr="00B44CF9" w14:paraId="60F211CD" w14:textId="77777777" w:rsidTr="00277097">
        <w:tc>
          <w:tcPr>
            <w:tcW w:w="5400" w:type="dxa"/>
          </w:tcPr>
          <w:p w14:paraId="583A91C1" w14:textId="77777777" w:rsidR="00781010" w:rsidRPr="00EF7CF9" w:rsidRDefault="00781010" w:rsidP="000F31B4">
            <w:pPr>
              <w:pStyle w:val="ProductList-OfferingBody"/>
              <w:jc w:val="center"/>
            </w:pPr>
            <w:r w:rsidRPr="00EF7CF9">
              <w:t>&lt; 99%</w:t>
            </w:r>
          </w:p>
        </w:tc>
        <w:tc>
          <w:tcPr>
            <w:tcW w:w="5400" w:type="dxa"/>
          </w:tcPr>
          <w:p w14:paraId="59F68250" w14:textId="77777777" w:rsidR="00781010" w:rsidRPr="00EF7CF9" w:rsidRDefault="00781010" w:rsidP="000F31B4">
            <w:pPr>
              <w:pStyle w:val="ProductList-OfferingBody"/>
              <w:jc w:val="center"/>
            </w:pPr>
            <w:r w:rsidRPr="00EF7CF9">
              <w:t>25%</w:t>
            </w:r>
          </w:p>
        </w:tc>
      </w:tr>
    </w:tbl>
    <w:p w14:paraId="32A15540" w14:textId="77777777" w:rsidR="00781010" w:rsidRPr="00EF7CF9" w:rsidRDefault="00781010" w:rsidP="0078101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EC33DC" w14:textId="77777777" w:rsidR="00C66B25" w:rsidRPr="00EA5FB1" w:rsidRDefault="00C66B25" w:rsidP="00C66B25">
      <w:pPr>
        <w:pStyle w:val="ProductList-Offering2Heading"/>
        <w:keepNext/>
        <w:tabs>
          <w:tab w:val="clear" w:pos="360"/>
          <w:tab w:val="clear" w:pos="720"/>
          <w:tab w:val="clear" w:pos="1080"/>
        </w:tabs>
        <w:outlineLvl w:val="2"/>
        <w:rPr>
          <w:lang w:val="fr-FR"/>
        </w:rPr>
      </w:pPr>
      <w:bookmarkStart w:id="227" w:name="_Toc524384537"/>
      <w:bookmarkStart w:id="228" w:name="_Toc52348999"/>
      <w:bookmarkStart w:id="229" w:name="_Toc206777224"/>
      <w:r w:rsidRPr="00EA5FB1">
        <w:rPr>
          <w:lang w:val="fr-FR"/>
        </w:rPr>
        <w:t>Azure Dev Ops</w:t>
      </w:r>
      <w:bookmarkEnd w:id="227"/>
      <w:bookmarkEnd w:id="228"/>
      <w:bookmarkEnd w:id="229"/>
    </w:p>
    <w:p w14:paraId="578E5FA7" w14:textId="77777777" w:rsidR="00C66B25" w:rsidRPr="00EF7CF9" w:rsidRDefault="00C66B25" w:rsidP="00C66B25">
      <w:pPr>
        <w:pStyle w:val="ProductList-Body"/>
        <w:rPr>
          <w:b/>
          <w:color w:val="00188F"/>
        </w:rPr>
      </w:pPr>
      <w:r w:rsidRPr="00EF7CF9">
        <w:rPr>
          <w:b/>
          <w:color w:val="00188F"/>
        </w:rPr>
        <w:t>Additional Definitions</w:t>
      </w:r>
      <w:r w:rsidRPr="00EF7CF9">
        <w:t>:</w:t>
      </w:r>
    </w:p>
    <w:p w14:paraId="0BF8769E" w14:textId="77777777" w:rsidR="00C66B25" w:rsidRPr="00EF7CF9" w:rsidRDefault="00C66B25" w:rsidP="00C66B25">
      <w:pPr>
        <w:pStyle w:val="ProductList-Body"/>
        <w:spacing w:after="40"/>
      </w:pPr>
      <w:r w:rsidRPr="005A3C16">
        <w:t>“</w:t>
      </w:r>
      <w:r>
        <w:rPr>
          <w:b/>
          <w:color w:val="00188F"/>
        </w:rPr>
        <w:t>Azure Pipelines</w:t>
      </w:r>
      <w:r w:rsidRPr="005A3C16">
        <w:t>”</w:t>
      </w:r>
      <w:r w:rsidRPr="00EF7CF9">
        <w:t xml:space="preserve"> is a feature that allows customers to build </w:t>
      </w:r>
      <w:r>
        <w:t xml:space="preserve">and deploy </w:t>
      </w:r>
      <w:r w:rsidRPr="00EF7CF9">
        <w:t xml:space="preserve">their applications in </w:t>
      </w:r>
      <w:r>
        <w:t>Azure DevOps Services</w:t>
      </w:r>
      <w:r w:rsidRPr="00EF7CF9">
        <w:t>.</w:t>
      </w:r>
    </w:p>
    <w:p w14:paraId="55EB42EB" w14:textId="77777777" w:rsidR="00C66B25" w:rsidRDefault="00C66B25" w:rsidP="00C66B25">
      <w:pPr>
        <w:pStyle w:val="ProductList-Body"/>
      </w:pPr>
      <w:r w:rsidRPr="005A3C16">
        <w:t>“</w:t>
      </w:r>
      <w:r>
        <w:rPr>
          <w:b/>
          <w:color w:val="00188F"/>
        </w:rPr>
        <w:t>User-Based Extensions</w:t>
      </w:r>
      <w:r w:rsidRPr="005A3C16">
        <w:t>”</w:t>
      </w:r>
      <w:r w:rsidRPr="00EF7CF9">
        <w:t xml:space="preserve"> </w:t>
      </w:r>
      <w:r>
        <w:t>means the set of Azure DevOps Services extensions published by Microsoft which are sold on a per-user basis via the Azure DevOps Marketplace.</w:t>
      </w:r>
    </w:p>
    <w:p w14:paraId="3D732210" w14:textId="77777777" w:rsidR="00C66B25" w:rsidRDefault="00C66B25" w:rsidP="00C66B25">
      <w:pPr>
        <w:pStyle w:val="ProductList-Body"/>
      </w:pPr>
      <w:r w:rsidRPr="005A3C16">
        <w:t>“</w:t>
      </w:r>
      <w:r>
        <w:rPr>
          <w:b/>
          <w:color w:val="00188F"/>
        </w:rPr>
        <w:t>Azure DevOps Services Users</w:t>
      </w:r>
      <w:r w:rsidRPr="005A3C16">
        <w:t>”</w:t>
      </w:r>
      <w:r w:rsidRPr="00EF7CF9">
        <w:t xml:space="preserve"> refers to the set of features and capabilities </w:t>
      </w:r>
      <w:r>
        <w:t>available to</w:t>
      </w:r>
      <w:r w:rsidRPr="00EF7CF9">
        <w:t xml:space="preserve"> a user within a</w:t>
      </w:r>
      <w:r>
        <w:t>n</w:t>
      </w:r>
      <w:r w:rsidRPr="00EF7CF9">
        <w:t xml:space="preserve"> </w:t>
      </w:r>
      <w:r>
        <w:t>Azure DevOps Services</w:t>
      </w:r>
      <w:r w:rsidRPr="00EF7CF9">
        <w:t xml:space="preserve"> account in a Customer subscription. </w:t>
      </w:r>
      <w:r>
        <w:t>T</w:t>
      </w:r>
      <w:r w:rsidRPr="00EF7CF9">
        <w:t xml:space="preserve">he features and capabilities </w:t>
      </w:r>
      <w:r>
        <w:t>available</w:t>
      </w:r>
      <w:r w:rsidRPr="00EF7CF9">
        <w:t xml:space="preserve"> are described on the </w:t>
      </w:r>
      <w:r w:rsidRPr="00892517">
        <w:rPr>
          <w:rStyle w:val="Hyperlink"/>
        </w:rPr>
        <w:t>Azure DevOps</w:t>
      </w:r>
      <w:r w:rsidRPr="00884FD3">
        <w:t xml:space="preserve"> </w:t>
      </w:r>
      <w:r w:rsidRPr="00EF7CF9">
        <w:t>website.</w:t>
      </w:r>
    </w:p>
    <w:p w14:paraId="04EEA0D9" w14:textId="08B9315C" w:rsidR="00C66B25" w:rsidRPr="00ED4527" w:rsidRDefault="00EE6E3C" w:rsidP="003E3B53">
      <w:pPr>
        <w:pStyle w:val="ProductList-Body"/>
        <w:rPr>
          <w:b/>
          <w:bCs/>
          <w:color w:val="00188F"/>
        </w:rPr>
      </w:pPr>
      <w:r>
        <w:rPr>
          <w:b/>
          <w:bCs/>
          <w:color w:val="00188F"/>
        </w:rPr>
        <w:t>Uptime Calculation</w:t>
      </w:r>
      <w:r w:rsidR="00C66B25" w:rsidRPr="00ED4527">
        <w:rPr>
          <w:b/>
          <w:bCs/>
          <w:color w:val="00188F"/>
        </w:rPr>
        <w:t xml:space="preserve"> and Service Levels for Azure DevOps Services Users and User-Based Extensions</w:t>
      </w:r>
    </w:p>
    <w:p w14:paraId="519D60EC" w14:textId="0218C1C2" w:rsidR="00C66B25" w:rsidRDefault="00C66B25" w:rsidP="00C66B25">
      <w:pPr>
        <w:pStyle w:val="ProductList-Body"/>
      </w:pPr>
      <w:r w:rsidRPr="005A3C16">
        <w:t>“</w:t>
      </w:r>
      <w:r w:rsidRPr="00EF7CF9">
        <w:rPr>
          <w:b/>
          <w:color w:val="00188F"/>
        </w:rPr>
        <w:t>Deployment Minutes</w:t>
      </w:r>
      <w:r w:rsidRPr="005A3C16">
        <w:t>”</w:t>
      </w:r>
      <w:r w:rsidRPr="00EF7CF9">
        <w:t xml:space="preserve"> is the total number of minutes for which a User </w:t>
      </w:r>
      <w:r>
        <w:t>or User-Based Extension</w:t>
      </w:r>
      <w:r w:rsidRPr="00EF7CF9">
        <w:t xml:space="preserve"> has been purchased during </w:t>
      </w:r>
      <w:r w:rsidR="003C74BC">
        <w:t>an Applicable Period</w:t>
      </w:r>
      <w:r w:rsidRPr="00EF7CF9">
        <w:t>.</w:t>
      </w:r>
    </w:p>
    <w:p w14:paraId="1D9C3180" w14:textId="0ACDEAF9" w:rsidR="00C66B25" w:rsidRPr="00EF7CF9" w:rsidRDefault="00C66B25" w:rsidP="00C66B25">
      <w:pPr>
        <w:pStyle w:val="ProductList-Body"/>
      </w:pPr>
      <w:r w:rsidRPr="005A3C16">
        <w:t>“</w:t>
      </w:r>
      <w:r w:rsidRPr="00EF7CF9">
        <w:rPr>
          <w:b/>
          <w:color w:val="00188F"/>
        </w:rPr>
        <w:t>Maximum Available Minutes</w:t>
      </w:r>
      <w:r w:rsidRPr="005A3C16">
        <w:t>”</w:t>
      </w:r>
      <w:r w:rsidRPr="00EF7CF9">
        <w:t xml:space="preserve"> is the </w:t>
      </w:r>
      <w:r>
        <w:t>of all Deployment Minutes</w:t>
      </w:r>
      <w:r w:rsidRPr="00EF7CF9">
        <w:t xml:space="preserve"> </w:t>
      </w:r>
      <w:r>
        <w:t xml:space="preserve">across all Users and User-Based Extensions </w:t>
      </w:r>
      <w:r w:rsidRPr="00EF7CF9">
        <w:t xml:space="preserve">for a given Microsoft Azure subscription during </w:t>
      </w:r>
      <w:r w:rsidR="003C74BC">
        <w:t>an Applicable Period</w:t>
      </w:r>
      <w:r w:rsidRPr="00EF7CF9">
        <w:t>.</w:t>
      </w:r>
    </w:p>
    <w:p w14:paraId="0C23C755" w14:textId="77777777" w:rsidR="00C66B25" w:rsidRPr="00EF7CF9" w:rsidRDefault="00C66B25" w:rsidP="00C66B25">
      <w:pPr>
        <w:pStyle w:val="ProductList-Body"/>
      </w:pPr>
      <w:r w:rsidRPr="005A3C16">
        <w:t>“</w:t>
      </w:r>
      <w:r w:rsidRPr="00EF7CF9">
        <w:rPr>
          <w:b/>
          <w:color w:val="00188F"/>
        </w:rPr>
        <w:t>Downtime</w:t>
      </w:r>
      <w:r w:rsidRPr="005A3C16">
        <w:t>”</w:t>
      </w:r>
      <w:r>
        <w:t xml:space="preserve"> is t</w:t>
      </w:r>
      <w:r w:rsidRPr="00EF7CF9">
        <w:t xml:space="preserve">he total </w:t>
      </w:r>
      <w:r>
        <w:t xml:space="preserve">Deployment Minutes, across all Users and User-Based Extensions </w:t>
      </w:r>
      <w:r w:rsidRPr="00EF7CF9">
        <w:t>for a given Microsoft Azure subscription</w:t>
      </w:r>
      <w:r>
        <w:t>,</w:t>
      </w:r>
      <w:r w:rsidRPr="00EF7CF9">
        <w:t xml:space="preserve"> during which the Service is unavailable.</w:t>
      </w:r>
      <w:r>
        <w:t xml:space="preserve"> </w:t>
      </w:r>
      <w:r w:rsidRPr="00EF7CF9">
        <w:t xml:space="preserve">A minute is considered unavailable </w:t>
      </w:r>
      <w:r>
        <w:t xml:space="preserve">for a given User or User-Based Extension </w:t>
      </w:r>
      <w:r w:rsidRPr="00EF7CF9">
        <w:t xml:space="preserve">if all continuous HTTP requests to </w:t>
      </w:r>
      <w:r>
        <w:t xml:space="preserve">perform operations, other than operations pertaining to </w:t>
      </w:r>
      <w:r w:rsidRPr="00EF7CF9">
        <w:t xml:space="preserve">the </w:t>
      </w:r>
      <w:r>
        <w:t>Azure Pipelines</w:t>
      </w:r>
      <w:r w:rsidRPr="00EF7CF9">
        <w:t xml:space="preserve"> Service</w:t>
      </w:r>
      <w:r>
        <w:t>,</w:t>
      </w:r>
      <w:r w:rsidRPr="00EF7CF9">
        <w:t xml:space="preserve"> throughout the minute either result in an Error Code or do not return a response.</w:t>
      </w:r>
    </w:p>
    <w:p w14:paraId="53A2B476" w14:textId="02CBD934" w:rsidR="00C66B25" w:rsidRDefault="00AC48A7" w:rsidP="00C66B25">
      <w:pPr>
        <w:pStyle w:val="ProductList-Body"/>
      </w:pPr>
      <w:r>
        <w:rPr>
          <w:b/>
          <w:color w:val="00188F"/>
        </w:rPr>
        <w:t>Uptime Percentage</w:t>
      </w:r>
      <w:r w:rsidR="00C66B25" w:rsidRPr="00BB2DBD">
        <w:t>:</w:t>
      </w:r>
      <w:r w:rsidR="00C66B25">
        <w:t xml:space="preserve"> </w:t>
      </w:r>
      <w:r w:rsidR="00C66B25" w:rsidRPr="00A76821">
        <w:t xml:space="preserve">for Azure DevOps Services Users and User-Based Extensions is calculated as Maximum Available Minutes less Downtime divided by Maximum Available Minutes in </w:t>
      </w:r>
      <w:r w:rsidR="003C74BC">
        <w:t>an Applicable Period</w:t>
      </w:r>
      <w:r w:rsidR="00C66B25" w:rsidRPr="00A76821">
        <w:t xml:space="preserve"> for a given Microsoft Azure subscription.</w:t>
      </w:r>
    </w:p>
    <w:p w14:paraId="23F1EFA1" w14:textId="48F4EC62" w:rsidR="00C66B25" w:rsidRPr="00EF7CF9" w:rsidRDefault="00AC48A7" w:rsidP="00C66B25">
      <w:pPr>
        <w:pStyle w:val="ProductList-Body"/>
      </w:pPr>
      <w:r>
        <w:t>Uptime Percentage</w:t>
      </w:r>
      <w:r w:rsidR="00C66B25" w:rsidRPr="00EF7CF9">
        <w:t xml:space="preserve"> is represented by the following formula</w:t>
      </w:r>
      <w:r w:rsidR="00C66B25" w:rsidRPr="00BB2DBD">
        <w:t>:</w:t>
      </w:r>
    </w:p>
    <w:p w14:paraId="1382C863" w14:textId="77777777" w:rsidR="00C66B25" w:rsidRPr="00EF7CF9" w:rsidRDefault="00C66B25" w:rsidP="00C66B25">
      <w:pPr>
        <w:pStyle w:val="ProductList-Body"/>
      </w:pPr>
    </w:p>
    <w:p w14:paraId="1B4E29BA" w14:textId="77777777" w:rsidR="00C66B25" w:rsidRPr="00EF7CF9" w:rsidRDefault="00000000" w:rsidP="00C66B25">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0A37B0C" w14:textId="61584846" w:rsidR="00C66B25" w:rsidRDefault="00C66B25" w:rsidP="00C66B25">
      <w:pPr>
        <w:pStyle w:val="ProductList-Body"/>
        <w:rPr>
          <w:rFonts w:eastAsiaTheme="minorEastAsia"/>
          <w:szCs w:val="18"/>
          <w:lang w:eastAsia="zh-TW"/>
        </w:rPr>
      </w:pPr>
      <w:r w:rsidRPr="00785366">
        <w:rPr>
          <w:rFonts w:eastAsiaTheme="minorEastAsia"/>
          <w:szCs w:val="18"/>
          <w:lang w:eastAsia="zh-TW"/>
        </w:rPr>
        <w:t xml:space="preserve">In the event Azure DevOps Services are unavailable, Service Credits are applicable to Azure DevOps Services Users and User-Based Extensions. </w:t>
      </w:r>
      <w:r w:rsidRPr="00EF7CF9">
        <w:rPr>
          <w:rFonts w:eastAsiaTheme="minorEastAsia"/>
          <w:szCs w:val="18"/>
          <w:lang w:eastAsia="zh-TW"/>
        </w:rPr>
        <w:t xml:space="preserve">The following Service Levels and Service Credits are applicable to Customer’s use of the </w:t>
      </w:r>
      <w:r>
        <w:rPr>
          <w:rFonts w:eastAsiaTheme="minorEastAsia"/>
          <w:szCs w:val="18"/>
          <w:lang w:eastAsia="zh-TW"/>
        </w:rPr>
        <w:t>Azure Pipelines</w:t>
      </w:r>
      <w:r w:rsidRPr="00EF7CF9">
        <w:rPr>
          <w:rFonts w:eastAsiaTheme="minorEastAsia"/>
          <w:szCs w:val="18"/>
          <w:lang w:eastAsia="zh-TW"/>
        </w:rPr>
        <w:t xml:space="preserve"> Service.</w:t>
      </w:r>
    </w:p>
    <w:p w14:paraId="3AB430DC" w14:textId="77777777" w:rsidR="00C66B25" w:rsidRDefault="00C66B25" w:rsidP="00C66B25">
      <w:pPr>
        <w:pStyle w:val="ProductList-Body"/>
        <w:rPr>
          <w:b/>
          <w:color w:val="00188F"/>
        </w:rPr>
      </w:pPr>
    </w:p>
    <w:p w14:paraId="2DC335EC" w14:textId="77777777" w:rsidR="00C66B25" w:rsidRPr="00EF7CF9" w:rsidRDefault="00C66B25" w:rsidP="00C66B2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66B25" w:rsidRPr="00B44CF9" w14:paraId="14FD5C60" w14:textId="77777777" w:rsidTr="00277097">
        <w:trPr>
          <w:tblHeader/>
        </w:trPr>
        <w:tc>
          <w:tcPr>
            <w:tcW w:w="5400" w:type="dxa"/>
            <w:tcBorders>
              <w:bottom w:val="single" w:sz="4" w:space="0" w:color="auto"/>
            </w:tcBorders>
            <w:shd w:val="clear" w:color="auto" w:fill="0072C6"/>
          </w:tcPr>
          <w:p w14:paraId="34F87BF2" w14:textId="771D5390" w:rsidR="00C66B25"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3BB7CB41" w14:textId="77777777" w:rsidR="00C66B25" w:rsidRPr="00EF7CF9" w:rsidRDefault="00C66B25" w:rsidP="000F31B4">
            <w:pPr>
              <w:pStyle w:val="ProductList-OfferingBody"/>
              <w:jc w:val="center"/>
              <w:rPr>
                <w:color w:val="FFFFFF" w:themeColor="background1"/>
              </w:rPr>
            </w:pPr>
            <w:r w:rsidRPr="00EF7CF9">
              <w:rPr>
                <w:color w:val="FFFFFF" w:themeColor="background1"/>
              </w:rPr>
              <w:t>Service Credit</w:t>
            </w:r>
          </w:p>
        </w:tc>
      </w:tr>
      <w:tr w:rsidR="00C66B25" w:rsidRPr="00B44CF9" w14:paraId="60D34BE2" w14:textId="77777777" w:rsidTr="00277097">
        <w:tc>
          <w:tcPr>
            <w:tcW w:w="5400" w:type="dxa"/>
            <w:tcBorders>
              <w:top w:val="single" w:sz="4" w:space="0" w:color="auto"/>
              <w:left w:val="single" w:sz="4" w:space="0" w:color="auto"/>
              <w:bottom w:val="single" w:sz="4" w:space="0" w:color="auto"/>
              <w:right w:val="single" w:sz="4" w:space="0" w:color="auto"/>
            </w:tcBorders>
          </w:tcPr>
          <w:p w14:paraId="56CD8798" w14:textId="77777777" w:rsidR="00C66B25" w:rsidRPr="00EF7CF9" w:rsidRDefault="00C66B25" w:rsidP="000F31B4">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25D7BF51" w14:textId="77777777" w:rsidR="00C66B25" w:rsidRPr="00EF7CF9" w:rsidRDefault="00C66B25" w:rsidP="000F31B4">
            <w:pPr>
              <w:pStyle w:val="ProductList-OfferingBody"/>
              <w:jc w:val="center"/>
            </w:pPr>
            <w:r w:rsidRPr="00EF7CF9">
              <w:t>10%</w:t>
            </w:r>
          </w:p>
        </w:tc>
      </w:tr>
      <w:tr w:rsidR="00C66B25" w:rsidRPr="00B44CF9" w14:paraId="647A05C6" w14:textId="77777777" w:rsidTr="00277097">
        <w:tc>
          <w:tcPr>
            <w:tcW w:w="5400" w:type="dxa"/>
            <w:tcBorders>
              <w:top w:val="single" w:sz="4" w:space="0" w:color="auto"/>
              <w:left w:val="single" w:sz="4" w:space="0" w:color="auto"/>
              <w:bottom w:val="single" w:sz="4" w:space="0" w:color="auto"/>
              <w:right w:val="single" w:sz="4" w:space="0" w:color="auto"/>
            </w:tcBorders>
          </w:tcPr>
          <w:p w14:paraId="2513058E" w14:textId="77777777" w:rsidR="00C66B25" w:rsidRPr="00EF7CF9" w:rsidRDefault="00C66B25" w:rsidP="000F31B4">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65C8D401" w14:textId="77777777" w:rsidR="00C66B25" w:rsidRPr="00EF7CF9" w:rsidRDefault="00C66B25" w:rsidP="000F31B4">
            <w:pPr>
              <w:pStyle w:val="ProductList-OfferingBody"/>
              <w:keepNext/>
              <w:jc w:val="center"/>
            </w:pPr>
            <w:r w:rsidRPr="00EF7CF9">
              <w:t>25%</w:t>
            </w:r>
          </w:p>
        </w:tc>
      </w:tr>
    </w:tbl>
    <w:p w14:paraId="383C6DD9" w14:textId="3B1BB4D9" w:rsidR="00C66B25" w:rsidRPr="00ED4527" w:rsidRDefault="00EE6E3C" w:rsidP="007442C8">
      <w:pPr>
        <w:pStyle w:val="ProductList-Body"/>
        <w:tabs>
          <w:tab w:val="clear" w:pos="360"/>
          <w:tab w:val="clear" w:pos="720"/>
          <w:tab w:val="clear" w:pos="1080"/>
        </w:tabs>
        <w:spacing w:before="120"/>
        <w:rPr>
          <w:b/>
          <w:bCs/>
          <w:color w:val="00188F"/>
        </w:rPr>
      </w:pPr>
      <w:bookmarkStart w:id="230" w:name="_Toc457821589"/>
      <w:bookmarkStart w:id="231" w:name="_Toc526859726"/>
      <w:bookmarkStart w:id="232" w:name="_Toc524384538"/>
      <w:bookmarkStart w:id="233" w:name="VisualStudioTeamServices_LoadTestService"/>
      <w:r>
        <w:rPr>
          <w:b/>
          <w:bCs/>
          <w:color w:val="00188F"/>
        </w:rPr>
        <w:t>Uptime Calculation</w:t>
      </w:r>
      <w:r w:rsidR="00C66B25" w:rsidRPr="00ED4527">
        <w:rPr>
          <w:b/>
          <w:bCs/>
          <w:color w:val="00188F"/>
        </w:rPr>
        <w:t xml:space="preserve"> and Service Levels for Azure Pipelines</w:t>
      </w:r>
    </w:p>
    <w:p w14:paraId="014EED69" w14:textId="30F5B449" w:rsidR="00C66B25" w:rsidRPr="00ED4527" w:rsidRDefault="00C66B25" w:rsidP="00C66B25">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total number of minutes for which the paid Azure Pipelines Service has been enabled for a given Microsoft Azure subscription during </w:t>
      </w:r>
      <w:r w:rsidR="003C74BC">
        <w:rPr>
          <w:color w:val="000000" w:themeColor="text1"/>
        </w:rPr>
        <w:t>an Applicable Period</w:t>
      </w:r>
      <w:r w:rsidRPr="00ED4527">
        <w:rPr>
          <w:color w:val="000000" w:themeColor="text1"/>
        </w:rPr>
        <w:t>.</w:t>
      </w:r>
    </w:p>
    <w:p w14:paraId="4BF684E0" w14:textId="77777777" w:rsidR="00C66B25" w:rsidRPr="00ED4527" w:rsidRDefault="00C66B25" w:rsidP="00C66B25">
      <w:pPr>
        <w:pStyle w:val="ProductList-Body"/>
        <w:rPr>
          <w:color w:val="000000" w:themeColor="text1"/>
        </w:rPr>
      </w:pPr>
      <w:r w:rsidRPr="00ED4527">
        <w:rPr>
          <w:color w:val="000000" w:themeColor="text1"/>
        </w:rPr>
        <w:t>"</w:t>
      </w:r>
      <w:r w:rsidRPr="00ED4527">
        <w:rPr>
          <w:b/>
          <w:bCs/>
          <w:color w:val="00188F"/>
        </w:rPr>
        <w:t>Downtime</w:t>
      </w:r>
      <w:r w:rsidRPr="00ED4527">
        <w:rPr>
          <w:color w:val="000000" w:themeColor="text1"/>
        </w:rPr>
        <w:t>" is the total accumulated minutes for a given Microsoft Azure subscription during which the Azure Pipelines Service is unavailable. A minute is considered unavailable if all continuous HTTP requests to the Azure Pipelines Service to perform operations initiated by Customer throughout the minute either result in an Error Code or do not return a response.</w:t>
      </w:r>
    </w:p>
    <w:p w14:paraId="4B5453E7" w14:textId="12D9A1F7" w:rsidR="00C66B25" w:rsidRDefault="00C66B25" w:rsidP="00C66B25">
      <w:pPr>
        <w:pStyle w:val="ProductList-Body"/>
        <w:tabs>
          <w:tab w:val="clear" w:pos="360"/>
          <w:tab w:val="clear" w:pos="720"/>
          <w:tab w:val="clear" w:pos="1080"/>
        </w:tabs>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the Azure Pipelines Service is calculated as Maximum Available Minutes less Downtime divided by Maximum Available Minutes in </w:t>
      </w:r>
      <w:r w:rsidR="003C74BC">
        <w:rPr>
          <w:color w:val="000000" w:themeColor="text1"/>
        </w:rPr>
        <w:t>an Applicable Period</w:t>
      </w:r>
      <w:r w:rsidRPr="00ED4527">
        <w:rPr>
          <w:color w:val="000000" w:themeColor="text1"/>
        </w:rPr>
        <w:t xml:space="preserve"> for a given Microsoft Azure subscription.</w:t>
      </w:r>
    </w:p>
    <w:p w14:paraId="7D2391A4" w14:textId="55984207" w:rsidR="00C66B25" w:rsidRDefault="00AC48A7" w:rsidP="00C66B25">
      <w:pPr>
        <w:pStyle w:val="ProductList-Body"/>
        <w:tabs>
          <w:tab w:val="clear" w:pos="360"/>
          <w:tab w:val="clear" w:pos="720"/>
          <w:tab w:val="clear" w:pos="1080"/>
        </w:tabs>
        <w:rPr>
          <w:color w:val="000000" w:themeColor="text1"/>
        </w:rPr>
      </w:pPr>
      <w:r>
        <w:rPr>
          <w:color w:val="000000" w:themeColor="text1"/>
        </w:rPr>
        <w:t>Uptime Percentage</w:t>
      </w:r>
      <w:r w:rsidR="00C66B25" w:rsidRPr="00ED4527">
        <w:rPr>
          <w:color w:val="000000" w:themeColor="text1"/>
        </w:rPr>
        <w:t xml:space="preserve"> is represented by the following formula:</w:t>
      </w:r>
    </w:p>
    <w:p w14:paraId="589740C7" w14:textId="77777777" w:rsidR="00C66B25" w:rsidRPr="00ED4527" w:rsidRDefault="00C66B25" w:rsidP="00C66B25">
      <w:pPr>
        <w:pStyle w:val="ProductList-Body"/>
        <w:tabs>
          <w:tab w:val="clear" w:pos="360"/>
          <w:tab w:val="clear" w:pos="720"/>
          <w:tab w:val="clear" w:pos="1080"/>
        </w:tabs>
        <w:rPr>
          <w:color w:val="000000" w:themeColor="text1"/>
        </w:rPr>
      </w:pPr>
    </w:p>
    <w:p w14:paraId="3D9D0A67" w14:textId="77777777" w:rsidR="00C66B25" w:rsidRPr="00EF7CF9" w:rsidRDefault="00000000" w:rsidP="00C66B25">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CA4F1C6" w14:textId="77777777" w:rsidR="00C66B25" w:rsidRPr="00EF7CF9" w:rsidRDefault="00C66B25" w:rsidP="00C66B25">
      <w:pPr>
        <w:pStyle w:val="ProductList-Body"/>
      </w:pPr>
      <w:r>
        <w:rPr>
          <w:b/>
          <w:color w:val="00188F"/>
        </w:rPr>
        <w:t>T</w:t>
      </w:r>
      <w:r w:rsidRPr="00186A2F">
        <w:rPr>
          <w:b/>
          <w:color w:val="00188F"/>
        </w:rPr>
        <w:t>he following Service Levels and Service Credits are applicable to Customer’s use of the Azure Pipelines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66B25" w:rsidRPr="00B44CF9" w14:paraId="4B86A588" w14:textId="77777777" w:rsidTr="00277097">
        <w:trPr>
          <w:tblHeader/>
        </w:trPr>
        <w:tc>
          <w:tcPr>
            <w:tcW w:w="5400" w:type="dxa"/>
            <w:shd w:val="clear" w:color="auto" w:fill="0072C6"/>
          </w:tcPr>
          <w:p w14:paraId="6EDC2965" w14:textId="4D29EA46" w:rsidR="00C66B25"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F2CFA2F" w14:textId="77777777" w:rsidR="00C66B25" w:rsidRPr="00EF7CF9" w:rsidRDefault="00C66B25" w:rsidP="000F31B4">
            <w:pPr>
              <w:pStyle w:val="ProductList-OfferingBody"/>
              <w:jc w:val="center"/>
              <w:rPr>
                <w:color w:val="FFFFFF" w:themeColor="background1"/>
              </w:rPr>
            </w:pPr>
            <w:r w:rsidRPr="00EF7CF9">
              <w:rPr>
                <w:color w:val="FFFFFF" w:themeColor="background1"/>
              </w:rPr>
              <w:t>Service Credit</w:t>
            </w:r>
          </w:p>
        </w:tc>
      </w:tr>
      <w:tr w:rsidR="00C66B25" w:rsidRPr="00B44CF9" w14:paraId="4C6AEF21" w14:textId="77777777" w:rsidTr="00277097">
        <w:tc>
          <w:tcPr>
            <w:tcW w:w="5400" w:type="dxa"/>
          </w:tcPr>
          <w:p w14:paraId="07891EB0" w14:textId="77777777" w:rsidR="00C66B25" w:rsidRPr="00EF7CF9" w:rsidRDefault="00C66B25" w:rsidP="000F31B4">
            <w:pPr>
              <w:pStyle w:val="ProductList-OfferingBody"/>
              <w:jc w:val="center"/>
            </w:pPr>
            <w:r w:rsidRPr="00EF7CF9">
              <w:t>&lt; 99.9%</w:t>
            </w:r>
          </w:p>
        </w:tc>
        <w:tc>
          <w:tcPr>
            <w:tcW w:w="5400" w:type="dxa"/>
          </w:tcPr>
          <w:p w14:paraId="326AF5F8" w14:textId="77777777" w:rsidR="00C66B25" w:rsidRPr="00EF7CF9" w:rsidRDefault="00C66B25" w:rsidP="000F31B4">
            <w:pPr>
              <w:pStyle w:val="ProductList-OfferingBody"/>
              <w:jc w:val="center"/>
            </w:pPr>
            <w:r w:rsidRPr="00EF7CF9">
              <w:t>10%</w:t>
            </w:r>
          </w:p>
        </w:tc>
      </w:tr>
      <w:tr w:rsidR="00C66B25" w:rsidRPr="00B44CF9" w14:paraId="755CE143" w14:textId="77777777" w:rsidTr="00277097">
        <w:tc>
          <w:tcPr>
            <w:tcW w:w="5400" w:type="dxa"/>
          </w:tcPr>
          <w:p w14:paraId="3D649C21" w14:textId="77777777" w:rsidR="00C66B25" w:rsidRPr="00EF7CF9" w:rsidRDefault="00C66B25" w:rsidP="000F31B4">
            <w:pPr>
              <w:pStyle w:val="ProductList-OfferingBody"/>
              <w:jc w:val="center"/>
            </w:pPr>
            <w:r w:rsidRPr="00EF7CF9">
              <w:t>&lt; 99%</w:t>
            </w:r>
          </w:p>
        </w:tc>
        <w:tc>
          <w:tcPr>
            <w:tcW w:w="5400" w:type="dxa"/>
          </w:tcPr>
          <w:p w14:paraId="57C68158" w14:textId="77777777" w:rsidR="00C66B25" w:rsidRPr="00EF7CF9" w:rsidRDefault="00C66B25" w:rsidP="000F31B4">
            <w:pPr>
              <w:pStyle w:val="ProductList-OfferingBody"/>
              <w:jc w:val="center"/>
            </w:pPr>
            <w:r w:rsidRPr="00EF7CF9">
              <w:t>25%</w:t>
            </w:r>
          </w:p>
        </w:tc>
      </w:tr>
    </w:tbl>
    <w:p w14:paraId="073AAE72" w14:textId="77777777" w:rsidR="00C66B25" w:rsidRPr="00EF7CF9" w:rsidRDefault="00C66B25" w:rsidP="00C66B2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8C1E041" w14:textId="1FD25458" w:rsidR="00DD29AD" w:rsidRPr="00EA5FB1" w:rsidRDefault="000E3C0B" w:rsidP="00DD29AD">
      <w:pPr>
        <w:pStyle w:val="ProductList-Offering2Heading"/>
        <w:keepNext/>
        <w:tabs>
          <w:tab w:val="clear" w:pos="360"/>
          <w:tab w:val="clear" w:pos="720"/>
          <w:tab w:val="clear" w:pos="1080"/>
        </w:tabs>
        <w:outlineLvl w:val="2"/>
        <w:rPr>
          <w:lang w:val="fr-FR"/>
        </w:rPr>
      </w:pPr>
      <w:bookmarkStart w:id="234" w:name="_Toc206777225"/>
      <w:bookmarkEnd w:id="230"/>
      <w:bookmarkEnd w:id="231"/>
      <w:bookmarkEnd w:id="232"/>
      <w:bookmarkEnd w:id="233"/>
      <w:r>
        <w:rPr>
          <w:lang w:val="fr-FR"/>
        </w:rPr>
        <w:t>Microsoft</w:t>
      </w:r>
      <w:r w:rsidR="00DD29AD" w:rsidRPr="00EA5FB1">
        <w:rPr>
          <w:lang w:val="fr-FR"/>
        </w:rPr>
        <w:t xml:space="preserve"> Dev </w:t>
      </w:r>
      <w:r>
        <w:rPr>
          <w:lang w:val="fr-FR"/>
        </w:rPr>
        <w:t>Box</w:t>
      </w:r>
      <w:bookmarkEnd w:id="234"/>
    </w:p>
    <w:p w14:paraId="70C5163F" w14:textId="77777777" w:rsidR="00DD29AD" w:rsidRDefault="00DD29AD" w:rsidP="00DD29AD">
      <w:pPr>
        <w:pStyle w:val="ProductList-Body"/>
      </w:pPr>
      <w:r w:rsidRPr="00EF7CF9">
        <w:rPr>
          <w:b/>
          <w:color w:val="00188F"/>
        </w:rPr>
        <w:t>Additional Definitions</w:t>
      </w:r>
      <w:r w:rsidRPr="00EF7CF9">
        <w:t>:</w:t>
      </w:r>
    </w:p>
    <w:p w14:paraId="26431222" w14:textId="77777777" w:rsidR="009D7DA3" w:rsidRDefault="009D7DA3" w:rsidP="009D7DA3">
      <w:pPr>
        <w:pStyle w:val="ProductList-Body"/>
      </w:pPr>
      <w:r w:rsidRPr="71A25B28">
        <w:rPr>
          <w:b/>
          <w:bCs/>
          <w:color w:val="00188F"/>
        </w:rPr>
        <w:t xml:space="preserve">“Dev Box” </w:t>
      </w:r>
      <w:r w:rsidRPr="009D7DA3">
        <w:rPr>
          <w:color w:val="00188F"/>
        </w:rPr>
        <w:t>means</w:t>
      </w:r>
      <w:r w:rsidRPr="71A25B28">
        <w:rPr>
          <w:b/>
          <w:bCs/>
          <w:color w:val="00188F"/>
        </w:rPr>
        <w:t xml:space="preserve"> </w:t>
      </w:r>
      <w:r>
        <w:t>the specific instance of Microsoft Dev Box.</w:t>
      </w:r>
    </w:p>
    <w:p w14:paraId="5E7314A0" w14:textId="4B6A8847" w:rsidR="00AB71EC" w:rsidRDefault="00AB71EC" w:rsidP="00AB71EC">
      <w:pPr>
        <w:pStyle w:val="ProductList-Body"/>
      </w:pPr>
      <w:r w:rsidRPr="71A25B28">
        <w:rPr>
          <w:b/>
          <w:bCs/>
          <w:color w:val="00188F"/>
        </w:rPr>
        <w:t>“</w:t>
      </w:r>
      <w:r w:rsidR="00D76773">
        <w:rPr>
          <w:b/>
          <w:bCs/>
          <w:color w:val="00188F"/>
        </w:rPr>
        <w:t>Minutes in the Applicable Period</w:t>
      </w:r>
      <w:r w:rsidRPr="71A25B28">
        <w:rPr>
          <w:b/>
          <w:bCs/>
          <w:color w:val="00188F"/>
        </w:rPr>
        <w:t xml:space="preserve">” </w:t>
      </w:r>
      <w:r w:rsidRPr="00AB71EC">
        <w:rPr>
          <w:color w:val="00188F"/>
        </w:rPr>
        <w:t>means</w:t>
      </w:r>
      <w:r w:rsidRPr="71A25B28">
        <w:rPr>
          <w:rFonts w:ascii="Times New Roman" w:eastAsia="Times New Roman" w:hAnsi="Times New Roman" w:cs="Times New Roman"/>
          <w:color w:val="000000" w:themeColor="text1"/>
          <w:sz w:val="24"/>
          <w:szCs w:val="24"/>
        </w:rPr>
        <w:t xml:space="preserve"> </w:t>
      </w:r>
      <w:r>
        <w:t xml:space="preserve">the total number of minutes in a given </w:t>
      </w:r>
      <w:r w:rsidR="00683684">
        <w:t>Applicable Period</w:t>
      </w:r>
      <w:r>
        <w:t>.</w:t>
      </w:r>
    </w:p>
    <w:p w14:paraId="7DB28583" w14:textId="77777777" w:rsidR="005923D3" w:rsidRDefault="005923D3" w:rsidP="005923D3">
      <w:pPr>
        <w:pStyle w:val="ProductList-Body"/>
      </w:pPr>
      <w:r w:rsidRPr="71A25B28">
        <w:rPr>
          <w:b/>
          <w:bCs/>
          <w:color w:val="00188F"/>
        </w:rPr>
        <w:t>“Downtime” is</w:t>
      </w:r>
      <w:r>
        <w:t xml:space="preserve"> measured in minutes, the period in which all connection attempts by a specific user to a specific Dev Box were unsuccessful, excluding any of the following types of failures:</w:t>
      </w:r>
    </w:p>
    <w:p w14:paraId="44B8E501" w14:textId="77777777" w:rsidR="005923D3" w:rsidRDefault="005923D3" w:rsidP="00FD1C4E">
      <w:pPr>
        <w:pStyle w:val="ProductList-Body"/>
        <w:numPr>
          <w:ilvl w:val="0"/>
          <w:numId w:val="25"/>
        </w:numPr>
      </w:pPr>
      <w:r>
        <w:t>Failures resulting from the Dev Box being in an inoperable state unrelated to the underlying Azure infrastructure (e.g. damaged or corrupt operating system, operating system configuration, or misconfiguration); and</w:t>
      </w:r>
    </w:p>
    <w:p w14:paraId="04363F4B" w14:textId="77777777" w:rsidR="005923D3" w:rsidRDefault="005923D3" w:rsidP="00FD1C4E">
      <w:pPr>
        <w:pStyle w:val="ProductList-Body"/>
        <w:numPr>
          <w:ilvl w:val="0"/>
          <w:numId w:val="25"/>
        </w:numPr>
      </w:pPr>
      <w:r>
        <w:t>Failure resulting from an application or other software installed on the Dev Box.</w:t>
      </w:r>
    </w:p>
    <w:p w14:paraId="30377E18" w14:textId="473F2762" w:rsidR="005273EB" w:rsidRDefault="005273EB" w:rsidP="005273EB">
      <w:pPr>
        <w:pStyle w:val="ProductList-Body"/>
      </w:pPr>
      <w:r w:rsidRPr="1EE4EE8B">
        <w:rPr>
          <w:b/>
          <w:bCs/>
          <w:color w:val="00188F"/>
        </w:rPr>
        <w:t xml:space="preserve">“Per-Dev Box </w:t>
      </w:r>
      <w:r w:rsidR="00AC48A7">
        <w:rPr>
          <w:b/>
          <w:bCs/>
          <w:color w:val="00188F"/>
        </w:rPr>
        <w:t>Uptime Percentage</w:t>
      </w:r>
      <w:r>
        <w:t xml:space="preserve">” is calculated by subtracting from 100% the percentage of </w:t>
      </w:r>
      <w:r w:rsidR="00D76773">
        <w:t>Minutes in the Applicable Period</w:t>
      </w:r>
      <w:r>
        <w:t xml:space="preserve"> in which the Dev Box had Downtime.</w:t>
      </w:r>
    </w:p>
    <w:p w14:paraId="57443AFA" w14:textId="5CD6A634" w:rsidR="005149F7" w:rsidRDefault="005149F7" w:rsidP="005149F7">
      <w:pPr>
        <w:pStyle w:val="ProductList-Body"/>
      </w:pPr>
      <w:r>
        <w:t xml:space="preserve">The Per-Dev Box </w:t>
      </w:r>
      <w:r w:rsidR="00AC48A7">
        <w:t>Uptime Percentage</w:t>
      </w:r>
      <w:r>
        <w:t xml:space="preserve"> is calculated using the following formula:</w:t>
      </w:r>
    </w:p>
    <w:p w14:paraId="3EF93F85" w14:textId="77777777" w:rsidR="00C91F92" w:rsidRDefault="00C91F92" w:rsidP="00C91F92">
      <w:pPr>
        <w:pStyle w:val="ProductList-Body"/>
      </w:pPr>
    </w:p>
    <w:p w14:paraId="7B069CB1" w14:textId="435FEC2D" w:rsidR="00C91F92" w:rsidRDefault="00C91F92" w:rsidP="00C91F92">
      <w:pPr>
        <w:jc w:val="both"/>
      </w:pPr>
      <m:oMathPara>
        <m:oMath>
          <m:r>
            <w:rPr>
              <w:rFonts w:ascii="Cambria Math" w:hAnsi="Cambria Math"/>
              <w:sz w:val="18"/>
              <w:szCs w:val="18"/>
            </w:rPr>
            <m:t>Per-Dev Box  Uptime % =</m:t>
          </m:r>
          <m:f>
            <m:fPr>
              <m:ctrlPr>
                <w:rPr>
                  <w:rFonts w:ascii="Cambria Math" w:hAnsi="Cambria Math"/>
                  <w:sz w:val="18"/>
                  <w:szCs w:val="18"/>
                </w:rPr>
              </m:ctrlPr>
            </m:fPr>
            <m:num>
              <m:d>
                <m:dPr>
                  <m:ctrlPr>
                    <w:rPr>
                      <w:rFonts w:ascii="Cambria Math" w:hAnsi="Cambria Math"/>
                      <w:sz w:val="18"/>
                      <w:szCs w:val="18"/>
                    </w:rPr>
                  </m:ctrlPr>
                </m:dPr>
                <m:e>
                  <m:r>
                    <w:rPr>
                      <w:rFonts w:ascii="Cambria Math" w:hAnsi="Cambria Math"/>
                      <w:sz w:val="18"/>
                      <w:szCs w:val="18"/>
                    </w:rPr>
                    <m:t>Minutes in the Applicable Period - Downtime</m:t>
                  </m:r>
                </m:e>
              </m:d>
            </m:num>
            <m:den>
              <m:r>
                <w:rPr>
                  <w:rFonts w:ascii="Cambria Math" w:hAnsi="Cambria Math"/>
                  <w:sz w:val="18"/>
                  <w:szCs w:val="18"/>
                </w:rPr>
                <m:t>Minutes in the Applicable Period</m:t>
              </m:r>
            </m:den>
          </m:f>
          <m:r>
            <w:rPr>
              <w:rFonts w:ascii="Cambria Math" w:hAnsi="Cambria Math"/>
              <w:sz w:val="18"/>
              <w:szCs w:val="18"/>
            </w:rPr>
            <m:t> x 100</m:t>
          </m:r>
        </m:oMath>
      </m:oMathPara>
    </w:p>
    <w:p w14:paraId="1EC2860B" w14:textId="77777777" w:rsidR="00EE4264" w:rsidRDefault="00EE4264" w:rsidP="00EE4264">
      <w:pPr>
        <w:pStyle w:val="ProductList-Body"/>
        <w:tabs>
          <w:tab w:val="clear" w:pos="360"/>
        </w:tabs>
      </w:pPr>
      <w:r w:rsidRPr="664C5F41">
        <w:rPr>
          <w:b/>
          <w:bCs/>
          <w:color w:val="00188F"/>
        </w:rPr>
        <w:t>Per-Dev Box Service Credit</w:t>
      </w:r>
      <w:r>
        <w:t>: The following Service Levels and Service Credits are applicable to Customer’s use of Microsoft Dev Box.</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F7A47" w14:paraId="7A1D67AE" w14:textId="77777777" w:rsidTr="005067EF">
        <w:trPr>
          <w:trHeight w:val="270"/>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956CCDA" w14:textId="26319CE5" w:rsidR="00CF7A47" w:rsidRDefault="00CF7A47" w:rsidP="000F31B4">
            <w:pPr>
              <w:pStyle w:val="ProductList-OfferingBody"/>
              <w:spacing w:line="256" w:lineRule="auto"/>
              <w:jc w:val="center"/>
              <w:rPr>
                <w:color w:val="FFFFFF" w:themeColor="background1"/>
              </w:rPr>
            </w:pPr>
            <w:r w:rsidRPr="0A226EDA">
              <w:rPr>
                <w:color w:val="FFFFFF" w:themeColor="background1"/>
              </w:rPr>
              <w:t xml:space="preserve">Per-Dev Box </w:t>
            </w:r>
            <w:r w:rsidR="00AC48A7">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1FDA130" w14:textId="77777777" w:rsidR="00CF7A47" w:rsidRDefault="00CF7A47" w:rsidP="000F31B4">
            <w:pPr>
              <w:pStyle w:val="ProductList-OfferingBody"/>
              <w:spacing w:line="256" w:lineRule="auto"/>
              <w:jc w:val="center"/>
              <w:rPr>
                <w:color w:val="FFFFFF" w:themeColor="background1"/>
              </w:rPr>
            </w:pPr>
            <w:r w:rsidRPr="43AFD2D9">
              <w:rPr>
                <w:color w:val="FFFFFF" w:themeColor="background1"/>
              </w:rPr>
              <w:t>Per-Dev Box Service Credit</w:t>
            </w:r>
          </w:p>
        </w:tc>
      </w:tr>
      <w:tr w:rsidR="00CF7A47" w14:paraId="5A838D14" w14:textId="77777777" w:rsidTr="005067EF">
        <w:trPr>
          <w:trHeight w:val="27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F75B9" w14:textId="77777777" w:rsidR="00CF7A47" w:rsidRDefault="00CF7A47" w:rsidP="000F31B4">
            <w:pPr>
              <w:pStyle w:val="ProductList-OfferingBody"/>
              <w:spacing w:line="256"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42030" w14:textId="77777777" w:rsidR="00CF7A47" w:rsidRDefault="00CF7A47" w:rsidP="000F31B4">
            <w:pPr>
              <w:pStyle w:val="ProductList-OfferingBody"/>
              <w:spacing w:line="256" w:lineRule="auto"/>
              <w:jc w:val="center"/>
            </w:pPr>
            <w:r>
              <w:t>10%</w:t>
            </w:r>
          </w:p>
        </w:tc>
      </w:tr>
      <w:tr w:rsidR="00CF7A47" w14:paraId="46F1CA46" w14:textId="77777777" w:rsidTr="005067EF">
        <w:trPr>
          <w:trHeight w:val="263"/>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82896" w14:textId="77777777" w:rsidR="00CF7A47" w:rsidRDefault="00CF7A47" w:rsidP="000F31B4">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C9C0AF" w14:textId="77777777" w:rsidR="00CF7A47" w:rsidRDefault="00CF7A47" w:rsidP="000F31B4">
            <w:pPr>
              <w:pStyle w:val="ProductList-OfferingBody"/>
              <w:keepNext/>
              <w:spacing w:line="256" w:lineRule="auto"/>
              <w:jc w:val="center"/>
            </w:pPr>
            <w:r>
              <w:t>25%</w:t>
            </w:r>
          </w:p>
        </w:tc>
      </w:tr>
      <w:tr w:rsidR="00CF7A47" w14:paraId="4C10F3EF" w14:textId="77777777" w:rsidTr="005067EF">
        <w:trPr>
          <w:trHeight w:val="270"/>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E9AAF5" w14:textId="77777777" w:rsidR="00CF7A47" w:rsidRDefault="00CF7A47" w:rsidP="000F31B4">
            <w:pPr>
              <w:pStyle w:val="ProductList-OfferingBody"/>
              <w:spacing w:line="256" w:lineRule="auto"/>
              <w:jc w:val="center"/>
            </w:pPr>
            <w:r>
              <w:t>&lt; 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05670" w14:textId="77777777" w:rsidR="00CF7A47" w:rsidRDefault="00CF7A47" w:rsidP="000F31B4">
            <w:pPr>
              <w:pStyle w:val="ProductList-OfferingBody"/>
              <w:keepNext/>
              <w:spacing w:line="256" w:lineRule="auto"/>
              <w:jc w:val="center"/>
            </w:pPr>
            <w:r>
              <w:t>100%</w:t>
            </w:r>
          </w:p>
        </w:tc>
      </w:tr>
    </w:tbl>
    <w:p w14:paraId="7CCD7C5E" w14:textId="1DF52556" w:rsidR="005273EB" w:rsidRPr="00CF7A47" w:rsidRDefault="00CF7A47" w:rsidP="00CF7A4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F4D031" w14:textId="2366BAF1" w:rsidR="005C061C" w:rsidRPr="005C061C" w:rsidRDefault="005C061C" w:rsidP="005C061C">
      <w:pPr>
        <w:pStyle w:val="ProductList-Offering2Heading"/>
        <w:keepNext/>
        <w:tabs>
          <w:tab w:val="clear" w:pos="360"/>
          <w:tab w:val="clear" w:pos="720"/>
          <w:tab w:val="clear" w:pos="1080"/>
        </w:tabs>
        <w:outlineLvl w:val="2"/>
        <w:rPr>
          <w:lang w:val="fr-FR"/>
        </w:rPr>
      </w:pPr>
      <w:bookmarkStart w:id="235" w:name="_Toc206777226"/>
      <w:r w:rsidRPr="005C061C">
        <w:rPr>
          <w:lang w:val="fr-FR"/>
        </w:rPr>
        <w:t>Azure Digital Twins</w:t>
      </w:r>
      <w:bookmarkEnd w:id="235"/>
    </w:p>
    <w:p w14:paraId="13E3D280" w14:textId="77777777" w:rsidR="005C061C" w:rsidRPr="005C061C" w:rsidRDefault="005C061C" w:rsidP="005C061C">
      <w:pPr>
        <w:pStyle w:val="ProductList-Body"/>
        <w:rPr>
          <w:b/>
          <w:bCs/>
          <w:color w:val="00188F"/>
        </w:rPr>
      </w:pPr>
      <w:r w:rsidRPr="005C061C">
        <w:rPr>
          <w:b/>
          <w:bCs/>
          <w:color w:val="00188F"/>
        </w:rPr>
        <w:t>Additional Definitions</w:t>
      </w:r>
    </w:p>
    <w:p w14:paraId="260F4527" w14:textId="77777777" w:rsidR="005C061C" w:rsidRDefault="005C061C" w:rsidP="005C061C">
      <w:pPr>
        <w:pStyle w:val="ProductList-Body"/>
      </w:pPr>
      <w:r>
        <w:t>“</w:t>
      </w:r>
      <w:r w:rsidRPr="005C061C">
        <w:rPr>
          <w:b/>
          <w:bCs/>
          <w:color w:val="00188F"/>
        </w:rPr>
        <w:t>Message</w:t>
      </w:r>
      <w:r>
        <w:t>” refers to any event sent by a deployed Azure Digital Twins instance to an end point service like Event Hub, Event Grid and Service Bus.</w:t>
      </w:r>
    </w:p>
    <w:p w14:paraId="5926A16D" w14:textId="77777777" w:rsidR="005C061C" w:rsidRDefault="005C061C" w:rsidP="005C061C">
      <w:pPr>
        <w:pStyle w:val="ProductList-Body"/>
      </w:pPr>
      <w:r>
        <w:t>“</w:t>
      </w:r>
      <w:r w:rsidRPr="005C061C">
        <w:rPr>
          <w:b/>
          <w:bCs/>
          <w:color w:val="00188F"/>
        </w:rPr>
        <w:t>API Operations</w:t>
      </w:r>
      <w:r>
        <w:t>” refers to read, write, update, delete and other actions performed on models and digital twins, including queries.</w:t>
      </w:r>
    </w:p>
    <w:p w14:paraId="6CC377C8" w14:textId="585CC3EC" w:rsidR="005C061C" w:rsidRPr="005C061C" w:rsidRDefault="00EE6E3C" w:rsidP="004E133B">
      <w:pPr>
        <w:pStyle w:val="ProductList-Body"/>
        <w:rPr>
          <w:b/>
          <w:bCs/>
          <w:color w:val="00188F"/>
        </w:rPr>
      </w:pPr>
      <w:r>
        <w:rPr>
          <w:b/>
          <w:bCs/>
          <w:color w:val="00188F"/>
        </w:rPr>
        <w:t>Uptime Calculation</w:t>
      </w:r>
      <w:r w:rsidR="005C061C" w:rsidRPr="005C061C">
        <w:rPr>
          <w:b/>
          <w:bCs/>
          <w:color w:val="00188F"/>
        </w:rPr>
        <w:t xml:space="preserve"> and Service Levels</w:t>
      </w:r>
    </w:p>
    <w:p w14:paraId="21D71404" w14:textId="79D5208E" w:rsidR="005C061C" w:rsidRDefault="005C061C" w:rsidP="005C061C">
      <w:pPr>
        <w:pStyle w:val="ProductList-Body"/>
      </w:pPr>
      <w:r>
        <w:t>“</w:t>
      </w:r>
      <w:r w:rsidRPr="005C061C">
        <w:rPr>
          <w:b/>
          <w:bCs/>
          <w:color w:val="00188F"/>
        </w:rPr>
        <w:t>Deployment Minutes</w:t>
      </w:r>
      <w:r>
        <w:t xml:space="preserve">” is the total number of minutes that a given Azure Digital Twins instance has been deployed in Azure during </w:t>
      </w:r>
      <w:r w:rsidR="003C74BC">
        <w:t>an Applicable Period</w:t>
      </w:r>
      <w:r>
        <w:t>.</w:t>
      </w:r>
    </w:p>
    <w:p w14:paraId="3359A4D2" w14:textId="004ED00A" w:rsidR="005C061C" w:rsidRDefault="005C061C" w:rsidP="005C061C">
      <w:pPr>
        <w:pStyle w:val="ProductList-Body"/>
      </w:pPr>
      <w:r>
        <w:lastRenderedPageBreak/>
        <w:t>“</w:t>
      </w:r>
      <w:r w:rsidRPr="005C061C">
        <w:rPr>
          <w:b/>
          <w:bCs/>
          <w:color w:val="00188F"/>
        </w:rPr>
        <w:t>Maximum Available Minutes</w:t>
      </w:r>
      <w:r>
        <w:t xml:space="preserve">” is the sum of all Deployment Minutes across all Azure Digital Twins instances deployed in a given Azure subscription during </w:t>
      </w:r>
      <w:r w:rsidR="003C74BC">
        <w:t>an Applicable Period</w:t>
      </w:r>
      <w:r>
        <w:t>.</w:t>
      </w:r>
    </w:p>
    <w:p w14:paraId="65F63DE3" w14:textId="77777777" w:rsidR="005C061C" w:rsidRDefault="005C061C" w:rsidP="005C061C">
      <w:pPr>
        <w:pStyle w:val="ProductList-Body"/>
      </w:pPr>
      <w:r>
        <w:t>“</w:t>
      </w:r>
      <w:r w:rsidRPr="005C061C">
        <w:rPr>
          <w:b/>
          <w:bCs/>
          <w:color w:val="00188F"/>
        </w:rPr>
        <w:t>Downtime</w:t>
      </w:r>
      <w:r>
        <w:t>” is the total accumulated Deployment Minutes, across all Azure Digital Twins deployed in a given Azure subscription, during which the Azure Digital Twins instance is unavailable. A minute is considered unavailable for a given Azure Digital Twins instance if all continuous attempts to send Messages or perform API Operations on the Azure Digital Twins instance throughout the minute either return an Error Code or do not result in a Success Code within five minutes.</w:t>
      </w:r>
    </w:p>
    <w:p w14:paraId="509F5CE6" w14:textId="29734CE1" w:rsidR="005C061C" w:rsidRDefault="00AC48A7" w:rsidP="005C061C">
      <w:pPr>
        <w:pStyle w:val="ProductList-Body"/>
      </w:pPr>
      <w:r>
        <w:rPr>
          <w:b/>
          <w:bCs/>
          <w:color w:val="00188F"/>
        </w:rPr>
        <w:t>Uptime Percentage</w:t>
      </w:r>
      <w:r w:rsidR="005C061C" w:rsidRPr="005C061C">
        <w:rPr>
          <w:b/>
          <w:bCs/>
          <w:color w:val="00188F"/>
        </w:rPr>
        <w:t>:</w:t>
      </w:r>
      <w:r w:rsidR="005C061C">
        <w:t xml:space="preserve"> The </w:t>
      </w:r>
      <w:r>
        <w:t>Uptime Percentage</w:t>
      </w:r>
      <w:r w:rsidR="005C061C">
        <w:t xml:space="preserve"> is calculated using the following formula:</w:t>
      </w:r>
    </w:p>
    <w:p w14:paraId="177800C6" w14:textId="77777777" w:rsidR="005C061C" w:rsidRPr="00ED4527" w:rsidRDefault="005C061C" w:rsidP="005C061C">
      <w:pPr>
        <w:pStyle w:val="ProductList-Body"/>
        <w:tabs>
          <w:tab w:val="clear" w:pos="360"/>
          <w:tab w:val="clear" w:pos="720"/>
          <w:tab w:val="clear" w:pos="1080"/>
        </w:tabs>
        <w:rPr>
          <w:color w:val="000000" w:themeColor="text1"/>
        </w:rPr>
      </w:pPr>
    </w:p>
    <w:p w14:paraId="71C25E21" w14:textId="77777777" w:rsidR="005C061C" w:rsidRPr="00EF7CF9" w:rsidRDefault="00000000" w:rsidP="00055253">
      <w:pPr>
        <w:pStyle w:val="ListParagraph"/>
        <w:spacing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63A3969" w14:textId="77777777" w:rsidR="005C061C" w:rsidRPr="005C061C" w:rsidRDefault="005C061C" w:rsidP="005C061C">
      <w:pPr>
        <w:pStyle w:val="ProductList-Body"/>
        <w:rPr>
          <w:b/>
          <w:bCs/>
          <w:color w:val="00188F"/>
        </w:rPr>
      </w:pPr>
      <w:r w:rsidRPr="005C061C">
        <w:rPr>
          <w:b/>
          <w:bCs/>
          <w:color w:val="00188F"/>
        </w:rPr>
        <w:t>The following Service Levels and Service Credits are applicable to Customer's use of Azure Digital Twins: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C061C" w:rsidRPr="00B44CF9" w14:paraId="7FC8C299" w14:textId="77777777" w:rsidTr="005067EF">
        <w:trPr>
          <w:tblHeader/>
        </w:trPr>
        <w:tc>
          <w:tcPr>
            <w:tcW w:w="5400" w:type="dxa"/>
            <w:shd w:val="clear" w:color="auto" w:fill="0072C6"/>
          </w:tcPr>
          <w:p w14:paraId="0357ED67" w14:textId="47592470" w:rsidR="005C061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F3B44BC" w14:textId="77777777" w:rsidR="005C061C" w:rsidRPr="00EF7CF9" w:rsidRDefault="005C061C" w:rsidP="000F31B4">
            <w:pPr>
              <w:pStyle w:val="ProductList-OfferingBody"/>
              <w:jc w:val="center"/>
              <w:rPr>
                <w:color w:val="FFFFFF" w:themeColor="background1"/>
              </w:rPr>
            </w:pPr>
            <w:r w:rsidRPr="00EF7CF9">
              <w:rPr>
                <w:color w:val="FFFFFF" w:themeColor="background1"/>
              </w:rPr>
              <w:t>Service Credit</w:t>
            </w:r>
          </w:p>
        </w:tc>
      </w:tr>
      <w:tr w:rsidR="005C061C" w:rsidRPr="00B44CF9" w14:paraId="2A0F7D12" w14:textId="77777777" w:rsidTr="005067EF">
        <w:tc>
          <w:tcPr>
            <w:tcW w:w="5400" w:type="dxa"/>
          </w:tcPr>
          <w:p w14:paraId="53DE73C6" w14:textId="77777777" w:rsidR="005C061C" w:rsidRPr="00EF7CF9" w:rsidRDefault="005C061C" w:rsidP="000F31B4">
            <w:pPr>
              <w:pStyle w:val="ProductList-OfferingBody"/>
              <w:jc w:val="center"/>
            </w:pPr>
            <w:r w:rsidRPr="00EF7CF9">
              <w:t>&lt; 99.9%</w:t>
            </w:r>
          </w:p>
        </w:tc>
        <w:tc>
          <w:tcPr>
            <w:tcW w:w="5400" w:type="dxa"/>
          </w:tcPr>
          <w:p w14:paraId="180C4714" w14:textId="77777777" w:rsidR="005C061C" w:rsidRPr="00EF7CF9" w:rsidRDefault="005C061C" w:rsidP="000F31B4">
            <w:pPr>
              <w:pStyle w:val="ProductList-OfferingBody"/>
              <w:jc w:val="center"/>
            </w:pPr>
            <w:r w:rsidRPr="00EF7CF9">
              <w:t>10%</w:t>
            </w:r>
          </w:p>
        </w:tc>
      </w:tr>
      <w:tr w:rsidR="005C061C" w:rsidRPr="00B44CF9" w14:paraId="30A24E7D" w14:textId="77777777" w:rsidTr="005067EF">
        <w:tc>
          <w:tcPr>
            <w:tcW w:w="5400" w:type="dxa"/>
          </w:tcPr>
          <w:p w14:paraId="2F3DD4DC" w14:textId="77777777" w:rsidR="005C061C" w:rsidRPr="00EF7CF9" w:rsidRDefault="005C061C" w:rsidP="000F31B4">
            <w:pPr>
              <w:pStyle w:val="ProductList-OfferingBody"/>
              <w:jc w:val="center"/>
            </w:pPr>
            <w:r w:rsidRPr="00EF7CF9">
              <w:t>&lt; 99%</w:t>
            </w:r>
          </w:p>
        </w:tc>
        <w:tc>
          <w:tcPr>
            <w:tcW w:w="5400" w:type="dxa"/>
          </w:tcPr>
          <w:p w14:paraId="721BD409" w14:textId="77777777" w:rsidR="005C061C" w:rsidRPr="00EF7CF9" w:rsidRDefault="005C061C" w:rsidP="000F31B4">
            <w:pPr>
              <w:pStyle w:val="ProductList-OfferingBody"/>
              <w:jc w:val="center"/>
            </w:pPr>
            <w:r w:rsidRPr="00EF7CF9">
              <w:t>25%</w:t>
            </w:r>
          </w:p>
        </w:tc>
      </w:tr>
    </w:tbl>
    <w:p w14:paraId="57996B9D" w14:textId="77777777" w:rsidR="005C061C" w:rsidRPr="00EF7CF9" w:rsidRDefault="005C061C" w:rsidP="005C061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2C28851" w14:textId="42544763" w:rsidR="004005AF" w:rsidRPr="00EF7CF9" w:rsidRDefault="004005AF" w:rsidP="00E73DCD">
      <w:pPr>
        <w:pStyle w:val="ProductList-Offering2Heading"/>
        <w:keepNext/>
        <w:tabs>
          <w:tab w:val="clear" w:pos="360"/>
          <w:tab w:val="clear" w:pos="720"/>
          <w:tab w:val="clear" w:pos="1080"/>
        </w:tabs>
        <w:outlineLvl w:val="2"/>
      </w:pPr>
      <w:bookmarkStart w:id="236" w:name="_Toc206777227"/>
      <w:r>
        <w:t>Azure DNS</w:t>
      </w:r>
      <w:bookmarkEnd w:id="222"/>
      <w:bookmarkEnd w:id="225"/>
      <w:bookmarkEnd w:id="236"/>
    </w:p>
    <w:p w14:paraId="0BF477DA" w14:textId="77777777" w:rsidR="004005AF" w:rsidRPr="00EF7CF9" w:rsidRDefault="004005AF" w:rsidP="004005AF">
      <w:pPr>
        <w:pStyle w:val="ProductList-Body"/>
      </w:pPr>
      <w:r w:rsidRPr="00EF7CF9">
        <w:rPr>
          <w:b/>
          <w:color w:val="00188F"/>
        </w:rPr>
        <w:t>Additional Definitions</w:t>
      </w:r>
      <w:r w:rsidRPr="00BB2DBD">
        <w:t>:</w:t>
      </w:r>
    </w:p>
    <w:p w14:paraId="3CA6934D" w14:textId="77777777" w:rsidR="004005AF" w:rsidRPr="009200BE" w:rsidRDefault="004005AF" w:rsidP="004005AF">
      <w:pPr>
        <w:pStyle w:val="ProductList-Body"/>
      </w:pPr>
      <w:r w:rsidRPr="005A3C16">
        <w:t>“</w:t>
      </w:r>
      <w:r w:rsidRPr="009200BE">
        <w:rPr>
          <w:b/>
          <w:color w:val="00188F"/>
        </w:rPr>
        <w:t>DNS Zone</w:t>
      </w:r>
      <w:r w:rsidRPr="005A3C16">
        <w:t>”</w:t>
      </w:r>
      <w:r w:rsidRPr="009200BE">
        <w:rPr>
          <w:b/>
          <w:color w:val="00188F"/>
        </w:rPr>
        <w:t xml:space="preserve"> </w:t>
      </w:r>
      <w:r w:rsidRPr="009200BE">
        <w:t>refers to a deployment of the Azure DNS Service containing a DNS zone and record sets.</w:t>
      </w:r>
    </w:p>
    <w:p w14:paraId="5D6DD826" w14:textId="41D7A837" w:rsidR="004005AF" w:rsidRPr="009200BE" w:rsidRDefault="004005AF" w:rsidP="004005AF">
      <w:pPr>
        <w:pStyle w:val="ProductList-Body"/>
      </w:pPr>
      <w:r w:rsidRPr="005A3C16">
        <w:t>“</w:t>
      </w:r>
      <w:r w:rsidRPr="009200BE">
        <w:rPr>
          <w:b/>
          <w:color w:val="00188F"/>
        </w:rPr>
        <w:t>Deployment Minutes</w:t>
      </w:r>
      <w:r w:rsidRPr="005A3C16">
        <w:t>”</w:t>
      </w:r>
      <w:r w:rsidRPr="009200BE">
        <w:rPr>
          <w:b/>
          <w:color w:val="00188F"/>
        </w:rPr>
        <w:t xml:space="preserve"> </w:t>
      </w:r>
      <w:r w:rsidRPr="009200BE">
        <w:t xml:space="preserve">is the total number of minutes that a given DNS Zone has been deployed in Microsoft Azure during </w:t>
      </w:r>
      <w:r w:rsidR="003C74BC">
        <w:t>an Applicable Period</w:t>
      </w:r>
      <w:r w:rsidRPr="009200BE">
        <w:t>.</w:t>
      </w:r>
    </w:p>
    <w:p w14:paraId="5A0A0837" w14:textId="095D236B" w:rsidR="004005AF" w:rsidRPr="009200BE" w:rsidRDefault="004005AF" w:rsidP="004005AF">
      <w:pPr>
        <w:pStyle w:val="ProductList-Body"/>
      </w:pPr>
      <w:r w:rsidRPr="005A3C16">
        <w:t>“</w:t>
      </w:r>
      <w:r w:rsidRPr="009200BE">
        <w:rPr>
          <w:b/>
          <w:color w:val="00188F"/>
        </w:rPr>
        <w:t>Maximum Available Minutes</w:t>
      </w:r>
      <w:r w:rsidRPr="005A3C16">
        <w:t>”</w:t>
      </w:r>
      <w:r w:rsidRPr="009200BE">
        <w:t xml:space="preserve"> is the sum of all Deployment Minutes across all DNS Zones deployed in a given Microsoft Azure subscription during </w:t>
      </w:r>
      <w:r w:rsidR="003C74BC">
        <w:t>an Applicable Period</w:t>
      </w:r>
      <w:r w:rsidRPr="009200BE">
        <w:t>.</w:t>
      </w:r>
    </w:p>
    <w:p w14:paraId="4DE9FAB9" w14:textId="77777777" w:rsidR="004005AF" w:rsidRPr="009200BE" w:rsidRDefault="004005AF" w:rsidP="004005AF">
      <w:pPr>
        <w:pStyle w:val="ProductList-Body"/>
      </w:pPr>
      <w:r w:rsidRPr="005A3C16">
        <w:t>“</w:t>
      </w:r>
      <w:r w:rsidRPr="009200BE">
        <w:rPr>
          <w:b/>
          <w:color w:val="00188F"/>
        </w:rPr>
        <w:t>Valid DNS Request</w:t>
      </w:r>
      <w:r w:rsidRPr="005A3C16">
        <w:t>”</w:t>
      </w:r>
      <w:r w:rsidRPr="009200BE">
        <w:rPr>
          <w:b/>
          <w:color w:val="00188F"/>
        </w:rPr>
        <w:t xml:space="preserve"> </w:t>
      </w:r>
      <w:r w:rsidRPr="009200BE">
        <w:t>means a DNS request to an Azure DNS Service name server associated with a DNS Zone for a matching record set within the DNS Zone.</w:t>
      </w:r>
    </w:p>
    <w:p w14:paraId="244475C2" w14:textId="77777777" w:rsidR="004005AF" w:rsidRDefault="004005AF" w:rsidP="004005AF">
      <w:pPr>
        <w:pStyle w:val="ProductList-Body"/>
      </w:pPr>
      <w:r w:rsidRPr="005A3C16">
        <w:t>“</w:t>
      </w:r>
      <w:r w:rsidRPr="009200BE">
        <w:rPr>
          <w:b/>
          <w:color w:val="00188F"/>
        </w:rPr>
        <w:t>Downtime</w:t>
      </w:r>
      <w:r w:rsidRPr="005A3C16">
        <w:t>”</w:t>
      </w:r>
      <w:r w:rsidRPr="009200BE">
        <w:t xml:space="preserve"> is the total accumulated Maximum Available Minutes during which the DNS Zone is unavailable. A minute is considered unavailable for a given DNS Zone if a DNS response is not received within two seconds to a valid DNS Request, provided that the valid DNS Request is made to all name servers associated with the DNS Zone and retries are continually attempted for at least 60 consecutive seconds.</w:t>
      </w:r>
    </w:p>
    <w:p w14:paraId="7D6BFCE9" w14:textId="763FF46E" w:rsidR="004005AF" w:rsidRPr="00EF7CF9" w:rsidRDefault="00AC48A7" w:rsidP="004005AF">
      <w:pPr>
        <w:pStyle w:val="ProductList-Body"/>
      </w:pPr>
      <w:r>
        <w:rPr>
          <w:b/>
          <w:color w:val="00188F"/>
        </w:rPr>
        <w:t>Uptime Percentage</w:t>
      </w:r>
      <w:r w:rsidR="004005AF" w:rsidRPr="00BB2DBD">
        <w:t>:</w:t>
      </w:r>
      <w:r w:rsidR="004005AF">
        <w:t xml:space="preserve"> </w:t>
      </w:r>
      <w:r w:rsidR="004005AF" w:rsidRPr="00EF7CF9">
        <w:t xml:space="preserve">The </w:t>
      </w:r>
      <w:r>
        <w:t>Uptime Percentage</w:t>
      </w:r>
      <w:r w:rsidR="004005AF" w:rsidRPr="00EF7CF9">
        <w:t xml:space="preserve"> is calculated using the following formula</w:t>
      </w:r>
      <w:r w:rsidR="004005AF" w:rsidRPr="00BB2DBD">
        <w:t>:</w:t>
      </w:r>
    </w:p>
    <w:p w14:paraId="32D2720D" w14:textId="77777777" w:rsidR="004005AF" w:rsidRPr="00EF7CF9" w:rsidRDefault="004005AF" w:rsidP="004005AF">
      <w:pPr>
        <w:pStyle w:val="ProductList-Body"/>
      </w:pPr>
    </w:p>
    <w:p w14:paraId="4E6E3CDB" w14:textId="77777777" w:rsidR="004005AF" w:rsidRPr="00EF7CF9" w:rsidRDefault="00000000" w:rsidP="00E73DCD">
      <w:pPr>
        <w:spacing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7621791E" w14:textId="77777777" w:rsidR="004005AF" w:rsidRPr="00EF7CF9" w:rsidRDefault="004005AF" w:rsidP="00272E37">
      <w:pPr>
        <w:pStyle w:val="ProductList-Body"/>
        <w:keepNext/>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70C5534" w14:textId="77777777" w:rsidTr="00277097">
        <w:trPr>
          <w:tblHeader/>
        </w:trPr>
        <w:tc>
          <w:tcPr>
            <w:tcW w:w="5400" w:type="dxa"/>
            <w:shd w:val="clear" w:color="auto" w:fill="0072C6"/>
          </w:tcPr>
          <w:p w14:paraId="7D3072C0" w14:textId="0E9128DC"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6AF1D85"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4EE2FC55" w14:textId="77777777" w:rsidTr="00277097">
        <w:tc>
          <w:tcPr>
            <w:tcW w:w="5400" w:type="dxa"/>
          </w:tcPr>
          <w:p w14:paraId="3F2D7638" w14:textId="77777777" w:rsidR="004005AF" w:rsidRPr="005A3C16" w:rsidRDefault="004005AF" w:rsidP="000F31B4">
            <w:pPr>
              <w:pStyle w:val="ProductList-OfferingBody"/>
              <w:jc w:val="center"/>
            </w:pPr>
            <w:r w:rsidRPr="005A3C16">
              <w:t>&lt;100</w:t>
            </w:r>
          </w:p>
        </w:tc>
        <w:tc>
          <w:tcPr>
            <w:tcW w:w="5400" w:type="dxa"/>
          </w:tcPr>
          <w:p w14:paraId="4E1D2360" w14:textId="77777777" w:rsidR="004005AF" w:rsidRPr="005A3C16" w:rsidRDefault="004005AF" w:rsidP="000F31B4">
            <w:pPr>
              <w:pStyle w:val="ProductList-OfferingBody"/>
              <w:jc w:val="center"/>
            </w:pPr>
            <w:r w:rsidRPr="005A3C16">
              <w:t>10%</w:t>
            </w:r>
          </w:p>
        </w:tc>
      </w:tr>
      <w:tr w:rsidR="004005AF" w:rsidRPr="00B44CF9" w14:paraId="1E1FFD7F" w14:textId="77777777" w:rsidTr="00277097">
        <w:tc>
          <w:tcPr>
            <w:tcW w:w="5400" w:type="dxa"/>
          </w:tcPr>
          <w:p w14:paraId="74F71647" w14:textId="77777777" w:rsidR="004005AF" w:rsidRPr="005A3C16" w:rsidRDefault="004005AF" w:rsidP="000F31B4">
            <w:pPr>
              <w:pStyle w:val="ProductList-OfferingBody"/>
              <w:jc w:val="center"/>
            </w:pPr>
            <w:r w:rsidRPr="005A3C16">
              <w:t>&lt; 99.99%</w:t>
            </w:r>
          </w:p>
        </w:tc>
        <w:tc>
          <w:tcPr>
            <w:tcW w:w="5400" w:type="dxa"/>
          </w:tcPr>
          <w:p w14:paraId="461E93FC" w14:textId="77777777" w:rsidR="004005AF" w:rsidRPr="005A3C16" w:rsidRDefault="004005AF" w:rsidP="000F31B4">
            <w:pPr>
              <w:pStyle w:val="ProductList-OfferingBody"/>
              <w:jc w:val="center"/>
            </w:pPr>
            <w:r w:rsidRPr="005A3C16">
              <w:t>25%</w:t>
            </w:r>
          </w:p>
        </w:tc>
      </w:tr>
      <w:tr w:rsidR="004005AF" w:rsidRPr="00B44CF9" w14:paraId="0266D6E2" w14:textId="77777777" w:rsidTr="00277097">
        <w:tc>
          <w:tcPr>
            <w:tcW w:w="5400" w:type="dxa"/>
          </w:tcPr>
          <w:p w14:paraId="4C4CA789" w14:textId="77777777" w:rsidR="004005AF" w:rsidRPr="005A3C16" w:rsidRDefault="004005AF" w:rsidP="000F31B4">
            <w:pPr>
              <w:pStyle w:val="ProductList-OfferingBody"/>
              <w:jc w:val="center"/>
            </w:pPr>
            <w:r w:rsidRPr="005A3C16">
              <w:t>&lt; 99.5%</w:t>
            </w:r>
          </w:p>
        </w:tc>
        <w:tc>
          <w:tcPr>
            <w:tcW w:w="5400" w:type="dxa"/>
          </w:tcPr>
          <w:p w14:paraId="33C407AA" w14:textId="77777777" w:rsidR="004005AF" w:rsidRPr="005A3C16" w:rsidRDefault="004005AF" w:rsidP="000F31B4">
            <w:pPr>
              <w:pStyle w:val="ProductList-OfferingBody"/>
              <w:jc w:val="center"/>
            </w:pPr>
            <w:r w:rsidRPr="005A3C16">
              <w:t>100%</w:t>
            </w:r>
          </w:p>
        </w:tc>
      </w:tr>
    </w:tbl>
    <w:bookmarkStart w:id="237" w:name="_Toc526859658"/>
    <w:p w14:paraId="3E4E5293"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2608CA9" w14:textId="77777777" w:rsidR="00B155F7" w:rsidRPr="00EF7CF9" w:rsidRDefault="00B155F7" w:rsidP="00B155F7">
      <w:pPr>
        <w:pStyle w:val="ProductList-Offering2Heading"/>
        <w:keepNext/>
        <w:tabs>
          <w:tab w:val="clear" w:pos="360"/>
          <w:tab w:val="clear" w:pos="720"/>
          <w:tab w:val="clear" w:pos="1080"/>
        </w:tabs>
        <w:outlineLvl w:val="2"/>
      </w:pPr>
      <w:bookmarkStart w:id="238" w:name="_Toc206777228"/>
      <w:bookmarkStart w:id="239" w:name="_Toc505679756"/>
      <w:bookmarkStart w:id="240" w:name="_Toc52348953"/>
      <w:bookmarkStart w:id="241" w:name="_Toc52348931"/>
      <w:r>
        <w:t>Azure DNS Private Resolver</w:t>
      </w:r>
      <w:bookmarkEnd w:id="238"/>
    </w:p>
    <w:p w14:paraId="3D01038A" w14:textId="77777777" w:rsidR="00B155F7" w:rsidRDefault="00B155F7" w:rsidP="00B155F7">
      <w:pPr>
        <w:pStyle w:val="ProductList-Body"/>
      </w:pPr>
      <w:r w:rsidRPr="00EF7CF9">
        <w:rPr>
          <w:b/>
          <w:color w:val="00188F"/>
        </w:rPr>
        <w:t>Additional Definitions</w:t>
      </w:r>
      <w:r w:rsidRPr="00BB2DBD">
        <w:t>:</w:t>
      </w:r>
    </w:p>
    <w:p w14:paraId="6AF19E4C" w14:textId="77777777" w:rsidR="00B155F7" w:rsidRDefault="00B155F7" w:rsidP="00B155F7">
      <w:pPr>
        <w:pStyle w:val="ProductList-Body"/>
      </w:pPr>
      <w:r>
        <w:t>"</w:t>
      </w:r>
      <w:r w:rsidRPr="00890129">
        <w:rPr>
          <w:b/>
          <w:color w:val="00188F"/>
        </w:rPr>
        <w:t>Azure DNS Private Resolver endpoint</w:t>
      </w:r>
      <w:r>
        <w:t>" refers to a deployment of an Azure DNS Private Resolver endpoint which provides name resolution for received DNS queries.</w:t>
      </w:r>
    </w:p>
    <w:p w14:paraId="5252A94B" w14:textId="77777777" w:rsidR="00B155F7" w:rsidRDefault="00B155F7" w:rsidP="00B155F7">
      <w:pPr>
        <w:pStyle w:val="ProductList-Body"/>
      </w:pPr>
      <w:r>
        <w:t>"</w:t>
      </w:r>
      <w:r w:rsidRPr="00890129">
        <w:rPr>
          <w:b/>
          <w:color w:val="00188F"/>
        </w:rPr>
        <w:t>Deployment Minutes</w:t>
      </w:r>
      <w:r>
        <w:t>" is the total number of minutes that a given endpoint has been deployed in Microsoft Azure during an Applicable Period.</w:t>
      </w:r>
    </w:p>
    <w:p w14:paraId="48357A70" w14:textId="77777777" w:rsidR="00B155F7" w:rsidRDefault="00B155F7" w:rsidP="00B155F7">
      <w:pPr>
        <w:pStyle w:val="ProductList-Body"/>
      </w:pPr>
      <w:r>
        <w:t>"</w:t>
      </w:r>
      <w:r w:rsidRPr="00890129">
        <w:rPr>
          <w:b/>
          <w:color w:val="00188F"/>
        </w:rPr>
        <w:t>Maximum Available Minutes</w:t>
      </w:r>
      <w:r>
        <w:t>" is the sum of all Deployment Minutes across all endpoints deployed in each Microsoft Azure subscription during an Applicable Period.</w:t>
      </w:r>
    </w:p>
    <w:p w14:paraId="46A6EC82" w14:textId="77777777" w:rsidR="00B155F7" w:rsidRDefault="00B155F7" w:rsidP="00B155F7">
      <w:pPr>
        <w:pStyle w:val="ProductList-Body"/>
      </w:pPr>
      <w:r>
        <w:t>"</w:t>
      </w:r>
      <w:r w:rsidRPr="00890129">
        <w:rPr>
          <w:b/>
          <w:color w:val="00188F"/>
        </w:rPr>
        <w:t>Valid DNS Request</w:t>
      </w:r>
      <w:r>
        <w:t>" means a DNS request to an Azure DNS Service name server associated with a DNS Zone for a matching record set within the DNS Zone.</w:t>
      </w:r>
    </w:p>
    <w:p w14:paraId="0CCC1E8E" w14:textId="77777777" w:rsidR="00B155F7" w:rsidRDefault="00B155F7" w:rsidP="00B155F7">
      <w:pPr>
        <w:pStyle w:val="ProductList-Body"/>
      </w:pPr>
      <w:r>
        <w:t>"</w:t>
      </w:r>
      <w:r w:rsidRPr="00890129">
        <w:rPr>
          <w:b/>
          <w:color w:val="00188F"/>
        </w:rPr>
        <w:t>Downtime</w:t>
      </w:r>
      <w:r>
        <w:t>" is the total accumulated Maximum Available Minutes during which the Azure DNS Private Resolver endpoint is unavailable. A minute is considered unavailable for a given endpoint if a DNS response is not received within two seconds to a valid DNS Request, provided that the valid DNS Request is made to all name servers associated with the endpoint and retries are continually attempted for at least 60 consecutive seconds.</w:t>
      </w:r>
    </w:p>
    <w:p w14:paraId="24D8F48B" w14:textId="77777777" w:rsidR="00B155F7" w:rsidRDefault="00B155F7" w:rsidP="00B155F7">
      <w:pPr>
        <w:pStyle w:val="ProductList-Body"/>
      </w:pPr>
      <w:r w:rsidRPr="00420383">
        <w:rPr>
          <w:b/>
          <w:color w:val="00188F"/>
        </w:rPr>
        <w:t>Uptime Percentage</w:t>
      </w:r>
      <w:r>
        <w:t>: The Uptime Percentage is calculated using the following formula:</w:t>
      </w:r>
    </w:p>
    <w:p w14:paraId="322A3D6E" w14:textId="77777777" w:rsidR="00B155F7" w:rsidRPr="00EF7CF9" w:rsidRDefault="00B155F7" w:rsidP="00B155F7">
      <w:pPr>
        <w:pStyle w:val="ProductList-Body"/>
      </w:pPr>
    </w:p>
    <w:p w14:paraId="19838300" w14:textId="77777777" w:rsidR="00B155F7" w:rsidRPr="00EF7CF9" w:rsidRDefault="00000000" w:rsidP="00E73DCD">
      <w:pPr>
        <w:spacing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654548E6" w14:textId="77777777" w:rsidR="00B155F7" w:rsidRPr="00EF7CF9" w:rsidRDefault="00B155F7" w:rsidP="00B155F7">
      <w:pPr>
        <w:pStyle w:val="ProductList-Body"/>
        <w:keepNext/>
      </w:pPr>
      <w:r w:rsidRPr="00EF7CF9">
        <w:rPr>
          <w:b/>
          <w:color w:val="00188F"/>
        </w:rPr>
        <w:lastRenderedPageBreak/>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155F7" w:rsidRPr="00B44CF9" w14:paraId="48026BBA" w14:textId="77777777">
        <w:trPr>
          <w:tblHeader/>
        </w:trPr>
        <w:tc>
          <w:tcPr>
            <w:tcW w:w="5400" w:type="dxa"/>
            <w:shd w:val="clear" w:color="auto" w:fill="0072C6"/>
          </w:tcPr>
          <w:p w14:paraId="2E0A9EB6" w14:textId="77777777" w:rsidR="00B155F7" w:rsidRPr="005A3C16" w:rsidRDefault="00B155F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87768F5" w14:textId="77777777" w:rsidR="00B155F7" w:rsidRPr="005A3C16" w:rsidRDefault="00B155F7">
            <w:pPr>
              <w:pStyle w:val="ProductList-OfferingBody"/>
              <w:jc w:val="center"/>
              <w:rPr>
                <w:color w:val="FFFFFF" w:themeColor="background1"/>
              </w:rPr>
            </w:pPr>
            <w:r w:rsidRPr="005A3C16">
              <w:rPr>
                <w:color w:val="FFFFFF" w:themeColor="background1"/>
              </w:rPr>
              <w:t>Service Credit</w:t>
            </w:r>
          </w:p>
        </w:tc>
      </w:tr>
      <w:tr w:rsidR="00B155F7" w:rsidRPr="00B44CF9" w14:paraId="2CC8AAEB" w14:textId="77777777">
        <w:tc>
          <w:tcPr>
            <w:tcW w:w="5400" w:type="dxa"/>
          </w:tcPr>
          <w:p w14:paraId="1FEB878E" w14:textId="77777777" w:rsidR="00B155F7" w:rsidRPr="005A3C16" w:rsidRDefault="00B155F7">
            <w:pPr>
              <w:pStyle w:val="ProductList-OfferingBody"/>
              <w:jc w:val="center"/>
            </w:pPr>
            <w:r w:rsidRPr="005A3C16">
              <w:t>&lt; 99.99%</w:t>
            </w:r>
          </w:p>
        </w:tc>
        <w:tc>
          <w:tcPr>
            <w:tcW w:w="5400" w:type="dxa"/>
          </w:tcPr>
          <w:p w14:paraId="29BC02EB" w14:textId="77777777" w:rsidR="00B155F7" w:rsidRPr="005A3C16" w:rsidRDefault="00B155F7">
            <w:pPr>
              <w:pStyle w:val="ProductList-OfferingBody"/>
              <w:jc w:val="center"/>
            </w:pPr>
            <w:r w:rsidRPr="005A3C16">
              <w:t>10%</w:t>
            </w:r>
          </w:p>
        </w:tc>
      </w:tr>
      <w:tr w:rsidR="00B155F7" w:rsidRPr="00B44CF9" w14:paraId="0CE25C44" w14:textId="77777777">
        <w:tc>
          <w:tcPr>
            <w:tcW w:w="5400" w:type="dxa"/>
          </w:tcPr>
          <w:p w14:paraId="2951C008" w14:textId="77777777" w:rsidR="00B155F7" w:rsidRPr="005A3C16" w:rsidRDefault="00B155F7">
            <w:pPr>
              <w:pStyle w:val="ProductList-OfferingBody"/>
              <w:jc w:val="center"/>
            </w:pPr>
            <w:r w:rsidRPr="005A3C16">
              <w:t>&lt; 99.9%</w:t>
            </w:r>
          </w:p>
        </w:tc>
        <w:tc>
          <w:tcPr>
            <w:tcW w:w="5400" w:type="dxa"/>
          </w:tcPr>
          <w:p w14:paraId="4040B166" w14:textId="77777777" w:rsidR="00B155F7" w:rsidRPr="005A3C16" w:rsidRDefault="00B155F7">
            <w:pPr>
              <w:pStyle w:val="ProductList-OfferingBody"/>
              <w:jc w:val="center"/>
            </w:pPr>
            <w:r w:rsidRPr="005A3C16">
              <w:t>25%</w:t>
            </w:r>
          </w:p>
        </w:tc>
      </w:tr>
      <w:tr w:rsidR="00B155F7" w:rsidRPr="00B44CF9" w14:paraId="13A93DF3" w14:textId="77777777">
        <w:tc>
          <w:tcPr>
            <w:tcW w:w="5400" w:type="dxa"/>
          </w:tcPr>
          <w:p w14:paraId="62FA57BF" w14:textId="77777777" w:rsidR="00B155F7" w:rsidRPr="005A3C16" w:rsidRDefault="00B155F7">
            <w:pPr>
              <w:pStyle w:val="ProductList-OfferingBody"/>
              <w:jc w:val="center"/>
            </w:pPr>
            <w:r w:rsidRPr="005A3C16">
              <w:t>&lt; 99.5%</w:t>
            </w:r>
          </w:p>
        </w:tc>
        <w:tc>
          <w:tcPr>
            <w:tcW w:w="5400" w:type="dxa"/>
          </w:tcPr>
          <w:p w14:paraId="39051952" w14:textId="77777777" w:rsidR="00B155F7" w:rsidRPr="005A3C16" w:rsidRDefault="00B155F7">
            <w:pPr>
              <w:pStyle w:val="ProductList-OfferingBody"/>
              <w:jc w:val="center"/>
            </w:pPr>
            <w:r w:rsidRPr="005A3C16">
              <w:t>100%</w:t>
            </w:r>
          </w:p>
        </w:tc>
      </w:tr>
    </w:tbl>
    <w:p w14:paraId="5EBA60FA" w14:textId="77777777" w:rsidR="00B155F7" w:rsidRPr="00EF7CF9" w:rsidRDefault="00B155F7" w:rsidP="00B155F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14F4BA4" w14:textId="6DE6730F" w:rsidR="001D3C02" w:rsidRDefault="001D3C02" w:rsidP="004B3E48">
      <w:pPr>
        <w:pStyle w:val="ProductList-Offering2Heading"/>
        <w:keepNext/>
        <w:tabs>
          <w:tab w:val="clear" w:pos="360"/>
          <w:tab w:val="clear" w:pos="720"/>
          <w:tab w:val="clear" w:pos="1080"/>
        </w:tabs>
        <w:outlineLvl w:val="2"/>
      </w:pPr>
      <w:bookmarkStart w:id="242" w:name="_Toc206777229"/>
      <w:r>
        <w:t>Elastic San SLA</w:t>
      </w:r>
      <w:bookmarkEnd w:id="242"/>
    </w:p>
    <w:p w14:paraId="02F84845" w14:textId="77777777" w:rsidR="00FE3AA8" w:rsidRPr="003E7C35" w:rsidRDefault="00FE3AA8" w:rsidP="00FE3AA8">
      <w:pPr>
        <w:pStyle w:val="ProductList-Body"/>
        <w:rPr>
          <w:rFonts w:ascii="Calibri" w:hAnsi="Calibri" w:cs="Calibri"/>
        </w:rPr>
      </w:pPr>
      <w:r w:rsidRPr="003E7C35">
        <w:rPr>
          <w:rFonts w:ascii="Calibri" w:hAnsi="Calibri" w:cs="Calibri"/>
          <w:b/>
          <w:color w:val="00188F"/>
        </w:rPr>
        <w:t>Additional Definitions</w:t>
      </w:r>
      <w:r w:rsidRPr="003E7C35">
        <w:rPr>
          <w:rFonts w:ascii="Calibri" w:hAnsi="Calibri" w:cs="Calibri"/>
        </w:rPr>
        <w:t>:</w:t>
      </w:r>
    </w:p>
    <w:p w14:paraId="09F942A8" w14:textId="77777777" w:rsidR="00FE3AA8" w:rsidRDefault="00FE3AA8" w:rsidP="00FE3AA8">
      <w:pPr>
        <w:pStyle w:val="ProductList-Body"/>
        <w:rPr>
          <w:rFonts w:eastAsia="Segoe UI"/>
          <w:color w:val="1A1A1A"/>
        </w:rPr>
      </w:pPr>
      <w:r w:rsidRPr="008A55A4">
        <w:rPr>
          <w:rFonts w:ascii="Calibri" w:hAnsi="Calibri" w:cs="Calibri"/>
          <w:b/>
          <w:color w:val="00188F"/>
        </w:rPr>
        <w:t>“Total Storage Transactions”</w:t>
      </w:r>
      <w:r>
        <w:rPr>
          <w:rFonts w:ascii="Calibri" w:hAnsi="Calibri" w:cs="Calibri"/>
        </w:rPr>
        <w:t xml:space="preserve"> </w:t>
      </w:r>
      <w:r w:rsidRPr="66BECA06">
        <w:rPr>
          <w:rFonts w:eastAsia="Segoe UI"/>
          <w:color w:val="1A1A1A"/>
        </w:rPr>
        <w:t xml:space="preserve">is the set of all storage transactions attempted within a one-hour interval in a single Elastic SAN volume where the total transaction count is &gt; 10,000. The only type of storage transaction Elastic SAN support is iSCSI operations. </w:t>
      </w:r>
    </w:p>
    <w:p w14:paraId="3A7ED45E" w14:textId="30541BDD" w:rsidR="00FE3AA8" w:rsidRDefault="00FE3AA8" w:rsidP="00FE3AA8">
      <w:pPr>
        <w:pStyle w:val="ProductList-Body"/>
        <w:rPr>
          <w:rFonts w:eastAsia="Segoe UI"/>
          <w:color w:val="1A1A1A"/>
        </w:rPr>
      </w:pPr>
      <w:r w:rsidRPr="0057790F">
        <w:rPr>
          <w:rFonts w:ascii="Calibri" w:hAnsi="Calibri" w:cs="Calibri"/>
          <w:b/>
          <w:color w:val="00188F"/>
        </w:rPr>
        <w:t>“Failed Storage transactions”</w:t>
      </w:r>
      <w:r>
        <w:rPr>
          <w:rFonts w:eastAsia="Segoe UI"/>
          <w:color w:val="1A1A1A"/>
        </w:rPr>
        <w:t xml:space="preserve"> </w:t>
      </w:r>
      <w:r w:rsidRPr="695968F0">
        <w:rPr>
          <w:rFonts w:eastAsia="Segoe UI"/>
          <w:color w:val="1A1A1A"/>
        </w:rPr>
        <w:t>is the set of all read &amp; write storage transactions within Total Storage Transactions that are not completed with a successful response due to service side failures excluding client-side errors and server throttling errors.</w:t>
      </w:r>
    </w:p>
    <w:p w14:paraId="2EA5E080" w14:textId="77777777" w:rsidR="00FE3AA8" w:rsidRDefault="00FE3AA8" w:rsidP="00FE3AA8">
      <w:pPr>
        <w:pStyle w:val="ProductList-Body"/>
        <w:rPr>
          <w:rFonts w:eastAsia="Segoe UI"/>
          <w:color w:val="1A1A1A"/>
        </w:rPr>
      </w:pPr>
      <w:r w:rsidRPr="007215CC">
        <w:rPr>
          <w:rFonts w:ascii="Calibri" w:hAnsi="Calibri" w:cs="Calibri"/>
          <w:b/>
          <w:color w:val="00188F"/>
        </w:rPr>
        <w:t>“Monthly Uptime Percentage”</w:t>
      </w:r>
      <w:r w:rsidRPr="0D7F4018">
        <w:rPr>
          <w:rStyle w:val="Strong"/>
          <w:shd w:val="clear" w:color="auto" w:fill="FFFFFF"/>
        </w:rPr>
        <w:t>:</w:t>
      </w:r>
      <w:r w:rsidRPr="0D7F4018">
        <w:rPr>
          <w:shd w:val="clear" w:color="auto" w:fill="FFFFFF"/>
        </w:rPr>
        <w:t> Monthly Uptime Percentage on Azure Elastic SAN on a single volume is calculated as the average of all one-hour intervals availability percentages, which is calculated using the following formula:</w:t>
      </w:r>
      <w:r>
        <w:rPr>
          <w:rFonts w:eastAsia="Segoe UI"/>
          <w:color w:val="1A1A1A"/>
        </w:rPr>
        <w:t xml:space="preserve"> </w:t>
      </w:r>
    </w:p>
    <w:p w14:paraId="2CA24832" w14:textId="77777777" w:rsidR="00FE3AA8" w:rsidRDefault="00FE3AA8" w:rsidP="00FE3AA8">
      <w:pPr>
        <w:pStyle w:val="ProductList-Body"/>
        <w:rPr>
          <w:rFonts w:eastAsia="Segoe UI"/>
          <w:color w:val="1A1A1A"/>
        </w:rPr>
      </w:pPr>
    </w:p>
    <w:p w14:paraId="68B87AC2" w14:textId="77777777" w:rsidR="00FE3AA8" w:rsidRDefault="00000000" w:rsidP="00AA527B">
      <w:pPr>
        <w:pStyle w:val="ProductList-Body"/>
        <w:spacing w:after="120"/>
        <w:rPr>
          <w:rFonts w:eastAsia="Segoe UI"/>
          <w:color w:val="1A1A1A"/>
        </w:rPr>
      </w:pPr>
      <m:oMathPara>
        <m:oMath>
          <m:f>
            <m:fPr>
              <m:ctrlPr>
                <w:rPr>
                  <w:rFonts w:ascii="Cambria Math" w:hAnsi="Cambria Math"/>
                </w:rPr>
              </m:ctrlPr>
            </m:fPr>
            <m:num>
              <m:r>
                <w:rPr>
                  <w:rFonts w:ascii="Cambria Math" w:hAnsi="Cambria Math"/>
                </w:rPr>
                <m:t>Total Storage Transactions-Failed Storage Transactions</m:t>
              </m:r>
            </m:num>
            <m:den>
              <m:r>
                <w:rPr>
                  <w:rFonts w:ascii="Cambria Math" w:hAnsi="Cambria Math"/>
                </w:rPr>
                <m:t>Total Storage Transactions</m:t>
              </m:r>
            </m:den>
          </m:f>
          <m:r>
            <w:rPr>
              <w:rFonts w:ascii="Cambria Math" w:hAnsi="Cambria Math"/>
            </w:rPr>
            <m:t>×100</m:t>
          </m:r>
        </m:oMath>
      </m:oMathPara>
    </w:p>
    <w:p w14:paraId="23AFD651" w14:textId="77777777" w:rsidR="00FE3AA8" w:rsidRPr="000F5508" w:rsidRDefault="00FE3AA8" w:rsidP="00E0650E">
      <w:pPr>
        <w:pStyle w:val="ProductList-Body"/>
      </w:pPr>
      <w:r w:rsidRPr="000F5508">
        <w:rPr>
          <w:b/>
          <w:color w:val="00188F"/>
        </w:rPr>
        <w:t>Service Credit:</w:t>
      </w:r>
      <w:r w:rsidRPr="000F5508">
        <w:t xml:space="preserve"> Elastic SAN in LRS, ZRS (read &amp; write requests) where the total Elastic SAN volume count &gt; 10 and &gt;10% of volumes within this Elastic SAN deployment do not meet SLA:</w:t>
      </w:r>
    </w:p>
    <w:tbl>
      <w:tblPr>
        <w:tblStyle w:val="TableGrid"/>
        <w:tblW w:w="0" w:type="auto"/>
        <w:tblLook w:val="04A0" w:firstRow="1" w:lastRow="0" w:firstColumn="1" w:lastColumn="0" w:noHBand="0" w:noVBand="1"/>
      </w:tblPr>
      <w:tblGrid>
        <w:gridCol w:w="5395"/>
        <w:gridCol w:w="5395"/>
      </w:tblGrid>
      <w:tr w:rsidR="00FE3AA8" w14:paraId="43E2E67B" w14:textId="77777777">
        <w:trPr>
          <w:trHeight w:val="170"/>
        </w:trPr>
        <w:tc>
          <w:tcPr>
            <w:tcW w:w="5395" w:type="dxa"/>
            <w:shd w:val="clear" w:color="auto" w:fill="0072C6"/>
            <w:vAlign w:val="center"/>
          </w:tcPr>
          <w:p w14:paraId="2BBD956D" w14:textId="77777777" w:rsidR="00FE3AA8" w:rsidRPr="00E0650E" w:rsidRDefault="00FE3AA8" w:rsidP="00E0650E">
            <w:pPr>
              <w:pStyle w:val="ProductList-OfferingBody"/>
              <w:jc w:val="center"/>
              <w:rPr>
                <w:color w:val="FFFFFF" w:themeColor="background1"/>
              </w:rPr>
            </w:pPr>
            <w:bookmarkStart w:id="243" w:name="_Toc178268100"/>
            <w:bookmarkStart w:id="244" w:name="_Toc179466289"/>
            <w:r w:rsidRPr="00E0650E">
              <w:rPr>
                <w:color w:val="FFFFFF" w:themeColor="background1"/>
              </w:rPr>
              <w:t>Monthly Uptime Percentage (per volume)</w:t>
            </w:r>
            <w:bookmarkEnd w:id="243"/>
            <w:bookmarkEnd w:id="244"/>
          </w:p>
        </w:tc>
        <w:tc>
          <w:tcPr>
            <w:tcW w:w="5395" w:type="dxa"/>
            <w:shd w:val="clear" w:color="auto" w:fill="0072C6"/>
            <w:vAlign w:val="center"/>
          </w:tcPr>
          <w:p w14:paraId="231A52B0" w14:textId="77777777" w:rsidR="00FE3AA8" w:rsidRPr="00E0650E" w:rsidRDefault="00FE3AA8" w:rsidP="00E0650E">
            <w:pPr>
              <w:pStyle w:val="ProductList-OfferingBody"/>
              <w:jc w:val="center"/>
              <w:rPr>
                <w:color w:val="FFFFFF" w:themeColor="background1"/>
              </w:rPr>
            </w:pPr>
            <w:bookmarkStart w:id="245" w:name="_Toc178268101"/>
            <w:bookmarkStart w:id="246" w:name="_Toc179466290"/>
            <w:r w:rsidRPr="00E0650E">
              <w:rPr>
                <w:color w:val="FFFFFF" w:themeColor="background1"/>
              </w:rPr>
              <w:t>Service Credit (based on the Elastic SAN monthly usage)</w:t>
            </w:r>
            <w:bookmarkEnd w:id="245"/>
            <w:bookmarkEnd w:id="246"/>
          </w:p>
        </w:tc>
      </w:tr>
      <w:tr w:rsidR="00FE3AA8" w14:paraId="6C06475A" w14:textId="77777777">
        <w:tc>
          <w:tcPr>
            <w:tcW w:w="5395" w:type="dxa"/>
            <w:vAlign w:val="center"/>
          </w:tcPr>
          <w:p w14:paraId="72B0CD87" w14:textId="77777777" w:rsidR="00FE3AA8" w:rsidRPr="00E0650E" w:rsidRDefault="00FE3AA8" w:rsidP="00E0650E">
            <w:pPr>
              <w:pStyle w:val="ProductList-OfferingBody"/>
              <w:jc w:val="center"/>
            </w:pPr>
            <w:bookmarkStart w:id="247" w:name="_Toc178268102"/>
            <w:bookmarkStart w:id="248" w:name="_Toc179466291"/>
            <w:r w:rsidRPr="00E0650E">
              <w:t>&lt;99.99%</w:t>
            </w:r>
            <w:bookmarkEnd w:id="247"/>
            <w:bookmarkEnd w:id="248"/>
          </w:p>
        </w:tc>
        <w:tc>
          <w:tcPr>
            <w:tcW w:w="5395" w:type="dxa"/>
            <w:vAlign w:val="center"/>
          </w:tcPr>
          <w:p w14:paraId="03C9B3E0" w14:textId="77777777" w:rsidR="00FE3AA8" w:rsidRPr="00E0650E" w:rsidRDefault="00FE3AA8" w:rsidP="00E0650E">
            <w:pPr>
              <w:pStyle w:val="ProductList-OfferingBody"/>
              <w:jc w:val="center"/>
            </w:pPr>
            <w:bookmarkStart w:id="249" w:name="_Toc178268103"/>
            <w:bookmarkStart w:id="250" w:name="_Toc179466292"/>
            <w:r w:rsidRPr="00E0650E">
              <w:t>5%</w:t>
            </w:r>
            <w:bookmarkEnd w:id="249"/>
            <w:bookmarkEnd w:id="250"/>
          </w:p>
        </w:tc>
      </w:tr>
      <w:tr w:rsidR="00FE3AA8" w14:paraId="545FFA6F" w14:textId="77777777">
        <w:tc>
          <w:tcPr>
            <w:tcW w:w="5395" w:type="dxa"/>
            <w:vAlign w:val="center"/>
          </w:tcPr>
          <w:p w14:paraId="47EC43A0" w14:textId="77777777" w:rsidR="00FE3AA8" w:rsidRPr="00E0650E" w:rsidRDefault="00FE3AA8" w:rsidP="00E0650E">
            <w:pPr>
              <w:pStyle w:val="ProductList-OfferingBody"/>
              <w:jc w:val="center"/>
            </w:pPr>
            <w:bookmarkStart w:id="251" w:name="_Toc178268104"/>
            <w:bookmarkStart w:id="252" w:name="_Toc179466293"/>
            <w:r w:rsidRPr="00E0650E">
              <w:t>&lt;99%</w:t>
            </w:r>
            <w:bookmarkEnd w:id="251"/>
            <w:bookmarkEnd w:id="252"/>
          </w:p>
        </w:tc>
        <w:tc>
          <w:tcPr>
            <w:tcW w:w="5395" w:type="dxa"/>
            <w:vAlign w:val="center"/>
          </w:tcPr>
          <w:p w14:paraId="4DEB3BBF" w14:textId="77777777" w:rsidR="00FE3AA8" w:rsidRPr="00E0650E" w:rsidRDefault="00FE3AA8" w:rsidP="00E0650E">
            <w:pPr>
              <w:pStyle w:val="ProductList-OfferingBody"/>
              <w:jc w:val="center"/>
            </w:pPr>
            <w:bookmarkStart w:id="253" w:name="_Toc178268105"/>
            <w:bookmarkStart w:id="254" w:name="_Toc179466294"/>
            <w:r w:rsidRPr="00E0650E">
              <w:t>10%</w:t>
            </w:r>
            <w:bookmarkEnd w:id="253"/>
            <w:bookmarkEnd w:id="254"/>
          </w:p>
        </w:tc>
      </w:tr>
    </w:tbl>
    <w:p w14:paraId="75B137D7" w14:textId="77777777" w:rsidR="00FE3AA8" w:rsidRDefault="00FE3AA8" w:rsidP="00E0650E">
      <w:pPr>
        <w:pStyle w:val="ProductList-Body"/>
        <w:spacing w:before="120"/>
      </w:pPr>
      <w:r w:rsidRPr="000F5508">
        <w:rPr>
          <w:b/>
          <w:color w:val="00188F"/>
        </w:rPr>
        <w:t>Service Credit:</w:t>
      </w:r>
      <w:r w:rsidRPr="000F5508">
        <w:t xml:space="preserve"> Elastic SAN in LRS, ZRS (read &amp; write requests) where the total Elastic SAN volume count &gt; 10 and &gt;</w:t>
      </w:r>
      <w:r>
        <w:t>3</w:t>
      </w:r>
      <w:r w:rsidRPr="000F5508">
        <w:t>0% of volumes within this Elastic SAN deployment do not meet SLA:</w:t>
      </w:r>
    </w:p>
    <w:tbl>
      <w:tblPr>
        <w:tblStyle w:val="TableGrid"/>
        <w:tblW w:w="0" w:type="auto"/>
        <w:tblLook w:val="04A0" w:firstRow="1" w:lastRow="0" w:firstColumn="1" w:lastColumn="0" w:noHBand="0" w:noVBand="1"/>
      </w:tblPr>
      <w:tblGrid>
        <w:gridCol w:w="5395"/>
        <w:gridCol w:w="5395"/>
      </w:tblGrid>
      <w:tr w:rsidR="00FE3AA8" w:rsidRPr="00F072ED" w14:paraId="34EB98EC" w14:textId="77777777">
        <w:trPr>
          <w:trHeight w:val="170"/>
        </w:trPr>
        <w:tc>
          <w:tcPr>
            <w:tcW w:w="5395" w:type="dxa"/>
            <w:shd w:val="clear" w:color="auto" w:fill="0072C6"/>
            <w:vAlign w:val="center"/>
          </w:tcPr>
          <w:p w14:paraId="2AB83602" w14:textId="77777777" w:rsidR="00FE3AA8" w:rsidRPr="00E0650E" w:rsidRDefault="00FE3AA8" w:rsidP="00E0650E">
            <w:pPr>
              <w:pStyle w:val="ProductList-OfferingBody"/>
              <w:jc w:val="center"/>
              <w:rPr>
                <w:color w:val="FFFFFF" w:themeColor="background1"/>
              </w:rPr>
            </w:pPr>
            <w:bookmarkStart w:id="255" w:name="_Toc178268106"/>
            <w:bookmarkStart w:id="256" w:name="_Toc179466295"/>
            <w:r w:rsidRPr="00E0650E">
              <w:rPr>
                <w:color w:val="FFFFFF" w:themeColor="background1"/>
              </w:rPr>
              <w:t>Monthly Uptime Percentage (per volume)</w:t>
            </w:r>
            <w:bookmarkEnd w:id="255"/>
            <w:bookmarkEnd w:id="256"/>
          </w:p>
        </w:tc>
        <w:tc>
          <w:tcPr>
            <w:tcW w:w="5395" w:type="dxa"/>
            <w:shd w:val="clear" w:color="auto" w:fill="0072C6"/>
            <w:vAlign w:val="center"/>
          </w:tcPr>
          <w:p w14:paraId="77FCB653" w14:textId="77777777" w:rsidR="00FE3AA8" w:rsidRPr="00E0650E" w:rsidRDefault="00FE3AA8" w:rsidP="00E0650E">
            <w:pPr>
              <w:pStyle w:val="ProductList-OfferingBody"/>
              <w:jc w:val="center"/>
              <w:rPr>
                <w:color w:val="FFFFFF" w:themeColor="background1"/>
              </w:rPr>
            </w:pPr>
            <w:bookmarkStart w:id="257" w:name="_Toc178268107"/>
            <w:bookmarkStart w:id="258" w:name="_Toc179466296"/>
            <w:r w:rsidRPr="00E0650E">
              <w:rPr>
                <w:color w:val="FFFFFF" w:themeColor="background1"/>
              </w:rPr>
              <w:t>Service Credit</w:t>
            </w:r>
            <w:bookmarkEnd w:id="257"/>
            <w:bookmarkEnd w:id="258"/>
          </w:p>
        </w:tc>
      </w:tr>
      <w:tr w:rsidR="00FE3AA8" w:rsidRPr="008A6F08" w14:paraId="500747F8" w14:textId="77777777">
        <w:tc>
          <w:tcPr>
            <w:tcW w:w="5395" w:type="dxa"/>
            <w:vAlign w:val="center"/>
          </w:tcPr>
          <w:p w14:paraId="4D56587F" w14:textId="77777777" w:rsidR="00FE3AA8" w:rsidRPr="00E0650E" w:rsidRDefault="00FE3AA8" w:rsidP="00E0650E">
            <w:pPr>
              <w:pStyle w:val="ProductList-OfferingBody"/>
              <w:jc w:val="center"/>
            </w:pPr>
            <w:bookmarkStart w:id="259" w:name="_Toc178268108"/>
            <w:bookmarkStart w:id="260" w:name="_Toc179466297"/>
            <w:r w:rsidRPr="00E0650E">
              <w:t>&lt;99.99%</w:t>
            </w:r>
            <w:bookmarkEnd w:id="259"/>
            <w:bookmarkEnd w:id="260"/>
          </w:p>
        </w:tc>
        <w:tc>
          <w:tcPr>
            <w:tcW w:w="5395" w:type="dxa"/>
            <w:vAlign w:val="center"/>
          </w:tcPr>
          <w:p w14:paraId="048DD3E9" w14:textId="77777777" w:rsidR="00FE3AA8" w:rsidRPr="00E0650E" w:rsidRDefault="00FE3AA8" w:rsidP="00E0650E">
            <w:pPr>
              <w:pStyle w:val="ProductList-OfferingBody"/>
              <w:jc w:val="center"/>
            </w:pPr>
            <w:bookmarkStart w:id="261" w:name="_Toc178268109"/>
            <w:bookmarkStart w:id="262" w:name="_Toc179466298"/>
            <w:r w:rsidRPr="00E0650E">
              <w:t>10%</w:t>
            </w:r>
            <w:bookmarkEnd w:id="261"/>
            <w:bookmarkEnd w:id="262"/>
          </w:p>
        </w:tc>
      </w:tr>
      <w:tr w:rsidR="00FE3AA8" w:rsidRPr="008A6F08" w14:paraId="7E32B4E8" w14:textId="77777777">
        <w:tc>
          <w:tcPr>
            <w:tcW w:w="5395" w:type="dxa"/>
            <w:vAlign w:val="center"/>
          </w:tcPr>
          <w:p w14:paraId="4260C305" w14:textId="77777777" w:rsidR="00FE3AA8" w:rsidRPr="00E0650E" w:rsidRDefault="00FE3AA8" w:rsidP="00E0650E">
            <w:pPr>
              <w:pStyle w:val="ProductList-OfferingBody"/>
              <w:jc w:val="center"/>
            </w:pPr>
            <w:bookmarkStart w:id="263" w:name="_Toc178268110"/>
            <w:bookmarkStart w:id="264" w:name="_Toc179466299"/>
            <w:r w:rsidRPr="00E0650E">
              <w:t>&lt;99%</w:t>
            </w:r>
            <w:bookmarkEnd w:id="263"/>
            <w:bookmarkEnd w:id="264"/>
          </w:p>
        </w:tc>
        <w:tc>
          <w:tcPr>
            <w:tcW w:w="5395" w:type="dxa"/>
            <w:vAlign w:val="center"/>
          </w:tcPr>
          <w:p w14:paraId="15266D10" w14:textId="77777777" w:rsidR="00FE3AA8" w:rsidRPr="00E0650E" w:rsidRDefault="00FE3AA8" w:rsidP="00E0650E">
            <w:pPr>
              <w:pStyle w:val="ProductList-OfferingBody"/>
              <w:jc w:val="center"/>
            </w:pPr>
            <w:bookmarkStart w:id="265" w:name="_Toc178268111"/>
            <w:bookmarkStart w:id="266" w:name="_Toc179466300"/>
            <w:r w:rsidRPr="00E0650E">
              <w:t>30%</w:t>
            </w:r>
            <w:bookmarkEnd w:id="265"/>
            <w:bookmarkEnd w:id="266"/>
          </w:p>
        </w:tc>
      </w:tr>
    </w:tbl>
    <w:p w14:paraId="6419A539" w14:textId="77777777" w:rsidR="00FE3AA8" w:rsidRDefault="00FE3AA8" w:rsidP="00E0650E">
      <w:pPr>
        <w:pStyle w:val="ProductList-Body"/>
        <w:spacing w:before="120"/>
      </w:pPr>
      <w:r w:rsidRPr="000F5508">
        <w:rPr>
          <w:b/>
          <w:color w:val="00188F"/>
        </w:rPr>
        <w:t>Service Credit:</w:t>
      </w:r>
      <w:r w:rsidRPr="000F5508">
        <w:t xml:space="preserve"> Elastic SAN in LRS, ZRS (read &amp; write requests) where the total Elastic SAN volume count </w:t>
      </w:r>
      <w:r>
        <w:t>&lt;=</w:t>
      </w:r>
      <w:r w:rsidRPr="000F5508">
        <w:t xml:space="preserve">10 and </w:t>
      </w:r>
      <w:r>
        <w:t>any</w:t>
      </w:r>
      <w:r w:rsidRPr="000F5508">
        <w:t xml:space="preserve"> volumes within this Elastic SAN deployment do not meet SLA:</w:t>
      </w:r>
    </w:p>
    <w:tbl>
      <w:tblPr>
        <w:tblStyle w:val="TableGrid"/>
        <w:tblW w:w="0" w:type="auto"/>
        <w:tblLook w:val="04A0" w:firstRow="1" w:lastRow="0" w:firstColumn="1" w:lastColumn="0" w:noHBand="0" w:noVBand="1"/>
      </w:tblPr>
      <w:tblGrid>
        <w:gridCol w:w="5395"/>
        <w:gridCol w:w="5395"/>
      </w:tblGrid>
      <w:tr w:rsidR="00FE3AA8" w:rsidRPr="00F072ED" w14:paraId="3D133B55" w14:textId="77777777">
        <w:trPr>
          <w:trHeight w:val="170"/>
        </w:trPr>
        <w:tc>
          <w:tcPr>
            <w:tcW w:w="5395" w:type="dxa"/>
            <w:shd w:val="clear" w:color="auto" w:fill="0072C6"/>
            <w:vAlign w:val="center"/>
          </w:tcPr>
          <w:p w14:paraId="46E45E16" w14:textId="77777777" w:rsidR="00FE3AA8" w:rsidRPr="00E0650E" w:rsidRDefault="00FE3AA8" w:rsidP="00E0650E">
            <w:pPr>
              <w:pStyle w:val="ProductList-OfferingBody"/>
              <w:jc w:val="center"/>
              <w:rPr>
                <w:color w:val="FFFFFF" w:themeColor="background1"/>
              </w:rPr>
            </w:pPr>
            <w:bookmarkStart w:id="267" w:name="_Toc178268112"/>
            <w:bookmarkStart w:id="268" w:name="_Toc179466301"/>
            <w:r w:rsidRPr="00E0650E">
              <w:rPr>
                <w:color w:val="FFFFFF" w:themeColor="background1"/>
              </w:rPr>
              <w:t>Monthly Uptime Percentage (per volume)</w:t>
            </w:r>
            <w:bookmarkEnd w:id="267"/>
            <w:bookmarkEnd w:id="268"/>
          </w:p>
        </w:tc>
        <w:tc>
          <w:tcPr>
            <w:tcW w:w="5395" w:type="dxa"/>
            <w:shd w:val="clear" w:color="auto" w:fill="0072C6"/>
            <w:vAlign w:val="center"/>
          </w:tcPr>
          <w:p w14:paraId="41FA5ECA" w14:textId="77777777" w:rsidR="00FE3AA8" w:rsidRPr="00E0650E" w:rsidRDefault="00FE3AA8" w:rsidP="00E0650E">
            <w:pPr>
              <w:pStyle w:val="ProductList-OfferingBody"/>
              <w:jc w:val="center"/>
              <w:rPr>
                <w:color w:val="FFFFFF" w:themeColor="background1"/>
              </w:rPr>
            </w:pPr>
            <w:bookmarkStart w:id="269" w:name="_Toc178268113"/>
            <w:bookmarkStart w:id="270" w:name="_Toc179466302"/>
            <w:r w:rsidRPr="00E0650E">
              <w:rPr>
                <w:color w:val="FFFFFF" w:themeColor="background1"/>
              </w:rPr>
              <w:t>Service Credit</w:t>
            </w:r>
            <w:bookmarkEnd w:id="269"/>
            <w:bookmarkEnd w:id="270"/>
          </w:p>
        </w:tc>
      </w:tr>
      <w:tr w:rsidR="00FE3AA8" w:rsidRPr="008A6F08" w14:paraId="1C43C2F3" w14:textId="77777777">
        <w:tc>
          <w:tcPr>
            <w:tcW w:w="5395" w:type="dxa"/>
            <w:vAlign w:val="center"/>
          </w:tcPr>
          <w:p w14:paraId="25D7FE74" w14:textId="77777777" w:rsidR="00FE3AA8" w:rsidRPr="00E0650E" w:rsidRDefault="00FE3AA8" w:rsidP="00E0650E">
            <w:pPr>
              <w:pStyle w:val="ProductList-OfferingBody"/>
              <w:jc w:val="center"/>
            </w:pPr>
            <w:bookmarkStart w:id="271" w:name="_Toc178268114"/>
            <w:bookmarkStart w:id="272" w:name="_Toc179466303"/>
            <w:r w:rsidRPr="00E0650E">
              <w:t>&lt;95%</w:t>
            </w:r>
            <w:bookmarkEnd w:id="271"/>
            <w:bookmarkEnd w:id="272"/>
          </w:p>
        </w:tc>
        <w:tc>
          <w:tcPr>
            <w:tcW w:w="5395" w:type="dxa"/>
            <w:vAlign w:val="center"/>
          </w:tcPr>
          <w:p w14:paraId="6A49620F" w14:textId="77777777" w:rsidR="00FE3AA8" w:rsidRPr="00E0650E" w:rsidRDefault="00FE3AA8" w:rsidP="00E0650E">
            <w:pPr>
              <w:pStyle w:val="ProductList-OfferingBody"/>
              <w:jc w:val="center"/>
            </w:pPr>
            <w:bookmarkStart w:id="273" w:name="_Toc178268115"/>
            <w:bookmarkStart w:id="274" w:name="_Toc179466304"/>
            <w:r w:rsidRPr="00E0650E">
              <w:t>10%</w:t>
            </w:r>
            <w:bookmarkEnd w:id="273"/>
            <w:bookmarkEnd w:id="274"/>
          </w:p>
        </w:tc>
      </w:tr>
      <w:tr w:rsidR="00FE3AA8" w:rsidRPr="008A6F08" w14:paraId="36DD0693" w14:textId="77777777">
        <w:tc>
          <w:tcPr>
            <w:tcW w:w="5395" w:type="dxa"/>
            <w:vAlign w:val="center"/>
          </w:tcPr>
          <w:p w14:paraId="6E9AB486" w14:textId="77777777" w:rsidR="00FE3AA8" w:rsidRPr="00E0650E" w:rsidRDefault="00FE3AA8" w:rsidP="00E0650E">
            <w:pPr>
              <w:pStyle w:val="ProductList-OfferingBody"/>
              <w:jc w:val="center"/>
            </w:pPr>
            <w:bookmarkStart w:id="275" w:name="_Toc178268116"/>
            <w:bookmarkStart w:id="276" w:name="_Toc179466305"/>
            <w:r w:rsidRPr="00E0650E">
              <w:t>&lt;90%</w:t>
            </w:r>
            <w:bookmarkEnd w:id="275"/>
            <w:bookmarkEnd w:id="276"/>
          </w:p>
        </w:tc>
        <w:tc>
          <w:tcPr>
            <w:tcW w:w="5395" w:type="dxa"/>
            <w:vAlign w:val="center"/>
          </w:tcPr>
          <w:p w14:paraId="400C6720" w14:textId="77777777" w:rsidR="00FE3AA8" w:rsidRPr="00E0650E" w:rsidRDefault="00FE3AA8" w:rsidP="00E0650E">
            <w:pPr>
              <w:pStyle w:val="ProductList-OfferingBody"/>
              <w:jc w:val="center"/>
            </w:pPr>
            <w:bookmarkStart w:id="277" w:name="_Toc178268117"/>
            <w:bookmarkStart w:id="278" w:name="_Toc179466306"/>
            <w:r w:rsidRPr="00E0650E">
              <w:t>30%</w:t>
            </w:r>
            <w:bookmarkEnd w:id="277"/>
            <w:bookmarkEnd w:id="278"/>
          </w:p>
        </w:tc>
      </w:tr>
    </w:tbl>
    <w:p w14:paraId="66BC363C" w14:textId="77777777" w:rsidR="00FE3AA8" w:rsidRPr="00EF7CF9" w:rsidRDefault="00FE3AA8" w:rsidP="00FE3AA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77520E5" w14:textId="63925EE4" w:rsidR="00CE29C1" w:rsidRPr="00042CC1" w:rsidRDefault="00CE29C1" w:rsidP="004B3E48">
      <w:pPr>
        <w:pStyle w:val="ProductList-Offering2Heading"/>
        <w:keepNext/>
        <w:tabs>
          <w:tab w:val="clear" w:pos="360"/>
          <w:tab w:val="clear" w:pos="720"/>
          <w:tab w:val="clear" w:pos="1080"/>
        </w:tabs>
        <w:outlineLvl w:val="2"/>
      </w:pPr>
      <w:bookmarkStart w:id="279" w:name="_Toc206777230"/>
      <w:r>
        <w:t>Event Grid</w:t>
      </w:r>
      <w:bookmarkEnd w:id="239"/>
      <w:bookmarkEnd w:id="240"/>
      <w:bookmarkEnd w:id="279"/>
    </w:p>
    <w:p w14:paraId="437BE5B4" w14:textId="77777777" w:rsidR="00CE29C1" w:rsidRPr="00042CC1" w:rsidRDefault="00CE29C1" w:rsidP="00CE29C1">
      <w:pPr>
        <w:pStyle w:val="ProductList-Body"/>
      </w:pPr>
      <w:r w:rsidRPr="00042CC1">
        <w:rPr>
          <w:b/>
          <w:color w:val="00188F"/>
        </w:rPr>
        <w:t>Additional Definitions</w:t>
      </w:r>
      <w:r w:rsidRPr="00042CC1">
        <w:t>:</w:t>
      </w:r>
    </w:p>
    <w:p w14:paraId="0328158B" w14:textId="71D92E00" w:rsidR="00CE29C1" w:rsidRPr="00AD4F4D" w:rsidRDefault="00CE29C1" w:rsidP="00CE29C1">
      <w:pPr>
        <w:spacing w:after="0"/>
        <w:rPr>
          <w:rFonts w:eastAsiaTheme="minorEastAsia"/>
          <w:sz w:val="18"/>
          <w:szCs w:val="18"/>
          <w:lang w:eastAsia="zh-TW"/>
        </w:rPr>
      </w:pPr>
      <w:r w:rsidRPr="00571855">
        <w:rPr>
          <w:rFonts w:eastAsiaTheme="minorEastAsia"/>
          <w:sz w:val="18"/>
          <w:szCs w:val="18"/>
          <w:lang w:eastAsia="zh-TW"/>
        </w:rPr>
        <w:t>“</w:t>
      </w:r>
      <w:r w:rsidRPr="00D730E5">
        <w:rPr>
          <w:rFonts w:eastAsiaTheme="minorEastAsia"/>
          <w:b/>
          <w:color w:val="00188F"/>
          <w:sz w:val="18"/>
          <w:szCs w:val="18"/>
          <w:lang w:eastAsia="zh-TW"/>
        </w:rPr>
        <w:t>Maximum Available Minutes</w:t>
      </w:r>
      <w:r w:rsidRPr="00571855">
        <w:rPr>
          <w:rFonts w:eastAsiaTheme="minorEastAsia"/>
          <w:sz w:val="18"/>
          <w:szCs w:val="18"/>
          <w:lang w:eastAsia="zh-TW"/>
        </w:rPr>
        <w:t>”</w:t>
      </w:r>
      <w:r w:rsidRPr="00AD4F4D">
        <w:rPr>
          <w:rFonts w:eastAsiaTheme="minorEastAsia"/>
          <w:sz w:val="18"/>
          <w:szCs w:val="18"/>
          <w:lang w:eastAsia="zh-TW"/>
        </w:rPr>
        <w:t xml:space="preserve"> is the total number of minutes that an Event Grid has been deployed by Customer in a Microsoft Azure subscription during </w:t>
      </w:r>
      <w:r w:rsidR="003C74BC">
        <w:rPr>
          <w:rFonts w:eastAsiaTheme="minorEastAsia"/>
          <w:sz w:val="18"/>
          <w:szCs w:val="18"/>
          <w:lang w:eastAsia="zh-TW"/>
        </w:rPr>
        <w:t>an Applicable Period</w:t>
      </w:r>
      <w:r>
        <w:rPr>
          <w:rFonts w:eastAsiaTheme="minorEastAsia"/>
          <w:sz w:val="18"/>
          <w:szCs w:val="18"/>
          <w:lang w:eastAsia="zh-TW"/>
        </w:rPr>
        <w:t>.</w:t>
      </w:r>
    </w:p>
    <w:p w14:paraId="33CF1F3B" w14:textId="77777777" w:rsidR="00CE29C1" w:rsidRPr="00D730E5" w:rsidRDefault="00CE29C1" w:rsidP="00CE29C1">
      <w:pPr>
        <w:spacing w:after="0"/>
        <w:rPr>
          <w:rFonts w:eastAsiaTheme="minorEastAsia"/>
          <w:sz w:val="18"/>
          <w:szCs w:val="18"/>
          <w:lang w:eastAsia="zh-TW"/>
        </w:rPr>
      </w:pPr>
      <w:r w:rsidRPr="00571855">
        <w:rPr>
          <w:rFonts w:eastAsiaTheme="minorEastAsia"/>
          <w:sz w:val="18"/>
          <w:szCs w:val="18"/>
          <w:lang w:eastAsia="zh-TW"/>
        </w:rPr>
        <w:t>“</w:t>
      </w:r>
      <w:r w:rsidRPr="00D730E5">
        <w:rPr>
          <w:rFonts w:eastAsiaTheme="minorEastAsia"/>
          <w:b/>
          <w:color w:val="00188F"/>
          <w:sz w:val="18"/>
          <w:szCs w:val="18"/>
          <w:lang w:eastAsia="zh-TW"/>
        </w:rPr>
        <w:t>Downtime</w:t>
      </w:r>
      <w:r w:rsidRPr="00571855">
        <w:rPr>
          <w:rFonts w:eastAsiaTheme="minorEastAsia"/>
          <w:sz w:val="18"/>
          <w:szCs w:val="18"/>
          <w:lang w:eastAsia="zh-TW"/>
        </w:rPr>
        <w:t>”</w:t>
      </w:r>
      <w:r w:rsidRPr="00AD4F4D">
        <w:rPr>
          <w:rFonts w:eastAsiaTheme="minorEastAsia"/>
          <w:sz w:val="18"/>
          <w:szCs w:val="18"/>
          <w:lang w:eastAsia="zh-TW"/>
        </w:rPr>
        <w:t xml:space="preserve"> is the total number of minutes within Maximum Available Minutes across all Event Grids deployed by Customer in a given Microsoft Azure subscription during which Event Grid is unavailable. A minute is considered unavailable for a given Event Grid if all requests to publish a message either return an Error Code or do not result in a Success Code within one minute.</w:t>
      </w:r>
    </w:p>
    <w:p w14:paraId="2BEDFAF2" w14:textId="25659030" w:rsidR="00CE29C1" w:rsidRDefault="00CE29C1" w:rsidP="00CE29C1">
      <w:pPr>
        <w:pStyle w:val="ProductList-Body"/>
      </w:pPr>
      <w:r w:rsidRPr="00571855">
        <w:t>“</w:t>
      </w:r>
      <w:r w:rsidR="00AC48A7">
        <w:rPr>
          <w:b/>
          <w:color w:val="00188F"/>
        </w:rPr>
        <w:t>Uptime Percentage</w:t>
      </w:r>
      <w:r w:rsidRPr="00571855">
        <w:t>”</w:t>
      </w:r>
      <w:r w:rsidRPr="00042CC1">
        <w:t>:</w:t>
      </w:r>
      <w:r>
        <w:t xml:space="preserve"> The </w:t>
      </w:r>
      <w:r w:rsidR="00AC48A7">
        <w:t>Uptime Percentage</w:t>
      </w:r>
      <w:r>
        <w:t xml:space="preserve"> is calculated using the following formula:</w:t>
      </w:r>
    </w:p>
    <w:p w14:paraId="63C0DE98" w14:textId="77777777" w:rsidR="00CE29C1" w:rsidRPr="004E133B" w:rsidRDefault="00CE29C1" w:rsidP="00CE29C1">
      <w:pPr>
        <w:pStyle w:val="ProductList-Body"/>
        <w:rPr>
          <w:szCs w:val="18"/>
        </w:rPr>
      </w:pPr>
    </w:p>
    <w:p w14:paraId="79284E66" w14:textId="77777777" w:rsidR="00CE29C1" w:rsidRPr="00D730E5" w:rsidRDefault="00000000" w:rsidP="00AA527B">
      <w:pPr>
        <w:spacing w:after="0" w:line="240" w:lineRule="auto"/>
        <w:jc w:val="both"/>
        <w:rPr>
          <w:sz w:val="18"/>
          <w:szCs w:val="18"/>
        </w:rPr>
      </w:pPr>
      <m:oMathPara>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1A548F73" w14:textId="77777777" w:rsidR="00CE29C1" w:rsidRPr="00042CC1" w:rsidRDefault="00CE29C1" w:rsidP="00FD5737">
      <w:pPr>
        <w:pStyle w:val="ProductList-Body"/>
        <w:keepNext/>
      </w:pPr>
      <w:r w:rsidRPr="00042CC1">
        <w:rPr>
          <w:b/>
          <w:color w:val="00188F"/>
        </w:rPr>
        <w:t>Service Credit</w:t>
      </w:r>
      <w:r w:rsidRPr="00042CC1">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E29C1" w:rsidRPr="00B44CF9" w14:paraId="19BFCD1C" w14:textId="77777777" w:rsidTr="00277097">
        <w:trPr>
          <w:tblHeader/>
        </w:trPr>
        <w:tc>
          <w:tcPr>
            <w:tcW w:w="5400" w:type="dxa"/>
            <w:shd w:val="clear" w:color="auto" w:fill="0072C6"/>
          </w:tcPr>
          <w:p w14:paraId="390FF3F0" w14:textId="445941A7" w:rsidR="00CE29C1" w:rsidRPr="00042CC1"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0E0AC4" w14:textId="77777777" w:rsidR="00CE29C1" w:rsidRPr="00042CC1" w:rsidRDefault="00CE29C1" w:rsidP="000F31B4">
            <w:pPr>
              <w:pStyle w:val="ProductList-OfferingBody"/>
              <w:jc w:val="center"/>
              <w:rPr>
                <w:color w:val="FFFFFF" w:themeColor="background1"/>
              </w:rPr>
            </w:pPr>
            <w:r w:rsidRPr="00042CC1">
              <w:rPr>
                <w:color w:val="FFFFFF" w:themeColor="background1"/>
              </w:rPr>
              <w:t>Service Credit</w:t>
            </w:r>
          </w:p>
        </w:tc>
      </w:tr>
      <w:tr w:rsidR="00CE29C1" w:rsidRPr="00B44CF9" w14:paraId="62ABD52C" w14:textId="77777777" w:rsidTr="00277097">
        <w:trPr>
          <w:trHeight w:val="175"/>
        </w:trPr>
        <w:tc>
          <w:tcPr>
            <w:tcW w:w="5400" w:type="dxa"/>
          </w:tcPr>
          <w:p w14:paraId="6E2C5EB8" w14:textId="77777777" w:rsidR="00CE29C1" w:rsidRPr="00D730E5" w:rsidRDefault="00CE29C1" w:rsidP="000F31B4">
            <w:pPr>
              <w:pStyle w:val="ProductList-OfferingBody"/>
              <w:jc w:val="center"/>
            </w:pPr>
            <w:r w:rsidRPr="00D730E5">
              <w:t>&lt;99.99%</w:t>
            </w:r>
          </w:p>
        </w:tc>
        <w:tc>
          <w:tcPr>
            <w:tcW w:w="5400" w:type="dxa"/>
          </w:tcPr>
          <w:p w14:paraId="373AB7D9" w14:textId="77777777" w:rsidR="00CE29C1" w:rsidRPr="00D730E5" w:rsidRDefault="00CE29C1" w:rsidP="000F31B4">
            <w:pPr>
              <w:pStyle w:val="ProductList-OfferingBody"/>
              <w:tabs>
                <w:tab w:val="left" w:pos="905"/>
                <w:tab w:val="center" w:pos="2635"/>
              </w:tabs>
              <w:jc w:val="center"/>
            </w:pPr>
            <w:r w:rsidRPr="00D730E5">
              <w:t>10%</w:t>
            </w:r>
          </w:p>
        </w:tc>
      </w:tr>
      <w:tr w:rsidR="00CE29C1" w:rsidRPr="00B44CF9" w14:paraId="38780FDF" w14:textId="77777777" w:rsidTr="00277097">
        <w:trPr>
          <w:trHeight w:val="174"/>
        </w:trPr>
        <w:tc>
          <w:tcPr>
            <w:tcW w:w="5400" w:type="dxa"/>
          </w:tcPr>
          <w:p w14:paraId="751DF4EA" w14:textId="77777777" w:rsidR="00CE29C1" w:rsidRPr="00D730E5" w:rsidRDefault="00CE29C1" w:rsidP="000F31B4">
            <w:pPr>
              <w:pStyle w:val="ProductList-OfferingBody"/>
              <w:jc w:val="center"/>
            </w:pPr>
            <w:r w:rsidRPr="00D730E5">
              <w:t>&lt;99%</w:t>
            </w:r>
          </w:p>
        </w:tc>
        <w:tc>
          <w:tcPr>
            <w:tcW w:w="5400" w:type="dxa"/>
          </w:tcPr>
          <w:p w14:paraId="19499F7C" w14:textId="77777777" w:rsidR="00CE29C1" w:rsidRPr="00D730E5" w:rsidRDefault="00CE29C1" w:rsidP="000F31B4">
            <w:pPr>
              <w:pStyle w:val="ProductList-OfferingBody"/>
              <w:jc w:val="center"/>
            </w:pPr>
            <w:r w:rsidRPr="00D730E5">
              <w:t>25%</w:t>
            </w:r>
          </w:p>
        </w:tc>
      </w:tr>
    </w:tbl>
    <w:p w14:paraId="71059DD9" w14:textId="77777777" w:rsidR="00CE29C1" w:rsidRPr="00EF7CF9" w:rsidRDefault="00CE29C1" w:rsidP="00CE29C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E361F15" w14:textId="05952074" w:rsidR="00795604" w:rsidRPr="00EF7CF9" w:rsidRDefault="00795604" w:rsidP="00795604">
      <w:pPr>
        <w:pStyle w:val="ProductList-Offering2Heading"/>
        <w:keepNext/>
        <w:tabs>
          <w:tab w:val="clear" w:pos="360"/>
          <w:tab w:val="clear" w:pos="720"/>
          <w:tab w:val="clear" w:pos="1080"/>
        </w:tabs>
        <w:outlineLvl w:val="2"/>
      </w:pPr>
      <w:bookmarkStart w:id="280" w:name="_Toc457821571"/>
      <w:bookmarkStart w:id="281" w:name="_Toc52348981"/>
      <w:bookmarkStart w:id="282" w:name="_Toc206777231"/>
      <w:r w:rsidRPr="00EF7CF9">
        <w:lastRenderedPageBreak/>
        <w:t>Event Hubs</w:t>
      </w:r>
      <w:bookmarkEnd w:id="280"/>
      <w:bookmarkEnd w:id="281"/>
      <w:bookmarkEnd w:id="282"/>
    </w:p>
    <w:p w14:paraId="0D535102" w14:textId="77777777" w:rsidR="00795604" w:rsidRPr="00EF7CF9" w:rsidRDefault="00795604" w:rsidP="00795604">
      <w:pPr>
        <w:pStyle w:val="ProductList-Body"/>
      </w:pPr>
      <w:r w:rsidRPr="00EF7CF9">
        <w:rPr>
          <w:b/>
          <w:color w:val="00188F"/>
        </w:rPr>
        <w:t>Additional Definitions</w:t>
      </w:r>
      <w:r w:rsidRPr="00EF7CF9">
        <w:t>:</w:t>
      </w:r>
    </w:p>
    <w:p w14:paraId="50576E2D" w14:textId="77777777" w:rsidR="00795604" w:rsidRPr="00EF7CF9" w:rsidRDefault="00795604" w:rsidP="00795604">
      <w:pPr>
        <w:pStyle w:val="ProductList-Body"/>
      </w:pPr>
      <w:r w:rsidRPr="00571855">
        <w:t>“</w:t>
      </w:r>
      <w:r w:rsidRPr="00E00E1F">
        <w:rPr>
          <w:b/>
          <w:color w:val="00188F"/>
        </w:rPr>
        <w:t>Message</w:t>
      </w:r>
      <w:r w:rsidRPr="00571855">
        <w:t>”</w:t>
      </w:r>
      <w:r w:rsidRPr="00EF7CF9">
        <w:t xml:space="preserve"> refers to any user-defined content sent or received through Service Bus Relays, Queues, Topics, or Notification Hubs, using any protocol supported by Service Bus.</w:t>
      </w:r>
    </w:p>
    <w:p w14:paraId="452A93E2" w14:textId="2F3870B2" w:rsidR="00795604" w:rsidRPr="00ED4527" w:rsidRDefault="00EE6E3C" w:rsidP="00795604">
      <w:pPr>
        <w:pStyle w:val="ProductList-Body"/>
        <w:spacing w:before="120"/>
        <w:rPr>
          <w:b/>
          <w:bCs/>
          <w:color w:val="00188F"/>
        </w:rPr>
      </w:pPr>
      <w:r>
        <w:rPr>
          <w:b/>
          <w:bCs/>
          <w:color w:val="00188F"/>
        </w:rPr>
        <w:t>Uptime Calculation</w:t>
      </w:r>
      <w:r w:rsidR="00795604" w:rsidRPr="00ED4527">
        <w:rPr>
          <w:b/>
          <w:bCs/>
          <w:color w:val="00188F"/>
        </w:rPr>
        <w:t xml:space="preserve"> and Service Levels for Event Hubs in the Basic and Standard tiers</w:t>
      </w:r>
    </w:p>
    <w:p w14:paraId="0D780F49" w14:textId="23482C04" w:rsidR="00795604" w:rsidRPr="00EF7CF9" w:rsidRDefault="00795604" w:rsidP="00795604">
      <w:pPr>
        <w:pStyle w:val="ProductList-Body"/>
      </w:pPr>
      <w:r w:rsidRPr="00571855">
        <w:t>“</w:t>
      </w:r>
      <w:r w:rsidRPr="00EF7CF9">
        <w:rPr>
          <w:b/>
          <w:color w:val="00188F"/>
        </w:rPr>
        <w:t>Deployment Minutes</w:t>
      </w:r>
      <w:r w:rsidRPr="00571855">
        <w:t>”</w:t>
      </w:r>
      <w:r w:rsidRPr="00EF7CF9">
        <w:t xml:space="preserve"> is the total number of minutes that a given Event Hub has been deployed in Microsoft Azure during </w:t>
      </w:r>
      <w:r w:rsidR="003C74BC">
        <w:t>an Applicable Period</w:t>
      </w:r>
      <w:r w:rsidRPr="00EF7CF9">
        <w:t>.</w:t>
      </w:r>
    </w:p>
    <w:p w14:paraId="5B4F51F2" w14:textId="22CD56A5" w:rsidR="00795604" w:rsidRPr="00EF7CF9" w:rsidRDefault="00795604" w:rsidP="00795604">
      <w:pPr>
        <w:pStyle w:val="ProductList-Body"/>
      </w:pPr>
      <w:r w:rsidRPr="00571855">
        <w:t>“</w:t>
      </w:r>
      <w:r w:rsidRPr="00EF7CF9">
        <w:rPr>
          <w:b/>
          <w:color w:val="00188F"/>
        </w:rPr>
        <w:t>Maximum Available Minutes</w:t>
      </w:r>
      <w:r w:rsidRPr="00571855">
        <w:t>”</w:t>
      </w:r>
      <w:r w:rsidRPr="00EF7CF9">
        <w:t xml:space="preserve"> is the sum of all Deployment Minutes across all Event Hubs deployed by </w:t>
      </w:r>
      <w:r>
        <w:t>Customer</w:t>
      </w:r>
      <w:r w:rsidRPr="00EF7CF9">
        <w:t xml:space="preserve"> in a given Microsoft Azure subscription under the Basic or Standard Event Hubs tiers during </w:t>
      </w:r>
      <w:r w:rsidR="003C74BC">
        <w:t>an Applicable Period</w:t>
      </w:r>
      <w:r w:rsidRPr="00EF7CF9">
        <w:t>.</w:t>
      </w:r>
    </w:p>
    <w:p w14:paraId="0D07A3EF" w14:textId="77777777" w:rsidR="00795604" w:rsidRPr="00EF7CF9" w:rsidRDefault="00795604" w:rsidP="00795604">
      <w:pPr>
        <w:pStyle w:val="ProductList-Body"/>
      </w:pPr>
      <w:r w:rsidRPr="00EF7CF9">
        <w:rPr>
          <w:b/>
          <w:color w:val="00188F"/>
        </w:rPr>
        <w:t>Downtime</w:t>
      </w:r>
      <w:r w:rsidRPr="00EF7CF9">
        <w:t>:</w:t>
      </w:r>
      <w:r>
        <w:t xml:space="preserve"> </w:t>
      </w:r>
      <w:r w:rsidRPr="00EF7CF9">
        <w:t>The total accumulated Deployment Minutes, across all Event Hubs deployed by you in a given Microsoft Azure subscription under the Basic or Standard Event Hubs tiers, during which the Event Hub is unavailable.</w:t>
      </w:r>
      <w:r>
        <w:t xml:space="preserve"> </w:t>
      </w:r>
      <w:r w:rsidRPr="00EF7CF9">
        <w:t xml:space="preserve">A minute is considered unavailable for a given Event Hub if all continuous attempts to send or receive Messages or perform other operations on the </w:t>
      </w:r>
      <w:r w:rsidRPr="00EF7CF9">
        <w:rPr>
          <w:rFonts w:cs="Segoe UI"/>
        </w:rPr>
        <w:t xml:space="preserve">Event </w:t>
      </w:r>
      <w:r w:rsidRPr="00EF7CF9">
        <w:t>Hub throughout the minute either return an Error Code or do not result in a Success Code within five minutes.</w:t>
      </w:r>
    </w:p>
    <w:p w14:paraId="7928B454" w14:textId="1BC237BC" w:rsidR="00795604" w:rsidRPr="00EF7CF9" w:rsidRDefault="00AC48A7" w:rsidP="00795604">
      <w:pPr>
        <w:pStyle w:val="ProductList-Body"/>
      </w:pPr>
      <w:r>
        <w:rPr>
          <w:b/>
          <w:color w:val="00188F"/>
        </w:rPr>
        <w:t>Uptime Percentage</w:t>
      </w:r>
      <w:r w:rsidR="00795604" w:rsidRPr="00EF7CF9">
        <w:t>:</w:t>
      </w:r>
      <w:r w:rsidR="00795604">
        <w:t xml:space="preserve"> </w:t>
      </w:r>
      <w:r w:rsidR="00795604" w:rsidRPr="00EF7CF9">
        <w:t xml:space="preserve">The </w:t>
      </w:r>
      <w:r>
        <w:t>Uptime Percentage</w:t>
      </w:r>
      <w:r w:rsidR="00795604" w:rsidRPr="00EF7CF9">
        <w:t xml:space="preserve"> is calculated using the following formula:</w:t>
      </w:r>
    </w:p>
    <w:p w14:paraId="299AF6AC" w14:textId="77777777" w:rsidR="00795604" w:rsidRPr="004E133B" w:rsidRDefault="00795604" w:rsidP="00795604">
      <w:pPr>
        <w:pStyle w:val="ProductList-Body"/>
        <w:rPr>
          <w:szCs w:val="18"/>
        </w:rPr>
      </w:pPr>
    </w:p>
    <w:p w14:paraId="38F5FD93" w14:textId="77777777" w:rsidR="00795604" w:rsidRPr="00EF7CF9" w:rsidRDefault="00000000" w:rsidP="00795604">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00DC91E" w14:textId="77777777" w:rsidR="00795604" w:rsidRPr="00EF7CF9" w:rsidRDefault="00795604" w:rsidP="00795604">
      <w:pPr>
        <w:pStyle w:val="ProductList-Body"/>
      </w:pPr>
      <w:r w:rsidRPr="00E00E1F">
        <w:rPr>
          <w:b/>
          <w:color w:val="00188F"/>
        </w:rPr>
        <w:t>The following Service Levels and Service Credits are applicable to Customer’s use of the Basic and Standard Event Hubs tiers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95604" w:rsidRPr="00B44CF9" w14:paraId="1413EBC6" w14:textId="77777777" w:rsidTr="00277097">
        <w:trPr>
          <w:tblHeader/>
        </w:trPr>
        <w:tc>
          <w:tcPr>
            <w:tcW w:w="5400" w:type="dxa"/>
            <w:shd w:val="clear" w:color="auto" w:fill="0072C6"/>
          </w:tcPr>
          <w:p w14:paraId="3BE96023" w14:textId="43FE8F87" w:rsidR="0079560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19E933" w14:textId="77777777" w:rsidR="00795604" w:rsidRPr="00EF7CF9" w:rsidRDefault="00795604" w:rsidP="000F31B4">
            <w:pPr>
              <w:pStyle w:val="ProductList-OfferingBody"/>
              <w:jc w:val="center"/>
              <w:rPr>
                <w:color w:val="FFFFFF" w:themeColor="background1"/>
              </w:rPr>
            </w:pPr>
            <w:r w:rsidRPr="00EF7CF9">
              <w:rPr>
                <w:color w:val="FFFFFF" w:themeColor="background1"/>
              </w:rPr>
              <w:t>Service Credit</w:t>
            </w:r>
          </w:p>
        </w:tc>
      </w:tr>
      <w:tr w:rsidR="00795604" w:rsidRPr="00B44CF9" w14:paraId="78EF5E47" w14:textId="77777777" w:rsidTr="00277097">
        <w:tc>
          <w:tcPr>
            <w:tcW w:w="5400" w:type="dxa"/>
          </w:tcPr>
          <w:p w14:paraId="5B48BEC8" w14:textId="77777777" w:rsidR="00795604" w:rsidRPr="00EF7CF9" w:rsidRDefault="00795604" w:rsidP="000F31B4">
            <w:pPr>
              <w:pStyle w:val="ProductList-OfferingBody"/>
              <w:jc w:val="center"/>
            </w:pPr>
            <w:r w:rsidRPr="00EF7CF9">
              <w:t>&lt; 99.9</w:t>
            </w:r>
            <w:r>
              <w:t>5</w:t>
            </w:r>
            <w:r w:rsidRPr="00EF7CF9">
              <w:t>%</w:t>
            </w:r>
          </w:p>
        </w:tc>
        <w:tc>
          <w:tcPr>
            <w:tcW w:w="5400" w:type="dxa"/>
          </w:tcPr>
          <w:p w14:paraId="10CBE3D0" w14:textId="77777777" w:rsidR="00795604" w:rsidRPr="00EF7CF9" w:rsidRDefault="00795604" w:rsidP="000F31B4">
            <w:pPr>
              <w:pStyle w:val="ProductList-OfferingBody"/>
              <w:jc w:val="center"/>
            </w:pPr>
            <w:r w:rsidRPr="00EF7CF9">
              <w:t>10%</w:t>
            </w:r>
          </w:p>
        </w:tc>
      </w:tr>
      <w:tr w:rsidR="00795604" w:rsidRPr="00B44CF9" w14:paraId="7B1A3019" w14:textId="77777777" w:rsidTr="00277097">
        <w:tc>
          <w:tcPr>
            <w:tcW w:w="5400" w:type="dxa"/>
          </w:tcPr>
          <w:p w14:paraId="1200C115" w14:textId="77777777" w:rsidR="00795604" w:rsidRPr="00EF7CF9" w:rsidRDefault="00795604" w:rsidP="000F31B4">
            <w:pPr>
              <w:pStyle w:val="ProductList-OfferingBody"/>
              <w:jc w:val="center"/>
            </w:pPr>
            <w:r w:rsidRPr="00EF7CF9">
              <w:t>&lt; 99%</w:t>
            </w:r>
          </w:p>
        </w:tc>
        <w:tc>
          <w:tcPr>
            <w:tcW w:w="5400" w:type="dxa"/>
          </w:tcPr>
          <w:p w14:paraId="41FBFCB3" w14:textId="77777777" w:rsidR="00795604" w:rsidRPr="00EF7CF9" w:rsidRDefault="00795604" w:rsidP="000F31B4">
            <w:pPr>
              <w:pStyle w:val="ProductList-OfferingBody"/>
              <w:jc w:val="center"/>
            </w:pPr>
            <w:r w:rsidRPr="00EF7CF9">
              <w:t>25%</w:t>
            </w:r>
          </w:p>
        </w:tc>
      </w:tr>
    </w:tbl>
    <w:p w14:paraId="36DAB40C" w14:textId="17D51539" w:rsidR="00795604" w:rsidRPr="00ED4527" w:rsidRDefault="00EE6E3C" w:rsidP="005067EF">
      <w:pPr>
        <w:pStyle w:val="ProductList-Body"/>
        <w:spacing w:before="120"/>
        <w:rPr>
          <w:b/>
          <w:bCs/>
          <w:color w:val="00188F"/>
        </w:rPr>
      </w:pPr>
      <w:r>
        <w:rPr>
          <w:b/>
          <w:bCs/>
          <w:color w:val="00188F"/>
        </w:rPr>
        <w:t>Uptime Calculation</w:t>
      </w:r>
      <w:r w:rsidR="00795604" w:rsidRPr="00ED4527">
        <w:rPr>
          <w:b/>
          <w:bCs/>
          <w:color w:val="00188F"/>
        </w:rPr>
        <w:t xml:space="preserve"> and Service Levels for Event Hubs in the Premium and Dedicated tiers</w:t>
      </w:r>
    </w:p>
    <w:p w14:paraId="7F3A0014" w14:textId="649BE3C0" w:rsidR="00795604" w:rsidRPr="00ED4527" w:rsidRDefault="00795604" w:rsidP="00795604">
      <w:pPr>
        <w:pStyle w:val="ProductList-Body"/>
        <w:rPr>
          <w:color w:val="000000" w:themeColor="text1"/>
        </w:rPr>
      </w:pPr>
      <w:r w:rsidRPr="00ED4527">
        <w:rPr>
          <w:color w:val="000000" w:themeColor="text1"/>
        </w:rPr>
        <w:t>"</w:t>
      </w:r>
      <w:r w:rsidRPr="00ED4527">
        <w:rPr>
          <w:b/>
          <w:bCs/>
          <w:color w:val="00188F"/>
        </w:rPr>
        <w:t>Deployment Minutes</w:t>
      </w:r>
      <w:r w:rsidRPr="00ED4527">
        <w:rPr>
          <w:color w:val="000000" w:themeColor="text1"/>
        </w:rPr>
        <w:t xml:space="preserve">" is the total number of minutes that a given Event Hub has been deployed in Microsoft Azure during </w:t>
      </w:r>
      <w:r w:rsidR="003C74BC">
        <w:rPr>
          <w:color w:val="000000" w:themeColor="text1"/>
        </w:rPr>
        <w:t>an Applicable Period</w:t>
      </w:r>
      <w:r w:rsidRPr="00ED4527">
        <w:rPr>
          <w:color w:val="000000" w:themeColor="text1"/>
        </w:rPr>
        <w:t>.</w:t>
      </w:r>
    </w:p>
    <w:p w14:paraId="6F2209A8" w14:textId="4B7D37DB" w:rsidR="00795604" w:rsidRPr="00ED4527" w:rsidRDefault="00795604" w:rsidP="00795604">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sum of all Deployment Minutes across all Event Hubs deployed by Customer in a given Microsoft Azure subscription under the Premium or Dedicated Event Hubs tiers during </w:t>
      </w:r>
      <w:r w:rsidR="003C74BC">
        <w:rPr>
          <w:color w:val="000000" w:themeColor="text1"/>
        </w:rPr>
        <w:t>an Applicable Period</w:t>
      </w:r>
      <w:r w:rsidRPr="00ED4527">
        <w:rPr>
          <w:color w:val="000000" w:themeColor="text1"/>
        </w:rPr>
        <w:t>.</w:t>
      </w:r>
    </w:p>
    <w:p w14:paraId="07D95EC2" w14:textId="77777777" w:rsidR="00795604" w:rsidRPr="00ED4527" w:rsidRDefault="00795604" w:rsidP="00795604">
      <w:pPr>
        <w:pStyle w:val="ProductList-Body"/>
        <w:rPr>
          <w:color w:val="000000" w:themeColor="text1"/>
        </w:rPr>
      </w:pPr>
      <w:r w:rsidRPr="00ED4527">
        <w:rPr>
          <w:color w:val="000000" w:themeColor="text1"/>
        </w:rPr>
        <w:t>"</w:t>
      </w:r>
      <w:r w:rsidRPr="00ED4527">
        <w:rPr>
          <w:b/>
          <w:bCs/>
          <w:color w:val="00188F"/>
        </w:rPr>
        <w:t>Downtime</w:t>
      </w:r>
      <w:r w:rsidRPr="00ED4527">
        <w:rPr>
          <w:color w:val="000000" w:themeColor="text1"/>
        </w:rPr>
        <w:t>" is the total accumulated Deployment Minutes, across all Event Hubs deployed by Customer in a given Microsoft Azure subscription under the Premium or Dedicated Event Hubs tiers, during which the Event Hub is unavailable. A minute is considered unavailable for a given Event Hub if all continuous attempts to send or receive Messages or perform other operations on the Event Hub throughout the minute either return an Error Code or do not result in a Success Code within five minutes.</w:t>
      </w:r>
    </w:p>
    <w:p w14:paraId="3914DB2B" w14:textId="04816BE4" w:rsidR="00795604" w:rsidRDefault="00795604" w:rsidP="00795604">
      <w:pPr>
        <w:pStyle w:val="ProductList-Body"/>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Event Hubs is calculated as Maximum Available Minutes less Downtime divided by Maximum Available Minutes in </w:t>
      </w:r>
      <w:r w:rsidR="003C74BC">
        <w:rPr>
          <w:color w:val="000000" w:themeColor="text1"/>
        </w:rPr>
        <w:t>an Applicable Period</w:t>
      </w:r>
      <w:r w:rsidRPr="00ED4527">
        <w:rPr>
          <w:color w:val="000000" w:themeColor="text1"/>
        </w:rPr>
        <w:t xml:space="preserve"> for a given Microsoft Azure subscription. </w:t>
      </w:r>
    </w:p>
    <w:p w14:paraId="7028DE47" w14:textId="7414BE93" w:rsidR="00795604" w:rsidRDefault="00AC48A7" w:rsidP="00795604">
      <w:pPr>
        <w:pStyle w:val="ProductList-Body"/>
        <w:rPr>
          <w:color w:val="000000" w:themeColor="text1"/>
        </w:rPr>
      </w:pPr>
      <w:r>
        <w:rPr>
          <w:color w:val="000000" w:themeColor="text1"/>
        </w:rPr>
        <w:t>Uptime Percentage</w:t>
      </w:r>
      <w:r w:rsidR="00795604" w:rsidRPr="00ED4527">
        <w:rPr>
          <w:color w:val="000000" w:themeColor="text1"/>
        </w:rPr>
        <w:t xml:space="preserve"> is represented by the following formula:</w:t>
      </w:r>
    </w:p>
    <w:p w14:paraId="6AE44BF1" w14:textId="77777777" w:rsidR="00795604" w:rsidRPr="00ED4527" w:rsidRDefault="00795604" w:rsidP="00795604">
      <w:pPr>
        <w:pStyle w:val="ProductList-Body"/>
        <w:rPr>
          <w:color w:val="000000" w:themeColor="text1"/>
        </w:rPr>
      </w:pPr>
    </w:p>
    <w:p w14:paraId="53424A05" w14:textId="77777777" w:rsidR="00795604" w:rsidRPr="00EF7CF9" w:rsidRDefault="00000000" w:rsidP="00E87244">
      <w:pPr>
        <w:pStyle w:val="ListParagraph"/>
        <w:spacing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11E8A31" w14:textId="77777777" w:rsidR="00795604" w:rsidRPr="00EF7CF9" w:rsidRDefault="00795604" w:rsidP="00795604">
      <w:pPr>
        <w:pStyle w:val="ProductList-Body"/>
      </w:pPr>
      <w:r w:rsidRPr="00E00E1F">
        <w:rPr>
          <w:b/>
          <w:color w:val="00188F"/>
        </w:rPr>
        <w:t xml:space="preserve">The following Service Levels and Service Credits are applicable to Customer’s use of the </w:t>
      </w:r>
      <w:r>
        <w:rPr>
          <w:b/>
          <w:color w:val="00188F"/>
        </w:rPr>
        <w:t>Premium</w:t>
      </w:r>
      <w:r w:rsidRPr="00E00E1F">
        <w:rPr>
          <w:b/>
          <w:color w:val="00188F"/>
        </w:rPr>
        <w:t xml:space="preserve"> </w:t>
      </w:r>
      <w:r>
        <w:rPr>
          <w:b/>
          <w:color w:val="00188F"/>
        </w:rPr>
        <w:t xml:space="preserve">or Dedicated </w:t>
      </w:r>
      <w:r w:rsidRPr="00E00E1F">
        <w:rPr>
          <w:b/>
          <w:color w:val="00188F"/>
        </w:rPr>
        <w:t>tiers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95604" w:rsidRPr="00B44CF9" w14:paraId="67ADAD4A" w14:textId="77777777" w:rsidTr="00277097">
        <w:trPr>
          <w:tblHeader/>
        </w:trPr>
        <w:tc>
          <w:tcPr>
            <w:tcW w:w="5400" w:type="dxa"/>
            <w:shd w:val="clear" w:color="auto" w:fill="0072C6"/>
          </w:tcPr>
          <w:p w14:paraId="7BA8549C" w14:textId="5AE008CF" w:rsidR="00795604"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C2EA93" w14:textId="77777777" w:rsidR="00795604" w:rsidRPr="00EF7CF9" w:rsidRDefault="00795604" w:rsidP="000F31B4">
            <w:pPr>
              <w:pStyle w:val="ProductList-OfferingBody"/>
              <w:jc w:val="center"/>
              <w:rPr>
                <w:color w:val="FFFFFF" w:themeColor="background1"/>
              </w:rPr>
            </w:pPr>
            <w:r w:rsidRPr="00EF7CF9">
              <w:rPr>
                <w:color w:val="FFFFFF" w:themeColor="background1"/>
              </w:rPr>
              <w:t>Service Credit</w:t>
            </w:r>
          </w:p>
        </w:tc>
      </w:tr>
      <w:tr w:rsidR="00795604" w:rsidRPr="00B44CF9" w14:paraId="239389D2" w14:textId="77777777" w:rsidTr="00277097">
        <w:tc>
          <w:tcPr>
            <w:tcW w:w="5400" w:type="dxa"/>
          </w:tcPr>
          <w:p w14:paraId="0CDDF050" w14:textId="77777777" w:rsidR="00795604" w:rsidRPr="00EF7CF9" w:rsidRDefault="00795604" w:rsidP="000F31B4">
            <w:pPr>
              <w:pStyle w:val="ProductList-OfferingBody"/>
              <w:jc w:val="center"/>
            </w:pPr>
            <w:r w:rsidRPr="00EF7CF9">
              <w:t>&lt; 99.9</w:t>
            </w:r>
            <w:r>
              <w:t>9</w:t>
            </w:r>
            <w:r w:rsidRPr="00EF7CF9">
              <w:t>%</w:t>
            </w:r>
          </w:p>
        </w:tc>
        <w:tc>
          <w:tcPr>
            <w:tcW w:w="5400" w:type="dxa"/>
          </w:tcPr>
          <w:p w14:paraId="3958ED47" w14:textId="77777777" w:rsidR="00795604" w:rsidRPr="00EF7CF9" w:rsidRDefault="00795604" w:rsidP="000F31B4">
            <w:pPr>
              <w:pStyle w:val="ProductList-OfferingBody"/>
              <w:jc w:val="center"/>
            </w:pPr>
            <w:r w:rsidRPr="00EF7CF9">
              <w:t>10%</w:t>
            </w:r>
          </w:p>
        </w:tc>
      </w:tr>
      <w:tr w:rsidR="00795604" w:rsidRPr="00B44CF9" w14:paraId="614A2A3D" w14:textId="77777777" w:rsidTr="00277097">
        <w:tc>
          <w:tcPr>
            <w:tcW w:w="5400" w:type="dxa"/>
          </w:tcPr>
          <w:p w14:paraId="6E1B0CA3" w14:textId="77777777" w:rsidR="00795604" w:rsidRPr="00EF7CF9" w:rsidRDefault="00795604" w:rsidP="000F31B4">
            <w:pPr>
              <w:pStyle w:val="ProductList-OfferingBody"/>
              <w:jc w:val="center"/>
            </w:pPr>
            <w:r w:rsidRPr="00EF7CF9">
              <w:t>&lt; 99%</w:t>
            </w:r>
          </w:p>
        </w:tc>
        <w:tc>
          <w:tcPr>
            <w:tcW w:w="5400" w:type="dxa"/>
          </w:tcPr>
          <w:p w14:paraId="1EC0B0C5" w14:textId="77777777" w:rsidR="00795604" w:rsidRPr="00EF7CF9" w:rsidRDefault="00795604" w:rsidP="000F31B4">
            <w:pPr>
              <w:pStyle w:val="ProductList-OfferingBody"/>
              <w:jc w:val="center"/>
            </w:pPr>
            <w:r w:rsidRPr="00EF7CF9">
              <w:t>25%</w:t>
            </w:r>
          </w:p>
        </w:tc>
      </w:tr>
    </w:tbl>
    <w:p w14:paraId="75435A99" w14:textId="77777777" w:rsidR="00795604" w:rsidRPr="00EF7CF9" w:rsidRDefault="00795604" w:rsidP="0079560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F899C39" w14:textId="77777777" w:rsidR="000D47D0" w:rsidRPr="00EF7CF9" w:rsidRDefault="000D47D0" w:rsidP="004E133B">
      <w:pPr>
        <w:pStyle w:val="ProductList-Offering2Heading"/>
        <w:keepNext/>
        <w:tabs>
          <w:tab w:val="clear" w:pos="360"/>
          <w:tab w:val="clear" w:pos="720"/>
          <w:tab w:val="clear" w:pos="1080"/>
        </w:tabs>
        <w:outlineLvl w:val="2"/>
      </w:pPr>
      <w:bookmarkStart w:id="283" w:name="_Toc457821550"/>
      <w:bookmarkStart w:id="284" w:name="_Toc52348954"/>
      <w:bookmarkStart w:id="285" w:name="_Toc206777232"/>
      <w:r>
        <w:t xml:space="preserve">Azure </w:t>
      </w:r>
      <w:bookmarkStart w:id="286" w:name="_Hlk119927884"/>
      <w:r w:rsidRPr="00EF7CF9">
        <w:t>ExpressRoute</w:t>
      </w:r>
      <w:bookmarkEnd w:id="283"/>
      <w:bookmarkEnd w:id="284"/>
      <w:bookmarkEnd w:id="285"/>
      <w:bookmarkEnd w:id="286"/>
    </w:p>
    <w:p w14:paraId="7D3B0AEC" w14:textId="77777777" w:rsidR="000D47D0" w:rsidRPr="00EF7CF9" w:rsidRDefault="000D47D0" w:rsidP="002B5F39">
      <w:pPr>
        <w:pStyle w:val="ProductList-Body"/>
        <w:rPr>
          <w:b/>
          <w:color w:val="00188F"/>
        </w:rPr>
      </w:pPr>
      <w:r w:rsidRPr="00EF7CF9">
        <w:rPr>
          <w:b/>
          <w:color w:val="00188F"/>
        </w:rPr>
        <w:t>Additional Definitions</w:t>
      </w:r>
      <w:r w:rsidRPr="00EF7CF9">
        <w:t>:</w:t>
      </w:r>
    </w:p>
    <w:p w14:paraId="38726814"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Connection</w:t>
      </w:r>
      <w:r w:rsidRPr="00DD0FCE">
        <w:rPr>
          <w:rFonts w:ascii="Calibri" w:eastAsia="Calibri" w:hAnsi="Calibri" w:cs="Arial"/>
          <w:sz w:val="18"/>
        </w:rPr>
        <w:t>” is the Azure object that links the ExpressRoute Gateway to a Dedicated Circuit. For this SLA an ExpressRoute Gateway can have Connections to multiple Dedicated Circuits.</w:t>
      </w:r>
    </w:p>
    <w:p w14:paraId="180F93D8"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Dedicated Circuit</w:t>
      </w:r>
      <w:r w:rsidRPr="00DD0FCE">
        <w:rPr>
          <w:rFonts w:ascii="Calibri" w:eastAsia="Calibri" w:hAnsi="Calibri" w:cs="Arial"/>
          <w:sz w:val="18"/>
        </w:rPr>
        <w:t>” means a logical representation of connectivity offered through the ExpressRoute Service between your premises and Microsoft Azure through an ExpressRoute connectivity provider or directly via an ExpressRoute Direct Port, where such connectivity does not traverse the public Internet.</w:t>
      </w:r>
    </w:p>
    <w:p w14:paraId="28A7915F"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Downtime</w:t>
      </w:r>
      <w:r w:rsidRPr="00DD0FCE">
        <w:rPr>
          <w:rFonts w:ascii="Calibri" w:eastAsia="Calibri" w:hAnsi="Calibri" w:cs="Arial"/>
          <w:sz w:val="18"/>
        </w:rPr>
        <w:t>” is the total accumulated minutes during an Applicable Period for a given Microsoft Azure subscription during which the Dedicated Circuit is unavailable. A minute is considered unavailable for a given Dedicated Circuit if all attempts by you within the minute to establish IP-level connectivity to the Express Route Gateway associated with the Virtual Network fail for longer than thirty seconds. Traffic flowing across an alternate Dedicated Circuit in a 2+ Site Configuration would not be considered downtime for the down Dedicated Circuit in this configuration.</w:t>
      </w:r>
    </w:p>
    <w:p w14:paraId="3F80C36D"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ER Gateway</w:t>
      </w:r>
      <w:r w:rsidRPr="00DD0FCE">
        <w:rPr>
          <w:rFonts w:ascii="Calibri" w:eastAsia="Calibri" w:hAnsi="Calibri" w:cs="Arial"/>
          <w:sz w:val="18"/>
        </w:rPr>
        <w:t>” refers to a Virtual Network Gateway that facilitates connectivity between a Virtual Network and a Dedicated Circuit.</w:t>
      </w:r>
    </w:p>
    <w:p w14:paraId="49D6053D"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lastRenderedPageBreak/>
        <w:t>“</w:t>
      </w:r>
      <w:r w:rsidRPr="00DD0FCE">
        <w:rPr>
          <w:rFonts w:ascii="Calibri" w:eastAsia="Calibri" w:hAnsi="Calibri" w:cs="Arial"/>
          <w:b/>
          <w:color w:val="00188F"/>
          <w:sz w:val="18"/>
        </w:rPr>
        <w:t>Metro Peering Location</w:t>
      </w:r>
      <w:r w:rsidRPr="00DD0FCE">
        <w:rPr>
          <w:rFonts w:ascii="Calibri" w:eastAsia="Calibri" w:hAnsi="Calibri" w:cs="Arial"/>
          <w:sz w:val="18"/>
        </w:rPr>
        <w:t>” is the city name including the label “Metro” indicating that a Dedicated Circuit with this Metro Peering Location lands in the two peering locations within that city. E.g. Washington DC Metro, Sydney Metro would have links to two non-Metro peering locations in those cities.</w:t>
      </w:r>
    </w:p>
    <w:p w14:paraId="3293CA6E"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Maximum Available Minutes</w:t>
      </w:r>
      <w:r w:rsidRPr="00DD0FCE">
        <w:rPr>
          <w:rFonts w:ascii="Calibri" w:eastAsia="Calibri" w:hAnsi="Calibri" w:cs="Arial"/>
          <w:sz w:val="18"/>
        </w:rPr>
        <w:t>” is the total number of minutes that a given Dedicated Circuit is linked to one or more Virtual Networks in Microsoft Azure during an Applicable Period in a given Microsoft Azure subscription.</w:t>
      </w:r>
    </w:p>
    <w:p w14:paraId="6AC9AC8F" w14:textId="77777777" w:rsidR="002D4F7D" w:rsidRPr="00DD0FCE" w:rsidRDefault="002D4F7D" w:rsidP="002B5F39">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Virtual Network</w:t>
      </w:r>
      <w:r w:rsidRPr="00DD0FCE">
        <w:rPr>
          <w:rFonts w:ascii="Calibri" w:eastAsia="Calibri" w:hAnsi="Calibri" w:cs="Arial"/>
          <w:sz w:val="18"/>
        </w:rPr>
        <w:t>” refers to a virtual private network that includes a collection of user-defined IP addresses and subnets that form a network boundary within Microsoft Azure.</w:t>
      </w:r>
    </w:p>
    <w:p w14:paraId="55EDD88B" w14:textId="77777777" w:rsidR="002D4F7D" w:rsidRPr="00DD0FCE" w:rsidDel="00AA2D86" w:rsidRDefault="002D4F7D" w:rsidP="002D4F7D">
      <w:pPr>
        <w:tabs>
          <w:tab w:val="left" w:pos="360"/>
          <w:tab w:val="left" w:pos="720"/>
          <w:tab w:val="left" w:pos="1080"/>
        </w:tabs>
        <w:spacing w:after="0" w:line="240" w:lineRule="auto"/>
        <w:rPr>
          <w:rFonts w:ascii="Calibri" w:eastAsia="Calibri" w:hAnsi="Calibri" w:cs="Arial"/>
          <w:sz w:val="18"/>
        </w:rPr>
      </w:pPr>
    </w:p>
    <w:p w14:paraId="20992A3C" w14:textId="77777777" w:rsidR="002D4F7D" w:rsidRPr="00DD0FCE" w:rsidDel="00B90AF1" w:rsidRDefault="002D4F7D" w:rsidP="002D4F7D">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sz w:val="18"/>
        </w:rPr>
        <w:t>There are three categories to the ExpressRoute SLA:</w:t>
      </w:r>
    </w:p>
    <w:p w14:paraId="2EF5FC31" w14:textId="77777777" w:rsidR="002D4F7D" w:rsidRPr="00DD0FCE" w:rsidRDefault="002D4F7D" w:rsidP="00FD1C4E">
      <w:pPr>
        <w:numPr>
          <w:ilvl w:val="0"/>
          <w:numId w:val="33"/>
        </w:numPr>
        <w:tabs>
          <w:tab w:val="left" w:pos="360"/>
          <w:tab w:val="left" w:pos="720"/>
          <w:tab w:val="left" w:pos="1080"/>
        </w:tabs>
        <w:spacing w:after="0" w:line="240" w:lineRule="auto"/>
        <w:contextualSpacing/>
        <w:rPr>
          <w:rFonts w:ascii="Calibri" w:eastAsia="Calibri" w:hAnsi="Calibri" w:cs="Arial"/>
          <w:sz w:val="18"/>
          <w:szCs w:val="18"/>
        </w:rPr>
      </w:pPr>
      <w:r w:rsidRPr="00DD0FCE">
        <w:rPr>
          <w:rFonts w:ascii="Calibri" w:eastAsia="Calibri" w:hAnsi="Calibri" w:cs="Arial"/>
          <w:sz w:val="18"/>
          <w:szCs w:val="18"/>
        </w:rPr>
        <w:t>“</w:t>
      </w:r>
      <w:r w:rsidRPr="00DD0FCE">
        <w:rPr>
          <w:rFonts w:ascii="Calibri" w:eastAsia="Calibri" w:hAnsi="Calibri" w:cs="Arial"/>
          <w:b/>
          <w:bCs/>
          <w:color w:val="00188F"/>
          <w:sz w:val="18"/>
          <w:szCs w:val="18"/>
        </w:rPr>
        <w:t>2+ Site Configuration</w:t>
      </w:r>
      <w:r w:rsidRPr="00DD0FCE">
        <w:rPr>
          <w:rFonts w:ascii="Calibri" w:eastAsia="Calibri" w:hAnsi="Calibri" w:cs="Arial"/>
          <w:sz w:val="18"/>
          <w:szCs w:val="18"/>
        </w:rPr>
        <w:t>” – connections landing in two or more different peering locations with non-Metro Dedicated Circuits. An example of connections to sites that would qualify for the 2+ site configurations would be Washington DC2 and Chicago, or Chicago and Chicago 2, etc. Adding a third different site qualifies under this configuration. Connections to a non-metro and metro location would be considered a “Metro site” configuration and not a 2+ Site Configuration.</w:t>
      </w:r>
    </w:p>
    <w:p w14:paraId="2DD8A6B7" w14:textId="77777777" w:rsidR="002D4F7D" w:rsidRPr="00DD0FCE" w:rsidRDefault="002D4F7D" w:rsidP="00FD1C4E">
      <w:pPr>
        <w:numPr>
          <w:ilvl w:val="0"/>
          <w:numId w:val="33"/>
        </w:numPr>
        <w:tabs>
          <w:tab w:val="left" w:pos="360"/>
          <w:tab w:val="left" w:pos="720"/>
          <w:tab w:val="left" w:pos="1080"/>
        </w:tabs>
        <w:spacing w:after="0" w:line="240" w:lineRule="auto"/>
        <w:contextualSpacing/>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Metro Site Configuration</w:t>
      </w:r>
      <w:r w:rsidRPr="00DD0FCE">
        <w:rPr>
          <w:rFonts w:ascii="Calibri" w:eastAsia="Calibri" w:hAnsi="Calibri" w:cs="Arial"/>
          <w:sz w:val="18"/>
        </w:rPr>
        <w:t>” – one (or more) connection from an ER Gateway to an ExpressRoute circuit(s) in a single Metro Peering Location.</w:t>
      </w:r>
    </w:p>
    <w:p w14:paraId="6B8075D2" w14:textId="77777777" w:rsidR="002D4F7D" w:rsidRPr="00DD0FCE" w:rsidRDefault="002D4F7D" w:rsidP="00FD1C4E">
      <w:pPr>
        <w:numPr>
          <w:ilvl w:val="0"/>
          <w:numId w:val="33"/>
        </w:numPr>
        <w:tabs>
          <w:tab w:val="left" w:pos="360"/>
          <w:tab w:val="left" w:pos="720"/>
          <w:tab w:val="left" w:pos="1080"/>
        </w:tabs>
        <w:spacing w:after="0" w:line="240" w:lineRule="auto"/>
        <w:contextualSpacing/>
        <w:rPr>
          <w:rFonts w:ascii="Calibri" w:eastAsia="Calibri" w:hAnsi="Calibri" w:cs="Arial"/>
          <w:sz w:val="18"/>
        </w:rPr>
      </w:pPr>
      <w:r w:rsidRPr="00DD0FCE">
        <w:rPr>
          <w:rFonts w:ascii="Calibri" w:eastAsia="Calibri" w:hAnsi="Calibri" w:cs="Arial"/>
          <w:sz w:val="18"/>
        </w:rPr>
        <w:t>“</w:t>
      </w:r>
      <w:r w:rsidRPr="00DD0FCE">
        <w:rPr>
          <w:rFonts w:ascii="Calibri" w:eastAsia="Calibri" w:hAnsi="Calibri" w:cs="Arial"/>
          <w:b/>
          <w:color w:val="00188F"/>
          <w:sz w:val="18"/>
        </w:rPr>
        <w:t>Single Site Configuration</w:t>
      </w:r>
      <w:r w:rsidRPr="00DD0FCE">
        <w:rPr>
          <w:rFonts w:ascii="Calibri" w:eastAsia="Calibri" w:hAnsi="Calibri" w:cs="Arial"/>
          <w:sz w:val="18"/>
        </w:rPr>
        <w:t>” – one (or more) connections from an ER Gateway to an ExpressRoute circuit(s) land in one and only one (non-Metro) Peering Location.</w:t>
      </w:r>
    </w:p>
    <w:p w14:paraId="1C8531D6" w14:textId="77777777" w:rsidR="002D4F7D" w:rsidRPr="00DD0FCE" w:rsidRDefault="002D4F7D" w:rsidP="002D4F7D">
      <w:pPr>
        <w:tabs>
          <w:tab w:val="left" w:pos="360"/>
          <w:tab w:val="left" w:pos="720"/>
          <w:tab w:val="left" w:pos="1080"/>
        </w:tabs>
        <w:spacing w:after="0" w:line="240" w:lineRule="auto"/>
        <w:rPr>
          <w:rFonts w:ascii="Calibri" w:eastAsia="Calibri" w:hAnsi="Calibri" w:cs="Arial"/>
          <w:sz w:val="18"/>
        </w:rPr>
      </w:pPr>
      <w:r w:rsidRPr="00DD0FCE">
        <w:rPr>
          <w:rFonts w:ascii="Calibri" w:eastAsia="Calibri" w:hAnsi="Calibri" w:cs="Arial"/>
          <w:b/>
          <w:color w:val="00188F"/>
          <w:sz w:val="18"/>
        </w:rPr>
        <w:t>Service Credit</w:t>
      </w:r>
      <w:r w:rsidRPr="00DD0FCE">
        <w:rPr>
          <w:rFonts w:ascii="Calibri" w:eastAsia="Calibri" w:hAnsi="Calibri" w:cs="Arial"/>
          <w:sz w:val="18"/>
        </w:rPr>
        <w:t xml:space="preserve"> The following Service Levels and Service Credits are applicable to Customer’s use of each Dedicated Circuit within the ExpressRoute Service depending on the site configuration. Service Credits only apply in a multi-circuit or site architecture if both circuit and/or sites are down simultaneously resulting in total loss of connectivity to the connected gateway.</w:t>
      </w:r>
    </w:p>
    <w:p w14:paraId="3CD58E8C" w14:textId="77777777" w:rsidR="002D4F7D" w:rsidRPr="00DD0FCE" w:rsidRDefault="002D4F7D" w:rsidP="002D4F7D">
      <w:pPr>
        <w:tabs>
          <w:tab w:val="left" w:pos="360"/>
          <w:tab w:val="left" w:pos="720"/>
          <w:tab w:val="left" w:pos="1080"/>
        </w:tabs>
        <w:spacing w:after="0" w:line="240" w:lineRule="auto"/>
        <w:rPr>
          <w:rFonts w:ascii="Calibri" w:eastAsia="Calibri" w:hAnsi="Calibri" w:cs="Arial"/>
          <w:sz w:val="18"/>
        </w:rPr>
      </w:pPr>
    </w:p>
    <w:p w14:paraId="67CA665A" w14:textId="77777777" w:rsidR="002D4F7D" w:rsidRPr="00DD0FCE" w:rsidRDefault="002D4F7D" w:rsidP="002D4F7D">
      <w:pPr>
        <w:tabs>
          <w:tab w:val="left" w:pos="360"/>
          <w:tab w:val="left" w:pos="720"/>
          <w:tab w:val="left" w:pos="1080"/>
        </w:tabs>
        <w:spacing w:after="0" w:line="240" w:lineRule="auto"/>
        <w:rPr>
          <w:rFonts w:ascii="Calibri" w:eastAsia="Calibri" w:hAnsi="Calibri" w:cs="Arial"/>
          <w:sz w:val="18"/>
          <w:szCs w:val="18"/>
        </w:rPr>
      </w:pPr>
      <w:r w:rsidRPr="00DD0FCE">
        <w:rPr>
          <w:rFonts w:ascii="Calibri" w:eastAsia="Calibri" w:hAnsi="Calibri" w:cs="Arial"/>
          <w:b/>
          <w:bCs/>
          <w:color w:val="00188F"/>
          <w:sz w:val="18"/>
          <w:szCs w:val="18"/>
        </w:rPr>
        <w:t>At least two Dedicated Circuits in a 2+ Site Configuration to an ER Gateway:</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2D4F7D" w:rsidRPr="00DD0FCE" w14:paraId="16BBFD57" w14:textId="77777777">
        <w:trPr>
          <w:tblHeader/>
        </w:trPr>
        <w:tc>
          <w:tcPr>
            <w:tcW w:w="5400" w:type="dxa"/>
            <w:shd w:val="clear" w:color="auto" w:fill="0072C6"/>
          </w:tcPr>
          <w:p w14:paraId="5AC56E33"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Uptime Percentage</w:t>
            </w:r>
          </w:p>
        </w:tc>
        <w:tc>
          <w:tcPr>
            <w:tcW w:w="5400" w:type="dxa"/>
            <w:shd w:val="clear" w:color="auto" w:fill="0072C6"/>
          </w:tcPr>
          <w:p w14:paraId="63217CC2"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Service Credit</w:t>
            </w:r>
          </w:p>
        </w:tc>
      </w:tr>
      <w:tr w:rsidR="002D4F7D" w:rsidRPr="00DD0FCE" w14:paraId="75945AC4" w14:textId="77777777">
        <w:tc>
          <w:tcPr>
            <w:tcW w:w="5400" w:type="dxa"/>
          </w:tcPr>
          <w:p w14:paraId="44F2A46F"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99.95%</w:t>
            </w:r>
          </w:p>
        </w:tc>
        <w:tc>
          <w:tcPr>
            <w:tcW w:w="5400" w:type="dxa"/>
          </w:tcPr>
          <w:p w14:paraId="2B9B0826"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10%</w:t>
            </w:r>
          </w:p>
        </w:tc>
      </w:tr>
      <w:tr w:rsidR="002D4F7D" w:rsidRPr="00DD0FCE" w14:paraId="6279223E" w14:textId="77777777">
        <w:tc>
          <w:tcPr>
            <w:tcW w:w="5400" w:type="dxa"/>
          </w:tcPr>
          <w:p w14:paraId="576AFD8C"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99.9%</w:t>
            </w:r>
          </w:p>
        </w:tc>
        <w:tc>
          <w:tcPr>
            <w:tcW w:w="5400" w:type="dxa"/>
          </w:tcPr>
          <w:p w14:paraId="3E8DD6E0"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25%</w:t>
            </w:r>
          </w:p>
        </w:tc>
      </w:tr>
    </w:tbl>
    <w:p w14:paraId="5DD80C39" w14:textId="77777777" w:rsidR="002D4F7D" w:rsidRPr="00DD0FCE" w:rsidRDefault="002D4F7D" w:rsidP="00E87244">
      <w:pPr>
        <w:tabs>
          <w:tab w:val="left" w:pos="360"/>
          <w:tab w:val="left" w:pos="720"/>
          <w:tab w:val="left" w:pos="1080"/>
        </w:tabs>
        <w:spacing w:before="120" w:after="0" w:line="240" w:lineRule="auto"/>
        <w:rPr>
          <w:rFonts w:ascii="Calibri" w:eastAsia="Calibri" w:hAnsi="Calibri" w:cs="Arial"/>
          <w:sz w:val="18"/>
        </w:rPr>
      </w:pPr>
      <w:r w:rsidRPr="00DD0FCE">
        <w:rPr>
          <w:rFonts w:ascii="Calibri" w:eastAsia="Calibri" w:hAnsi="Calibri" w:cs="Arial"/>
          <w:b/>
          <w:color w:val="00188F"/>
          <w:sz w:val="18"/>
        </w:rPr>
        <w:t>Dedicated Circuit in a Metro Site Configuration to an ER Gateway:</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2D4F7D" w:rsidRPr="00DD0FCE" w14:paraId="2F0732A0" w14:textId="77777777">
        <w:trPr>
          <w:tblHeader/>
        </w:trPr>
        <w:tc>
          <w:tcPr>
            <w:tcW w:w="5400" w:type="dxa"/>
            <w:shd w:val="clear" w:color="auto" w:fill="0072C6"/>
          </w:tcPr>
          <w:p w14:paraId="4459DED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Uptime Percentage</w:t>
            </w:r>
          </w:p>
        </w:tc>
        <w:tc>
          <w:tcPr>
            <w:tcW w:w="5400" w:type="dxa"/>
            <w:shd w:val="clear" w:color="auto" w:fill="0072C6"/>
          </w:tcPr>
          <w:p w14:paraId="46C5D849"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Service Credit</w:t>
            </w:r>
          </w:p>
        </w:tc>
      </w:tr>
      <w:tr w:rsidR="002D4F7D" w:rsidRPr="00DD0FCE" w14:paraId="3A639CD1" w14:textId="77777777">
        <w:tc>
          <w:tcPr>
            <w:tcW w:w="5400" w:type="dxa"/>
          </w:tcPr>
          <w:p w14:paraId="422DF04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99.9%</w:t>
            </w:r>
          </w:p>
        </w:tc>
        <w:tc>
          <w:tcPr>
            <w:tcW w:w="5400" w:type="dxa"/>
          </w:tcPr>
          <w:p w14:paraId="7766B61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10%</w:t>
            </w:r>
          </w:p>
        </w:tc>
      </w:tr>
      <w:tr w:rsidR="002D4F7D" w:rsidRPr="00DD0FCE" w14:paraId="58C67693" w14:textId="77777777">
        <w:tc>
          <w:tcPr>
            <w:tcW w:w="5400" w:type="dxa"/>
          </w:tcPr>
          <w:p w14:paraId="1A83D478"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w:t>
            </w:r>
          </w:p>
        </w:tc>
        <w:tc>
          <w:tcPr>
            <w:tcW w:w="5400" w:type="dxa"/>
          </w:tcPr>
          <w:p w14:paraId="4E7AD191"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25%</w:t>
            </w:r>
          </w:p>
        </w:tc>
      </w:tr>
    </w:tbl>
    <w:p w14:paraId="68A24D7A" w14:textId="77777777" w:rsidR="002D4F7D" w:rsidRPr="00DD0FCE" w:rsidRDefault="002D4F7D" w:rsidP="00E87244">
      <w:pPr>
        <w:tabs>
          <w:tab w:val="left" w:pos="360"/>
          <w:tab w:val="left" w:pos="720"/>
          <w:tab w:val="left" w:pos="1080"/>
        </w:tabs>
        <w:spacing w:before="120" w:after="0" w:line="240" w:lineRule="auto"/>
        <w:rPr>
          <w:rFonts w:ascii="Calibri" w:eastAsia="Calibri" w:hAnsi="Calibri" w:cs="Arial"/>
          <w:sz w:val="18"/>
        </w:rPr>
      </w:pPr>
      <w:r w:rsidRPr="00DD0FCE">
        <w:rPr>
          <w:rFonts w:ascii="Calibri" w:eastAsia="Calibri" w:hAnsi="Calibri" w:cs="Arial"/>
          <w:b/>
          <w:color w:val="00188F"/>
          <w:sz w:val="18"/>
        </w:rPr>
        <w:t>Dedicated Circuit in a Single Site Configuration to an ER Gateway:</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2D4F7D" w:rsidRPr="00DD0FCE" w14:paraId="15A4A3DF" w14:textId="77777777">
        <w:trPr>
          <w:tblHeader/>
        </w:trPr>
        <w:tc>
          <w:tcPr>
            <w:tcW w:w="5400" w:type="dxa"/>
            <w:shd w:val="clear" w:color="auto" w:fill="0072C6"/>
          </w:tcPr>
          <w:p w14:paraId="35832593"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Uptime Percentage</w:t>
            </w:r>
          </w:p>
        </w:tc>
        <w:tc>
          <w:tcPr>
            <w:tcW w:w="5400" w:type="dxa"/>
            <w:shd w:val="clear" w:color="auto" w:fill="0072C6"/>
          </w:tcPr>
          <w:p w14:paraId="03455398"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color w:val="FFFFFF"/>
                <w:sz w:val="16"/>
              </w:rPr>
            </w:pPr>
            <w:r w:rsidRPr="00DD0FCE">
              <w:rPr>
                <w:rFonts w:ascii="Calibri" w:eastAsia="Calibri" w:hAnsi="Calibri" w:cs="Arial"/>
                <w:color w:val="FFFFFF"/>
                <w:sz w:val="16"/>
              </w:rPr>
              <w:t>Service Credit</w:t>
            </w:r>
          </w:p>
        </w:tc>
      </w:tr>
      <w:tr w:rsidR="002D4F7D" w:rsidRPr="00DD0FCE" w14:paraId="61850241" w14:textId="77777777">
        <w:tc>
          <w:tcPr>
            <w:tcW w:w="5400" w:type="dxa"/>
          </w:tcPr>
          <w:p w14:paraId="682F5796"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99.0%</w:t>
            </w:r>
          </w:p>
        </w:tc>
        <w:tc>
          <w:tcPr>
            <w:tcW w:w="5400" w:type="dxa"/>
          </w:tcPr>
          <w:p w14:paraId="7B400176"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10%</w:t>
            </w:r>
          </w:p>
        </w:tc>
      </w:tr>
      <w:tr w:rsidR="002D4F7D" w:rsidRPr="00DD0FCE" w14:paraId="49FD7D64" w14:textId="77777777">
        <w:tc>
          <w:tcPr>
            <w:tcW w:w="5400" w:type="dxa"/>
          </w:tcPr>
          <w:p w14:paraId="46B45127"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&lt; 95%</w:t>
            </w:r>
          </w:p>
        </w:tc>
        <w:tc>
          <w:tcPr>
            <w:tcW w:w="5400" w:type="dxa"/>
          </w:tcPr>
          <w:p w14:paraId="0E9A2155" w14:textId="77777777" w:rsidR="002D4F7D" w:rsidRPr="00DD0FCE" w:rsidRDefault="002D4F7D">
            <w:pPr>
              <w:tabs>
                <w:tab w:val="left" w:pos="360"/>
                <w:tab w:val="left" w:pos="720"/>
                <w:tab w:val="left" w:pos="1080"/>
              </w:tabs>
              <w:spacing w:before="20" w:after="20" w:line="240" w:lineRule="auto"/>
              <w:ind w:left="-14" w:right="-101"/>
              <w:jc w:val="center"/>
              <w:rPr>
                <w:rFonts w:ascii="Calibri" w:eastAsia="Calibri" w:hAnsi="Calibri" w:cs="Arial"/>
                <w:sz w:val="16"/>
              </w:rPr>
            </w:pPr>
            <w:r w:rsidRPr="00DD0FCE">
              <w:rPr>
                <w:rFonts w:ascii="Calibri" w:eastAsia="Calibri" w:hAnsi="Calibri" w:cs="Arial"/>
                <w:sz w:val="16"/>
              </w:rPr>
              <w:t>25%</w:t>
            </w:r>
          </w:p>
        </w:tc>
      </w:tr>
    </w:tbl>
    <w:p w14:paraId="2A9D5A0D" w14:textId="77777777" w:rsidR="000D47D0" w:rsidRPr="00EF7CF9" w:rsidRDefault="000D47D0" w:rsidP="000D47D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357D4B0" w14:textId="5526C894" w:rsidR="002D2A52" w:rsidRPr="00EF7CF9" w:rsidRDefault="002D2A52" w:rsidP="002B5F39">
      <w:pPr>
        <w:pStyle w:val="ProductList-Offering2Heading"/>
        <w:tabs>
          <w:tab w:val="clear" w:pos="360"/>
          <w:tab w:val="clear" w:pos="720"/>
          <w:tab w:val="clear" w:pos="1080"/>
        </w:tabs>
        <w:outlineLvl w:val="2"/>
      </w:pPr>
      <w:bookmarkStart w:id="287" w:name="_Toc206777233"/>
      <w:r>
        <w:t xml:space="preserve">Azure </w:t>
      </w:r>
      <w:r w:rsidRPr="00EF7CF9">
        <w:t>ExpressRoute</w:t>
      </w:r>
      <w:r w:rsidR="00607EA7">
        <w:t xml:space="preserve"> Traffic Collector</w:t>
      </w:r>
      <w:bookmarkEnd w:id="287"/>
    </w:p>
    <w:p w14:paraId="6B8739A7" w14:textId="77777777" w:rsidR="002D2A52" w:rsidRPr="00EF7CF9" w:rsidRDefault="002D2A52" w:rsidP="002D2A52">
      <w:pPr>
        <w:pStyle w:val="ProductList-Body"/>
        <w:rPr>
          <w:b/>
          <w:color w:val="00188F"/>
        </w:rPr>
      </w:pPr>
      <w:r w:rsidRPr="00EF7CF9">
        <w:rPr>
          <w:b/>
          <w:color w:val="00188F"/>
        </w:rPr>
        <w:t>Additional Definitions</w:t>
      </w:r>
      <w:r w:rsidRPr="00EF7CF9">
        <w:t>:</w:t>
      </w:r>
    </w:p>
    <w:p w14:paraId="3DBBB414" w14:textId="56A77B09" w:rsidR="002D2A52" w:rsidRDefault="002D2A52" w:rsidP="002D2A52">
      <w:pPr>
        <w:pStyle w:val="ProductList-Body"/>
        <w:spacing w:after="40"/>
      </w:pPr>
      <w:r w:rsidRPr="00571855">
        <w:t>“</w:t>
      </w:r>
      <w:r w:rsidRPr="00EF7CF9">
        <w:rPr>
          <w:b/>
          <w:color w:val="00188F"/>
        </w:rPr>
        <w:t>Dedicated Circuit</w:t>
      </w:r>
      <w:r w:rsidRPr="00571855">
        <w:t>”</w:t>
      </w:r>
      <w:r w:rsidRPr="00EF7CF9">
        <w:t xml:space="preserve"> means a logical representation of connectivity offered through the ExpressRoute Service between your premises and Microsoft Azure through an ExpressRoute </w:t>
      </w:r>
      <w:r w:rsidR="00243846">
        <w:t xml:space="preserve">Direct </w:t>
      </w:r>
      <w:r w:rsidRPr="00EF7CF9">
        <w:t>connectivity, where such connectivity does not traverse the public Internet.</w:t>
      </w:r>
    </w:p>
    <w:p w14:paraId="329E0C90" w14:textId="24F67882" w:rsidR="00F36F62" w:rsidRPr="00722F79" w:rsidRDefault="00F36F62" w:rsidP="00722F79">
      <w:pPr>
        <w:pStyle w:val="ProductList-ClauseHeading"/>
        <w:rPr>
          <w:b w:val="0"/>
          <w:bCs/>
          <w:color w:val="auto"/>
        </w:rPr>
      </w:pPr>
      <w:r w:rsidRPr="001D25F8">
        <w:t>“ExpressRoute Traffic Collector</w:t>
      </w:r>
      <w:r w:rsidR="006F7D36" w:rsidRPr="001D25F8">
        <w:t>”</w:t>
      </w:r>
      <w:r w:rsidR="006F7D36">
        <w:t xml:space="preserve"> </w:t>
      </w:r>
      <w:r w:rsidR="006F7D36" w:rsidRPr="00722F79">
        <w:rPr>
          <w:b w:val="0"/>
          <w:bCs/>
          <w:color w:val="auto"/>
        </w:rPr>
        <w:t>refers to a traffic collector that facilitates collection of flow logs about th</w:t>
      </w:r>
      <w:r w:rsidR="00A7468D" w:rsidRPr="00722F79">
        <w:rPr>
          <w:b w:val="0"/>
          <w:bCs/>
          <w:color w:val="auto"/>
        </w:rPr>
        <w:t>e IP traffic traversing over the dedicated circuit.</w:t>
      </w:r>
    </w:p>
    <w:p w14:paraId="64F83935" w14:textId="39CE47DD" w:rsidR="002D2A52" w:rsidRPr="00EF7CF9" w:rsidRDefault="002D2A52" w:rsidP="002D2A52">
      <w:pPr>
        <w:pStyle w:val="ProductList-Body"/>
        <w:spacing w:after="40"/>
      </w:pPr>
      <w:r w:rsidRPr="00571855">
        <w:t>“</w:t>
      </w:r>
      <w:r w:rsidRPr="00EF7CF9">
        <w:rPr>
          <w:b/>
          <w:color w:val="00188F"/>
        </w:rPr>
        <w:t>Maximum Available Minutes</w:t>
      </w:r>
      <w:r w:rsidRPr="00571855">
        <w:t>”</w:t>
      </w:r>
      <w:r w:rsidRPr="00EF7CF9">
        <w:t xml:space="preserve"> is the total number of minutes that a given </w:t>
      </w:r>
      <w:r w:rsidR="000D0410">
        <w:t xml:space="preserve">ExpressRoute Traffic Controller </w:t>
      </w:r>
      <w:r w:rsidRPr="00EF7CF9">
        <w:t xml:space="preserve">Circuit is linked to one or more </w:t>
      </w:r>
      <w:r w:rsidR="00BB2B2E">
        <w:t xml:space="preserve">Dedicated Circuits </w:t>
      </w:r>
      <w:r w:rsidRPr="00EF7CF9">
        <w:t xml:space="preserve">in Microsoft Azure during </w:t>
      </w:r>
      <w:r>
        <w:t>an Applicable Period</w:t>
      </w:r>
      <w:r w:rsidRPr="00EF7CF9">
        <w:t xml:space="preserve"> in a given Microsoft Azure subscription.</w:t>
      </w:r>
    </w:p>
    <w:p w14:paraId="34843A96" w14:textId="7DDCA7B4" w:rsidR="002D2A52" w:rsidRPr="00EF7CF9" w:rsidRDefault="002D2A52" w:rsidP="002D2A52">
      <w:pPr>
        <w:pStyle w:val="ProductList-Body"/>
      </w:pPr>
      <w:r w:rsidRPr="00571855">
        <w:t>“</w:t>
      </w:r>
      <w:r w:rsidRPr="00EF7CF9">
        <w:rPr>
          <w:b/>
          <w:color w:val="00188F"/>
        </w:rPr>
        <w:t>Downtime</w:t>
      </w:r>
      <w:r w:rsidRPr="00571855">
        <w:t>”</w:t>
      </w:r>
      <w:r w:rsidRPr="00EF7CF9">
        <w:t xml:space="preserve"> </w:t>
      </w:r>
      <w:r w:rsidR="008D732A" w:rsidRPr="00E10086">
        <w:t>is the total number of minutes within Maximum Available Minutes that data in ExpressRoute Traffic Collector are unavailable during which no collected flow records is delivered for longer than 5 minutes.</w:t>
      </w:r>
    </w:p>
    <w:p w14:paraId="4FC84F8D" w14:textId="5850C231" w:rsidR="002D2A52" w:rsidRPr="00EF7CF9" w:rsidRDefault="002D2A52" w:rsidP="002D2A52">
      <w:pPr>
        <w:pStyle w:val="ProductList-Body"/>
      </w:pPr>
      <w:r w:rsidRPr="00571855">
        <w:t>“</w:t>
      </w:r>
      <w:r w:rsidR="00EE473B">
        <w:rPr>
          <w:b/>
          <w:color w:val="00188F"/>
        </w:rPr>
        <w:t xml:space="preserve">Availability </w:t>
      </w:r>
      <w:r>
        <w:rPr>
          <w:b/>
          <w:color w:val="00188F"/>
        </w:rPr>
        <w:t>Percentage</w:t>
      </w:r>
      <w:r w:rsidRPr="00571855">
        <w:t>”</w:t>
      </w:r>
      <w:r w:rsidRPr="00EF7CF9">
        <w:t xml:space="preserve"> is calculated using the following formula:</w:t>
      </w:r>
    </w:p>
    <w:p w14:paraId="52A0C3DD" w14:textId="77777777" w:rsidR="002D2A52" w:rsidRPr="00EF7CF9" w:rsidRDefault="002D2A52" w:rsidP="002D2A52">
      <w:pPr>
        <w:pStyle w:val="ProductList-Body"/>
      </w:pPr>
    </w:p>
    <w:p w14:paraId="7C86E7D9" w14:textId="77777777" w:rsidR="002D2A52" w:rsidRPr="00EF7CF9" w:rsidRDefault="00000000" w:rsidP="002D2A52">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E79659E" w14:textId="43D27ADE" w:rsidR="002D2A52" w:rsidRPr="00EF7CF9" w:rsidRDefault="002D2A52" w:rsidP="002D2A52">
      <w:pPr>
        <w:pStyle w:val="ProductList-Body"/>
      </w:pPr>
      <w:r w:rsidRPr="00EF7CF9">
        <w:rPr>
          <w:b/>
          <w:color w:val="00188F"/>
        </w:rPr>
        <w:t>Service Credit</w:t>
      </w:r>
      <w:r w:rsidRPr="00EF7CF9">
        <w:t xml:space="preserve"> The following Service Levels and Service Credits are applicable to Customer’s use of </w:t>
      </w:r>
      <w:r w:rsidR="00FF6EB8">
        <w:t xml:space="preserve">Azure </w:t>
      </w:r>
      <w:r w:rsidRPr="00EF7CF9">
        <w:t>ExpressRoute</w:t>
      </w:r>
      <w:r w:rsidR="00FF6EB8">
        <w:t xml:space="preserve"> </w:t>
      </w:r>
      <w:r w:rsidR="00A72116">
        <w:t>Traffic Collector: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D2A52" w:rsidRPr="00B44CF9" w14:paraId="070EE7BF" w14:textId="77777777">
        <w:trPr>
          <w:tblHeader/>
        </w:trPr>
        <w:tc>
          <w:tcPr>
            <w:tcW w:w="5400" w:type="dxa"/>
            <w:shd w:val="clear" w:color="auto" w:fill="0072C6"/>
          </w:tcPr>
          <w:p w14:paraId="723C4CEA" w14:textId="77777777" w:rsidR="002D2A52" w:rsidRPr="00EF7CF9" w:rsidRDefault="002D2A52">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E5FAA24" w14:textId="77777777" w:rsidR="002D2A52" w:rsidRPr="00EF7CF9" w:rsidRDefault="002D2A52">
            <w:pPr>
              <w:pStyle w:val="ProductList-OfferingBody"/>
              <w:jc w:val="center"/>
              <w:rPr>
                <w:color w:val="FFFFFF" w:themeColor="background1"/>
              </w:rPr>
            </w:pPr>
            <w:r w:rsidRPr="00EF7CF9">
              <w:rPr>
                <w:color w:val="FFFFFF" w:themeColor="background1"/>
              </w:rPr>
              <w:t>Service Credit</w:t>
            </w:r>
          </w:p>
        </w:tc>
      </w:tr>
      <w:tr w:rsidR="002D2A52" w:rsidRPr="00B44CF9" w14:paraId="23B79410" w14:textId="77777777">
        <w:tc>
          <w:tcPr>
            <w:tcW w:w="5400" w:type="dxa"/>
          </w:tcPr>
          <w:p w14:paraId="61DD347F" w14:textId="614C3D68" w:rsidR="002D2A52" w:rsidRPr="00EF7CF9" w:rsidRDefault="002D2A52">
            <w:pPr>
              <w:pStyle w:val="ProductList-OfferingBody"/>
              <w:jc w:val="center"/>
            </w:pPr>
            <w:r w:rsidRPr="00EF7CF9">
              <w:t>&lt; 99.</w:t>
            </w:r>
            <w:r w:rsidR="00AB32ED">
              <w:t>9</w:t>
            </w:r>
            <w:r w:rsidRPr="00EF7CF9">
              <w:t>%</w:t>
            </w:r>
          </w:p>
        </w:tc>
        <w:tc>
          <w:tcPr>
            <w:tcW w:w="5400" w:type="dxa"/>
          </w:tcPr>
          <w:p w14:paraId="7E33C91F" w14:textId="77777777" w:rsidR="002D2A52" w:rsidRPr="00EF7CF9" w:rsidRDefault="002D2A52">
            <w:pPr>
              <w:pStyle w:val="ProductList-OfferingBody"/>
              <w:jc w:val="center"/>
            </w:pPr>
            <w:r w:rsidRPr="00EF7CF9">
              <w:t>10%</w:t>
            </w:r>
          </w:p>
        </w:tc>
      </w:tr>
      <w:tr w:rsidR="002D2A52" w:rsidRPr="00B44CF9" w14:paraId="3FE3DB4C" w14:textId="77777777">
        <w:tc>
          <w:tcPr>
            <w:tcW w:w="5400" w:type="dxa"/>
          </w:tcPr>
          <w:p w14:paraId="54B7EF92" w14:textId="77777777" w:rsidR="002D2A52" w:rsidRPr="00EF7CF9" w:rsidRDefault="002D2A52">
            <w:pPr>
              <w:pStyle w:val="ProductList-OfferingBody"/>
              <w:jc w:val="center"/>
            </w:pPr>
            <w:r w:rsidRPr="00EF7CF9">
              <w:t>&lt; 99%</w:t>
            </w:r>
          </w:p>
        </w:tc>
        <w:tc>
          <w:tcPr>
            <w:tcW w:w="5400" w:type="dxa"/>
          </w:tcPr>
          <w:p w14:paraId="2F6E9200" w14:textId="77777777" w:rsidR="002D2A52" w:rsidRPr="00EF7CF9" w:rsidRDefault="002D2A52">
            <w:pPr>
              <w:pStyle w:val="ProductList-OfferingBody"/>
              <w:jc w:val="center"/>
            </w:pPr>
            <w:r w:rsidRPr="00EF7CF9">
              <w:t>25%</w:t>
            </w:r>
          </w:p>
        </w:tc>
      </w:tr>
    </w:tbl>
    <w:p w14:paraId="2360CF86" w14:textId="77777777" w:rsidR="002D2A52" w:rsidRPr="00EF7CF9" w:rsidRDefault="002D2A52" w:rsidP="002D2A5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2D1EB9D" w14:textId="4C3661E9" w:rsidR="00661B29" w:rsidRDefault="00661B29" w:rsidP="00622687">
      <w:pPr>
        <w:pStyle w:val="ProductList-Offering2Heading"/>
        <w:tabs>
          <w:tab w:val="clear" w:pos="360"/>
          <w:tab w:val="clear" w:pos="720"/>
          <w:tab w:val="clear" w:pos="1080"/>
        </w:tabs>
        <w:outlineLvl w:val="2"/>
        <w:rPr>
          <w:bdr w:val="none" w:sz="0" w:space="0" w:color="auto" w:frame="1"/>
        </w:rPr>
      </w:pPr>
      <w:bookmarkStart w:id="288" w:name="_Toc206777234"/>
      <w:r>
        <w:t xml:space="preserve">Azure Files </w:t>
      </w:r>
      <w:r>
        <w:rPr>
          <w:bdr w:val="none" w:sz="0" w:space="0" w:color="auto" w:frame="1"/>
        </w:rPr>
        <w:t>Premium Tier</w:t>
      </w:r>
      <w:bookmarkEnd w:id="288"/>
    </w:p>
    <w:p w14:paraId="30A21D3E"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Additional Definitions</w:t>
      </w:r>
    </w:p>
    <w:p w14:paraId="3E2C8F14"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“File Share”</w:t>
      </w:r>
      <w:r>
        <w:rPr>
          <w:rFonts w:ascii="Calibri" w:eastAsia="Times New Roman" w:hAnsi="Calibri" w:cs="Calibri"/>
          <w:color w:val="242424"/>
          <w:sz w:val="18"/>
          <w:szCs w:val="18"/>
        </w:rPr>
        <w:t xml:space="preserve"> is a logical storage resource in Azure Files that contains a file system and is used to store data.</w:t>
      </w:r>
    </w:p>
    <w:p w14:paraId="4E79BA45"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color w:val="242424"/>
          <w:sz w:val="18"/>
          <w:szCs w:val="18"/>
        </w:rPr>
        <w:t>“</w:t>
      </w:r>
      <w:r>
        <w:rPr>
          <w:rFonts w:ascii="Calibri" w:eastAsia="Times New Roman" w:hAnsi="Calibri" w:cs="Calibri"/>
          <w:b/>
          <w:bCs/>
          <w:color w:val="00188F"/>
          <w:sz w:val="18"/>
          <w:szCs w:val="18"/>
          <w:bdr w:val="none" w:sz="0" w:space="0" w:color="auto" w:frame="1"/>
        </w:rPr>
        <w:t>Locally Redundant Storage (LRS)</w:t>
      </w:r>
      <w:r>
        <w:rPr>
          <w:rFonts w:ascii="Calibri" w:eastAsia="Times New Roman" w:hAnsi="Calibri" w:cs="Calibri"/>
          <w:color w:val="242424"/>
          <w:sz w:val="18"/>
          <w:szCs w:val="18"/>
        </w:rPr>
        <w:t>” is a setting which indicates that data is replicated synchronously only within a Primary Region.</w:t>
      </w:r>
    </w:p>
    <w:p w14:paraId="2EEBD843"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color w:val="242424"/>
          <w:sz w:val="18"/>
          <w:szCs w:val="18"/>
        </w:rPr>
        <w:t>“</w:t>
      </w:r>
      <w:r>
        <w:rPr>
          <w:rFonts w:ascii="Calibri" w:eastAsia="Times New Roman" w:hAnsi="Calibri" w:cs="Calibri"/>
          <w:b/>
          <w:bCs/>
          <w:color w:val="00188F"/>
          <w:sz w:val="18"/>
          <w:szCs w:val="18"/>
          <w:bdr w:val="none" w:sz="0" w:space="0" w:color="auto" w:frame="1"/>
        </w:rPr>
        <w:t>Zone Redundant Storage (ZRS)”</w:t>
      </w:r>
      <w:r>
        <w:rPr>
          <w:rFonts w:ascii="Calibri" w:eastAsia="Times New Roman" w:hAnsi="Calibri" w:cs="Calibri"/>
          <w:color w:val="242424"/>
          <w:sz w:val="18"/>
          <w:szCs w:val="18"/>
        </w:rPr>
        <w:t xml:space="preserve"> is a setting which indicates that data is replicated across multiple facilities. These facilities may be within the same geographical region or across two geographical regions.</w:t>
      </w:r>
    </w:p>
    <w:p w14:paraId="28D44B19"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"Maximum Available Minutes"</w:t>
      </w:r>
      <w:r>
        <w:rPr>
          <w:rFonts w:ascii="Calibri" w:eastAsia="Times New Roman" w:hAnsi="Calibri" w:cs="Calibri"/>
          <w:color w:val="242424"/>
          <w:sz w:val="18"/>
          <w:szCs w:val="18"/>
        </w:rPr>
        <w:t xml:space="preserve"> is the total number of minutes a given File Share is deployed by Customer in a given Microsoft Azure subscription during an Applicable Period.</w:t>
      </w:r>
    </w:p>
    <w:p w14:paraId="7351BFDE"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“Service Side Issue”</w:t>
      </w:r>
      <w:r>
        <w:rPr>
          <w:rFonts w:ascii="Calibri" w:eastAsia="Times New Roman" w:hAnsi="Calibri" w:cs="Calibri"/>
          <w:color w:val="242424"/>
          <w:sz w:val="18"/>
          <w:szCs w:val="18"/>
        </w:rPr>
        <w:t xml:space="preserve"> is reported when a request fails with response type ServerOtherError or ServerBusyError or ServerTimeoutError.</w:t>
      </w:r>
    </w:p>
    <w:p w14:paraId="223A93EC"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"Downtime"</w:t>
      </w:r>
      <w:r>
        <w:rPr>
          <w:rFonts w:ascii="Calibri" w:eastAsia="Times New Roman" w:hAnsi="Calibri" w:cs="Calibri"/>
          <w:color w:val="242424"/>
          <w:sz w:val="18"/>
          <w:szCs w:val="18"/>
        </w:rPr>
        <w:t xml:space="preserve"> is the total number of minutes in the Applicable Period during which all requests against the File Share have failed due to a Service Side Issue.</w:t>
      </w:r>
    </w:p>
    <w:p w14:paraId="3C498A58"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“Uptime Percentage”</w:t>
      </w:r>
      <w:r>
        <w:rPr>
          <w:rFonts w:ascii="Calibri" w:eastAsia="Times New Roman" w:hAnsi="Calibri" w:cs="Calibri"/>
          <w:color w:val="242424"/>
          <w:sz w:val="18"/>
          <w:szCs w:val="18"/>
        </w:rPr>
        <w:t>: Uptime Percentage is calculated using the following formula:</w:t>
      </w:r>
    </w:p>
    <w:p w14:paraId="6C4D21FD"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p>
    <w:p w14:paraId="661DE6D0" w14:textId="77777777" w:rsidR="00661B29" w:rsidRDefault="00661B29" w:rsidP="00AA527B">
      <w:pPr>
        <w:shd w:val="clear" w:color="auto" w:fill="FFFFFF"/>
        <w:spacing w:after="120" w:line="240" w:lineRule="auto"/>
        <w:ind w:left="4320"/>
        <w:rPr>
          <w:rFonts w:ascii="Calibri" w:eastAsia="Times New Roman" w:hAnsi="Calibri" w:cs="Calibri"/>
          <w:color w:val="242424"/>
        </w:rPr>
      </w:pPr>
      <w:r>
        <w:rPr>
          <w:noProof/>
        </w:rPr>
        <w:drawing>
          <wp:inline distT="0" distB="0" distL="0" distR="0" wp14:anchorId="74AF6A26" wp14:editId="1526D6F2">
            <wp:extent cx="2314575" cy="257175"/>
            <wp:effectExtent l="0" t="0" r="9525" b="9525"/>
            <wp:docPr id="322202417" name="Picture 3222024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2417" name="Picture 322202417">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14575" cy="257175"/>
                    </a:xfrm>
                    <a:prstGeom prst="rect">
                      <a:avLst/>
                    </a:prstGeom>
                    <a:noFill/>
                    <a:ln>
                      <a:noFill/>
                    </a:ln>
                  </pic:spPr>
                </pic:pic>
              </a:graphicData>
            </a:graphic>
          </wp:inline>
        </w:drawing>
      </w:r>
    </w:p>
    <w:p w14:paraId="5D7BA3F3" w14:textId="77777777" w:rsidR="00661B29" w:rsidRDefault="00661B29" w:rsidP="00661B29">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The following Service Levels and Service Credits are applicable to Customer's use of File Share with Premium Tier using Zone Redundant Storage (ZRS) or Locally Redundant Storage (LRS).</w:t>
      </w:r>
    </w:p>
    <w:tbl>
      <w:tblPr>
        <w:tblW w:w="10800" w:type="dxa"/>
        <w:shd w:val="clear" w:color="auto" w:fill="FFFFFF"/>
        <w:tblCellMar>
          <w:left w:w="0" w:type="dxa"/>
          <w:right w:w="0" w:type="dxa"/>
        </w:tblCellMar>
        <w:tblLook w:val="04A0" w:firstRow="1" w:lastRow="0" w:firstColumn="1" w:lastColumn="0" w:noHBand="0" w:noVBand="1"/>
      </w:tblPr>
      <w:tblGrid>
        <w:gridCol w:w="5400"/>
        <w:gridCol w:w="5400"/>
      </w:tblGrid>
      <w:tr w:rsidR="00661B29" w14:paraId="34820299" w14:textId="77777777">
        <w:trPr>
          <w:tblHeader/>
        </w:trPr>
        <w:tc>
          <w:tcPr>
            <w:tcW w:w="5400" w:type="dxa"/>
            <w:tcBorders>
              <w:top w:val="single" w:sz="8" w:space="0" w:color="000000"/>
              <w:left w:val="single" w:sz="8" w:space="0" w:color="000000"/>
              <w:bottom w:val="single" w:sz="8" w:space="0" w:color="000000"/>
              <w:right w:val="single" w:sz="8" w:space="0" w:color="000000"/>
            </w:tcBorders>
            <w:shd w:val="clear" w:color="auto" w:fill="0072C6"/>
            <w:tcMar>
              <w:top w:w="0" w:type="dxa"/>
              <w:left w:w="108" w:type="dxa"/>
              <w:bottom w:w="0" w:type="dxa"/>
              <w:right w:w="108" w:type="dxa"/>
            </w:tcMar>
            <w:hideMark/>
          </w:tcPr>
          <w:p w14:paraId="6B4D903E" w14:textId="77777777" w:rsidR="00661B29" w:rsidRDefault="00661B29">
            <w:pPr>
              <w:spacing w:after="0" w:line="168" w:lineRule="atLeast"/>
              <w:jc w:val="center"/>
              <w:rPr>
                <w:rFonts w:ascii="Calibri" w:eastAsia="Times New Roman" w:hAnsi="Calibri" w:cs="Calibri"/>
                <w:color w:val="242424"/>
                <w:sz w:val="16"/>
                <w:szCs w:val="16"/>
              </w:rPr>
            </w:pPr>
            <w:r>
              <w:rPr>
                <w:rFonts w:ascii="Calibri" w:eastAsia="Times New Roman" w:hAnsi="Calibri" w:cs="Calibri"/>
                <w:color w:val="FFFFFF"/>
                <w:sz w:val="16"/>
                <w:szCs w:val="16"/>
                <w:bdr w:val="none" w:sz="0" w:space="0" w:color="auto" w:frame="1"/>
              </w:rPr>
              <w:t>Uptime Percentage</w:t>
            </w:r>
          </w:p>
        </w:tc>
        <w:tc>
          <w:tcPr>
            <w:tcW w:w="5400" w:type="dxa"/>
            <w:tcBorders>
              <w:top w:val="single" w:sz="8" w:space="0" w:color="000000"/>
              <w:left w:val="nil"/>
              <w:bottom w:val="single" w:sz="8" w:space="0" w:color="000000"/>
              <w:right w:val="single" w:sz="8" w:space="0" w:color="000000"/>
            </w:tcBorders>
            <w:shd w:val="clear" w:color="auto" w:fill="0072C6"/>
            <w:tcMar>
              <w:top w:w="0" w:type="dxa"/>
              <w:left w:w="108" w:type="dxa"/>
              <w:bottom w:w="0" w:type="dxa"/>
              <w:right w:w="108" w:type="dxa"/>
            </w:tcMar>
            <w:hideMark/>
          </w:tcPr>
          <w:p w14:paraId="19A39B1A" w14:textId="77777777" w:rsidR="00661B29" w:rsidRDefault="00661B29">
            <w:pPr>
              <w:spacing w:after="0" w:line="168" w:lineRule="atLeast"/>
              <w:jc w:val="center"/>
              <w:rPr>
                <w:rFonts w:ascii="Calibri" w:eastAsia="Times New Roman" w:hAnsi="Calibri" w:cs="Calibri"/>
                <w:color w:val="242424"/>
                <w:sz w:val="16"/>
                <w:szCs w:val="16"/>
              </w:rPr>
            </w:pPr>
            <w:r>
              <w:rPr>
                <w:rFonts w:ascii="Calibri" w:eastAsia="Times New Roman" w:hAnsi="Calibri" w:cs="Calibri"/>
                <w:color w:val="FFFFFF"/>
                <w:sz w:val="16"/>
                <w:szCs w:val="16"/>
                <w:bdr w:val="none" w:sz="0" w:space="0" w:color="auto" w:frame="1"/>
              </w:rPr>
              <w:t>Service Credit</w:t>
            </w:r>
          </w:p>
        </w:tc>
      </w:tr>
      <w:tr w:rsidR="00661B29" w14:paraId="278AAB79" w14:textId="77777777">
        <w:tc>
          <w:tcPr>
            <w:tcW w:w="540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AAA6C5D"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&lt; 99.99%</w:t>
            </w:r>
          </w:p>
        </w:tc>
        <w:tc>
          <w:tcPr>
            <w:tcW w:w="540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0C223E"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10%</w:t>
            </w:r>
          </w:p>
        </w:tc>
      </w:tr>
      <w:tr w:rsidR="00661B29" w14:paraId="00FC5F60" w14:textId="77777777">
        <w:tc>
          <w:tcPr>
            <w:tcW w:w="540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DE0F9AE"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&lt; 99%</w:t>
            </w:r>
          </w:p>
        </w:tc>
        <w:tc>
          <w:tcPr>
            <w:tcW w:w="540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AD74EF2" w14:textId="77777777" w:rsidR="00661B29" w:rsidRDefault="00661B29">
            <w:pPr>
              <w:spacing w:before="20" w:after="20" w:line="168" w:lineRule="atLeast"/>
              <w:jc w:val="center"/>
              <w:rPr>
                <w:rFonts w:ascii="Calibri" w:eastAsia="Times New Roman" w:hAnsi="Calibri" w:cs="Calibri"/>
                <w:color w:val="242424"/>
                <w:sz w:val="16"/>
                <w:szCs w:val="16"/>
              </w:rPr>
            </w:pPr>
            <w:r>
              <w:rPr>
                <w:rFonts w:ascii="Calibri" w:eastAsia="Times New Roman" w:hAnsi="Calibri" w:cs="Calibri"/>
                <w:color w:val="242424"/>
                <w:sz w:val="16"/>
                <w:szCs w:val="16"/>
              </w:rPr>
              <w:t>25%</w:t>
            </w:r>
          </w:p>
        </w:tc>
      </w:tr>
    </w:tbl>
    <w:p w14:paraId="6CE3A7F6" w14:textId="77777777" w:rsidR="00661B29" w:rsidRPr="00EF7CF9" w:rsidRDefault="00661B29" w:rsidP="00661B2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C2AD44" w14:textId="7707D70C" w:rsidR="004005AF" w:rsidRPr="00EF7CF9" w:rsidRDefault="004005AF" w:rsidP="004005AF">
      <w:pPr>
        <w:pStyle w:val="ProductList-Offering2Heading"/>
        <w:tabs>
          <w:tab w:val="clear" w:pos="360"/>
          <w:tab w:val="clear" w:pos="720"/>
          <w:tab w:val="clear" w:pos="1080"/>
        </w:tabs>
        <w:outlineLvl w:val="2"/>
      </w:pPr>
      <w:bookmarkStart w:id="289" w:name="_Toc206777235"/>
      <w:r>
        <w:t>Azure Firewall</w:t>
      </w:r>
      <w:bookmarkEnd w:id="237"/>
      <w:bookmarkEnd w:id="241"/>
      <w:bookmarkEnd w:id="289"/>
    </w:p>
    <w:p w14:paraId="107DEEB6" w14:textId="77777777" w:rsidR="004005AF" w:rsidRPr="00EF7CF9" w:rsidRDefault="004005AF" w:rsidP="004005AF">
      <w:pPr>
        <w:pStyle w:val="ProductList-Body"/>
      </w:pPr>
      <w:r w:rsidRPr="00EF7CF9">
        <w:rPr>
          <w:b/>
          <w:color w:val="00188F"/>
        </w:rPr>
        <w:t>Additional Definitions</w:t>
      </w:r>
      <w:r w:rsidRPr="00BB2DBD">
        <w:t>:</w:t>
      </w:r>
    </w:p>
    <w:p w14:paraId="4A3B69E6" w14:textId="77777777" w:rsidR="004005AF" w:rsidRPr="00E9584A" w:rsidRDefault="004005AF" w:rsidP="004005AF">
      <w:pPr>
        <w:pStyle w:val="ProductList-Body"/>
      </w:pPr>
      <w:r w:rsidRPr="005A3C16">
        <w:t>“</w:t>
      </w:r>
      <w:r w:rsidRPr="00E1240C">
        <w:rPr>
          <w:b/>
          <w:color w:val="00188F"/>
        </w:rPr>
        <w:t>Azure Firewall Service</w:t>
      </w:r>
      <w:r w:rsidRPr="005A3C16">
        <w:t>”</w:t>
      </w:r>
      <w:r w:rsidRPr="00E1240C">
        <w:rPr>
          <w:b/>
          <w:color w:val="00188F"/>
        </w:rPr>
        <w:t xml:space="preserve"> </w:t>
      </w:r>
      <w:r w:rsidRPr="00E9584A">
        <w:t>refers to a logical firewall instance deployed in a customer Virtual Network.</w:t>
      </w:r>
    </w:p>
    <w:p w14:paraId="7D62F386" w14:textId="07808C7F" w:rsidR="004005AF" w:rsidRPr="00ED4527" w:rsidRDefault="00EE6E3C" w:rsidP="004005AF">
      <w:pPr>
        <w:pStyle w:val="ProductList-Body"/>
        <w:rPr>
          <w:b/>
          <w:bCs/>
          <w:color w:val="00188F"/>
        </w:rPr>
      </w:pPr>
      <w:r>
        <w:rPr>
          <w:b/>
          <w:bCs/>
          <w:color w:val="00188F"/>
        </w:rPr>
        <w:t>Uptime Calculation</w:t>
      </w:r>
      <w:r w:rsidR="004005AF" w:rsidRPr="00ED4527">
        <w:rPr>
          <w:b/>
          <w:bCs/>
          <w:color w:val="00188F"/>
        </w:rPr>
        <w:t xml:space="preserve"> and Service Levels for the Azure Firewall Service deployed within a single Availability Zone</w:t>
      </w:r>
    </w:p>
    <w:p w14:paraId="58255A28" w14:textId="699AA074" w:rsidR="004005AF" w:rsidRPr="00A2017D" w:rsidRDefault="004005AF" w:rsidP="004005AF">
      <w:pPr>
        <w:pStyle w:val="ProductList-Body"/>
      </w:pPr>
      <w:r w:rsidRPr="005A3C16">
        <w:t>“</w:t>
      </w:r>
      <w:r w:rsidRPr="00E1240C">
        <w:rPr>
          <w:b/>
          <w:color w:val="00188F"/>
        </w:rPr>
        <w:t>Maximum Available Minutes</w:t>
      </w:r>
      <w:r w:rsidRPr="005A3C16">
        <w:t>”</w:t>
      </w:r>
      <w:r w:rsidRPr="00E1240C">
        <w:rPr>
          <w:b/>
          <w:color w:val="00188F"/>
        </w:rPr>
        <w:t xml:space="preserve"> </w:t>
      </w:r>
      <w:r w:rsidRPr="00E9584A">
        <w:t xml:space="preserve">is the total accumulated minutes in </w:t>
      </w:r>
      <w:r w:rsidR="003C74BC">
        <w:t>an Applicable Period</w:t>
      </w:r>
      <w:r w:rsidRPr="00E9584A">
        <w:t xml:space="preserve"> during which the Azure Firewall Service has been deployed in a Microsoft Azure subscription.</w:t>
      </w:r>
    </w:p>
    <w:p w14:paraId="2C00A1C0" w14:textId="6C0A6472" w:rsidR="004005AF" w:rsidRDefault="004005AF" w:rsidP="004005AF">
      <w:pPr>
        <w:pStyle w:val="ProductList-Body"/>
      </w:pPr>
      <w:r w:rsidRPr="005A3C16">
        <w:t>“</w:t>
      </w:r>
      <w:r w:rsidRPr="00E1240C">
        <w:rPr>
          <w:b/>
          <w:color w:val="00188F"/>
        </w:rPr>
        <w:t>Downtime</w:t>
      </w:r>
      <w:r w:rsidRPr="005A3C16">
        <w:t>”</w:t>
      </w:r>
      <w:r w:rsidRPr="00E1240C">
        <w:rPr>
          <w:b/>
          <w:color w:val="00188F"/>
        </w:rPr>
        <w:t xml:space="preserve"> </w:t>
      </w:r>
      <w:r w:rsidRPr="00E9584A">
        <w:t xml:space="preserve">is the total accumulated Maximum Available Minutes in </w:t>
      </w:r>
      <w:r w:rsidR="003C74BC">
        <w:t>an Applicable Period</w:t>
      </w:r>
      <w:r w:rsidRPr="00E9584A">
        <w:t xml:space="preserve"> for a given Azure Firewall Service</w:t>
      </w:r>
      <w:r w:rsidRPr="00E1240C">
        <w:rPr>
          <w:b/>
          <w:color w:val="00188F"/>
        </w:rPr>
        <w:t xml:space="preserve"> </w:t>
      </w:r>
      <w:r w:rsidRPr="00E9584A">
        <w:t>during which the Azure Firewall Service is unavailable. A given minute is considered unavailable if all attempts to connect to the Azure Firewall Service throughout the minute are unsuccessful.</w:t>
      </w:r>
    </w:p>
    <w:p w14:paraId="2F4A07D6" w14:textId="12D0664A" w:rsidR="004005AF" w:rsidRPr="00EF7CF9" w:rsidRDefault="00AC48A7" w:rsidP="004005AF">
      <w:pPr>
        <w:pStyle w:val="ProductList-Body"/>
      </w:pPr>
      <w:r>
        <w:rPr>
          <w:b/>
          <w:color w:val="00188F"/>
        </w:rPr>
        <w:t>Uptime Percentage</w:t>
      </w:r>
      <w:r w:rsidR="004005AF" w:rsidRPr="00BB2DBD">
        <w:t>:</w:t>
      </w:r>
      <w:r w:rsidR="004005AF">
        <w:t xml:space="preserve"> </w:t>
      </w:r>
      <w:r w:rsidR="004005AF" w:rsidRPr="00EF7CF9">
        <w:t xml:space="preserve">The </w:t>
      </w:r>
      <w:r>
        <w:t>Uptime Percentage</w:t>
      </w:r>
      <w:r w:rsidR="004005AF" w:rsidRPr="00EF7CF9">
        <w:t xml:space="preserve"> is calculated using the following formula</w:t>
      </w:r>
      <w:r w:rsidR="004005AF" w:rsidRPr="00BB2DBD">
        <w:t>:</w:t>
      </w:r>
    </w:p>
    <w:p w14:paraId="461B625A" w14:textId="77777777" w:rsidR="004005AF" w:rsidRPr="00EF7CF9" w:rsidRDefault="004005AF" w:rsidP="004005AF">
      <w:pPr>
        <w:pStyle w:val="ProductList-Body"/>
      </w:pPr>
    </w:p>
    <w:p w14:paraId="2398E6B9" w14:textId="77777777" w:rsidR="004005AF" w:rsidRPr="00EF7CF9" w:rsidRDefault="00000000" w:rsidP="004005AF">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3BD7FA62" w14:textId="77777777" w:rsidR="004005AF" w:rsidRPr="00ED4527" w:rsidRDefault="004005AF" w:rsidP="004005AF">
      <w:pPr>
        <w:pStyle w:val="ProductList-Body"/>
        <w:keepNext/>
        <w:rPr>
          <w:b/>
          <w:color w:val="00188F"/>
        </w:rPr>
      </w:pPr>
      <w:r w:rsidRPr="00204BFA">
        <w:rPr>
          <w:b/>
          <w:color w:val="00188F"/>
        </w:rPr>
        <w:t>The following Service Levels and Service Credits are applicable to Customer’s use of the Azure Firewall Service, when deployed within a single Availability Zone: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2499836" w14:textId="77777777" w:rsidTr="00277097">
        <w:trPr>
          <w:tblHeader/>
        </w:trPr>
        <w:tc>
          <w:tcPr>
            <w:tcW w:w="5400" w:type="dxa"/>
            <w:shd w:val="clear" w:color="auto" w:fill="0072C6"/>
          </w:tcPr>
          <w:p w14:paraId="67AD5DC3" w14:textId="5FF0DE34"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0F2EBB8"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45E9D7E7" w14:textId="77777777" w:rsidTr="00277097">
        <w:tc>
          <w:tcPr>
            <w:tcW w:w="5400" w:type="dxa"/>
          </w:tcPr>
          <w:p w14:paraId="5C610318" w14:textId="77777777" w:rsidR="004005AF" w:rsidRPr="005A3C16" w:rsidRDefault="004005AF" w:rsidP="000F31B4">
            <w:pPr>
              <w:pStyle w:val="ProductList-OfferingBody"/>
              <w:jc w:val="center"/>
            </w:pPr>
            <w:r w:rsidRPr="005A3C16">
              <w:t>&lt; 99.95%</w:t>
            </w:r>
          </w:p>
        </w:tc>
        <w:tc>
          <w:tcPr>
            <w:tcW w:w="5400" w:type="dxa"/>
          </w:tcPr>
          <w:p w14:paraId="10C08CE5" w14:textId="77777777" w:rsidR="004005AF" w:rsidRPr="005A3C16" w:rsidRDefault="004005AF" w:rsidP="000F31B4">
            <w:pPr>
              <w:pStyle w:val="ProductList-OfferingBody"/>
              <w:jc w:val="center"/>
            </w:pPr>
            <w:r w:rsidRPr="005A3C16">
              <w:t>10%</w:t>
            </w:r>
          </w:p>
        </w:tc>
      </w:tr>
      <w:tr w:rsidR="004005AF" w:rsidRPr="00B44CF9" w14:paraId="1A548F38" w14:textId="77777777" w:rsidTr="00277097">
        <w:tc>
          <w:tcPr>
            <w:tcW w:w="5400" w:type="dxa"/>
          </w:tcPr>
          <w:p w14:paraId="370C80ED" w14:textId="77777777" w:rsidR="004005AF" w:rsidRPr="005A3C16" w:rsidRDefault="004005AF" w:rsidP="000F31B4">
            <w:pPr>
              <w:pStyle w:val="ProductList-OfferingBody"/>
              <w:jc w:val="center"/>
            </w:pPr>
            <w:r w:rsidRPr="005A3C16">
              <w:t>&lt; 99%</w:t>
            </w:r>
          </w:p>
        </w:tc>
        <w:tc>
          <w:tcPr>
            <w:tcW w:w="5400" w:type="dxa"/>
          </w:tcPr>
          <w:p w14:paraId="75BACCED" w14:textId="77777777" w:rsidR="004005AF" w:rsidRPr="005A3C16" w:rsidRDefault="004005AF" w:rsidP="000F31B4">
            <w:pPr>
              <w:pStyle w:val="ProductList-OfferingBody"/>
              <w:jc w:val="center"/>
            </w:pPr>
            <w:r w:rsidRPr="005A3C16">
              <w:t>25%</w:t>
            </w:r>
          </w:p>
        </w:tc>
      </w:tr>
    </w:tbl>
    <w:p w14:paraId="605ED321" w14:textId="36894902" w:rsidR="004005AF" w:rsidRPr="00ED4527" w:rsidRDefault="00EE6E3C" w:rsidP="00B47126">
      <w:pPr>
        <w:pStyle w:val="ProductList-Body"/>
        <w:spacing w:before="120"/>
        <w:rPr>
          <w:b/>
          <w:bCs/>
          <w:color w:val="00188F"/>
        </w:rPr>
      </w:pPr>
      <w:r>
        <w:rPr>
          <w:b/>
          <w:bCs/>
          <w:color w:val="00188F"/>
        </w:rPr>
        <w:t>Uptime Calculation</w:t>
      </w:r>
      <w:r w:rsidR="004005AF" w:rsidRPr="00ED4527">
        <w:rPr>
          <w:b/>
          <w:bCs/>
          <w:color w:val="00188F"/>
        </w:rPr>
        <w:t xml:space="preserve"> and Service Levels for the Azure Firewall Service deployed within two or more Availability Zones</w:t>
      </w:r>
    </w:p>
    <w:p w14:paraId="30D680C4" w14:textId="4BC29C94" w:rsidR="004005AF" w:rsidRPr="00ED4527" w:rsidRDefault="004005AF" w:rsidP="004005AF">
      <w:pPr>
        <w:pStyle w:val="ProductList-Body"/>
        <w:rPr>
          <w:color w:val="000000" w:themeColor="text1"/>
        </w:rPr>
      </w:pPr>
      <w:r w:rsidRPr="00ED4527">
        <w:rPr>
          <w:b/>
          <w:bCs/>
          <w:color w:val="00188F"/>
        </w:rPr>
        <w:t>"Maximum Available Minutes"</w:t>
      </w:r>
      <w:r w:rsidRPr="00ED4527">
        <w:rPr>
          <w:color w:val="000000" w:themeColor="text1"/>
        </w:rPr>
        <w:t xml:space="preserve"> is the total accumulated minutes in </w:t>
      </w:r>
      <w:r w:rsidR="003C74BC">
        <w:rPr>
          <w:color w:val="000000" w:themeColor="text1"/>
        </w:rPr>
        <w:t>an Applicable Period</w:t>
      </w:r>
      <w:r w:rsidRPr="00ED4527">
        <w:rPr>
          <w:color w:val="000000" w:themeColor="text1"/>
        </w:rPr>
        <w:t xml:space="preserve"> during which the Azure Firewall Service has been deployed within two or more Availability Zones in the same region in a Microsoft subscription.</w:t>
      </w:r>
    </w:p>
    <w:p w14:paraId="3016A8A2" w14:textId="03FDC537" w:rsidR="004005AF" w:rsidRPr="00ED4527" w:rsidRDefault="004005AF" w:rsidP="004005AF">
      <w:pPr>
        <w:pStyle w:val="ProductList-Body"/>
        <w:rPr>
          <w:color w:val="000000" w:themeColor="text1"/>
        </w:rPr>
      </w:pPr>
      <w:r w:rsidRPr="00ED4527">
        <w:rPr>
          <w:b/>
          <w:bCs/>
          <w:color w:val="00188F"/>
        </w:rPr>
        <w:t>"Downtime"</w:t>
      </w:r>
      <w:r w:rsidRPr="00ED4527">
        <w:rPr>
          <w:color w:val="000000" w:themeColor="text1"/>
        </w:rPr>
        <w:t xml:space="preserve"> is the total accumulated Maximum Available Minutes in </w:t>
      </w:r>
      <w:r w:rsidR="003C74BC">
        <w:rPr>
          <w:color w:val="000000" w:themeColor="text1"/>
        </w:rPr>
        <w:t>an Applicable Period</w:t>
      </w:r>
      <w:r w:rsidRPr="00ED4527">
        <w:rPr>
          <w:color w:val="000000" w:themeColor="text1"/>
        </w:rPr>
        <w:t xml:space="preserve"> for a given Azure Firewall Service, deployed within two or more Availability Zones, during which the Azure Firewall Service is unavailable. A given minute is considered unavailable if all attempts to connect to the Azure Firewall Service throughout the minute are unsuccessful.</w:t>
      </w:r>
    </w:p>
    <w:p w14:paraId="705028FD" w14:textId="39839497" w:rsidR="004005AF" w:rsidRPr="00ED4527" w:rsidRDefault="004005AF" w:rsidP="004005AF">
      <w:pPr>
        <w:pStyle w:val="ProductList-Body"/>
        <w:tabs>
          <w:tab w:val="clear" w:pos="360"/>
          <w:tab w:val="clear" w:pos="720"/>
          <w:tab w:val="clear" w:pos="1080"/>
        </w:tabs>
        <w:rPr>
          <w:color w:val="000000" w:themeColor="text1"/>
        </w:rPr>
      </w:pPr>
      <w:r w:rsidRPr="00ED4527">
        <w:rPr>
          <w:b/>
          <w:bCs/>
          <w:color w:val="00188F"/>
        </w:rPr>
        <w:t>"</w:t>
      </w:r>
      <w:r w:rsidR="00AC48A7">
        <w:rPr>
          <w:b/>
          <w:bCs/>
          <w:color w:val="00188F"/>
        </w:rPr>
        <w:t>Uptime Percentage</w:t>
      </w:r>
      <w:r w:rsidRPr="00ED4527">
        <w:rPr>
          <w:b/>
          <w:bCs/>
          <w:color w:val="00188F"/>
        </w:rPr>
        <w:t>"</w:t>
      </w:r>
      <w:r w:rsidRPr="00ED4527">
        <w:rPr>
          <w:color w:val="00188F"/>
        </w:rPr>
        <w:t xml:space="preserve"> </w:t>
      </w:r>
      <w:r w:rsidRPr="00ED4527">
        <w:rPr>
          <w:color w:val="000000" w:themeColor="text1"/>
        </w:rPr>
        <w:t>for Azure Firewalls deployed within two or more Availability Zones is calculated using the following formula:</w:t>
      </w:r>
    </w:p>
    <w:p w14:paraId="4E415F74" w14:textId="77777777" w:rsidR="004005AF" w:rsidRDefault="004005AF" w:rsidP="004005AF">
      <w:pPr>
        <w:pStyle w:val="ProductList-Body"/>
        <w:tabs>
          <w:tab w:val="clear" w:pos="360"/>
          <w:tab w:val="clear" w:pos="720"/>
          <w:tab w:val="clear" w:pos="1080"/>
        </w:tabs>
      </w:pPr>
    </w:p>
    <w:p w14:paraId="3CF7D48F" w14:textId="77777777" w:rsidR="004005AF" w:rsidRPr="00EF7CF9" w:rsidRDefault="00000000" w:rsidP="004005AF">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AA24F9D" w14:textId="77777777" w:rsidR="004005AF" w:rsidRPr="008D2319" w:rsidRDefault="004005AF" w:rsidP="004005AF">
      <w:pPr>
        <w:pStyle w:val="ProductList-Body"/>
        <w:keepNext/>
        <w:rPr>
          <w:b/>
          <w:color w:val="00188F"/>
        </w:rPr>
      </w:pPr>
      <w:r w:rsidRPr="00204BFA">
        <w:rPr>
          <w:b/>
          <w:color w:val="00188F"/>
        </w:rPr>
        <w:lastRenderedPageBreak/>
        <w:t xml:space="preserve">The following Service Levels and Service Credits are applicable to Customer’s use of the Azure Firewall Service, when deployed within </w:t>
      </w:r>
      <w:r>
        <w:rPr>
          <w:b/>
          <w:color w:val="00188F"/>
        </w:rPr>
        <w:t>two or more</w:t>
      </w:r>
      <w:r w:rsidRPr="00204BFA">
        <w:rPr>
          <w:b/>
          <w:color w:val="00188F"/>
        </w:rPr>
        <w:t xml:space="preserve"> Availability Zone</w:t>
      </w:r>
      <w:r>
        <w:rPr>
          <w:b/>
          <w:color w:val="00188F"/>
        </w:rPr>
        <w:t>s in the same region</w:t>
      </w:r>
      <w:r w:rsidRPr="00204BFA">
        <w:rPr>
          <w:b/>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6E4080E2" w14:textId="77777777" w:rsidTr="00277097">
        <w:trPr>
          <w:tblHeader/>
        </w:trPr>
        <w:tc>
          <w:tcPr>
            <w:tcW w:w="5400" w:type="dxa"/>
            <w:shd w:val="clear" w:color="auto" w:fill="0072C6"/>
          </w:tcPr>
          <w:p w14:paraId="0FD4EF76" w14:textId="07E834E2"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6F348E5"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5E9E209C" w14:textId="77777777" w:rsidTr="00277097">
        <w:tc>
          <w:tcPr>
            <w:tcW w:w="5400" w:type="dxa"/>
          </w:tcPr>
          <w:p w14:paraId="3B9D5C82" w14:textId="77777777" w:rsidR="004005AF" w:rsidRPr="005A3C16" w:rsidRDefault="004005AF" w:rsidP="000F31B4">
            <w:pPr>
              <w:pStyle w:val="ProductList-OfferingBody"/>
              <w:jc w:val="center"/>
            </w:pPr>
            <w:r w:rsidRPr="005A3C16">
              <w:t>&lt; 99.9</w:t>
            </w:r>
            <w:r>
              <w:t>9</w:t>
            </w:r>
            <w:r w:rsidRPr="005A3C16">
              <w:t>%</w:t>
            </w:r>
          </w:p>
        </w:tc>
        <w:tc>
          <w:tcPr>
            <w:tcW w:w="5400" w:type="dxa"/>
          </w:tcPr>
          <w:p w14:paraId="1EF2AB30" w14:textId="77777777" w:rsidR="004005AF" w:rsidRPr="005A3C16" w:rsidRDefault="004005AF" w:rsidP="000F31B4">
            <w:pPr>
              <w:pStyle w:val="ProductList-OfferingBody"/>
              <w:jc w:val="center"/>
            </w:pPr>
            <w:r w:rsidRPr="005A3C16">
              <w:t>10%</w:t>
            </w:r>
          </w:p>
        </w:tc>
      </w:tr>
      <w:tr w:rsidR="004005AF" w:rsidRPr="00B44CF9" w14:paraId="435C1CD5" w14:textId="77777777" w:rsidTr="00277097">
        <w:tc>
          <w:tcPr>
            <w:tcW w:w="5400" w:type="dxa"/>
          </w:tcPr>
          <w:p w14:paraId="7355E825" w14:textId="77777777" w:rsidR="004005AF" w:rsidRPr="005A3C16" w:rsidRDefault="004005AF" w:rsidP="000F31B4">
            <w:pPr>
              <w:pStyle w:val="ProductList-OfferingBody"/>
              <w:jc w:val="center"/>
            </w:pPr>
            <w:r w:rsidRPr="005A3C16">
              <w:t>&lt; 99%</w:t>
            </w:r>
          </w:p>
        </w:tc>
        <w:tc>
          <w:tcPr>
            <w:tcW w:w="5400" w:type="dxa"/>
          </w:tcPr>
          <w:p w14:paraId="41B7CDB9" w14:textId="77777777" w:rsidR="004005AF" w:rsidRPr="005A3C16" w:rsidRDefault="004005AF" w:rsidP="000F31B4">
            <w:pPr>
              <w:pStyle w:val="ProductList-OfferingBody"/>
              <w:jc w:val="center"/>
            </w:pPr>
            <w:r w:rsidRPr="005A3C16">
              <w:t>25%</w:t>
            </w:r>
          </w:p>
        </w:tc>
      </w:tr>
    </w:tbl>
    <w:p w14:paraId="3FCADD10"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898F979" w14:textId="77777777" w:rsidR="00844EA7" w:rsidRPr="00E76FE2" w:rsidRDefault="00844EA7" w:rsidP="00A52326">
      <w:pPr>
        <w:pStyle w:val="ProductList-Offering2Heading"/>
        <w:keepNext/>
        <w:tabs>
          <w:tab w:val="clear" w:pos="360"/>
          <w:tab w:val="clear" w:pos="720"/>
          <w:tab w:val="clear" w:pos="1080"/>
        </w:tabs>
        <w:outlineLvl w:val="2"/>
      </w:pPr>
      <w:bookmarkStart w:id="290" w:name="_Toc206777236"/>
      <w:bookmarkStart w:id="291" w:name="_Toc52348932"/>
      <w:r w:rsidRPr="00E76FE2">
        <w:t>Azure Fluid Relay</w:t>
      </w:r>
      <w:bookmarkEnd w:id="290"/>
    </w:p>
    <w:p w14:paraId="4FA7785D" w14:textId="77777777" w:rsidR="00844EA7" w:rsidRPr="00E76FE2" w:rsidRDefault="00844EA7" w:rsidP="00844EA7">
      <w:pPr>
        <w:pStyle w:val="ProductList-Body"/>
        <w:rPr>
          <w:b/>
          <w:bCs/>
          <w:color w:val="00188F"/>
        </w:rPr>
      </w:pPr>
      <w:r w:rsidRPr="00E76FE2">
        <w:rPr>
          <w:b/>
          <w:bCs/>
          <w:color w:val="00188F"/>
        </w:rPr>
        <w:t>Additional Definitions</w:t>
      </w:r>
    </w:p>
    <w:p w14:paraId="66C166B8" w14:textId="77777777" w:rsidR="00844EA7" w:rsidRDefault="00844EA7" w:rsidP="00844EA7">
      <w:pPr>
        <w:pStyle w:val="ProductList-Body"/>
      </w:pPr>
      <w:r>
        <w:t>"</w:t>
      </w:r>
      <w:r w:rsidRPr="00E76FE2">
        <w:rPr>
          <w:b/>
          <w:bCs/>
          <w:color w:val="00188F"/>
        </w:rPr>
        <w:t>Maximum Available Minutes</w:t>
      </w:r>
      <w:r>
        <w:t>" is the total accumulated minutes in an Applicable Period during which at least one Azure Fluid Relay resource has been deployed in a Microsoft Azure subscription.</w:t>
      </w:r>
    </w:p>
    <w:p w14:paraId="248E8001" w14:textId="77777777" w:rsidR="00844EA7" w:rsidRDefault="00844EA7" w:rsidP="00844EA7">
      <w:pPr>
        <w:pStyle w:val="ProductList-Body"/>
      </w:pPr>
      <w:r>
        <w:t>"</w:t>
      </w:r>
      <w:r w:rsidRPr="00E76FE2">
        <w:rPr>
          <w:b/>
          <w:bCs/>
          <w:color w:val="00188F"/>
        </w:rPr>
        <w:t>Downtime</w:t>
      </w:r>
      <w:r>
        <w:t>" is the total accumulated Maximum Available Minutes in an Applicable Period during which at least one Azure Fluid Relay resource has been deployed, but the service calls for the Azure Fluid Relay resource are unavailable.</w:t>
      </w:r>
    </w:p>
    <w:p w14:paraId="09D17411" w14:textId="77777777" w:rsidR="00844EA7" w:rsidRDefault="00844EA7" w:rsidP="00844EA7">
      <w:pPr>
        <w:pStyle w:val="ProductList-Body"/>
      </w:pPr>
      <w:r>
        <w:t>"</w:t>
      </w:r>
      <w:r>
        <w:rPr>
          <w:b/>
          <w:bCs/>
          <w:color w:val="00188F"/>
        </w:rPr>
        <w:t>Uptime Percentage</w:t>
      </w:r>
      <w:r>
        <w:t>" The Uptime Percentage is calculated using the following formula:</w:t>
      </w:r>
    </w:p>
    <w:p w14:paraId="435E7183" w14:textId="77777777" w:rsidR="00844EA7" w:rsidRDefault="00844EA7" w:rsidP="00844EA7">
      <w:pPr>
        <w:pStyle w:val="ProductList-Body"/>
        <w:tabs>
          <w:tab w:val="clear" w:pos="360"/>
          <w:tab w:val="clear" w:pos="720"/>
          <w:tab w:val="clear" w:pos="1080"/>
        </w:tabs>
      </w:pPr>
    </w:p>
    <w:p w14:paraId="1935976B" w14:textId="77777777" w:rsidR="00844EA7" w:rsidRPr="00EF7CF9" w:rsidRDefault="00000000" w:rsidP="00844EA7">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37FE9BC5" w14:textId="77777777" w:rsidR="00844EA7" w:rsidRPr="004F2381" w:rsidRDefault="00844EA7" w:rsidP="00844EA7">
      <w:pPr>
        <w:pStyle w:val="ProductList-Body"/>
        <w:keepNext/>
        <w:rPr>
          <w:b/>
          <w:bCs/>
          <w:color w:val="00188F"/>
        </w:rPr>
      </w:pPr>
      <w:r w:rsidRPr="004F2381">
        <w:rPr>
          <w:b/>
          <w:bCs/>
          <w:color w:val="00188F"/>
        </w:rPr>
        <w:t>The following Service Levels and Service Credits are applicable to Customer's use of Azure Fluid Relay resource: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44EA7" w:rsidRPr="00B44CF9" w14:paraId="0155344E" w14:textId="77777777">
        <w:trPr>
          <w:tblHeader/>
        </w:trPr>
        <w:tc>
          <w:tcPr>
            <w:tcW w:w="5400" w:type="dxa"/>
            <w:shd w:val="clear" w:color="auto" w:fill="0072C6"/>
          </w:tcPr>
          <w:p w14:paraId="3DAA9B60" w14:textId="77777777" w:rsidR="00844EA7" w:rsidRPr="005A3C16" w:rsidRDefault="00844EA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177E4D" w14:textId="77777777" w:rsidR="00844EA7" w:rsidRPr="005A3C16" w:rsidRDefault="00844EA7">
            <w:pPr>
              <w:pStyle w:val="ProductList-OfferingBody"/>
              <w:jc w:val="center"/>
              <w:rPr>
                <w:color w:val="FFFFFF" w:themeColor="background1"/>
              </w:rPr>
            </w:pPr>
            <w:r w:rsidRPr="005A3C16">
              <w:rPr>
                <w:color w:val="FFFFFF" w:themeColor="background1"/>
              </w:rPr>
              <w:t>Service Credit</w:t>
            </w:r>
          </w:p>
        </w:tc>
      </w:tr>
      <w:tr w:rsidR="00844EA7" w:rsidRPr="00B44CF9" w14:paraId="69AD7483" w14:textId="77777777">
        <w:trPr>
          <w:trHeight w:val="70"/>
        </w:trPr>
        <w:tc>
          <w:tcPr>
            <w:tcW w:w="5400" w:type="dxa"/>
          </w:tcPr>
          <w:p w14:paraId="3CC45021" w14:textId="77777777" w:rsidR="00844EA7" w:rsidRPr="005A3C16" w:rsidRDefault="00844EA7">
            <w:pPr>
              <w:pStyle w:val="ProductList-OfferingBody"/>
              <w:jc w:val="center"/>
            </w:pPr>
            <w:r w:rsidRPr="005A3C16">
              <w:t>&lt; 99.9%</w:t>
            </w:r>
          </w:p>
        </w:tc>
        <w:tc>
          <w:tcPr>
            <w:tcW w:w="5400" w:type="dxa"/>
          </w:tcPr>
          <w:p w14:paraId="5242D9E1" w14:textId="77777777" w:rsidR="00844EA7" w:rsidRPr="005A3C16" w:rsidRDefault="00844EA7">
            <w:pPr>
              <w:pStyle w:val="ProductList-OfferingBody"/>
              <w:jc w:val="center"/>
            </w:pPr>
            <w:r w:rsidRPr="005A3C16">
              <w:t>10%</w:t>
            </w:r>
          </w:p>
        </w:tc>
      </w:tr>
      <w:tr w:rsidR="00844EA7" w:rsidRPr="00B44CF9" w14:paraId="40222235" w14:textId="77777777">
        <w:tc>
          <w:tcPr>
            <w:tcW w:w="5400" w:type="dxa"/>
          </w:tcPr>
          <w:p w14:paraId="3E5BB562" w14:textId="77777777" w:rsidR="00844EA7" w:rsidRPr="005A3C16" w:rsidRDefault="00844EA7">
            <w:pPr>
              <w:pStyle w:val="ProductList-OfferingBody"/>
              <w:jc w:val="center"/>
            </w:pPr>
            <w:r w:rsidRPr="005A3C16">
              <w:t>&lt; 99%</w:t>
            </w:r>
          </w:p>
        </w:tc>
        <w:tc>
          <w:tcPr>
            <w:tcW w:w="5400" w:type="dxa"/>
          </w:tcPr>
          <w:p w14:paraId="5F4A4ABD" w14:textId="77777777" w:rsidR="00844EA7" w:rsidRPr="005A3C16" w:rsidRDefault="00844EA7">
            <w:pPr>
              <w:pStyle w:val="ProductList-OfferingBody"/>
              <w:jc w:val="center"/>
            </w:pPr>
            <w:r w:rsidRPr="005A3C16">
              <w:t>25%</w:t>
            </w:r>
          </w:p>
        </w:tc>
      </w:tr>
    </w:tbl>
    <w:p w14:paraId="78871428" w14:textId="77777777" w:rsidR="00844EA7" w:rsidRPr="00FC2AF1" w:rsidRDefault="00844EA7" w:rsidP="00A52326">
      <w:pPr>
        <w:pStyle w:val="ProductList-Body"/>
        <w:spacing w:before="120"/>
        <w:rPr>
          <w:rFonts w:ascii="Calibri" w:hAnsi="Calibri" w:cs="Calibri"/>
        </w:rPr>
      </w:pPr>
      <w:r w:rsidRPr="00FC2AF1">
        <w:rPr>
          <w:rFonts w:ascii="Calibri" w:hAnsi="Calibri" w:cs="Calibri"/>
          <w:b/>
          <w:color w:val="00188F"/>
        </w:rPr>
        <w:t>Service Level Exceptions</w:t>
      </w:r>
      <w:r w:rsidRPr="00FC2AF1">
        <w:rPr>
          <w:rFonts w:ascii="Calibri" w:hAnsi="Calibri" w:cs="Calibri"/>
        </w:rPr>
        <w:t>: No SLA is provided for the Basic Tier</w:t>
      </w:r>
      <w:r>
        <w:rPr>
          <w:rFonts w:ascii="Calibri" w:hAnsi="Calibri" w:cs="Calibri"/>
        </w:rPr>
        <w:t>.</w:t>
      </w:r>
    </w:p>
    <w:p w14:paraId="711D389E" w14:textId="77777777" w:rsidR="00844EA7" w:rsidRPr="00EF7CF9" w:rsidRDefault="00844EA7" w:rsidP="00844EA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911E96E" w14:textId="77777777" w:rsidR="00844EA7" w:rsidRPr="004F2381" w:rsidRDefault="00844EA7" w:rsidP="00844EA7">
      <w:pPr>
        <w:pStyle w:val="ProductList-Offering2Heading"/>
        <w:keepNext/>
        <w:tabs>
          <w:tab w:val="clear" w:pos="360"/>
          <w:tab w:val="clear" w:pos="720"/>
          <w:tab w:val="clear" w:pos="1080"/>
        </w:tabs>
        <w:outlineLvl w:val="2"/>
      </w:pPr>
      <w:bookmarkStart w:id="292" w:name="_Toc206777237"/>
      <w:r w:rsidRPr="004F2381">
        <w:t>Azure Front Door and Azure Front Door (classic)</w:t>
      </w:r>
      <w:bookmarkEnd w:id="292"/>
    </w:p>
    <w:p w14:paraId="0F34E752" w14:textId="77777777" w:rsidR="00844EA7" w:rsidRPr="004F2381" w:rsidRDefault="00844EA7" w:rsidP="00844EA7">
      <w:pPr>
        <w:pStyle w:val="ProductList-Body"/>
        <w:rPr>
          <w:b/>
          <w:bCs/>
          <w:color w:val="00188F"/>
        </w:rPr>
      </w:pPr>
      <w:r>
        <w:rPr>
          <w:b/>
          <w:bCs/>
          <w:color w:val="00188F"/>
        </w:rPr>
        <w:t>Uptime Calculation</w:t>
      </w:r>
      <w:r w:rsidRPr="004F2381">
        <w:rPr>
          <w:b/>
          <w:bCs/>
          <w:color w:val="00188F"/>
        </w:rPr>
        <w:t xml:space="preserve"> and Service Levels for Azure Front Door and Azure Front Door (classic)</w:t>
      </w:r>
    </w:p>
    <w:p w14:paraId="7B9AFDC4" w14:textId="77777777" w:rsidR="00844EA7" w:rsidRDefault="00844EA7" w:rsidP="00844EA7">
      <w:pPr>
        <w:pStyle w:val="ProductList-Body"/>
      </w:pPr>
      <w:r>
        <w:t>Microsoft will review data from any commercially reasonable independent measurement system used by Customer.</w:t>
      </w:r>
    </w:p>
    <w:p w14:paraId="7F9BD4F5" w14:textId="77777777" w:rsidR="00844EA7" w:rsidRDefault="00844EA7" w:rsidP="006E7DE9">
      <w:pPr>
        <w:pStyle w:val="ProductList-Body"/>
        <w:spacing w:before="40"/>
      </w:pPr>
      <w:r>
        <w:t>Customer must select a set of agents from the measurement system’s list of standard agents that are generally available and represent at least five geographically diverse locations in major worldwide metropolitan areas (excluding PR of China).</w:t>
      </w:r>
    </w:p>
    <w:p w14:paraId="44572702" w14:textId="77777777" w:rsidR="00844EA7" w:rsidRDefault="00844EA7" w:rsidP="00FD1C4E">
      <w:pPr>
        <w:pStyle w:val="ProductList-Body"/>
        <w:numPr>
          <w:ilvl w:val="0"/>
          <w:numId w:val="9"/>
        </w:numPr>
        <w:spacing w:before="80"/>
      </w:pPr>
      <w:r>
        <w:t>Measurement System tests (frequency of at least one test per 5 minutes per agent) will be configured to perform one HTTP GET operation according to the model below:</w:t>
      </w:r>
    </w:p>
    <w:p w14:paraId="5E803E4F" w14:textId="77777777" w:rsidR="00844EA7" w:rsidRDefault="00844EA7" w:rsidP="00FD1C4E">
      <w:pPr>
        <w:pStyle w:val="ProductList-Body"/>
        <w:numPr>
          <w:ilvl w:val="0"/>
          <w:numId w:val="9"/>
        </w:numPr>
      </w:pPr>
      <w:r>
        <w:t>A test file will be placed on Customer’s backend (e.g., Azure Storage account).</w:t>
      </w:r>
    </w:p>
    <w:p w14:paraId="78E33A95" w14:textId="77777777" w:rsidR="00844EA7" w:rsidRDefault="00844EA7" w:rsidP="00FD1C4E">
      <w:pPr>
        <w:pStyle w:val="ProductList-Body"/>
        <w:numPr>
          <w:ilvl w:val="0"/>
          <w:numId w:val="9"/>
        </w:numPr>
      </w:pPr>
      <w:r>
        <w:t>The GET operation will retrieve the file through Azure Front Door and Azure Front Door (classic), by requesting the object from the appropriate Microsoft Azure domain name hostname.</w:t>
      </w:r>
    </w:p>
    <w:p w14:paraId="404B56D2" w14:textId="77777777" w:rsidR="00844EA7" w:rsidRDefault="00844EA7" w:rsidP="00FD1C4E">
      <w:pPr>
        <w:pStyle w:val="ProductList-Body"/>
        <w:numPr>
          <w:ilvl w:val="0"/>
          <w:numId w:val="9"/>
        </w:numPr>
      </w:pPr>
      <w:r>
        <w:t>The test file will meet the following criteria:</w:t>
      </w:r>
    </w:p>
    <w:p w14:paraId="254E9753" w14:textId="77777777" w:rsidR="00844EA7" w:rsidRDefault="00844EA7" w:rsidP="00FD1C4E">
      <w:pPr>
        <w:pStyle w:val="ProductList-Body"/>
        <w:numPr>
          <w:ilvl w:val="0"/>
          <w:numId w:val="10"/>
        </w:numPr>
        <w:ind w:left="1080"/>
      </w:pPr>
      <w:r>
        <w:t>The test object will be a file at least 50KB in size.</w:t>
      </w:r>
    </w:p>
    <w:p w14:paraId="5310073E" w14:textId="77777777" w:rsidR="00844EA7" w:rsidRDefault="00844EA7" w:rsidP="00FD1C4E">
      <w:pPr>
        <w:pStyle w:val="ProductList-Body"/>
        <w:numPr>
          <w:ilvl w:val="0"/>
          <w:numId w:val="10"/>
        </w:numPr>
        <w:spacing w:after="40"/>
        <w:ind w:left="1080"/>
      </w:pPr>
      <w:r>
        <w:t>Raw data will be trimmed to eliminate any measurements that came from an agent experiencing technical problems during the measurement period.</w:t>
      </w:r>
    </w:p>
    <w:p w14:paraId="0520E7B7" w14:textId="77777777" w:rsidR="00844EA7" w:rsidRDefault="00844EA7" w:rsidP="00844EA7">
      <w:pPr>
        <w:pStyle w:val="ProductList-Body"/>
      </w:pPr>
      <w:r>
        <w:t>"</w:t>
      </w:r>
      <w:r>
        <w:rPr>
          <w:b/>
          <w:bCs/>
          <w:color w:val="00188F"/>
        </w:rPr>
        <w:t>Uptime Percentage</w:t>
      </w:r>
      <w:r>
        <w:t>" is the percentage of HTTP transactions in which Azure Front Door and Azure Front Door (classic) responds to client requests and delivers the requested content without error. Uptime Percentage of Azure Front Door and Azure Front Door (classic) is calculated as the number of times the object was delivered successfully divided by the total number of requests (after removing erroneous data).</w:t>
      </w:r>
    </w:p>
    <w:p w14:paraId="5A660410" w14:textId="77777777" w:rsidR="00844EA7" w:rsidRDefault="00844EA7" w:rsidP="00844EA7">
      <w:pPr>
        <w:pStyle w:val="ProductList-Body"/>
      </w:pPr>
    </w:p>
    <w:p w14:paraId="16B6B694" w14:textId="77777777" w:rsidR="00844EA7" w:rsidRPr="004F2381" w:rsidRDefault="00844EA7" w:rsidP="00844EA7">
      <w:pPr>
        <w:pStyle w:val="ProductList-Body"/>
        <w:rPr>
          <w:b/>
          <w:bCs/>
          <w:color w:val="00188F"/>
        </w:rPr>
      </w:pPr>
      <w:r w:rsidRPr="004F2381">
        <w:rPr>
          <w:b/>
          <w:bCs/>
          <w:color w:val="00188F"/>
        </w:rPr>
        <w:t>The following Service Levels and Service Credits are applicable to Customer’s use of Azure Front Door and Azure Front Door (classic):</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44EA7" w:rsidRPr="00B44CF9" w14:paraId="6B5E6DC4" w14:textId="77777777">
        <w:trPr>
          <w:tblHeader/>
        </w:trPr>
        <w:tc>
          <w:tcPr>
            <w:tcW w:w="5400" w:type="dxa"/>
            <w:shd w:val="clear" w:color="auto" w:fill="0072C6"/>
          </w:tcPr>
          <w:p w14:paraId="7A86FA4B" w14:textId="77777777" w:rsidR="00844EA7" w:rsidRPr="005A3C16" w:rsidRDefault="00844EA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73D07BC" w14:textId="77777777" w:rsidR="00844EA7" w:rsidRPr="005A3C16" w:rsidRDefault="00844EA7">
            <w:pPr>
              <w:pStyle w:val="ProductList-OfferingBody"/>
              <w:jc w:val="center"/>
              <w:rPr>
                <w:color w:val="FFFFFF" w:themeColor="background1"/>
              </w:rPr>
            </w:pPr>
            <w:r w:rsidRPr="005A3C16">
              <w:rPr>
                <w:color w:val="FFFFFF" w:themeColor="background1"/>
              </w:rPr>
              <w:t>Service Credit</w:t>
            </w:r>
          </w:p>
        </w:tc>
      </w:tr>
      <w:tr w:rsidR="00844EA7" w:rsidRPr="00B44CF9" w14:paraId="7F944951" w14:textId="77777777">
        <w:tc>
          <w:tcPr>
            <w:tcW w:w="5400" w:type="dxa"/>
          </w:tcPr>
          <w:p w14:paraId="20A5FA6E" w14:textId="77777777" w:rsidR="00844EA7" w:rsidRPr="005A3C16" w:rsidRDefault="00844EA7">
            <w:pPr>
              <w:pStyle w:val="ProductList-OfferingBody"/>
              <w:jc w:val="center"/>
            </w:pPr>
            <w:r w:rsidRPr="005A3C16">
              <w:t>&lt; 99.9</w:t>
            </w:r>
            <w:r>
              <w:t>9</w:t>
            </w:r>
            <w:r w:rsidRPr="005A3C16">
              <w:t>%</w:t>
            </w:r>
          </w:p>
        </w:tc>
        <w:tc>
          <w:tcPr>
            <w:tcW w:w="5400" w:type="dxa"/>
          </w:tcPr>
          <w:p w14:paraId="1A851C1D" w14:textId="77777777" w:rsidR="00844EA7" w:rsidRPr="005A3C16" w:rsidRDefault="00844EA7">
            <w:pPr>
              <w:pStyle w:val="ProductList-OfferingBody"/>
              <w:jc w:val="center"/>
            </w:pPr>
            <w:r w:rsidRPr="005A3C16">
              <w:t>10%</w:t>
            </w:r>
          </w:p>
        </w:tc>
      </w:tr>
      <w:tr w:rsidR="00844EA7" w:rsidRPr="00B44CF9" w14:paraId="682CEA71" w14:textId="77777777">
        <w:tc>
          <w:tcPr>
            <w:tcW w:w="5400" w:type="dxa"/>
          </w:tcPr>
          <w:p w14:paraId="76CD9EE2" w14:textId="77777777" w:rsidR="00844EA7" w:rsidRPr="005A3C16" w:rsidRDefault="00844EA7">
            <w:pPr>
              <w:pStyle w:val="ProductList-OfferingBody"/>
              <w:jc w:val="center"/>
            </w:pPr>
            <w:r w:rsidRPr="005A3C16">
              <w:t>&lt; 99</w:t>
            </w:r>
            <w:r>
              <w:t>.9</w:t>
            </w:r>
            <w:r w:rsidRPr="005A3C16">
              <w:t>%</w:t>
            </w:r>
          </w:p>
        </w:tc>
        <w:tc>
          <w:tcPr>
            <w:tcW w:w="5400" w:type="dxa"/>
          </w:tcPr>
          <w:p w14:paraId="49554B0C" w14:textId="77777777" w:rsidR="00844EA7" w:rsidRPr="005A3C16" w:rsidRDefault="00844EA7">
            <w:pPr>
              <w:pStyle w:val="ProductList-OfferingBody"/>
              <w:jc w:val="center"/>
            </w:pPr>
            <w:r w:rsidRPr="005A3C16">
              <w:t>25%</w:t>
            </w:r>
          </w:p>
        </w:tc>
      </w:tr>
    </w:tbl>
    <w:p w14:paraId="1E2ADE26" w14:textId="77777777" w:rsidR="00844EA7" w:rsidRPr="00EF7CF9" w:rsidRDefault="00844EA7" w:rsidP="00844EA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A0F0773" w14:textId="77777777" w:rsidR="00AA527B" w:rsidRDefault="00AA527B">
      <w:pPr>
        <w:rPr>
          <w:rFonts w:asciiTheme="majorHAnsi" w:hAnsiTheme="majorHAnsi"/>
          <w:b/>
          <w:color w:val="0072C6"/>
          <w:sz w:val="28"/>
        </w:rPr>
      </w:pPr>
      <w:r>
        <w:br w:type="page"/>
      </w:r>
    </w:p>
    <w:p w14:paraId="253DD2D8" w14:textId="4DCF702B" w:rsidR="00487D81" w:rsidRPr="00BA2ACE" w:rsidRDefault="00487D81" w:rsidP="003B4AA1">
      <w:pPr>
        <w:pStyle w:val="ProductList-Offering2Heading"/>
        <w:keepNext/>
        <w:tabs>
          <w:tab w:val="clear" w:pos="360"/>
          <w:tab w:val="clear" w:pos="720"/>
          <w:tab w:val="clear" w:pos="1080"/>
        </w:tabs>
        <w:ind w:firstLine="0"/>
        <w:outlineLvl w:val="2"/>
      </w:pPr>
      <w:bookmarkStart w:id="293" w:name="_Toc206777238"/>
      <w:r w:rsidRPr="00BA2ACE">
        <w:lastRenderedPageBreak/>
        <w:t>Azure Functions</w:t>
      </w:r>
      <w:bookmarkEnd w:id="293"/>
    </w:p>
    <w:p w14:paraId="4FCE7AF7" w14:textId="77777777" w:rsidR="00487D81" w:rsidRPr="00BA2ACE" w:rsidRDefault="00487D81" w:rsidP="00487D81">
      <w:pPr>
        <w:pStyle w:val="ProductList-Body"/>
        <w:rPr>
          <w:b/>
          <w:bCs/>
          <w:color w:val="00188F"/>
        </w:rPr>
      </w:pPr>
      <w:r w:rsidRPr="00BA2ACE">
        <w:rPr>
          <w:b/>
          <w:bCs/>
          <w:color w:val="00188F"/>
        </w:rPr>
        <w:t>Additional Definitions</w:t>
      </w:r>
    </w:p>
    <w:p w14:paraId="3F502F0C" w14:textId="77777777" w:rsidR="00487D81" w:rsidRDefault="00487D81" w:rsidP="00487D81">
      <w:pPr>
        <w:pStyle w:val="ProductList-Body"/>
      </w:pPr>
      <w:r>
        <w:t>"</w:t>
      </w:r>
      <w:r w:rsidRPr="00BA2ACE">
        <w:rPr>
          <w:b/>
          <w:bCs/>
          <w:color w:val="00188F"/>
        </w:rPr>
        <w:t>Function App</w:t>
      </w:r>
      <w:r>
        <w:t>" is a collection of one or more functions deployed with an associated trigger.</w:t>
      </w:r>
    </w:p>
    <w:p w14:paraId="0229A69F" w14:textId="77777777" w:rsidR="00487D81" w:rsidRPr="00BA2ACE" w:rsidRDefault="00487D81" w:rsidP="003B4AA1">
      <w:pPr>
        <w:pStyle w:val="ProductList-Body"/>
        <w:rPr>
          <w:b/>
          <w:bCs/>
          <w:color w:val="00188F"/>
        </w:rPr>
      </w:pPr>
      <w:r>
        <w:rPr>
          <w:b/>
          <w:bCs/>
          <w:color w:val="00188F"/>
        </w:rPr>
        <w:t>Uptime Calculation</w:t>
      </w:r>
      <w:r w:rsidRPr="00BA2ACE">
        <w:rPr>
          <w:b/>
          <w:bCs/>
          <w:color w:val="00188F"/>
        </w:rPr>
        <w:t xml:space="preserve"> and Service Levels for Function App on the Consumption Plan</w:t>
      </w:r>
    </w:p>
    <w:p w14:paraId="12E9CB46" w14:textId="77777777" w:rsidR="00487D81" w:rsidRDefault="00487D81" w:rsidP="00487D81">
      <w:pPr>
        <w:pStyle w:val="ProductList-Body"/>
      </w:pPr>
      <w:r>
        <w:t>"</w:t>
      </w:r>
      <w:r w:rsidRPr="00BA2ACE">
        <w:rPr>
          <w:b/>
          <w:bCs/>
          <w:color w:val="00188F"/>
        </w:rPr>
        <w:t>Total Triggered Executions</w:t>
      </w:r>
      <w:r>
        <w:t>" is the total number of all Function App executions triggered by Customer in a given Microsoft Azure subscription during an Applicable Period.</w:t>
      </w:r>
    </w:p>
    <w:p w14:paraId="2E280809" w14:textId="77777777" w:rsidR="00487D81" w:rsidRDefault="00487D81" w:rsidP="00487D81">
      <w:pPr>
        <w:pStyle w:val="ProductList-Body"/>
      </w:pPr>
      <w:r>
        <w:t>“</w:t>
      </w:r>
      <w:r w:rsidRPr="00BA2ACE">
        <w:rPr>
          <w:b/>
          <w:bCs/>
          <w:color w:val="00188F"/>
        </w:rPr>
        <w:t>Unavailable Executions</w:t>
      </w:r>
      <w:r>
        <w:t>” is the total number of executions within Total Triggered Executions which failed to run. An execution failed to run when the given Function App history log did not capture any output five (5) minutes after the trigger is successfully fired.</w:t>
      </w:r>
    </w:p>
    <w:p w14:paraId="50C91650" w14:textId="77777777" w:rsidR="00487D81" w:rsidRDefault="00487D81" w:rsidP="00487D81">
      <w:pPr>
        <w:pStyle w:val="ProductList-Body"/>
      </w:pPr>
      <w:r>
        <w:t>"</w:t>
      </w:r>
      <w:r>
        <w:rPr>
          <w:b/>
          <w:bCs/>
          <w:color w:val="00188F"/>
        </w:rPr>
        <w:t>Uptime Percentage</w:t>
      </w:r>
      <w:r>
        <w:t>" for Function Apps on the Consumption plan is calculated as Total Triggered Executions less Unavailable Executions divided by Total Triggered Executions multiplied by 100.</w:t>
      </w:r>
    </w:p>
    <w:p w14:paraId="4D69DB1F" w14:textId="77777777" w:rsidR="00487D81" w:rsidRPr="00ED4527" w:rsidRDefault="00487D81" w:rsidP="00487D81">
      <w:pPr>
        <w:spacing w:after="0"/>
        <w:rPr>
          <w:color w:val="000000" w:themeColor="text1"/>
          <w:sz w:val="18"/>
        </w:rPr>
      </w:pPr>
    </w:p>
    <w:p w14:paraId="710808DA" w14:textId="77777777" w:rsidR="00487D81" w:rsidRPr="00BA2ACE" w:rsidRDefault="00000000" w:rsidP="00AF0EC0">
      <w:pPr>
        <w:spacing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Triggered Executions-Unavailable Executions</m:t>
              </m:r>
            </m:num>
            <m:den>
              <m:r>
                <w:rPr>
                  <w:rFonts w:ascii="Cambria Math" w:hAnsi="Cambria Math" w:cs="Tahoma"/>
                  <w:color w:val="000000" w:themeColor="text1"/>
                  <w:sz w:val="18"/>
                  <w:szCs w:val="18"/>
                </w:rPr>
                <m:t>Total Triggered Executions</m:t>
              </m:r>
            </m:den>
          </m:f>
          <m:r>
            <w:rPr>
              <w:rFonts w:ascii="Cambria Math" w:hAnsi="Cambria Math" w:cs="Tahoma"/>
              <w:color w:val="000000" w:themeColor="text1"/>
              <w:sz w:val="18"/>
              <w:szCs w:val="18"/>
            </w:rPr>
            <m:t xml:space="preserve"> x 100</m:t>
          </m:r>
        </m:oMath>
      </m:oMathPara>
    </w:p>
    <w:p w14:paraId="5C48962B" w14:textId="77777777" w:rsidR="00487D81" w:rsidRPr="00BA2ACE" w:rsidRDefault="00487D81" w:rsidP="00487D81">
      <w:pPr>
        <w:pStyle w:val="ProductList-Body"/>
        <w:keepNext/>
        <w:rPr>
          <w:b/>
          <w:bCs/>
          <w:color w:val="00188F"/>
        </w:rPr>
      </w:pPr>
      <w:r w:rsidRPr="00BA2ACE">
        <w:rPr>
          <w:b/>
          <w:bCs/>
          <w:color w:val="00188F"/>
        </w:rPr>
        <w:t>The following Service Levels and Service Credits are applicable to Customer’s use of Function App on the Consumption plan.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7D81" w:rsidRPr="00B44CF9" w14:paraId="15D96419" w14:textId="77777777">
        <w:trPr>
          <w:trHeight w:val="249"/>
          <w:tblHeader/>
        </w:trPr>
        <w:tc>
          <w:tcPr>
            <w:tcW w:w="5400" w:type="dxa"/>
            <w:shd w:val="clear" w:color="auto" w:fill="0072C6"/>
          </w:tcPr>
          <w:p w14:paraId="67B5DCF0" w14:textId="77777777" w:rsidR="00487D81" w:rsidRPr="00EF7CF9" w:rsidRDefault="00487D8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6E9E3EA" w14:textId="77777777" w:rsidR="00487D81" w:rsidRPr="00EF7CF9" w:rsidRDefault="00487D81">
            <w:pPr>
              <w:pStyle w:val="ProductList-OfferingBody"/>
              <w:jc w:val="center"/>
              <w:rPr>
                <w:color w:val="FFFFFF" w:themeColor="background1"/>
              </w:rPr>
            </w:pPr>
            <w:r w:rsidRPr="00EF7CF9">
              <w:rPr>
                <w:color w:val="FFFFFF" w:themeColor="background1"/>
              </w:rPr>
              <w:t>Service Credit</w:t>
            </w:r>
          </w:p>
        </w:tc>
      </w:tr>
      <w:tr w:rsidR="00487D81" w:rsidRPr="00B44CF9" w14:paraId="4CAA12EC" w14:textId="77777777">
        <w:trPr>
          <w:trHeight w:val="242"/>
        </w:trPr>
        <w:tc>
          <w:tcPr>
            <w:tcW w:w="5400" w:type="dxa"/>
          </w:tcPr>
          <w:p w14:paraId="4FE1CFA0" w14:textId="77777777" w:rsidR="00487D81" w:rsidRPr="00EF7CF9" w:rsidRDefault="00487D81">
            <w:pPr>
              <w:pStyle w:val="ProductList-OfferingBody"/>
              <w:jc w:val="center"/>
            </w:pPr>
            <w:r w:rsidRPr="00EF7CF9">
              <w:t>&lt; 99.95%</w:t>
            </w:r>
          </w:p>
        </w:tc>
        <w:tc>
          <w:tcPr>
            <w:tcW w:w="5400" w:type="dxa"/>
          </w:tcPr>
          <w:p w14:paraId="24E6FDF9" w14:textId="77777777" w:rsidR="00487D81" w:rsidRPr="00EF7CF9" w:rsidRDefault="00487D81">
            <w:pPr>
              <w:pStyle w:val="ProductList-OfferingBody"/>
              <w:jc w:val="center"/>
            </w:pPr>
            <w:r w:rsidRPr="00EF7CF9">
              <w:t>10%</w:t>
            </w:r>
          </w:p>
        </w:tc>
      </w:tr>
      <w:tr w:rsidR="00487D81" w:rsidRPr="00B44CF9" w14:paraId="1BB96B13" w14:textId="77777777">
        <w:trPr>
          <w:trHeight w:val="249"/>
        </w:trPr>
        <w:tc>
          <w:tcPr>
            <w:tcW w:w="5400" w:type="dxa"/>
          </w:tcPr>
          <w:p w14:paraId="33A4BCEE" w14:textId="77777777" w:rsidR="00487D81" w:rsidRPr="00EF7CF9" w:rsidRDefault="00487D81">
            <w:pPr>
              <w:pStyle w:val="ProductList-OfferingBody"/>
              <w:jc w:val="center"/>
            </w:pPr>
            <w:r w:rsidRPr="00EF7CF9">
              <w:t>&lt; 99%</w:t>
            </w:r>
          </w:p>
        </w:tc>
        <w:tc>
          <w:tcPr>
            <w:tcW w:w="5400" w:type="dxa"/>
          </w:tcPr>
          <w:p w14:paraId="51F0BE17" w14:textId="77777777" w:rsidR="00487D81" w:rsidRPr="00EF7CF9" w:rsidRDefault="00487D81">
            <w:pPr>
              <w:pStyle w:val="ProductList-OfferingBody"/>
              <w:jc w:val="center"/>
            </w:pPr>
            <w:r w:rsidRPr="00EF7CF9">
              <w:t>25%</w:t>
            </w:r>
          </w:p>
        </w:tc>
      </w:tr>
      <w:tr w:rsidR="00487D81" w:rsidRPr="00B44CF9" w14:paraId="0730E9E6" w14:textId="77777777">
        <w:trPr>
          <w:trHeight w:val="249"/>
        </w:trPr>
        <w:tc>
          <w:tcPr>
            <w:tcW w:w="5400" w:type="dxa"/>
          </w:tcPr>
          <w:p w14:paraId="334D6EE7" w14:textId="77777777" w:rsidR="00487D81" w:rsidRPr="00EF7CF9" w:rsidRDefault="00487D81">
            <w:pPr>
              <w:pStyle w:val="ProductList-OfferingBody"/>
              <w:jc w:val="center"/>
            </w:pPr>
            <w:r>
              <w:t>&lt; 95%</w:t>
            </w:r>
          </w:p>
        </w:tc>
        <w:tc>
          <w:tcPr>
            <w:tcW w:w="5400" w:type="dxa"/>
          </w:tcPr>
          <w:p w14:paraId="3CA453D5" w14:textId="77777777" w:rsidR="00487D81" w:rsidRPr="00EF7CF9" w:rsidRDefault="00487D81">
            <w:pPr>
              <w:pStyle w:val="ProductList-OfferingBody"/>
              <w:jc w:val="center"/>
            </w:pPr>
            <w:r>
              <w:t>100%</w:t>
            </w:r>
          </w:p>
        </w:tc>
      </w:tr>
    </w:tbl>
    <w:p w14:paraId="35D47194" w14:textId="77777777" w:rsidR="00865A17" w:rsidRPr="006629FF" w:rsidRDefault="00865A17" w:rsidP="00865A17">
      <w:pPr>
        <w:pStyle w:val="ProductList-Body"/>
        <w:keepNext/>
        <w:spacing w:before="120"/>
        <w:rPr>
          <w:rFonts w:ascii="Calibri" w:hAnsi="Calibri" w:cs="Calibri"/>
          <w:b/>
          <w:bCs/>
          <w:color w:val="00188F"/>
        </w:rPr>
      </w:pPr>
      <w:r w:rsidRPr="006629FF">
        <w:rPr>
          <w:rFonts w:ascii="Calibri" w:hAnsi="Calibri" w:cs="Calibri"/>
          <w:b/>
          <w:bCs/>
          <w:color w:val="00188F"/>
        </w:rPr>
        <w:t>Uptime Calculation and Service Levels for Function Apps on the Flex Consumption Plan, Premium Plan, or the Dedicated App Service Plan</w:t>
      </w:r>
    </w:p>
    <w:p w14:paraId="3215FF2D"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Deployment Minutes</w:t>
      </w:r>
      <w:r w:rsidRPr="006629FF">
        <w:rPr>
          <w:rFonts w:ascii="Calibri" w:hAnsi="Calibri" w:cs="Calibri"/>
        </w:rPr>
        <w:t>" is the total number of minutes that a given Function App is available to be triggered during an Applicable Period. Deployment Minutes are measured based on the total time that the service is available to trigger a function execution and not based on the potential number of function executions that might be triggered during a given Applicable Period.</w:t>
      </w:r>
    </w:p>
    <w:p w14:paraId="10EB34F9"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Maximum Available Minutes</w:t>
      </w:r>
      <w:r w:rsidRPr="006629FF">
        <w:rPr>
          <w:rFonts w:ascii="Calibri" w:hAnsi="Calibri" w:cs="Calibri"/>
        </w:rPr>
        <w:t>" is the sum of all Deployment Minutes for a given Function App deployed by Customer in a given Microsoft Azure subscription during an Applicable Period.</w:t>
      </w:r>
    </w:p>
    <w:p w14:paraId="2A5BDCD8"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Downtime</w:t>
      </w:r>
      <w:r w:rsidRPr="006629FF">
        <w:rPr>
          <w:rFonts w:ascii="Calibri" w:hAnsi="Calibri" w:cs="Calibri"/>
        </w:rPr>
        <w:t>" is the total number of minutes within Maximum Available Minutes, during which the Function App is unavailable to be triggered. A minute is considered unavailable for a given Function App when there is no connectivity between plan on which the Function App is hosted (the Flex Consumption plan, Premium plan, or the Dedicated App Service plan) and Microsoft’s Internet gateway.</w:t>
      </w:r>
    </w:p>
    <w:p w14:paraId="213420A3" w14:textId="77777777" w:rsidR="00865A17" w:rsidRPr="006629FF" w:rsidRDefault="00865A17" w:rsidP="00865A17">
      <w:pPr>
        <w:pStyle w:val="ProductList-Body"/>
        <w:rPr>
          <w:rFonts w:ascii="Calibri" w:hAnsi="Calibri" w:cs="Calibri"/>
        </w:rPr>
      </w:pPr>
      <w:r w:rsidRPr="006629FF">
        <w:rPr>
          <w:rFonts w:ascii="Calibri" w:hAnsi="Calibri" w:cs="Calibri"/>
        </w:rPr>
        <w:t>"</w:t>
      </w:r>
      <w:r w:rsidRPr="006629FF">
        <w:rPr>
          <w:rFonts w:ascii="Calibri" w:hAnsi="Calibri" w:cs="Calibri"/>
          <w:b/>
          <w:bCs/>
          <w:color w:val="00188F"/>
        </w:rPr>
        <w:t>Uptime Percentage</w:t>
      </w:r>
      <w:r w:rsidRPr="006629FF">
        <w:rPr>
          <w:rFonts w:ascii="Calibri" w:hAnsi="Calibri" w:cs="Calibri"/>
        </w:rPr>
        <w:t>" for Function Apps on the Flex Consumption plan, Premium plan, or the Dedicated App Service plan is calculated as Maximum Available Minutes less Downtime divided by Maximum Available Minutes multiplied by 100.</w:t>
      </w:r>
    </w:p>
    <w:p w14:paraId="6F51F891" w14:textId="77777777" w:rsidR="00AF0EC0" w:rsidRDefault="00AF0EC0" w:rsidP="00844EA7">
      <w:pPr>
        <w:pStyle w:val="ProductList-Body"/>
      </w:pPr>
    </w:p>
    <w:p w14:paraId="6270FF79" w14:textId="77777777" w:rsidR="00AF0EC0" w:rsidRPr="00EF7CF9" w:rsidRDefault="00000000" w:rsidP="00480EDC">
      <w:pPr>
        <w:spacing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405A4F1" w14:textId="77777777" w:rsidR="00AF0EC0" w:rsidRPr="00BA2ACE" w:rsidRDefault="00AF0EC0" w:rsidP="00AF0EC0">
      <w:pPr>
        <w:pStyle w:val="ProductList-Body"/>
        <w:rPr>
          <w:b/>
          <w:bCs/>
          <w:color w:val="00188F"/>
        </w:rPr>
      </w:pPr>
      <w:r w:rsidRPr="00BA2ACE">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F0EC0" w:rsidRPr="00B44CF9" w14:paraId="3AE790B1" w14:textId="77777777">
        <w:trPr>
          <w:trHeight w:val="249"/>
          <w:tblHeader/>
        </w:trPr>
        <w:tc>
          <w:tcPr>
            <w:tcW w:w="5400" w:type="dxa"/>
            <w:shd w:val="clear" w:color="auto" w:fill="0072C6"/>
          </w:tcPr>
          <w:p w14:paraId="1101F751" w14:textId="77777777" w:rsidR="00AF0EC0" w:rsidRPr="00EF7CF9" w:rsidRDefault="00AF0EC0">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37998CC" w14:textId="77777777" w:rsidR="00AF0EC0" w:rsidRPr="00EF7CF9" w:rsidRDefault="00AF0EC0">
            <w:pPr>
              <w:pStyle w:val="ProductList-OfferingBody"/>
              <w:jc w:val="center"/>
              <w:rPr>
                <w:color w:val="FFFFFF" w:themeColor="background1"/>
              </w:rPr>
            </w:pPr>
            <w:r w:rsidRPr="00EF7CF9">
              <w:rPr>
                <w:color w:val="FFFFFF" w:themeColor="background1"/>
              </w:rPr>
              <w:t>Service Credit</w:t>
            </w:r>
          </w:p>
        </w:tc>
      </w:tr>
      <w:tr w:rsidR="00AF0EC0" w:rsidRPr="00B44CF9" w14:paraId="2A75C33D" w14:textId="77777777">
        <w:trPr>
          <w:trHeight w:val="242"/>
        </w:trPr>
        <w:tc>
          <w:tcPr>
            <w:tcW w:w="5400" w:type="dxa"/>
          </w:tcPr>
          <w:p w14:paraId="60A6B42F" w14:textId="77777777" w:rsidR="00AF0EC0" w:rsidRPr="00EF7CF9" w:rsidRDefault="00AF0EC0">
            <w:pPr>
              <w:pStyle w:val="ProductList-OfferingBody"/>
              <w:jc w:val="center"/>
            </w:pPr>
            <w:r w:rsidRPr="00EF7CF9">
              <w:t>&lt; 99.95%</w:t>
            </w:r>
          </w:p>
        </w:tc>
        <w:tc>
          <w:tcPr>
            <w:tcW w:w="5400" w:type="dxa"/>
          </w:tcPr>
          <w:p w14:paraId="765B5FC3" w14:textId="77777777" w:rsidR="00AF0EC0" w:rsidRPr="00EF7CF9" w:rsidRDefault="00AF0EC0">
            <w:pPr>
              <w:pStyle w:val="ProductList-OfferingBody"/>
              <w:jc w:val="center"/>
            </w:pPr>
            <w:r w:rsidRPr="00EF7CF9">
              <w:t>10%</w:t>
            </w:r>
          </w:p>
        </w:tc>
      </w:tr>
      <w:tr w:rsidR="00AF0EC0" w:rsidRPr="00B44CF9" w14:paraId="5157FD2C" w14:textId="77777777">
        <w:trPr>
          <w:trHeight w:val="249"/>
        </w:trPr>
        <w:tc>
          <w:tcPr>
            <w:tcW w:w="5400" w:type="dxa"/>
          </w:tcPr>
          <w:p w14:paraId="02CFB755" w14:textId="77777777" w:rsidR="00AF0EC0" w:rsidRPr="00EF7CF9" w:rsidRDefault="00AF0EC0">
            <w:pPr>
              <w:pStyle w:val="ProductList-OfferingBody"/>
              <w:jc w:val="center"/>
            </w:pPr>
            <w:r w:rsidRPr="00EF7CF9">
              <w:t>&lt; 99%</w:t>
            </w:r>
          </w:p>
        </w:tc>
        <w:tc>
          <w:tcPr>
            <w:tcW w:w="5400" w:type="dxa"/>
          </w:tcPr>
          <w:p w14:paraId="75B8E5E2" w14:textId="77777777" w:rsidR="00AF0EC0" w:rsidRPr="00EF7CF9" w:rsidRDefault="00AF0EC0">
            <w:pPr>
              <w:pStyle w:val="ProductList-OfferingBody"/>
              <w:jc w:val="center"/>
            </w:pPr>
            <w:r w:rsidRPr="00EF7CF9">
              <w:t>25%</w:t>
            </w:r>
          </w:p>
        </w:tc>
      </w:tr>
      <w:tr w:rsidR="00AF0EC0" w:rsidRPr="00B44CF9" w14:paraId="1E71A37D" w14:textId="77777777">
        <w:trPr>
          <w:trHeight w:val="249"/>
        </w:trPr>
        <w:tc>
          <w:tcPr>
            <w:tcW w:w="5400" w:type="dxa"/>
          </w:tcPr>
          <w:p w14:paraId="37986B4F" w14:textId="77777777" w:rsidR="00AF0EC0" w:rsidRPr="00EF7CF9" w:rsidRDefault="00AF0EC0">
            <w:pPr>
              <w:pStyle w:val="ProductList-OfferingBody"/>
              <w:jc w:val="center"/>
            </w:pPr>
            <w:r>
              <w:t>&lt; 95%</w:t>
            </w:r>
          </w:p>
        </w:tc>
        <w:tc>
          <w:tcPr>
            <w:tcW w:w="5400" w:type="dxa"/>
          </w:tcPr>
          <w:p w14:paraId="6D5985DF" w14:textId="77777777" w:rsidR="00AF0EC0" w:rsidRPr="00EF7CF9" w:rsidRDefault="00AF0EC0">
            <w:pPr>
              <w:pStyle w:val="ProductList-OfferingBody"/>
              <w:jc w:val="center"/>
            </w:pPr>
            <w:r>
              <w:t>100%</w:t>
            </w:r>
          </w:p>
        </w:tc>
      </w:tr>
    </w:tbl>
    <w:p w14:paraId="617A29E6" w14:textId="07F6E5D4" w:rsidR="000C3875" w:rsidRPr="00AF0EC0" w:rsidRDefault="00AF0EC0" w:rsidP="00AF0EC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390126D" w14:textId="77777777" w:rsidR="00E6373E" w:rsidRDefault="00E6373E" w:rsidP="00E6373E">
      <w:pPr>
        <w:pStyle w:val="ProductList-Offering2Heading"/>
        <w:tabs>
          <w:tab w:val="clear" w:pos="360"/>
          <w:tab w:val="clear" w:pos="720"/>
          <w:tab w:val="clear" w:pos="1080"/>
        </w:tabs>
        <w:outlineLvl w:val="2"/>
      </w:pPr>
      <w:bookmarkStart w:id="294" w:name="_Toc206777239"/>
      <w:bookmarkStart w:id="295" w:name="_Toc457821551"/>
      <w:bookmarkStart w:id="296" w:name="_Toc52348957"/>
      <w:r>
        <w:t>Global Secure Access</w:t>
      </w:r>
      <w:bookmarkEnd w:id="294"/>
    </w:p>
    <w:p w14:paraId="291FC833" w14:textId="77777777" w:rsidR="00E6373E" w:rsidRPr="000E28B7" w:rsidRDefault="00E6373E" w:rsidP="00E6373E">
      <w:pPr>
        <w:pStyle w:val="ProductList-Body"/>
        <w:rPr>
          <w:b/>
          <w:color w:val="00188F"/>
        </w:rPr>
      </w:pPr>
      <w:r w:rsidRPr="000E28B7">
        <w:rPr>
          <w:b/>
          <w:color w:val="00188F"/>
        </w:rPr>
        <w:t>Microsoft Entra Private Access and Microsoft Entra Internet Access</w:t>
      </w:r>
    </w:p>
    <w:p w14:paraId="435015E2" w14:textId="77777777" w:rsidR="00E6373E" w:rsidRDefault="00E6373E" w:rsidP="00E6373E">
      <w:pPr>
        <w:pStyle w:val="ProductList-Body"/>
        <w:rPr>
          <w:b/>
          <w:color w:val="00188F"/>
        </w:rPr>
      </w:pPr>
      <w:r w:rsidRPr="000E28B7">
        <w:rPr>
          <w:b/>
          <w:color w:val="00188F"/>
        </w:rPr>
        <w:t>Additional Definitions</w:t>
      </w:r>
    </w:p>
    <w:p w14:paraId="72645245" w14:textId="77777777" w:rsidR="00E6373E" w:rsidRDefault="00E6373E" w:rsidP="00E6373E">
      <w:pPr>
        <w:pStyle w:val="ProductList-Body"/>
      </w:pPr>
      <w:r>
        <w:rPr>
          <w:b/>
          <w:color w:val="00188F"/>
        </w:rPr>
        <w:t xml:space="preserve">Downtime: </w:t>
      </w:r>
      <w:r>
        <w:t>Any period of time when Global Secure Access is unavailable to accept or process Transactions or Sessions. Downtime does not include the unavailability of the web user interface (UI), APIs, and log processing. A given minute is considered unavailable if all attempts to connect to GSA throughout the minute are unsuccessful or even if connecting, GSA is not able to process Transactions or Sessions.</w:t>
      </w:r>
    </w:p>
    <w:p w14:paraId="0DB512BC" w14:textId="77777777" w:rsidR="00E6373E" w:rsidRDefault="00E6373E" w:rsidP="00E6373E">
      <w:pPr>
        <w:pStyle w:val="ProductList-Body"/>
      </w:pPr>
      <w:r w:rsidRPr="00C218BF">
        <w:rPr>
          <w:b/>
          <w:color w:val="00188F"/>
        </w:rPr>
        <w:t>Transaction:</w:t>
      </w:r>
      <w:r>
        <w:t xml:space="preserve"> An HTTP or HTTPS request sent to or from an end user’s use of the GSA.</w:t>
      </w:r>
    </w:p>
    <w:p w14:paraId="769C7EE6" w14:textId="77777777" w:rsidR="00E6373E" w:rsidRDefault="00E6373E" w:rsidP="00E6373E">
      <w:pPr>
        <w:pStyle w:val="ProductList-Body"/>
      </w:pPr>
      <w:r w:rsidRPr="00C218BF">
        <w:rPr>
          <w:b/>
          <w:color w:val="00188F"/>
        </w:rPr>
        <w:t>Session:</w:t>
      </w:r>
      <w:r>
        <w:t xml:space="preserve"> Any non-HTTP or non-HTTPS request to or from an end user’s use of the GSA.</w:t>
      </w:r>
    </w:p>
    <w:p w14:paraId="6CBD3E21" w14:textId="77777777" w:rsidR="00E6373E" w:rsidRDefault="00E6373E" w:rsidP="00E6373E">
      <w:pPr>
        <w:pStyle w:val="ProductList-Body"/>
      </w:pPr>
      <w:r w:rsidRPr="00C218BF">
        <w:rPr>
          <w:b/>
          <w:color w:val="00188F"/>
        </w:rPr>
        <w:t>Uptime Percentage:</w:t>
      </w:r>
      <w:r>
        <w:t xml:space="preserve"> The Uptime Percentage is calculated using the following formula:</w:t>
      </w:r>
    </w:p>
    <w:p w14:paraId="33056C81" w14:textId="77777777" w:rsidR="00E6373E" w:rsidRDefault="00E6373E" w:rsidP="00E6373E">
      <w:pPr>
        <w:pStyle w:val="ProductList-Body"/>
      </w:pPr>
    </w:p>
    <w:p w14:paraId="722055B8" w14:textId="288A24F5" w:rsidR="00E6373E" w:rsidRDefault="00000000" w:rsidP="00E6373E">
      <w:pPr>
        <w:pStyle w:val="ProductList-Body"/>
      </w:pPr>
      <m:oMathPara>
        <m:oMath>
          <m:f>
            <m:fPr>
              <m:ctrlPr>
                <w:rPr>
                  <w:rFonts w:ascii="Cambria Math" w:hAnsi="Cambria Math" w:cs="Tahoma"/>
                  <w:i/>
                  <w:szCs w:val="18"/>
                </w:rPr>
              </m:ctrlPr>
            </m:fPr>
            <m:num>
              <m:r>
                <m:rPr>
                  <m:nor/>
                </m:rPr>
                <w:rPr>
                  <w:rFonts w:ascii="Cambria Math" w:hAnsi="Cambria Math" w:cs="Tahoma"/>
                  <w:i/>
                  <w:szCs w:val="18"/>
                </w:rPr>
                <m:t>User Minutes-Downtime</m:t>
              </m:r>
            </m:num>
            <m:den>
              <m:r>
                <m:rPr>
                  <m:nor/>
                </m:rPr>
                <w:rPr>
                  <w:rFonts w:ascii="Cambria Math" w:hAnsi="Cambria Math" w:cs="Tahoma"/>
                  <w:i/>
                  <w:szCs w:val="18"/>
                </w:rPr>
                <m:t>User Minutes</m:t>
              </m:r>
            </m:den>
          </m:f>
          <m:r>
            <w:rPr>
              <w:rFonts w:ascii="Cambria Math" w:hAnsi="Cambria Math" w:cs="Tahoma"/>
              <w:szCs w:val="18"/>
            </w:rPr>
            <m:t xml:space="preserve"> </m:t>
          </m:r>
          <m:r>
            <w:rPr>
              <w:rFonts w:ascii="Cambria Math" w:hAnsi="Cambria Math" w:cs="Calibri"/>
              <w:szCs w:val="18"/>
            </w:rPr>
            <m:t>x</m:t>
          </m:r>
          <m:r>
            <w:rPr>
              <w:rFonts w:ascii="Cambria Math" w:hAnsi="Cambria Math" w:cs="Tahoma"/>
              <w:szCs w:val="18"/>
            </w:rPr>
            <m:t xml:space="preserve"> 100</m:t>
          </m:r>
        </m:oMath>
      </m:oMathPara>
    </w:p>
    <w:p w14:paraId="5D857146" w14:textId="77777777" w:rsidR="00E6373E" w:rsidRDefault="00E6373E" w:rsidP="00E6373E">
      <w:pPr>
        <w:pStyle w:val="ProductList-Body"/>
      </w:pPr>
    </w:p>
    <w:p w14:paraId="635766F7" w14:textId="77777777" w:rsidR="00E6373E" w:rsidRDefault="00E6373E" w:rsidP="00E6373E">
      <w:pPr>
        <w:pStyle w:val="ProductList-Body"/>
      </w:pPr>
      <w:r>
        <w:t>where Downtime is measured in user minutes; that is, for each Applicable Period, Downtime is the sum of the length (in minutes) of each incident that occurs during that Applicable Period multiplied by the number of users impacted by that incident.</w:t>
      </w:r>
    </w:p>
    <w:p w14:paraId="04DB1C1E" w14:textId="77777777" w:rsidR="00E6373E" w:rsidRPr="005D6F51" w:rsidRDefault="00E6373E" w:rsidP="00E6373E">
      <w:pPr>
        <w:pStyle w:val="ProductList-Body"/>
        <w:rPr>
          <w:b/>
          <w:color w:val="00188F"/>
        </w:rPr>
      </w:pPr>
      <w:r w:rsidRPr="005D6F51">
        <w:rPr>
          <w:b/>
          <w:color w:val="00188F"/>
        </w:rPr>
        <w:lastRenderedPageBreak/>
        <w:t>Service Level Exceptions:</w:t>
      </w:r>
    </w:p>
    <w:p w14:paraId="64D2603F" w14:textId="77777777" w:rsidR="00E6373E" w:rsidRDefault="00E6373E" w:rsidP="00FD1C4E">
      <w:pPr>
        <w:pStyle w:val="ProductList-Body"/>
        <w:numPr>
          <w:ilvl w:val="0"/>
          <w:numId w:val="36"/>
        </w:numPr>
      </w:pPr>
      <w:r>
        <w:t>Performance or availability issues that result from:</w:t>
      </w:r>
    </w:p>
    <w:p w14:paraId="75C33750" w14:textId="77777777" w:rsidR="00E6373E" w:rsidRDefault="00E6373E" w:rsidP="00FD1C4E">
      <w:pPr>
        <w:pStyle w:val="ProductList-Body"/>
        <w:numPr>
          <w:ilvl w:val="1"/>
          <w:numId w:val="36"/>
        </w:numPr>
      </w:pPr>
      <w:r>
        <w:t>route convergence time if using Border Gateway Protocol or Anycast;</w:t>
      </w:r>
    </w:p>
    <w:p w14:paraId="5D2DDD84" w14:textId="77777777" w:rsidR="00E6373E" w:rsidRDefault="00E6373E" w:rsidP="00FD1C4E">
      <w:pPr>
        <w:pStyle w:val="ProductList-Body"/>
        <w:numPr>
          <w:ilvl w:val="1"/>
          <w:numId w:val="36"/>
        </w:numPr>
      </w:pPr>
      <w:r>
        <w:t>scaling events and scheduled maintenance, including switchover rime during high availability events.</w:t>
      </w:r>
    </w:p>
    <w:p w14:paraId="35C6C30A" w14:textId="77777777" w:rsidR="00E6373E" w:rsidRPr="00EF7CF9" w:rsidRDefault="00E6373E" w:rsidP="00E6373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6373E" w:rsidRPr="00B44CF9" w14:paraId="7C1B1D18" w14:textId="77777777" w:rsidTr="00C92CF1">
        <w:trPr>
          <w:tblHeader/>
        </w:trPr>
        <w:tc>
          <w:tcPr>
            <w:tcW w:w="5400" w:type="dxa"/>
            <w:shd w:val="clear" w:color="auto" w:fill="0072C6"/>
          </w:tcPr>
          <w:p w14:paraId="25353053" w14:textId="77777777" w:rsidR="00E6373E" w:rsidRPr="00EF7CF9" w:rsidRDefault="00E6373E" w:rsidP="00C92CF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48BA3E4" w14:textId="77777777" w:rsidR="00E6373E" w:rsidRPr="00EF7CF9" w:rsidRDefault="00E6373E" w:rsidP="00C92CF1">
            <w:pPr>
              <w:pStyle w:val="ProductList-OfferingBody"/>
              <w:jc w:val="center"/>
              <w:rPr>
                <w:color w:val="FFFFFF" w:themeColor="background1"/>
              </w:rPr>
            </w:pPr>
            <w:r w:rsidRPr="00EF7CF9">
              <w:rPr>
                <w:color w:val="FFFFFF" w:themeColor="background1"/>
              </w:rPr>
              <w:t>Service Credit</w:t>
            </w:r>
          </w:p>
        </w:tc>
      </w:tr>
      <w:tr w:rsidR="00E6373E" w:rsidRPr="00B44CF9" w14:paraId="79A9EAF3" w14:textId="77777777" w:rsidTr="00C92CF1">
        <w:tc>
          <w:tcPr>
            <w:tcW w:w="5400" w:type="dxa"/>
          </w:tcPr>
          <w:p w14:paraId="3738158F" w14:textId="77777777" w:rsidR="00E6373E" w:rsidRPr="00EF7CF9" w:rsidRDefault="00E6373E" w:rsidP="00C92CF1">
            <w:pPr>
              <w:pStyle w:val="ProductList-OfferingBody"/>
              <w:jc w:val="center"/>
            </w:pPr>
            <w:r w:rsidRPr="00EF7CF9">
              <w:t>&lt; 99.9%</w:t>
            </w:r>
          </w:p>
        </w:tc>
        <w:tc>
          <w:tcPr>
            <w:tcW w:w="5400" w:type="dxa"/>
          </w:tcPr>
          <w:p w14:paraId="7D9FE1E4" w14:textId="77777777" w:rsidR="00E6373E" w:rsidRPr="00EF7CF9" w:rsidRDefault="00E6373E" w:rsidP="00C92CF1">
            <w:pPr>
              <w:pStyle w:val="ProductList-OfferingBody"/>
              <w:jc w:val="center"/>
            </w:pPr>
            <w:r>
              <w:t>25</w:t>
            </w:r>
            <w:r w:rsidRPr="00EF7CF9">
              <w:t>%</w:t>
            </w:r>
          </w:p>
        </w:tc>
      </w:tr>
      <w:tr w:rsidR="00E6373E" w:rsidRPr="00B44CF9" w14:paraId="6F8CEF50" w14:textId="77777777" w:rsidTr="00C92CF1">
        <w:trPr>
          <w:trHeight w:val="80"/>
        </w:trPr>
        <w:tc>
          <w:tcPr>
            <w:tcW w:w="5400" w:type="dxa"/>
          </w:tcPr>
          <w:p w14:paraId="06A767B0" w14:textId="77777777" w:rsidR="00E6373E" w:rsidRPr="00EF7CF9" w:rsidRDefault="00E6373E" w:rsidP="00C92CF1">
            <w:pPr>
              <w:pStyle w:val="ProductList-OfferingBody"/>
              <w:jc w:val="center"/>
            </w:pPr>
            <w:r w:rsidRPr="00EF7CF9">
              <w:t>&lt; 99%</w:t>
            </w:r>
          </w:p>
        </w:tc>
        <w:tc>
          <w:tcPr>
            <w:tcW w:w="5400" w:type="dxa"/>
          </w:tcPr>
          <w:p w14:paraId="5F4184B5" w14:textId="77777777" w:rsidR="00E6373E" w:rsidRPr="00EF7CF9" w:rsidRDefault="00E6373E" w:rsidP="00C92CF1">
            <w:pPr>
              <w:pStyle w:val="ProductList-OfferingBody"/>
              <w:jc w:val="center"/>
            </w:pPr>
            <w:r>
              <w:t>50</w:t>
            </w:r>
            <w:r w:rsidRPr="00EF7CF9">
              <w:t>%</w:t>
            </w:r>
          </w:p>
        </w:tc>
      </w:tr>
      <w:tr w:rsidR="00E6373E" w:rsidRPr="00B44CF9" w14:paraId="5DB2B41A" w14:textId="77777777" w:rsidTr="00C92CF1">
        <w:trPr>
          <w:trHeight w:val="80"/>
        </w:trPr>
        <w:tc>
          <w:tcPr>
            <w:tcW w:w="5400" w:type="dxa"/>
          </w:tcPr>
          <w:p w14:paraId="0CC5CEEB" w14:textId="23035892" w:rsidR="00E6373E" w:rsidRPr="00EF7CF9" w:rsidRDefault="00E6373E" w:rsidP="00C92CF1">
            <w:pPr>
              <w:pStyle w:val="ProductList-OfferingBody"/>
              <w:jc w:val="center"/>
            </w:pPr>
            <w:r>
              <w:t>&lt;95%</w:t>
            </w:r>
          </w:p>
        </w:tc>
        <w:tc>
          <w:tcPr>
            <w:tcW w:w="5400" w:type="dxa"/>
          </w:tcPr>
          <w:p w14:paraId="1B9FD4C8" w14:textId="77777777" w:rsidR="00E6373E" w:rsidRDefault="00E6373E" w:rsidP="00C92CF1">
            <w:pPr>
              <w:pStyle w:val="ProductList-OfferingBody"/>
              <w:jc w:val="center"/>
            </w:pPr>
            <w:r>
              <w:t>100%</w:t>
            </w:r>
          </w:p>
        </w:tc>
      </w:tr>
    </w:tbl>
    <w:p w14:paraId="2BB4332C" w14:textId="77777777" w:rsidR="00E6373E" w:rsidRPr="00EF7CF9" w:rsidRDefault="00E6373E" w:rsidP="00E6373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D15C719" w14:textId="34865A4C" w:rsidR="00C02802" w:rsidRPr="00EF7CF9" w:rsidRDefault="00C02802" w:rsidP="00C02802">
      <w:pPr>
        <w:pStyle w:val="ProductList-Offering2Heading"/>
        <w:tabs>
          <w:tab w:val="clear" w:pos="360"/>
          <w:tab w:val="clear" w:pos="720"/>
          <w:tab w:val="clear" w:pos="1080"/>
        </w:tabs>
        <w:outlineLvl w:val="2"/>
      </w:pPr>
      <w:bookmarkStart w:id="297" w:name="_Toc206777240"/>
      <w:r w:rsidRPr="00EF7CF9">
        <w:t>HDInsight</w:t>
      </w:r>
      <w:bookmarkEnd w:id="295"/>
      <w:bookmarkEnd w:id="296"/>
      <w:bookmarkEnd w:id="297"/>
    </w:p>
    <w:p w14:paraId="2784026B" w14:textId="77777777" w:rsidR="00C02802" w:rsidRPr="00EF7CF9" w:rsidRDefault="00C02802" w:rsidP="00C02802">
      <w:pPr>
        <w:pStyle w:val="ProductList-Body"/>
        <w:rPr>
          <w:b/>
          <w:color w:val="00188F"/>
        </w:rPr>
      </w:pPr>
      <w:r w:rsidRPr="00EF7CF9">
        <w:rPr>
          <w:b/>
          <w:color w:val="00188F"/>
        </w:rPr>
        <w:t>Additional Definitions</w:t>
      </w:r>
      <w:r w:rsidRPr="00EF7CF9">
        <w:t>:</w:t>
      </w:r>
    </w:p>
    <w:p w14:paraId="0E5D91C6" w14:textId="77777777" w:rsidR="00C02802" w:rsidRPr="00EF7CF9" w:rsidRDefault="00C02802" w:rsidP="00660EDD">
      <w:pPr>
        <w:pStyle w:val="ProductList-Body"/>
      </w:pPr>
      <w:r w:rsidRPr="00571855">
        <w:t>“</w:t>
      </w:r>
      <w:r w:rsidRPr="00EF7CF9">
        <w:rPr>
          <w:b/>
          <w:color w:val="00188F"/>
        </w:rPr>
        <w:t>Cluster Internet Gateway</w:t>
      </w:r>
      <w:r w:rsidRPr="00571855">
        <w:t>”</w:t>
      </w:r>
      <w:r w:rsidRPr="00EF7CF9">
        <w:t xml:space="preserve"> means a set of virtual machines within an HDInsight Cluster that proxy all connectivity requests to the Cluster.</w:t>
      </w:r>
    </w:p>
    <w:p w14:paraId="36AE16AC" w14:textId="77777777" w:rsidR="00C02802" w:rsidRPr="00EF7CF9" w:rsidRDefault="00C02802" w:rsidP="00660EDD">
      <w:pPr>
        <w:pStyle w:val="ProductList-Body"/>
      </w:pPr>
      <w:r w:rsidRPr="00571855">
        <w:t>“</w:t>
      </w:r>
      <w:r w:rsidRPr="00EF7CF9">
        <w:rPr>
          <w:b/>
          <w:color w:val="00188F"/>
        </w:rPr>
        <w:t>Deployment Minutes</w:t>
      </w:r>
      <w:r w:rsidRPr="00571855">
        <w:t>”</w:t>
      </w:r>
      <w:r w:rsidRPr="00EF7CF9">
        <w:t xml:space="preserve"> is the total number of minutes that a given HDInsight Cluster has been deployed in Microsoft Azure.</w:t>
      </w:r>
    </w:p>
    <w:p w14:paraId="4FA891BC" w14:textId="77777777" w:rsidR="00C02802" w:rsidRPr="00EF7CF9" w:rsidRDefault="00C02802" w:rsidP="00660EDD">
      <w:pPr>
        <w:pStyle w:val="ProductList-Body"/>
      </w:pPr>
      <w:r w:rsidRPr="00571855">
        <w:t>“</w:t>
      </w:r>
      <w:r w:rsidRPr="00EF7CF9">
        <w:rPr>
          <w:b/>
          <w:color w:val="00188F"/>
        </w:rPr>
        <w:t>HDInsight Cluster</w:t>
      </w:r>
      <w:r w:rsidRPr="00571855">
        <w:t>”</w:t>
      </w:r>
      <w:r w:rsidRPr="00EF7CF9">
        <w:t xml:space="preserve"> or </w:t>
      </w:r>
      <w:r w:rsidRPr="00571855">
        <w:t>“</w:t>
      </w:r>
      <w:r w:rsidRPr="00EF7CF9">
        <w:rPr>
          <w:b/>
          <w:color w:val="00188F"/>
        </w:rPr>
        <w:t>Cluster</w:t>
      </w:r>
      <w:r w:rsidRPr="00571855">
        <w:t>”</w:t>
      </w:r>
      <w:r w:rsidRPr="00EF7CF9">
        <w:t xml:space="preserve"> means a collection of virtual machines running a single instance of the HDInsight Service.</w:t>
      </w:r>
    </w:p>
    <w:p w14:paraId="10EBBD8E" w14:textId="0EBC995C" w:rsidR="00C02802" w:rsidRPr="00EF7CF9" w:rsidRDefault="00C02802" w:rsidP="00660EDD">
      <w:pPr>
        <w:pStyle w:val="ProductList-Body"/>
      </w:pPr>
      <w:r w:rsidRPr="00571855">
        <w:t>“</w:t>
      </w:r>
      <w:r w:rsidRPr="00EF7CF9">
        <w:rPr>
          <w:b/>
          <w:color w:val="00188F"/>
        </w:rPr>
        <w:t>Maximum Available Minutes</w:t>
      </w:r>
      <w:r w:rsidRPr="00571855">
        <w:t>”</w:t>
      </w:r>
      <w:r w:rsidRPr="00EF7CF9">
        <w:t xml:space="preserve"> is the sum of all Deployment Minutes across all Clusters deployed by you in a given Microsoft Azure subscription during </w:t>
      </w:r>
      <w:r w:rsidR="003C74BC">
        <w:t>an Applicable Period</w:t>
      </w:r>
      <w:r w:rsidRPr="00EF7CF9">
        <w:t>.</w:t>
      </w:r>
    </w:p>
    <w:p w14:paraId="3ED3A569" w14:textId="77777777" w:rsidR="00C02802" w:rsidRPr="00EF7CF9" w:rsidRDefault="00C02802" w:rsidP="00C02802">
      <w:pPr>
        <w:pStyle w:val="ProductList-Body"/>
      </w:pPr>
      <w:r w:rsidRPr="00EF7CF9">
        <w:rPr>
          <w:b/>
          <w:color w:val="00188F"/>
        </w:rPr>
        <w:t>Downtime</w:t>
      </w:r>
      <w:r w:rsidRPr="00EF7CF9">
        <w:t>:</w:t>
      </w:r>
      <w:r>
        <w:t xml:space="preserve"> </w:t>
      </w:r>
      <w:r w:rsidRPr="00EF7CF9">
        <w:t>The total accumulated Deployment Minutes when the HDInsight Service is unavailable. A minute is considered unavailable for a given Cluster if all continual attempts within the minute to establish a connection to the Cluster Internet Gateway fail.</w:t>
      </w:r>
    </w:p>
    <w:p w14:paraId="587D8928" w14:textId="5BA0AF4C" w:rsidR="00C02802" w:rsidRDefault="00AC48A7" w:rsidP="00C02802">
      <w:pPr>
        <w:pStyle w:val="ProductList-Body"/>
      </w:pPr>
      <w:r>
        <w:rPr>
          <w:b/>
          <w:color w:val="00188F"/>
        </w:rPr>
        <w:t>Uptime Percentage</w:t>
      </w:r>
      <w:r w:rsidR="00C02802" w:rsidRPr="00EF7CF9">
        <w:t>:</w:t>
      </w:r>
      <w:r w:rsidR="00C02802">
        <w:t xml:space="preserve"> </w:t>
      </w:r>
      <w:r w:rsidR="00C02802" w:rsidRPr="00EF7CF9">
        <w:t xml:space="preserve">The </w:t>
      </w:r>
      <w:r>
        <w:t>Uptime Percentage</w:t>
      </w:r>
      <w:r w:rsidR="00C02802" w:rsidRPr="00EF7CF9">
        <w:t xml:space="preserve"> is calculated using the following formula:</w:t>
      </w:r>
    </w:p>
    <w:p w14:paraId="63039F77" w14:textId="77777777" w:rsidR="00C02802" w:rsidRPr="00EF7CF9" w:rsidRDefault="00C02802" w:rsidP="00C02802">
      <w:pPr>
        <w:pStyle w:val="ProductList-Body"/>
      </w:pPr>
    </w:p>
    <w:p w14:paraId="1D099391" w14:textId="77777777" w:rsidR="00C02802" w:rsidRPr="00EF7CF9" w:rsidRDefault="00000000" w:rsidP="002B5F39">
      <w:pPr>
        <w:pStyle w:val="ListParagraph"/>
        <w:spacing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36ED468" w14:textId="77777777" w:rsidR="00C02802" w:rsidRPr="00EF7CF9" w:rsidRDefault="00C02802" w:rsidP="00C02802">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02802" w:rsidRPr="00B44CF9" w14:paraId="3007BB56" w14:textId="77777777" w:rsidTr="00277097">
        <w:trPr>
          <w:tblHeader/>
        </w:trPr>
        <w:tc>
          <w:tcPr>
            <w:tcW w:w="5400" w:type="dxa"/>
            <w:shd w:val="clear" w:color="auto" w:fill="0072C6"/>
          </w:tcPr>
          <w:p w14:paraId="1DD74C23" w14:textId="3E71E9A0" w:rsidR="00C0280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909096" w14:textId="77777777" w:rsidR="00C02802" w:rsidRPr="00EF7CF9" w:rsidRDefault="00C02802" w:rsidP="000F31B4">
            <w:pPr>
              <w:pStyle w:val="ProductList-OfferingBody"/>
              <w:jc w:val="center"/>
              <w:rPr>
                <w:color w:val="FFFFFF" w:themeColor="background1"/>
              </w:rPr>
            </w:pPr>
            <w:r w:rsidRPr="00EF7CF9">
              <w:rPr>
                <w:color w:val="FFFFFF" w:themeColor="background1"/>
              </w:rPr>
              <w:t>Service Credit</w:t>
            </w:r>
          </w:p>
        </w:tc>
      </w:tr>
      <w:tr w:rsidR="00C02802" w:rsidRPr="00B44CF9" w14:paraId="21490783" w14:textId="77777777" w:rsidTr="00277097">
        <w:tc>
          <w:tcPr>
            <w:tcW w:w="5400" w:type="dxa"/>
          </w:tcPr>
          <w:p w14:paraId="33AA9AD9" w14:textId="77777777" w:rsidR="00C02802" w:rsidRPr="00EF7CF9" w:rsidRDefault="00C02802" w:rsidP="003F6D91">
            <w:pPr>
              <w:pStyle w:val="ProductList-OfferingBody"/>
              <w:jc w:val="center"/>
            </w:pPr>
            <w:r w:rsidRPr="00EF7CF9">
              <w:t>&lt; 99.9%</w:t>
            </w:r>
          </w:p>
        </w:tc>
        <w:tc>
          <w:tcPr>
            <w:tcW w:w="5400" w:type="dxa"/>
          </w:tcPr>
          <w:p w14:paraId="3303510C" w14:textId="77777777" w:rsidR="00C02802" w:rsidRPr="00EF7CF9" w:rsidRDefault="00C02802" w:rsidP="003F6D91">
            <w:pPr>
              <w:pStyle w:val="ProductList-OfferingBody"/>
              <w:jc w:val="center"/>
            </w:pPr>
            <w:r w:rsidRPr="00EF7CF9">
              <w:t>10%</w:t>
            </w:r>
          </w:p>
        </w:tc>
      </w:tr>
      <w:tr w:rsidR="00C02802" w:rsidRPr="00B44CF9" w14:paraId="482293F7" w14:textId="77777777" w:rsidTr="00277097">
        <w:trPr>
          <w:trHeight w:val="80"/>
        </w:trPr>
        <w:tc>
          <w:tcPr>
            <w:tcW w:w="5400" w:type="dxa"/>
          </w:tcPr>
          <w:p w14:paraId="09B1F161" w14:textId="77777777" w:rsidR="00C02802" w:rsidRPr="00EF7CF9" w:rsidRDefault="00C02802" w:rsidP="003F6D91">
            <w:pPr>
              <w:pStyle w:val="ProductList-OfferingBody"/>
              <w:jc w:val="center"/>
            </w:pPr>
            <w:r w:rsidRPr="00EF7CF9">
              <w:t>&lt; 99%</w:t>
            </w:r>
          </w:p>
        </w:tc>
        <w:tc>
          <w:tcPr>
            <w:tcW w:w="5400" w:type="dxa"/>
          </w:tcPr>
          <w:p w14:paraId="0A85BFFA" w14:textId="77777777" w:rsidR="00C02802" w:rsidRPr="00EF7CF9" w:rsidRDefault="00C02802" w:rsidP="003F6D91">
            <w:pPr>
              <w:pStyle w:val="ProductList-OfferingBody"/>
              <w:jc w:val="center"/>
            </w:pPr>
            <w:r w:rsidRPr="00EF7CF9">
              <w:t>25%</w:t>
            </w:r>
          </w:p>
        </w:tc>
      </w:tr>
    </w:tbl>
    <w:bookmarkStart w:id="298" w:name="_Toc457821552"/>
    <w:p w14:paraId="719342C5" w14:textId="77777777" w:rsidR="00C02802" w:rsidRPr="00EF7CF9" w:rsidRDefault="00C02802" w:rsidP="00C02802">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F374F59" w14:textId="77777777" w:rsidR="00E92C40" w:rsidRDefault="00E92C40" w:rsidP="00E92C40">
      <w:pPr>
        <w:pStyle w:val="ProductList-Offering2Heading"/>
        <w:tabs>
          <w:tab w:val="clear" w:pos="360"/>
        </w:tabs>
        <w:outlineLvl w:val="2"/>
      </w:pPr>
      <w:bookmarkStart w:id="299" w:name="_Toc206777241"/>
      <w:bookmarkEnd w:id="298"/>
      <w:r>
        <w:t>Azure Health Data Services (excluding the MedTech Service)</w:t>
      </w:r>
      <w:bookmarkEnd w:id="299"/>
    </w:p>
    <w:p w14:paraId="17EBEAAB" w14:textId="77777777" w:rsidR="00E92C40" w:rsidRDefault="00E92C40" w:rsidP="00E92C40">
      <w:pPr>
        <w:pStyle w:val="ProductList-Body"/>
      </w:pPr>
      <w:r>
        <w:rPr>
          <w:b/>
          <w:color w:val="00188F"/>
        </w:rPr>
        <w:t>Additional Definitions</w:t>
      </w:r>
      <w:r>
        <w:t>:</w:t>
      </w:r>
    </w:p>
    <w:p w14:paraId="509653B9" w14:textId="331C71FF" w:rsidR="00E92C40" w:rsidRDefault="00E92C40" w:rsidP="00660EDD">
      <w:pPr>
        <w:pStyle w:val="ProductList-Body"/>
      </w:pPr>
      <w:r>
        <w:t>"</w:t>
      </w:r>
      <w:r>
        <w:rPr>
          <w:b/>
          <w:color w:val="00188F"/>
        </w:rPr>
        <w:t>Total Transaction Attempts</w:t>
      </w:r>
      <w:r>
        <w:t xml:space="preserve">" is the total number of authenticated API requests by Customer during </w:t>
      </w:r>
      <w:r w:rsidR="003C74BC">
        <w:t>an Applicable Period</w:t>
      </w:r>
      <w:r>
        <w:t xml:space="preserve"> for a given Health Data Services API (excluding MedTech service). Total Transaction Attempts do not include API requests that return an Error Code that are continuously repeated within a five-minute window after the first Error Code is received.</w:t>
      </w:r>
    </w:p>
    <w:p w14:paraId="3216C37D" w14:textId="77777777" w:rsidR="00E92C40" w:rsidRDefault="00E92C40" w:rsidP="00660EDD">
      <w:pPr>
        <w:pStyle w:val="ProductList-Body"/>
      </w:pPr>
      <w:r>
        <w:t>"</w:t>
      </w:r>
      <w:r>
        <w:rPr>
          <w:b/>
          <w:color w:val="00188F"/>
        </w:rPr>
        <w:t>Failed Transactions</w:t>
      </w:r>
      <w:r>
        <w:t>" is the set of all requests to the Health Data Services APIs (excluding MedTech service) within Total Transaction Attempts that return an Error Code. Failed Transaction Attempts do not include API requests that return an Error Code that are continuously repeated within a five-minute window after the first Error Code is received.</w:t>
      </w:r>
    </w:p>
    <w:p w14:paraId="42A39A85" w14:textId="654E196D" w:rsidR="00E92C40" w:rsidRDefault="00EE6E3C" w:rsidP="00660EDD">
      <w:pPr>
        <w:pStyle w:val="ProductList-Body"/>
        <w:rPr>
          <w:b/>
          <w:color w:val="00188F"/>
        </w:rPr>
      </w:pPr>
      <w:r>
        <w:rPr>
          <w:b/>
          <w:color w:val="00188F"/>
        </w:rPr>
        <w:t>Uptime Calculation</w:t>
      </w:r>
    </w:p>
    <w:p w14:paraId="196BB763" w14:textId="29303409" w:rsidR="00E92C40" w:rsidRDefault="00AC48A7" w:rsidP="00E92C40">
      <w:pPr>
        <w:pStyle w:val="ProductList-Body"/>
      </w:pPr>
      <w:r>
        <w:rPr>
          <w:b/>
          <w:color w:val="00188F"/>
        </w:rPr>
        <w:t>Uptime Percentage</w:t>
      </w:r>
      <w:r w:rsidR="00E92C40">
        <w:t xml:space="preserve">: for each API service (excluding the MedTech service) is calculated as Total Transaction Attempts less Failed Transactions divided by Total Transaction Attempts. </w:t>
      </w:r>
      <w:r>
        <w:t>Uptime Percentage</w:t>
      </w:r>
      <w:r w:rsidR="00E92C40">
        <w:t xml:space="preserve"> is represented by the following formula:</w:t>
      </w:r>
    </w:p>
    <w:p w14:paraId="546706FD" w14:textId="77777777" w:rsidR="00E92C40" w:rsidRPr="00660EDD" w:rsidRDefault="00E92C40" w:rsidP="00E92C40">
      <w:pPr>
        <w:pStyle w:val="ProductList-Body"/>
        <w:rPr>
          <w:szCs w:val="18"/>
        </w:rPr>
      </w:pPr>
    </w:p>
    <w:p w14:paraId="0F83F054" w14:textId="77777777" w:rsidR="00E92C40" w:rsidRDefault="00000000" w:rsidP="00E92C40">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Transaction Attempts-Failed Transactions </m:t>
              </m:r>
            </m:num>
            <m:den>
              <m:r>
                <w:rPr>
                  <w:rFonts w:ascii="Cambria Math" w:hAnsi="Cambria Math" w:cs="Calibri"/>
                  <w:sz w:val="18"/>
                  <w:szCs w:val="18"/>
                </w:rPr>
                <m:t>Total Transaction Attempts</m:t>
              </m:r>
            </m:den>
          </m:f>
          <m:r>
            <w:rPr>
              <w:rFonts w:ascii="Cambria Math" w:hAnsi="Cambria Math" w:cs="Calibri"/>
              <w:sz w:val="18"/>
              <w:szCs w:val="18"/>
            </w:rPr>
            <m:t xml:space="preserve"> x 100</m:t>
          </m:r>
        </m:oMath>
      </m:oMathPara>
    </w:p>
    <w:p w14:paraId="53A786E1" w14:textId="77777777" w:rsidR="00E92C40" w:rsidRDefault="00E92C40" w:rsidP="00E92C40">
      <w:pPr>
        <w:pStyle w:val="ProductList-Body"/>
      </w:pPr>
      <w:r>
        <w:t>The following Service Levels and Service Credits are applicable to Azure Health Data Services (excluding the MedTech service):</w:t>
      </w:r>
    </w:p>
    <w:p w14:paraId="3B350080" w14:textId="77777777" w:rsidR="00E92C40" w:rsidRDefault="00E92C40" w:rsidP="00E92C40">
      <w:pPr>
        <w:pStyle w:val="ProductList-Body"/>
      </w:pPr>
      <w:r>
        <w:rPr>
          <w:b/>
          <w:color w:val="00188F"/>
        </w:rPr>
        <w:t>Service Credit</w:t>
      </w:r>
      <w: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92C40" w14:paraId="5A576122" w14:textId="77777777" w:rsidTr="00E92C40">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7B60F06F" w14:textId="394915C3" w:rsidR="00E92C40" w:rsidRDefault="00AC48A7">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50F4CC88" w14:textId="77777777" w:rsidR="00E92C40" w:rsidRDefault="00E92C40">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Service Credit</w:t>
            </w:r>
          </w:p>
        </w:tc>
      </w:tr>
      <w:tr w:rsidR="00E92C40" w14:paraId="66518298" w14:textId="77777777" w:rsidTr="00E92C40">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64C7C" w14:textId="77777777" w:rsidR="00E92C40" w:rsidRDefault="00E92C40">
            <w:pPr>
              <w:pStyle w:val="ProductList-OfferingBody"/>
              <w:spacing w:line="256" w:lineRule="auto"/>
              <w:jc w:val="center"/>
              <w:rPr>
                <w:kern w:val="2"/>
                <w14:ligatures w14:val="standardContextual"/>
              </w:rPr>
            </w:pPr>
            <w:r>
              <w:rPr>
                <w:kern w:val="2"/>
                <w14:ligatures w14:val="standardContextual"/>
              </w:rP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129E7" w14:textId="77777777" w:rsidR="00E92C40" w:rsidRDefault="00E92C40">
            <w:pPr>
              <w:pStyle w:val="ProductList-OfferingBody"/>
              <w:spacing w:line="256" w:lineRule="auto"/>
              <w:jc w:val="center"/>
              <w:rPr>
                <w:kern w:val="2"/>
                <w14:ligatures w14:val="standardContextual"/>
              </w:rPr>
            </w:pPr>
            <w:r>
              <w:rPr>
                <w:kern w:val="2"/>
                <w14:ligatures w14:val="standardContextual"/>
              </w:rPr>
              <w:t>10%</w:t>
            </w:r>
          </w:p>
        </w:tc>
      </w:tr>
      <w:tr w:rsidR="00E92C40" w14:paraId="73ABD1C9" w14:textId="77777777" w:rsidTr="00E92C40">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BEED6" w14:textId="77777777" w:rsidR="00E92C40" w:rsidRDefault="00E92C40">
            <w:pPr>
              <w:pStyle w:val="ProductList-OfferingBody"/>
              <w:spacing w:line="256" w:lineRule="auto"/>
              <w:jc w:val="center"/>
              <w:rPr>
                <w:kern w:val="2"/>
                <w14:ligatures w14:val="standardContextual"/>
              </w:rPr>
            </w:pPr>
            <w:r>
              <w:rPr>
                <w:kern w:val="2"/>
                <w14:ligatures w14:val="standardContextual"/>
              </w:rP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D67DFB" w14:textId="77777777" w:rsidR="00E92C40" w:rsidRDefault="00E92C40">
            <w:pPr>
              <w:pStyle w:val="ProductList-OfferingBody"/>
              <w:spacing w:line="256" w:lineRule="auto"/>
              <w:jc w:val="center"/>
              <w:rPr>
                <w:kern w:val="2"/>
                <w14:ligatures w14:val="standardContextual"/>
              </w:rPr>
            </w:pPr>
            <w:r>
              <w:rPr>
                <w:kern w:val="2"/>
                <w14:ligatures w14:val="standardContextual"/>
              </w:rPr>
              <w:t>25%</w:t>
            </w:r>
          </w:p>
        </w:tc>
      </w:tr>
    </w:tbl>
    <w:p w14:paraId="3FF1E71D" w14:textId="77777777" w:rsidR="00B46AF4" w:rsidRPr="00EF7CF9" w:rsidRDefault="00B46AF4" w:rsidP="00B46AF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2B7AEC" w14:textId="77777777" w:rsidR="008B23AE" w:rsidRPr="008B23AE" w:rsidRDefault="008B23AE" w:rsidP="00BC5957">
      <w:pPr>
        <w:pStyle w:val="ProductList-Offering2Heading"/>
        <w:keepNext/>
        <w:tabs>
          <w:tab w:val="clear" w:pos="360"/>
          <w:tab w:val="clear" w:pos="720"/>
          <w:tab w:val="clear" w:pos="1080"/>
        </w:tabs>
        <w:outlineLvl w:val="2"/>
      </w:pPr>
      <w:bookmarkStart w:id="300" w:name="_Toc206777242"/>
      <w:r w:rsidRPr="008B23AE">
        <w:lastRenderedPageBreak/>
        <w:t>Health Bot</w:t>
      </w:r>
      <w:bookmarkEnd w:id="300"/>
    </w:p>
    <w:p w14:paraId="761783E0" w14:textId="77777777" w:rsidR="008B23AE" w:rsidRPr="008B23AE" w:rsidRDefault="008B23AE" w:rsidP="00BC5957">
      <w:pPr>
        <w:pStyle w:val="ProductList-Body"/>
        <w:keepNext/>
        <w:rPr>
          <w:b/>
          <w:bCs/>
          <w:color w:val="00188F"/>
        </w:rPr>
      </w:pPr>
      <w:r w:rsidRPr="008B23AE">
        <w:rPr>
          <w:b/>
          <w:bCs/>
          <w:color w:val="00188F"/>
        </w:rPr>
        <w:t>Additional Definitions</w:t>
      </w:r>
    </w:p>
    <w:p w14:paraId="7F2B27E6" w14:textId="77777777" w:rsidR="008B23AE" w:rsidRDefault="008B23AE" w:rsidP="008B23AE">
      <w:pPr>
        <w:pStyle w:val="ProductList-Body"/>
      </w:pPr>
      <w:r>
        <w:t>"</w:t>
      </w:r>
      <w:r w:rsidRPr="008B23AE">
        <w:rPr>
          <w:b/>
          <w:bCs/>
          <w:color w:val="00188F"/>
        </w:rPr>
        <w:t>Azure Health Bot Premium Channel</w:t>
      </w:r>
      <w:r>
        <w:t>" is a Bot Framework channel in the premium category including Webchat and Direct Line.</w:t>
      </w:r>
    </w:p>
    <w:p w14:paraId="55A4B3E0" w14:textId="0780A5DC" w:rsidR="008B23AE" w:rsidRDefault="008B23AE" w:rsidP="008B23AE">
      <w:pPr>
        <w:pStyle w:val="ProductList-Body"/>
      </w:pPr>
      <w:r>
        <w:t>"</w:t>
      </w:r>
      <w:r w:rsidRPr="008B23AE">
        <w:rPr>
          <w:b/>
          <w:bCs/>
          <w:color w:val="00188F"/>
        </w:rPr>
        <w:t>Health Bot Customer Application</w:t>
      </w:r>
      <w:r>
        <w:t>" is the customer's Internet facing, conversational Health Bot application which is registered with and is configured to send and receive messages from the Azure Health Bot Service.</w:t>
      </w:r>
    </w:p>
    <w:p w14:paraId="459B7380" w14:textId="77777777" w:rsidR="008B23AE" w:rsidRDefault="008B23AE" w:rsidP="008B23AE">
      <w:pPr>
        <w:pStyle w:val="ProductList-Body"/>
      </w:pPr>
      <w:r>
        <w:t>"</w:t>
      </w:r>
      <w:r w:rsidRPr="008B23AE">
        <w:rPr>
          <w:b/>
          <w:bCs/>
          <w:color w:val="00188F"/>
        </w:rPr>
        <w:t>Health Bot Client</w:t>
      </w:r>
      <w:r>
        <w:t>" is the end user facing portion of a Health Bot Customer Application.</w:t>
      </w:r>
    </w:p>
    <w:p w14:paraId="7098DA7D" w14:textId="77777777" w:rsidR="008B23AE" w:rsidRDefault="008B23AE" w:rsidP="008B23AE">
      <w:pPr>
        <w:pStyle w:val="ProductList-Body"/>
      </w:pPr>
      <w:r>
        <w:t>"</w:t>
      </w:r>
      <w:r w:rsidRPr="008B23AE">
        <w:rPr>
          <w:b/>
          <w:bCs/>
          <w:color w:val="00188F"/>
        </w:rPr>
        <w:t>Azure Health Bot</w:t>
      </w:r>
      <w:r>
        <w:t>" is a platform for building, connecting, testing, and deploying powerful and intelligent virtual assistants.</w:t>
      </w:r>
    </w:p>
    <w:p w14:paraId="0FD30F46" w14:textId="77777777" w:rsidR="008B23AE" w:rsidRDefault="008B23AE" w:rsidP="008B23AE">
      <w:pPr>
        <w:pStyle w:val="ProductList-Body"/>
      </w:pPr>
      <w:r>
        <w:t>"</w:t>
      </w:r>
      <w:r w:rsidRPr="008B23AE">
        <w:rPr>
          <w:b/>
          <w:bCs/>
          <w:color w:val="00188F"/>
        </w:rPr>
        <w:t>Azure Health Bot Channels API Endpoint</w:t>
      </w:r>
      <w:r>
        <w:t>" is a REST API endpoint that the Health Bot Client uses for HTTP communication over Health Bot Channels.</w:t>
      </w:r>
    </w:p>
    <w:p w14:paraId="51948353" w14:textId="43D4A12C" w:rsidR="008B23AE" w:rsidRDefault="008B23AE" w:rsidP="008B23AE">
      <w:pPr>
        <w:pStyle w:val="ProductList-Body"/>
      </w:pPr>
      <w:r>
        <w:t>"</w:t>
      </w:r>
      <w:r w:rsidRPr="008B23AE">
        <w:rPr>
          <w:b/>
          <w:bCs/>
          <w:color w:val="00188F"/>
        </w:rPr>
        <w:t xml:space="preserve">Total API </w:t>
      </w:r>
      <w:r w:rsidRPr="00766665">
        <w:rPr>
          <w:b/>
          <w:bCs/>
          <w:color w:val="00188F"/>
        </w:rPr>
        <w:t>Requests</w:t>
      </w:r>
      <w:r>
        <w:t xml:space="preserve">" is the total number of HTTP requests made by the Health Bot Customer Application or the Health Bot Client to the Azure Health Bot Channels API Endpoint in during </w:t>
      </w:r>
      <w:r w:rsidR="003C74BC">
        <w:t>an Applicable Period</w:t>
      </w:r>
      <w:r>
        <w:t>.</w:t>
      </w:r>
    </w:p>
    <w:p w14:paraId="26D47C0E" w14:textId="77777777" w:rsidR="008B23AE" w:rsidRDefault="008B23AE" w:rsidP="008B23AE">
      <w:pPr>
        <w:pStyle w:val="ProductList-Body"/>
      </w:pPr>
      <w:r>
        <w:t>"</w:t>
      </w:r>
      <w:r w:rsidRPr="00766665">
        <w:rPr>
          <w:b/>
          <w:bCs/>
          <w:color w:val="00188F"/>
        </w:rPr>
        <w:t>Failed API Reque</w:t>
      </w:r>
      <w:r>
        <w:t>sts" are the total number of requests within Total API Requests that return an Error Code or do not respond within 2 minutes.</w:t>
      </w:r>
    </w:p>
    <w:p w14:paraId="051FDBFA" w14:textId="4F37EBD3" w:rsidR="008B23AE" w:rsidRDefault="008B23AE" w:rsidP="008B23AE">
      <w:pPr>
        <w:pStyle w:val="ProductList-Body"/>
      </w:pPr>
      <w:r>
        <w:t>"</w:t>
      </w:r>
      <w:r w:rsidR="00AC48A7">
        <w:rPr>
          <w:b/>
          <w:bCs/>
          <w:color w:val="00188F"/>
        </w:rPr>
        <w:t>Uptime Percentage</w:t>
      </w:r>
      <w:r>
        <w:t>" is calculated as Total API Requests less Failed API Requests divided by Total API Requests multiplied by 100.</w:t>
      </w:r>
    </w:p>
    <w:p w14:paraId="5CBB5BBD" w14:textId="677D4BEA" w:rsidR="008B23AE" w:rsidRDefault="00AC48A7" w:rsidP="008B23AE">
      <w:pPr>
        <w:pStyle w:val="ProductList-Body"/>
      </w:pPr>
      <w:r>
        <w:rPr>
          <w:b/>
          <w:bCs/>
          <w:color w:val="00188F"/>
        </w:rPr>
        <w:t>Uptime Percentage</w:t>
      </w:r>
      <w:r w:rsidR="008B23AE" w:rsidRPr="00766665">
        <w:rPr>
          <w:b/>
          <w:bCs/>
          <w:color w:val="00188F"/>
        </w:rPr>
        <w:t>:</w:t>
      </w:r>
      <w:r w:rsidR="008B23AE" w:rsidRPr="00766665">
        <w:rPr>
          <w:color w:val="00188F"/>
        </w:rPr>
        <w:t xml:space="preserve"> </w:t>
      </w:r>
      <w:r w:rsidR="008B23AE">
        <w:t xml:space="preserve">The </w:t>
      </w:r>
      <w:r>
        <w:t>Uptime Percentage</w:t>
      </w:r>
      <w:r w:rsidR="008B23AE">
        <w:t xml:space="preserve"> is calculated using the following formula:</w:t>
      </w:r>
    </w:p>
    <w:p w14:paraId="0AA53576" w14:textId="77777777" w:rsidR="00766665" w:rsidRPr="00660EDD" w:rsidRDefault="00766665" w:rsidP="00766665">
      <w:pPr>
        <w:pStyle w:val="ProductList-Body"/>
        <w:rPr>
          <w:szCs w:val="18"/>
        </w:rPr>
      </w:pPr>
    </w:p>
    <w:p w14:paraId="7F009D58" w14:textId="1F57F08D" w:rsidR="00766665" w:rsidRPr="00EF7CF9" w:rsidRDefault="00000000" w:rsidP="00766665">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API Requests-Failed API Requests</m:t>
              </m:r>
            </m:num>
            <m:den>
              <m:r>
                <m:rPr>
                  <m:nor/>
                </m:rPr>
                <w:rPr>
                  <w:rFonts w:ascii="Cambria Math" w:hAnsi="Cambria Math" w:cs="Tahoma"/>
                  <w:i/>
                  <w:sz w:val="18"/>
                  <w:szCs w:val="18"/>
                </w:rPr>
                <m:t>Total API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8A407FE" w14:textId="77777777" w:rsidR="008B23AE" w:rsidRPr="00167E37" w:rsidRDefault="008B23AE" w:rsidP="008B23AE">
      <w:pPr>
        <w:pStyle w:val="ProductList-Body"/>
        <w:rPr>
          <w:b/>
          <w:bCs/>
          <w:color w:val="00188F"/>
        </w:rPr>
      </w:pPr>
      <w:r w:rsidRPr="00167E37">
        <w:rPr>
          <w:b/>
          <w:bCs/>
          <w:color w:val="00188F"/>
        </w:rPr>
        <w:t>The following Service Levels and Service Credits are applicable to Customer's use of the Microsoft Health Bot Channels.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A72F9" w:rsidRPr="00B44CF9" w14:paraId="4D8A7FB7" w14:textId="77777777" w:rsidTr="00277097">
        <w:trPr>
          <w:tblHeader/>
        </w:trPr>
        <w:tc>
          <w:tcPr>
            <w:tcW w:w="5400" w:type="dxa"/>
            <w:shd w:val="clear" w:color="auto" w:fill="0072C6"/>
          </w:tcPr>
          <w:p w14:paraId="177A649F" w14:textId="4CD6359C" w:rsidR="009A72F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D72F0BE" w14:textId="77777777" w:rsidR="009A72F9" w:rsidRPr="00EF7CF9" w:rsidRDefault="009A72F9" w:rsidP="000F31B4">
            <w:pPr>
              <w:pStyle w:val="ProductList-OfferingBody"/>
              <w:jc w:val="center"/>
              <w:rPr>
                <w:color w:val="FFFFFF" w:themeColor="background1"/>
              </w:rPr>
            </w:pPr>
            <w:r w:rsidRPr="00EF7CF9">
              <w:rPr>
                <w:color w:val="FFFFFF" w:themeColor="background1"/>
              </w:rPr>
              <w:t>Service Credit</w:t>
            </w:r>
          </w:p>
        </w:tc>
      </w:tr>
      <w:tr w:rsidR="009A72F9" w:rsidRPr="00B44CF9" w14:paraId="3DC04967" w14:textId="77777777" w:rsidTr="00277097">
        <w:tc>
          <w:tcPr>
            <w:tcW w:w="5400" w:type="dxa"/>
          </w:tcPr>
          <w:p w14:paraId="55526F63" w14:textId="77777777" w:rsidR="009A72F9" w:rsidRPr="00EF7CF9" w:rsidRDefault="009A72F9" w:rsidP="000F31B4">
            <w:pPr>
              <w:pStyle w:val="ProductList-OfferingBody"/>
              <w:jc w:val="center"/>
            </w:pPr>
            <w:r w:rsidRPr="00EF7CF9">
              <w:t>&lt; 99.9%</w:t>
            </w:r>
          </w:p>
        </w:tc>
        <w:tc>
          <w:tcPr>
            <w:tcW w:w="5400" w:type="dxa"/>
          </w:tcPr>
          <w:p w14:paraId="568815FC" w14:textId="77777777" w:rsidR="009A72F9" w:rsidRPr="00EF7CF9" w:rsidRDefault="009A72F9" w:rsidP="000F31B4">
            <w:pPr>
              <w:pStyle w:val="ProductList-OfferingBody"/>
              <w:jc w:val="center"/>
            </w:pPr>
            <w:r w:rsidRPr="00EF7CF9">
              <w:t>10%</w:t>
            </w:r>
          </w:p>
        </w:tc>
      </w:tr>
      <w:tr w:rsidR="009A72F9" w:rsidRPr="00B44CF9" w14:paraId="3016D957" w14:textId="77777777" w:rsidTr="00277097">
        <w:trPr>
          <w:trHeight w:val="80"/>
        </w:trPr>
        <w:tc>
          <w:tcPr>
            <w:tcW w:w="5400" w:type="dxa"/>
          </w:tcPr>
          <w:p w14:paraId="14CCBAA1" w14:textId="77777777" w:rsidR="009A72F9" w:rsidRPr="00EF7CF9" w:rsidRDefault="009A72F9" w:rsidP="000F31B4">
            <w:pPr>
              <w:pStyle w:val="ProductList-OfferingBody"/>
              <w:jc w:val="center"/>
            </w:pPr>
            <w:r w:rsidRPr="00EF7CF9">
              <w:t>&lt; 99%</w:t>
            </w:r>
          </w:p>
        </w:tc>
        <w:tc>
          <w:tcPr>
            <w:tcW w:w="5400" w:type="dxa"/>
          </w:tcPr>
          <w:p w14:paraId="0D206D89" w14:textId="77777777" w:rsidR="009A72F9" w:rsidRPr="00EF7CF9" w:rsidRDefault="009A72F9" w:rsidP="000F31B4">
            <w:pPr>
              <w:pStyle w:val="ProductList-OfferingBody"/>
              <w:jc w:val="center"/>
            </w:pPr>
            <w:r w:rsidRPr="00EF7CF9">
              <w:t>25%</w:t>
            </w:r>
          </w:p>
        </w:tc>
      </w:tr>
    </w:tbl>
    <w:p w14:paraId="5328D5E7" w14:textId="77777777" w:rsidR="009A72F9" w:rsidRPr="00EF7CF9" w:rsidRDefault="009A72F9" w:rsidP="009A72F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93FBDBF" w14:textId="77777777" w:rsidR="003C3496" w:rsidRPr="00EF7CF9" w:rsidRDefault="003C3496" w:rsidP="003C3496">
      <w:pPr>
        <w:pStyle w:val="ProductList-Offering2Heading"/>
        <w:keepNext/>
        <w:tabs>
          <w:tab w:val="clear" w:pos="360"/>
          <w:tab w:val="clear" w:pos="720"/>
          <w:tab w:val="clear" w:pos="1080"/>
        </w:tabs>
        <w:outlineLvl w:val="2"/>
      </w:pPr>
      <w:bookmarkStart w:id="301" w:name="_Toc457821532"/>
      <w:bookmarkStart w:id="302" w:name="_Toc52349006"/>
      <w:bookmarkStart w:id="303" w:name="_Toc206777243"/>
      <w:bookmarkStart w:id="304" w:name="AzureRightsManagementPremium"/>
      <w:r w:rsidRPr="00EF7CF9">
        <w:t>Azure Information Protection</w:t>
      </w:r>
      <w:bookmarkEnd w:id="301"/>
      <w:bookmarkEnd w:id="302"/>
      <w:bookmarkEnd w:id="303"/>
    </w:p>
    <w:bookmarkEnd w:id="304"/>
    <w:p w14:paraId="1D5F3E5D" w14:textId="77777777" w:rsidR="003C3496" w:rsidRPr="00EF7CF9" w:rsidRDefault="003C3496" w:rsidP="003C3496">
      <w:pPr>
        <w:pStyle w:val="ProductList-Body"/>
      </w:pPr>
      <w:r w:rsidRPr="00EF7CF9">
        <w:rPr>
          <w:b/>
          <w:color w:val="00188F"/>
        </w:rPr>
        <w:t>Downtime</w:t>
      </w:r>
      <w:r w:rsidRPr="00EF7CF9">
        <w:t>:</w:t>
      </w:r>
      <w:r>
        <w:t xml:space="preserve"> </w:t>
      </w:r>
      <w:r w:rsidRPr="00EF7CF9">
        <w:rPr>
          <w:szCs w:val="18"/>
        </w:rPr>
        <w:t>Any period of time when end users cannot create or consume IRM documents and email.</w:t>
      </w:r>
    </w:p>
    <w:p w14:paraId="0D5DE02B" w14:textId="5DF68E16" w:rsidR="003C3496" w:rsidRPr="00EF7CF9" w:rsidRDefault="00AC48A7" w:rsidP="003C3496">
      <w:pPr>
        <w:pStyle w:val="ProductList-Body"/>
      </w:pPr>
      <w:r>
        <w:rPr>
          <w:b/>
          <w:color w:val="00188F"/>
        </w:rPr>
        <w:t>Uptime Percentage</w:t>
      </w:r>
      <w:r w:rsidR="003C3496" w:rsidRPr="00EF7CF9">
        <w:t>:</w:t>
      </w:r>
      <w:r w:rsidR="003C3496">
        <w:t xml:space="preserve"> </w:t>
      </w:r>
      <w:r w:rsidR="003C3496" w:rsidRPr="00EF7CF9">
        <w:t xml:space="preserve">The </w:t>
      </w:r>
      <w:r>
        <w:t>Uptime Percentage</w:t>
      </w:r>
      <w:r w:rsidR="003C3496" w:rsidRPr="00EF7CF9">
        <w:t xml:space="preserve"> is calculated using the following formula:</w:t>
      </w:r>
    </w:p>
    <w:p w14:paraId="656D79B5" w14:textId="77777777" w:rsidR="003C3496" w:rsidRPr="00EF7CF9" w:rsidRDefault="003C3496" w:rsidP="003C3496">
      <w:pPr>
        <w:pStyle w:val="ProductList-Body"/>
      </w:pPr>
    </w:p>
    <w:p w14:paraId="33E2F56A" w14:textId="77777777" w:rsidR="003C3496" w:rsidRPr="00EF7CF9" w:rsidRDefault="00000000" w:rsidP="003C3496">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24EDA320" w14:textId="1646DCCB" w:rsidR="003C3496" w:rsidRPr="00EF7CF9" w:rsidRDefault="00AC48A7" w:rsidP="003C3496">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3C3496" w:rsidRPr="00EF7CF9">
        <w:t>.</w:t>
      </w:r>
    </w:p>
    <w:p w14:paraId="176B2706" w14:textId="77777777" w:rsidR="003C3496" w:rsidRPr="00EF7CF9" w:rsidRDefault="003C3496" w:rsidP="003C349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C3496" w:rsidRPr="00B44CF9" w14:paraId="74302324" w14:textId="77777777" w:rsidTr="00277097">
        <w:trPr>
          <w:tblHeader/>
        </w:trPr>
        <w:tc>
          <w:tcPr>
            <w:tcW w:w="5400" w:type="dxa"/>
            <w:shd w:val="clear" w:color="auto" w:fill="0072C6"/>
          </w:tcPr>
          <w:p w14:paraId="04C4CF60" w14:textId="37911736" w:rsidR="003C349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D544037" w14:textId="77777777" w:rsidR="003C3496" w:rsidRPr="00EF7CF9" w:rsidRDefault="003C3496" w:rsidP="000F31B4">
            <w:pPr>
              <w:pStyle w:val="ProductList-OfferingBody"/>
              <w:jc w:val="center"/>
              <w:rPr>
                <w:color w:val="FFFFFF" w:themeColor="background1"/>
              </w:rPr>
            </w:pPr>
            <w:r w:rsidRPr="00EF7CF9">
              <w:rPr>
                <w:color w:val="FFFFFF" w:themeColor="background1"/>
              </w:rPr>
              <w:t>Service Credit</w:t>
            </w:r>
          </w:p>
        </w:tc>
      </w:tr>
      <w:tr w:rsidR="003C3496" w:rsidRPr="00B44CF9" w14:paraId="0B43A41B" w14:textId="77777777" w:rsidTr="00277097">
        <w:tc>
          <w:tcPr>
            <w:tcW w:w="5400" w:type="dxa"/>
          </w:tcPr>
          <w:p w14:paraId="75C11FE0" w14:textId="77777777" w:rsidR="003C3496" w:rsidRPr="00EF7CF9" w:rsidRDefault="003C3496" w:rsidP="000F31B4">
            <w:pPr>
              <w:pStyle w:val="ProductList-OfferingBody"/>
              <w:jc w:val="center"/>
            </w:pPr>
            <w:r w:rsidRPr="00EF7CF9">
              <w:t>&lt; 99.9%</w:t>
            </w:r>
          </w:p>
        </w:tc>
        <w:tc>
          <w:tcPr>
            <w:tcW w:w="5400" w:type="dxa"/>
          </w:tcPr>
          <w:p w14:paraId="0CF0C1B3" w14:textId="77777777" w:rsidR="003C3496" w:rsidRPr="00EF7CF9" w:rsidRDefault="003C3496" w:rsidP="000F31B4">
            <w:pPr>
              <w:pStyle w:val="ProductList-OfferingBody"/>
              <w:jc w:val="center"/>
            </w:pPr>
            <w:r w:rsidRPr="00EF7CF9">
              <w:t>25%</w:t>
            </w:r>
          </w:p>
        </w:tc>
      </w:tr>
      <w:tr w:rsidR="003C3496" w:rsidRPr="00B44CF9" w14:paraId="4FF1B6BE" w14:textId="77777777" w:rsidTr="00277097">
        <w:tc>
          <w:tcPr>
            <w:tcW w:w="5400" w:type="dxa"/>
          </w:tcPr>
          <w:p w14:paraId="3CFB5C80" w14:textId="77777777" w:rsidR="003C3496" w:rsidRPr="00EF7CF9" w:rsidRDefault="003C3496" w:rsidP="000F31B4">
            <w:pPr>
              <w:pStyle w:val="ProductList-OfferingBody"/>
              <w:jc w:val="center"/>
            </w:pPr>
            <w:r w:rsidRPr="00EF7CF9">
              <w:t>&lt; 99%</w:t>
            </w:r>
          </w:p>
        </w:tc>
        <w:tc>
          <w:tcPr>
            <w:tcW w:w="5400" w:type="dxa"/>
          </w:tcPr>
          <w:p w14:paraId="1218794A" w14:textId="77777777" w:rsidR="003C3496" w:rsidRPr="00EF7CF9" w:rsidRDefault="003C3496" w:rsidP="000F31B4">
            <w:pPr>
              <w:pStyle w:val="ProductList-OfferingBody"/>
              <w:jc w:val="center"/>
            </w:pPr>
            <w:r w:rsidRPr="00EF7CF9">
              <w:t>50%</w:t>
            </w:r>
          </w:p>
        </w:tc>
      </w:tr>
      <w:tr w:rsidR="003C3496" w:rsidRPr="00B44CF9" w14:paraId="50F1D114" w14:textId="77777777" w:rsidTr="00277097">
        <w:tc>
          <w:tcPr>
            <w:tcW w:w="5400" w:type="dxa"/>
          </w:tcPr>
          <w:p w14:paraId="06FC6CF8" w14:textId="77777777" w:rsidR="003C3496" w:rsidRPr="00EF7CF9" w:rsidRDefault="003C3496" w:rsidP="000F31B4">
            <w:pPr>
              <w:pStyle w:val="ProductList-OfferingBody"/>
              <w:jc w:val="center"/>
            </w:pPr>
            <w:r w:rsidRPr="00EF7CF9">
              <w:t>&lt; 95%</w:t>
            </w:r>
          </w:p>
        </w:tc>
        <w:tc>
          <w:tcPr>
            <w:tcW w:w="5400" w:type="dxa"/>
          </w:tcPr>
          <w:p w14:paraId="1CED26AF" w14:textId="77777777" w:rsidR="003C3496" w:rsidRPr="00EF7CF9" w:rsidRDefault="003C3496" w:rsidP="000F31B4">
            <w:pPr>
              <w:pStyle w:val="ProductList-OfferingBody"/>
              <w:jc w:val="center"/>
            </w:pPr>
            <w:r w:rsidRPr="00EF7CF9">
              <w:t>100%</w:t>
            </w:r>
          </w:p>
        </w:tc>
      </w:tr>
    </w:tbl>
    <w:p w14:paraId="67EECD5F" w14:textId="77777777" w:rsidR="003C3496" w:rsidRPr="00EF7CF9" w:rsidRDefault="003C3496" w:rsidP="003C349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1EF38D3" w14:textId="77777777" w:rsidR="00E34972" w:rsidRPr="00EF7CF9" w:rsidRDefault="00E34972" w:rsidP="00E34972">
      <w:pPr>
        <w:pStyle w:val="ProductList-Offering2Heading"/>
        <w:tabs>
          <w:tab w:val="clear" w:pos="360"/>
          <w:tab w:val="clear" w:pos="720"/>
          <w:tab w:val="clear" w:pos="1080"/>
        </w:tabs>
        <w:outlineLvl w:val="2"/>
      </w:pPr>
      <w:bookmarkStart w:id="305" w:name="_Toc206777244"/>
      <w:bookmarkStart w:id="306" w:name="_Toc526859685"/>
      <w:bookmarkStart w:id="307" w:name="_Toc52348959"/>
      <w:r>
        <w:t xml:space="preserve">Azure </w:t>
      </w:r>
      <w:r w:rsidRPr="00EF7CF9">
        <w:t xml:space="preserve">IoT </w:t>
      </w:r>
      <w:r>
        <w:t>Central</w:t>
      </w:r>
      <w:bookmarkEnd w:id="305"/>
    </w:p>
    <w:p w14:paraId="6163CD0B" w14:textId="77777777" w:rsidR="00E34972" w:rsidRPr="00EF7CF9" w:rsidRDefault="00E34972" w:rsidP="00E34972">
      <w:pPr>
        <w:pStyle w:val="ProductList-Body"/>
        <w:rPr>
          <w:b/>
          <w:color w:val="00188F"/>
        </w:rPr>
      </w:pPr>
      <w:r w:rsidRPr="00EF7CF9">
        <w:rPr>
          <w:b/>
          <w:color w:val="00188F"/>
        </w:rPr>
        <w:t>Additional Definitions</w:t>
      </w:r>
      <w:r w:rsidRPr="00BB2DBD">
        <w:t>:</w:t>
      </w:r>
    </w:p>
    <w:p w14:paraId="4CBE0965" w14:textId="77777777" w:rsidR="00E34972" w:rsidRPr="00EF7CF9" w:rsidRDefault="00E34972" w:rsidP="00E34972">
      <w:pPr>
        <w:pStyle w:val="ProductList-Body"/>
        <w:spacing w:after="40"/>
      </w:pPr>
      <w:r w:rsidRPr="005A3C16">
        <w:t>“</w:t>
      </w:r>
      <w:r w:rsidRPr="00EF7CF9">
        <w:rPr>
          <w:b/>
          <w:color w:val="00188F"/>
        </w:rPr>
        <w:t>Deployment Minutes</w:t>
      </w:r>
      <w:r w:rsidRPr="005A3C16">
        <w:t>”</w:t>
      </w:r>
      <w:r w:rsidRPr="00EF7CF9">
        <w:t xml:space="preserve"> is the total number of minutes that a given IoT </w:t>
      </w:r>
      <w:r>
        <w:t>Central application</w:t>
      </w:r>
      <w:r w:rsidRPr="00EF7CF9">
        <w:t xml:space="preserve"> has been deployed in </w:t>
      </w:r>
      <w:r>
        <w:t xml:space="preserve">given </w:t>
      </w:r>
      <w:r w:rsidRPr="00EF7CF9">
        <w:t>Microsoft Azure</w:t>
      </w:r>
      <w:r>
        <w:t xml:space="preserve"> Subscription</w:t>
      </w:r>
      <w:r w:rsidRPr="00EF7CF9">
        <w:t xml:space="preserve"> during </w:t>
      </w:r>
      <w:r>
        <w:t>an Applicable Period</w:t>
      </w:r>
      <w:r w:rsidRPr="00EF7CF9">
        <w:t>.</w:t>
      </w:r>
    </w:p>
    <w:p w14:paraId="317B3ED6" w14:textId="77777777" w:rsidR="00E34972" w:rsidRPr="00EF7CF9" w:rsidRDefault="00E34972" w:rsidP="00E34972">
      <w:pPr>
        <w:pStyle w:val="ProductList-Body"/>
        <w:spacing w:after="40"/>
      </w:pPr>
      <w:r w:rsidRPr="005A3C16">
        <w:t>“</w:t>
      </w:r>
      <w:r w:rsidRPr="00EF7CF9">
        <w:rPr>
          <w:b/>
          <w:color w:val="00188F"/>
        </w:rPr>
        <w:t>Device Identity Operations</w:t>
      </w:r>
      <w:r w:rsidRPr="005A3C16">
        <w:t>”</w:t>
      </w:r>
      <w:r w:rsidRPr="00EF7CF9">
        <w:t xml:space="preserve"> refers to create, read, update, and delete operations performed on the device</w:t>
      </w:r>
      <w:r>
        <w:t>s</w:t>
      </w:r>
      <w:r w:rsidRPr="00EF7CF9">
        <w:t xml:space="preserve"> of an IoT </w:t>
      </w:r>
      <w:r>
        <w:t>Central application</w:t>
      </w:r>
      <w:r w:rsidRPr="00EF7CF9">
        <w:t>.</w:t>
      </w:r>
    </w:p>
    <w:p w14:paraId="602654BB" w14:textId="77777777" w:rsidR="00E34972" w:rsidRPr="00EF7CF9" w:rsidRDefault="00E34972" w:rsidP="00E34972">
      <w:pPr>
        <w:pStyle w:val="ProductList-Body"/>
      </w:pPr>
      <w:r w:rsidRPr="005A3C16">
        <w:t>“</w:t>
      </w:r>
      <w:r w:rsidRPr="00EF7CF9">
        <w:rPr>
          <w:b/>
          <w:color w:val="00188F"/>
        </w:rPr>
        <w:t>Maximum Available Minutes</w:t>
      </w:r>
      <w:r w:rsidRPr="005A3C16">
        <w:t>”</w:t>
      </w:r>
      <w:r w:rsidRPr="00EF7CF9">
        <w:t xml:space="preserve"> is the sum of all Deployment Minutes across all IoT </w:t>
      </w:r>
      <w:r>
        <w:t>Central applications</w:t>
      </w:r>
      <w:r w:rsidRPr="00EF7CF9">
        <w:t xml:space="preserve"> deployed in a given Microsoft Azure subscription during </w:t>
      </w:r>
      <w:r>
        <w:t>an Applicable Period</w:t>
      </w:r>
      <w:r w:rsidRPr="00EF7CF9">
        <w:t>.</w:t>
      </w:r>
    </w:p>
    <w:p w14:paraId="398D8498" w14:textId="77777777" w:rsidR="00E34972" w:rsidRPr="00EF7CF9" w:rsidRDefault="00E34972" w:rsidP="00E34972">
      <w:pPr>
        <w:pStyle w:val="ProductList-Body"/>
      </w:pPr>
      <w:r w:rsidRPr="005A3C16">
        <w:t>“</w:t>
      </w:r>
      <w:r w:rsidRPr="00EF7CF9">
        <w:rPr>
          <w:b/>
          <w:color w:val="00188F"/>
        </w:rPr>
        <w:t>Message</w:t>
      </w:r>
      <w:r w:rsidRPr="005A3C16">
        <w:t>”</w:t>
      </w:r>
      <w:r w:rsidRPr="00EF7CF9">
        <w:t xml:space="preserve"> refers to any content sent by a deployed IoT </w:t>
      </w:r>
      <w:r>
        <w:t>Central application</w:t>
      </w:r>
      <w:r w:rsidRPr="00EF7CF9">
        <w:t xml:space="preserve"> to a device registered to the IoT </w:t>
      </w:r>
      <w:r>
        <w:t>Central application</w:t>
      </w:r>
      <w:r w:rsidRPr="00EF7CF9">
        <w:t xml:space="preserve"> or received by the IoT </w:t>
      </w:r>
      <w:r>
        <w:t>Central application</w:t>
      </w:r>
      <w:r w:rsidRPr="00EF7CF9">
        <w:t xml:space="preserve"> from a registered device.</w:t>
      </w:r>
    </w:p>
    <w:p w14:paraId="05247BF6" w14:textId="77777777" w:rsidR="00E34972" w:rsidRPr="00EF7CF9" w:rsidRDefault="00E34972" w:rsidP="00E34972">
      <w:pPr>
        <w:pStyle w:val="ProductList-Body"/>
      </w:pPr>
      <w:r w:rsidRPr="00EF7CF9">
        <w:rPr>
          <w:b/>
          <w:color w:val="00188F"/>
        </w:rPr>
        <w:t>Downtime</w:t>
      </w:r>
      <w:r w:rsidRPr="00BB2DBD">
        <w:t>:</w:t>
      </w:r>
      <w:r w:rsidRPr="00EF7CF9">
        <w:t xml:space="preserve"> The total accumulated </w:t>
      </w:r>
      <w:r>
        <w:t>Maximum Available</w:t>
      </w:r>
      <w:r w:rsidRPr="00EF7CF9">
        <w:t xml:space="preserve"> Minutes</w:t>
      </w:r>
      <w:r>
        <w:t xml:space="preserve"> during which IoT Central is unavailable. </w:t>
      </w:r>
      <w:r w:rsidRPr="00EF7CF9">
        <w:t xml:space="preserve">A minute is considered unavailable for a given IoT </w:t>
      </w:r>
      <w:r>
        <w:t>Central application</w:t>
      </w:r>
      <w:r w:rsidRPr="00EF7CF9">
        <w:t xml:space="preserve"> if all continuous attempts to send or receive Messages or perform Device Identity Operations on the IoT </w:t>
      </w:r>
      <w:r>
        <w:t>Central application</w:t>
      </w:r>
      <w:r w:rsidRPr="00EF7CF9">
        <w:t xml:space="preserve"> throughout the minute either return an Error Code or do not result in a Success Code within five minutes.</w:t>
      </w:r>
    </w:p>
    <w:p w14:paraId="63B43D72" w14:textId="77777777" w:rsidR="00E34972" w:rsidRPr="00EF7CF9" w:rsidRDefault="00E34972" w:rsidP="00E34972">
      <w:pPr>
        <w:pStyle w:val="ProductList-Body"/>
      </w:pPr>
      <w:r>
        <w:rPr>
          <w:b/>
          <w:color w:val="00188F"/>
        </w:rPr>
        <w:t>Uptime Percentage</w:t>
      </w:r>
      <w:r w:rsidRPr="00BB2DBD">
        <w:t>:</w:t>
      </w:r>
      <w:r w:rsidRPr="00EF7CF9">
        <w:t xml:space="preserve"> The </w:t>
      </w:r>
      <w:r>
        <w:t>Uptime Percentage</w:t>
      </w:r>
      <w:r w:rsidRPr="00EF7CF9">
        <w:t xml:space="preserve"> is calculated using the following formula</w:t>
      </w:r>
      <w:r w:rsidRPr="00BB2DBD">
        <w:t>:</w:t>
      </w:r>
    </w:p>
    <w:p w14:paraId="14A61748" w14:textId="77777777" w:rsidR="00E34972" w:rsidRPr="00EF7CF9" w:rsidRDefault="00E34972" w:rsidP="00E34972">
      <w:pPr>
        <w:pStyle w:val="ProductList-Body"/>
      </w:pPr>
    </w:p>
    <w:p w14:paraId="42D7E8F7" w14:textId="77777777" w:rsidR="00E34972" w:rsidRPr="00EF7CF9" w:rsidRDefault="00000000" w:rsidP="00E34972">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0113454" w14:textId="77777777" w:rsidR="00E34972" w:rsidRPr="00EF7CF9" w:rsidRDefault="00E34972" w:rsidP="00E34972">
      <w:pPr>
        <w:pStyle w:val="ProductList-Body"/>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34972" w:rsidRPr="00B44CF9" w14:paraId="44EF9F44" w14:textId="77777777">
        <w:trPr>
          <w:tblHeader/>
        </w:trPr>
        <w:tc>
          <w:tcPr>
            <w:tcW w:w="5400" w:type="dxa"/>
            <w:shd w:val="clear" w:color="auto" w:fill="0072C6"/>
          </w:tcPr>
          <w:p w14:paraId="5F116A3B" w14:textId="77777777" w:rsidR="00E34972" w:rsidRPr="005A3C16" w:rsidRDefault="00E34972">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A25530B" w14:textId="77777777" w:rsidR="00E34972" w:rsidRPr="005A3C16" w:rsidRDefault="00E34972">
            <w:pPr>
              <w:pStyle w:val="ProductList-OfferingBody"/>
              <w:jc w:val="center"/>
              <w:rPr>
                <w:color w:val="FFFFFF" w:themeColor="background1"/>
              </w:rPr>
            </w:pPr>
            <w:r w:rsidRPr="005A3C16">
              <w:rPr>
                <w:color w:val="FFFFFF" w:themeColor="background1"/>
              </w:rPr>
              <w:t>Service Credit</w:t>
            </w:r>
          </w:p>
        </w:tc>
      </w:tr>
      <w:tr w:rsidR="00E34972" w:rsidRPr="00B44CF9" w14:paraId="2679094D" w14:textId="77777777">
        <w:tc>
          <w:tcPr>
            <w:tcW w:w="5400" w:type="dxa"/>
          </w:tcPr>
          <w:p w14:paraId="37BDDE7A" w14:textId="77777777" w:rsidR="00E34972" w:rsidRPr="005A3C16" w:rsidRDefault="00E34972">
            <w:pPr>
              <w:pStyle w:val="ProductList-OfferingBody"/>
              <w:jc w:val="center"/>
            </w:pPr>
            <w:r w:rsidRPr="005A3C16">
              <w:t>&lt; 99.9%</w:t>
            </w:r>
          </w:p>
        </w:tc>
        <w:tc>
          <w:tcPr>
            <w:tcW w:w="5400" w:type="dxa"/>
          </w:tcPr>
          <w:p w14:paraId="0A0CC1F2" w14:textId="77777777" w:rsidR="00E34972" w:rsidRPr="005A3C16" w:rsidRDefault="00E34972">
            <w:pPr>
              <w:pStyle w:val="ProductList-OfferingBody"/>
              <w:jc w:val="center"/>
            </w:pPr>
            <w:r w:rsidRPr="005A3C16">
              <w:t>10%</w:t>
            </w:r>
          </w:p>
        </w:tc>
      </w:tr>
      <w:tr w:rsidR="00E34972" w:rsidRPr="00B44CF9" w14:paraId="44C6638B" w14:textId="77777777">
        <w:tc>
          <w:tcPr>
            <w:tcW w:w="5400" w:type="dxa"/>
          </w:tcPr>
          <w:p w14:paraId="0C66A525" w14:textId="77777777" w:rsidR="00E34972" w:rsidRPr="005A3C16" w:rsidRDefault="00E34972">
            <w:pPr>
              <w:pStyle w:val="ProductList-OfferingBody"/>
              <w:jc w:val="center"/>
            </w:pPr>
            <w:r w:rsidRPr="005A3C16">
              <w:t>&lt; 99%</w:t>
            </w:r>
          </w:p>
        </w:tc>
        <w:tc>
          <w:tcPr>
            <w:tcW w:w="5400" w:type="dxa"/>
          </w:tcPr>
          <w:p w14:paraId="58DA2B92" w14:textId="77777777" w:rsidR="00E34972" w:rsidRPr="005A3C16" w:rsidRDefault="00E34972">
            <w:pPr>
              <w:pStyle w:val="ProductList-OfferingBody"/>
              <w:jc w:val="center"/>
            </w:pPr>
            <w:r w:rsidRPr="005A3C16">
              <w:t>25%</w:t>
            </w:r>
          </w:p>
        </w:tc>
      </w:tr>
    </w:tbl>
    <w:p w14:paraId="09E5ADBB" w14:textId="77777777" w:rsidR="00E34972" w:rsidRPr="00EF7CF9" w:rsidRDefault="00E34972" w:rsidP="00E34972">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0D43DD5" w14:textId="77777777" w:rsidR="009D39AC" w:rsidRPr="00EF7CF9" w:rsidRDefault="009D39AC" w:rsidP="009D39AC">
      <w:pPr>
        <w:pStyle w:val="ProductList-Offering2Heading"/>
        <w:keepNext/>
        <w:tabs>
          <w:tab w:val="clear" w:pos="360"/>
          <w:tab w:val="clear" w:pos="720"/>
          <w:tab w:val="clear" w:pos="1080"/>
        </w:tabs>
        <w:outlineLvl w:val="2"/>
      </w:pPr>
      <w:bookmarkStart w:id="308" w:name="_Toc206777245"/>
      <w:r>
        <w:t xml:space="preserve">Azure </w:t>
      </w:r>
      <w:r w:rsidRPr="00EF7CF9">
        <w:t xml:space="preserve">IoT </w:t>
      </w:r>
      <w:r>
        <w:t>H</w:t>
      </w:r>
      <w:r w:rsidRPr="00EF7CF9">
        <w:t>ub</w:t>
      </w:r>
      <w:bookmarkEnd w:id="308"/>
    </w:p>
    <w:p w14:paraId="2954F1AB" w14:textId="77777777" w:rsidR="009D39AC" w:rsidRDefault="009D39AC" w:rsidP="009D39AC">
      <w:pPr>
        <w:pStyle w:val="ProductList-Body"/>
        <w:rPr>
          <w:b/>
          <w:color w:val="00188F"/>
        </w:rPr>
      </w:pPr>
      <w:r>
        <w:rPr>
          <w:b/>
          <w:color w:val="00188F"/>
        </w:rPr>
        <w:t>Uptime Calculation</w:t>
      </w:r>
      <w:r w:rsidRPr="00D64BCA">
        <w:rPr>
          <w:b/>
          <w:color w:val="00188F"/>
        </w:rPr>
        <w:t xml:space="preserve"> and Service Levels for IoT Hub</w:t>
      </w:r>
    </w:p>
    <w:p w14:paraId="3AC7E611" w14:textId="77777777" w:rsidR="009D39AC" w:rsidRPr="00EF7CF9" w:rsidRDefault="009D39AC" w:rsidP="009D39AC">
      <w:pPr>
        <w:pStyle w:val="ProductList-Body"/>
        <w:rPr>
          <w:b/>
          <w:color w:val="00188F"/>
        </w:rPr>
      </w:pPr>
      <w:r w:rsidRPr="00EF7CF9">
        <w:rPr>
          <w:b/>
          <w:color w:val="00188F"/>
        </w:rPr>
        <w:t>Additional Definitions</w:t>
      </w:r>
      <w:r w:rsidRPr="00EF7CF9">
        <w:t>:</w:t>
      </w:r>
    </w:p>
    <w:p w14:paraId="21D1F5D1" w14:textId="77777777" w:rsidR="009D39AC" w:rsidRPr="00EF7CF9" w:rsidRDefault="009D39AC" w:rsidP="009D39AC">
      <w:pPr>
        <w:pStyle w:val="ProductList-Body"/>
      </w:pPr>
      <w:r w:rsidRPr="00571855">
        <w:t>“</w:t>
      </w:r>
      <w:r w:rsidRPr="00EF7CF9">
        <w:rPr>
          <w:b/>
          <w:color w:val="00188F"/>
        </w:rPr>
        <w:t>Deployment Minutes</w:t>
      </w:r>
      <w:r w:rsidRPr="00571855">
        <w:t>”</w:t>
      </w:r>
      <w:r w:rsidRPr="00EF7CF9">
        <w:t xml:space="preserve"> is the total number of minutes that a given IoT hub has been deployed in Microsoft Azure during </w:t>
      </w:r>
      <w:r>
        <w:t>an Applicable Period</w:t>
      </w:r>
      <w:r w:rsidRPr="00EF7CF9">
        <w:t>.</w:t>
      </w:r>
    </w:p>
    <w:p w14:paraId="0ED00C06" w14:textId="77777777" w:rsidR="009D39AC" w:rsidRPr="00EF7CF9" w:rsidRDefault="009D39AC" w:rsidP="009D39AC">
      <w:pPr>
        <w:pStyle w:val="ProductList-Body"/>
      </w:pPr>
      <w:r w:rsidRPr="00571855">
        <w:t>“</w:t>
      </w:r>
      <w:r w:rsidRPr="00EF7CF9">
        <w:rPr>
          <w:b/>
          <w:color w:val="00188F"/>
        </w:rPr>
        <w:t>Device Identity Operations</w:t>
      </w:r>
      <w:r w:rsidRPr="00571855">
        <w:t>”</w:t>
      </w:r>
      <w:r w:rsidRPr="00EF7CF9">
        <w:t xml:space="preserve"> refers to create, read, update, and delete operations performed on the device identity registry of an IoT hub.</w:t>
      </w:r>
    </w:p>
    <w:p w14:paraId="5E6A0564" w14:textId="77777777" w:rsidR="009D39AC" w:rsidRPr="00EF7CF9" w:rsidRDefault="009D39AC" w:rsidP="009D39AC">
      <w:pPr>
        <w:pStyle w:val="ProductList-Body"/>
      </w:pPr>
      <w:r w:rsidRPr="00571855">
        <w:t>“</w:t>
      </w:r>
      <w:r w:rsidRPr="00EF7CF9">
        <w:rPr>
          <w:b/>
          <w:color w:val="00188F"/>
        </w:rPr>
        <w:t>Maximum Available Minutes</w:t>
      </w:r>
      <w:r w:rsidRPr="00571855">
        <w:t>”</w:t>
      </w:r>
      <w:r w:rsidRPr="00EF7CF9">
        <w:t xml:space="preserve"> is the sum of all Deployment Minutes across all IoT hubs deployed in a given Microsoft Azure subscription during </w:t>
      </w:r>
      <w:r>
        <w:t>an Applicable Period</w:t>
      </w:r>
      <w:r w:rsidRPr="00EF7CF9">
        <w:t>.</w:t>
      </w:r>
    </w:p>
    <w:p w14:paraId="245DA48C" w14:textId="77777777" w:rsidR="009D39AC" w:rsidRPr="00EF7CF9" w:rsidRDefault="009D39AC" w:rsidP="009D39AC">
      <w:pPr>
        <w:pStyle w:val="ProductList-Body"/>
      </w:pPr>
      <w:r w:rsidRPr="00571855">
        <w:t>“</w:t>
      </w:r>
      <w:r w:rsidRPr="00EF7CF9">
        <w:rPr>
          <w:b/>
          <w:color w:val="00188F"/>
        </w:rPr>
        <w:t>Message</w:t>
      </w:r>
      <w:r w:rsidRPr="00571855">
        <w:t>”</w:t>
      </w:r>
      <w:r w:rsidRPr="00EF7CF9">
        <w:t xml:space="preserve"> refers to any content sent by a deployed IoT hub to a device registered to the IoT hub or received by the IoT hub from a registered device, using any protocol supported by the Service.</w:t>
      </w:r>
      <w:r>
        <w:t xml:space="preserve"> </w:t>
      </w:r>
    </w:p>
    <w:p w14:paraId="377E52D2" w14:textId="77777777" w:rsidR="009D39AC" w:rsidRPr="00EF7CF9" w:rsidRDefault="009D39AC" w:rsidP="009D39AC">
      <w:pPr>
        <w:pStyle w:val="ProductList-Body"/>
      </w:pPr>
      <w:r w:rsidRPr="00EF7CF9">
        <w:rPr>
          <w:b/>
          <w:color w:val="00188F"/>
        </w:rPr>
        <w:t>Downtime</w:t>
      </w:r>
      <w:r w:rsidRPr="00EF7CF9">
        <w:t>: The total accumulated Deployment Minutes, across all IoT hubs deployed in a given Microsoft Azure subscription, during which the IoT hub is unavailable. A minute is considered unavailable for a given IoT hub if all continuous attempts to send or receive Messages or perform Device Identity Operations on the IoT hub throughout the minute either return an Error Code or do not result in a Success Code within five minutes.</w:t>
      </w:r>
    </w:p>
    <w:p w14:paraId="043C1277" w14:textId="77777777" w:rsidR="009D39AC" w:rsidRPr="00EF7CF9" w:rsidRDefault="009D39AC" w:rsidP="009D39AC">
      <w:pPr>
        <w:pStyle w:val="ProductList-Body"/>
      </w:pPr>
      <w:r>
        <w:rPr>
          <w:b/>
          <w:color w:val="00188F"/>
        </w:rPr>
        <w:t>Uptime Percentage</w:t>
      </w:r>
      <w:r w:rsidRPr="00EF7CF9">
        <w:t xml:space="preserve">: The </w:t>
      </w:r>
      <w:r>
        <w:t>Uptime Percentage</w:t>
      </w:r>
      <w:r w:rsidRPr="00EF7CF9">
        <w:t xml:space="preserve"> is calculated using the following formula:</w:t>
      </w:r>
    </w:p>
    <w:p w14:paraId="0F9D2059" w14:textId="77777777" w:rsidR="009D39AC" w:rsidRPr="00EF7CF9" w:rsidRDefault="009D39AC" w:rsidP="009D39AC">
      <w:pPr>
        <w:pStyle w:val="ProductList-Body"/>
      </w:pPr>
    </w:p>
    <w:p w14:paraId="19EEA3E4" w14:textId="77777777" w:rsidR="009D39AC" w:rsidRPr="00EF7CF9" w:rsidRDefault="00000000" w:rsidP="009D39AC">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23BA896" w14:textId="77777777" w:rsidR="009D39AC" w:rsidRPr="00EF7CF9" w:rsidRDefault="009D39AC" w:rsidP="009D39AC">
      <w:pPr>
        <w:pStyle w:val="ProductList-Body"/>
      </w:pPr>
      <w:r w:rsidRPr="00D64BCA">
        <w:rPr>
          <w:b/>
          <w:color w:val="00188F"/>
        </w:rPr>
        <w:t>The following Service Levels and Service Credits are applicable to Customer’s use of IoT Hub:</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D39AC" w:rsidRPr="00B44CF9" w14:paraId="206C364F" w14:textId="77777777">
        <w:trPr>
          <w:tblHeader/>
        </w:trPr>
        <w:tc>
          <w:tcPr>
            <w:tcW w:w="5400" w:type="dxa"/>
            <w:shd w:val="clear" w:color="auto" w:fill="0072C6"/>
          </w:tcPr>
          <w:p w14:paraId="45BF45ED" w14:textId="77777777" w:rsidR="009D39AC" w:rsidRPr="00EF7CF9" w:rsidRDefault="009D39A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EA8138" w14:textId="77777777" w:rsidR="009D39AC" w:rsidRPr="00EF7CF9" w:rsidRDefault="009D39AC">
            <w:pPr>
              <w:pStyle w:val="ProductList-OfferingBody"/>
              <w:jc w:val="center"/>
              <w:rPr>
                <w:color w:val="FFFFFF" w:themeColor="background1"/>
              </w:rPr>
            </w:pPr>
            <w:r w:rsidRPr="00EF7CF9">
              <w:rPr>
                <w:color w:val="FFFFFF" w:themeColor="background1"/>
              </w:rPr>
              <w:t>Service Credit</w:t>
            </w:r>
          </w:p>
        </w:tc>
      </w:tr>
      <w:tr w:rsidR="009D39AC" w:rsidRPr="00B44CF9" w14:paraId="332CE4FF" w14:textId="77777777">
        <w:tc>
          <w:tcPr>
            <w:tcW w:w="5400" w:type="dxa"/>
          </w:tcPr>
          <w:p w14:paraId="726C3CED" w14:textId="77777777" w:rsidR="009D39AC" w:rsidRPr="00EF7CF9" w:rsidRDefault="009D39AC">
            <w:pPr>
              <w:pStyle w:val="ProductList-OfferingBody"/>
              <w:jc w:val="center"/>
            </w:pPr>
            <w:r w:rsidRPr="00EF7CF9">
              <w:t>&lt; 99.9%</w:t>
            </w:r>
          </w:p>
        </w:tc>
        <w:tc>
          <w:tcPr>
            <w:tcW w:w="5400" w:type="dxa"/>
          </w:tcPr>
          <w:p w14:paraId="3D6A5432" w14:textId="77777777" w:rsidR="009D39AC" w:rsidRPr="00EF7CF9" w:rsidRDefault="009D39AC">
            <w:pPr>
              <w:pStyle w:val="ProductList-OfferingBody"/>
              <w:jc w:val="center"/>
            </w:pPr>
            <w:r w:rsidRPr="00EF7CF9">
              <w:t>10%</w:t>
            </w:r>
          </w:p>
        </w:tc>
      </w:tr>
      <w:tr w:rsidR="009D39AC" w:rsidRPr="00B44CF9" w14:paraId="4E86E7F3" w14:textId="77777777">
        <w:tc>
          <w:tcPr>
            <w:tcW w:w="5400" w:type="dxa"/>
          </w:tcPr>
          <w:p w14:paraId="5C59D484" w14:textId="77777777" w:rsidR="009D39AC" w:rsidRPr="00EF7CF9" w:rsidRDefault="009D39AC">
            <w:pPr>
              <w:pStyle w:val="ProductList-OfferingBody"/>
              <w:jc w:val="center"/>
            </w:pPr>
            <w:r w:rsidRPr="00EF7CF9">
              <w:t>&lt; 99%</w:t>
            </w:r>
          </w:p>
        </w:tc>
        <w:tc>
          <w:tcPr>
            <w:tcW w:w="5400" w:type="dxa"/>
          </w:tcPr>
          <w:p w14:paraId="7D3AA989" w14:textId="77777777" w:rsidR="009D39AC" w:rsidRPr="00EF7CF9" w:rsidRDefault="009D39AC">
            <w:pPr>
              <w:pStyle w:val="ProductList-OfferingBody"/>
              <w:jc w:val="center"/>
            </w:pPr>
            <w:r w:rsidRPr="00EF7CF9">
              <w:t>25%</w:t>
            </w:r>
          </w:p>
        </w:tc>
      </w:tr>
    </w:tbl>
    <w:p w14:paraId="2E98FB77" w14:textId="4C3B48D9" w:rsidR="00043BE4" w:rsidRDefault="00043BE4" w:rsidP="004F1B4C">
      <w:pPr>
        <w:pStyle w:val="ProductList-Body"/>
        <w:keepNext/>
        <w:widowControl w:val="0"/>
        <w:spacing w:before="120"/>
        <w:rPr>
          <w:b/>
          <w:bCs/>
          <w:color w:val="00188F"/>
        </w:rPr>
      </w:pPr>
      <w:r>
        <w:rPr>
          <w:b/>
          <w:bCs/>
          <w:color w:val="00188F"/>
        </w:rPr>
        <w:t>Uptime Calculation</w:t>
      </w:r>
      <w:r w:rsidRPr="00ED4527">
        <w:rPr>
          <w:b/>
          <w:bCs/>
          <w:color w:val="00188F"/>
        </w:rPr>
        <w:t xml:space="preserve"> and Service Levels for IoT Hub Device Provisioning Service</w:t>
      </w:r>
    </w:p>
    <w:p w14:paraId="3DF3D095" w14:textId="77777777" w:rsidR="00043BE4" w:rsidRPr="00ED4527" w:rsidRDefault="00043BE4" w:rsidP="00043BE4">
      <w:pPr>
        <w:pStyle w:val="ProductList-Body"/>
        <w:rPr>
          <w:b/>
          <w:bCs/>
          <w:color w:val="00188F"/>
        </w:rPr>
      </w:pPr>
      <w:r w:rsidRPr="00D64BCA">
        <w:rPr>
          <w:b/>
          <w:bCs/>
          <w:color w:val="00188F"/>
        </w:rPr>
        <w:t>Additional Definitions:</w:t>
      </w:r>
    </w:p>
    <w:p w14:paraId="4D95C17D" w14:textId="77777777" w:rsidR="00043BE4" w:rsidRPr="00D64BCA" w:rsidRDefault="00043BE4" w:rsidP="00043BE4">
      <w:pPr>
        <w:pStyle w:val="ProductList-Body"/>
        <w:rPr>
          <w:color w:val="000000" w:themeColor="text1"/>
        </w:rPr>
      </w:pPr>
      <w:r w:rsidRPr="00D64BCA">
        <w:rPr>
          <w:color w:val="000000" w:themeColor="text1"/>
        </w:rPr>
        <w:t>"</w:t>
      </w:r>
      <w:r w:rsidRPr="00ED4527">
        <w:rPr>
          <w:b/>
          <w:bCs/>
          <w:color w:val="00188F"/>
        </w:rPr>
        <w:t>Maximum Available Minutes</w:t>
      </w:r>
      <w:r w:rsidRPr="00D64BCA">
        <w:rPr>
          <w:color w:val="000000" w:themeColor="text1"/>
        </w:rPr>
        <w:t xml:space="preserve">" is the total number of minutes for a given Device Provisioning Service deployed by the Customer in a Microsoft Azure subscription during </w:t>
      </w:r>
      <w:r>
        <w:rPr>
          <w:color w:val="000000" w:themeColor="text1"/>
        </w:rPr>
        <w:t>an Applicable Period</w:t>
      </w:r>
      <w:r w:rsidRPr="00D64BCA">
        <w:rPr>
          <w:color w:val="000000" w:themeColor="text1"/>
        </w:rPr>
        <w:t>.</w:t>
      </w:r>
    </w:p>
    <w:p w14:paraId="052CBEB1" w14:textId="77777777" w:rsidR="00043BE4" w:rsidRPr="00D64BCA" w:rsidRDefault="00043BE4" w:rsidP="00043BE4">
      <w:pPr>
        <w:pStyle w:val="ProductList-Body"/>
        <w:rPr>
          <w:color w:val="000000" w:themeColor="text1"/>
        </w:rPr>
      </w:pPr>
      <w:r w:rsidRPr="00D64BCA">
        <w:rPr>
          <w:color w:val="000000" w:themeColor="text1"/>
        </w:rPr>
        <w:t>"</w:t>
      </w:r>
      <w:r w:rsidRPr="00ED4527">
        <w:rPr>
          <w:b/>
          <w:bCs/>
          <w:color w:val="00188F"/>
        </w:rPr>
        <w:t>Downtime</w:t>
      </w:r>
      <w:r w:rsidRPr="00D64BCA">
        <w:rPr>
          <w:color w:val="000000" w:themeColor="text1"/>
        </w:rPr>
        <w:t>" is the total number of minutes within the Maximum Available Minutes during which Device Provisioning Service is unavailable. A minute is considered unavailable for a given Device Provisioning Service if all continuous attempts to register a device or perform enrollment/registration record operations on the Device Provisioning Service throughout the minute either return an Error Code or do not result in a Success Code within two minutes.</w:t>
      </w:r>
    </w:p>
    <w:p w14:paraId="209C3D75" w14:textId="77777777" w:rsidR="00043BE4" w:rsidRPr="00D64BCA" w:rsidRDefault="00043BE4" w:rsidP="00043BE4">
      <w:pPr>
        <w:pStyle w:val="ProductList-Body"/>
        <w:rPr>
          <w:color w:val="000000" w:themeColor="text1"/>
        </w:rPr>
      </w:pPr>
      <w:r>
        <w:rPr>
          <w:b/>
          <w:bCs/>
          <w:color w:val="00188F"/>
        </w:rPr>
        <w:t>Uptime Percentage</w:t>
      </w:r>
      <w:r w:rsidRPr="00ED4527">
        <w:rPr>
          <w:b/>
          <w:bCs/>
          <w:color w:val="00188F"/>
        </w:rPr>
        <w:t>:</w:t>
      </w:r>
      <w:r w:rsidRPr="00D64BCA">
        <w:rPr>
          <w:color w:val="000000" w:themeColor="text1"/>
        </w:rPr>
        <w:t xml:space="preserve"> The </w:t>
      </w:r>
      <w:r>
        <w:rPr>
          <w:color w:val="000000" w:themeColor="text1"/>
        </w:rPr>
        <w:t>Uptime Percentage</w:t>
      </w:r>
      <w:r w:rsidRPr="00D64BCA">
        <w:rPr>
          <w:color w:val="000000" w:themeColor="text1"/>
        </w:rPr>
        <w:t xml:space="preserve"> is calculated using the following formula:</w:t>
      </w:r>
    </w:p>
    <w:p w14:paraId="24EE6AFA" w14:textId="77777777" w:rsidR="00043BE4" w:rsidRPr="00EF7CF9" w:rsidRDefault="00043BE4" w:rsidP="00043BE4">
      <w:pPr>
        <w:pStyle w:val="ProductList-Body"/>
      </w:pPr>
    </w:p>
    <w:p w14:paraId="698AB882" w14:textId="77777777" w:rsidR="00043BE4" w:rsidRPr="00EF7CF9" w:rsidRDefault="00000000" w:rsidP="00043BE4">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9D53C34" w14:textId="77777777" w:rsidR="00043BE4" w:rsidRPr="00ED4527" w:rsidRDefault="00043BE4" w:rsidP="00043BE4">
      <w:pPr>
        <w:pStyle w:val="ProductList-Body"/>
        <w:tabs>
          <w:tab w:val="clear" w:pos="360"/>
          <w:tab w:val="clear" w:pos="720"/>
          <w:tab w:val="clear" w:pos="1080"/>
        </w:tabs>
        <w:rPr>
          <w:b/>
          <w:bCs/>
          <w:color w:val="00188F"/>
        </w:rPr>
      </w:pPr>
      <w:r w:rsidRPr="00ED4527">
        <w:rPr>
          <w:b/>
          <w:bCs/>
          <w:color w:val="00188F"/>
        </w:rPr>
        <w:t>The following Service Levels and Service Credits are applicable to Customer’s use of IoT Hub Device Provisioning Service</w:t>
      </w:r>
      <w:r>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3BE4" w:rsidRPr="00B44CF9" w14:paraId="1DC6ADE5" w14:textId="77777777">
        <w:trPr>
          <w:tblHeader/>
        </w:trPr>
        <w:tc>
          <w:tcPr>
            <w:tcW w:w="5400" w:type="dxa"/>
            <w:shd w:val="clear" w:color="auto" w:fill="0072C6"/>
          </w:tcPr>
          <w:p w14:paraId="54735CB9" w14:textId="77777777" w:rsidR="00043BE4" w:rsidRPr="00EF7CF9" w:rsidRDefault="00043BE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8B90A22" w14:textId="77777777" w:rsidR="00043BE4" w:rsidRPr="00EF7CF9" w:rsidRDefault="00043BE4">
            <w:pPr>
              <w:pStyle w:val="ProductList-OfferingBody"/>
              <w:jc w:val="center"/>
              <w:rPr>
                <w:color w:val="FFFFFF" w:themeColor="background1"/>
              </w:rPr>
            </w:pPr>
            <w:r w:rsidRPr="00EF7CF9">
              <w:rPr>
                <w:color w:val="FFFFFF" w:themeColor="background1"/>
              </w:rPr>
              <w:t>Service Credit</w:t>
            </w:r>
          </w:p>
        </w:tc>
      </w:tr>
      <w:tr w:rsidR="00043BE4" w:rsidRPr="00B44CF9" w14:paraId="6A76DE1B" w14:textId="77777777">
        <w:tc>
          <w:tcPr>
            <w:tcW w:w="5400" w:type="dxa"/>
          </w:tcPr>
          <w:p w14:paraId="6A09E11D" w14:textId="77777777" w:rsidR="00043BE4" w:rsidRPr="00EF7CF9" w:rsidRDefault="00043BE4">
            <w:pPr>
              <w:pStyle w:val="ProductList-OfferingBody"/>
              <w:jc w:val="center"/>
            </w:pPr>
            <w:r w:rsidRPr="00EF7CF9">
              <w:t>&lt; 99.9%</w:t>
            </w:r>
          </w:p>
        </w:tc>
        <w:tc>
          <w:tcPr>
            <w:tcW w:w="5400" w:type="dxa"/>
          </w:tcPr>
          <w:p w14:paraId="180DF4D9" w14:textId="77777777" w:rsidR="00043BE4" w:rsidRPr="00EF7CF9" w:rsidRDefault="00043BE4">
            <w:pPr>
              <w:pStyle w:val="ProductList-OfferingBody"/>
              <w:jc w:val="center"/>
            </w:pPr>
            <w:r w:rsidRPr="00EF7CF9">
              <w:t>10%</w:t>
            </w:r>
          </w:p>
        </w:tc>
      </w:tr>
      <w:tr w:rsidR="00043BE4" w:rsidRPr="00B44CF9" w14:paraId="5EE1C615" w14:textId="77777777">
        <w:tc>
          <w:tcPr>
            <w:tcW w:w="5400" w:type="dxa"/>
          </w:tcPr>
          <w:p w14:paraId="6D339144" w14:textId="77777777" w:rsidR="00043BE4" w:rsidRPr="00EF7CF9" w:rsidRDefault="00043BE4">
            <w:pPr>
              <w:pStyle w:val="ProductList-OfferingBody"/>
              <w:jc w:val="center"/>
            </w:pPr>
            <w:r w:rsidRPr="00EF7CF9">
              <w:t>&lt; 99%</w:t>
            </w:r>
          </w:p>
        </w:tc>
        <w:tc>
          <w:tcPr>
            <w:tcW w:w="5400" w:type="dxa"/>
          </w:tcPr>
          <w:p w14:paraId="6E58C746" w14:textId="77777777" w:rsidR="00043BE4" w:rsidRPr="00EF7CF9" w:rsidRDefault="00043BE4">
            <w:pPr>
              <w:pStyle w:val="ProductList-OfferingBody"/>
              <w:jc w:val="center"/>
            </w:pPr>
            <w:r w:rsidRPr="00EF7CF9">
              <w:t>25%</w:t>
            </w:r>
          </w:p>
        </w:tc>
      </w:tr>
    </w:tbl>
    <w:p w14:paraId="16790500" w14:textId="77777777" w:rsidR="00043BE4" w:rsidRPr="00EF7CF9" w:rsidRDefault="00043BE4" w:rsidP="00043B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BC17DA8" w14:textId="1824837E" w:rsidR="00043BE4" w:rsidRPr="00EF7CF9" w:rsidRDefault="00043BE4" w:rsidP="00043BE4">
      <w:pPr>
        <w:pStyle w:val="ProductList-Offering2Heading"/>
        <w:keepNext/>
        <w:tabs>
          <w:tab w:val="clear" w:pos="360"/>
          <w:tab w:val="clear" w:pos="720"/>
          <w:tab w:val="clear" w:pos="1080"/>
        </w:tabs>
        <w:outlineLvl w:val="2"/>
      </w:pPr>
      <w:bookmarkStart w:id="309" w:name="_Toc457821554"/>
      <w:bookmarkStart w:id="310" w:name="_Toc52348961"/>
      <w:bookmarkStart w:id="311" w:name="_Toc206777246"/>
      <w:r w:rsidRPr="00EF7CF9">
        <w:t>Key Vault</w:t>
      </w:r>
      <w:bookmarkEnd w:id="309"/>
      <w:bookmarkEnd w:id="310"/>
      <w:bookmarkEnd w:id="311"/>
    </w:p>
    <w:p w14:paraId="08FE79C4" w14:textId="77777777" w:rsidR="00043BE4" w:rsidRPr="00EF7CF9" w:rsidRDefault="00043BE4" w:rsidP="00043BE4">
      <w:pPr>
        <w:pStyle w:val="ProductList-Body"/>
        <w:keepNext/>
        <w:rPr>
          <w:b/>
          <w:color w:val="00188F"/>
        </w:rPr>
      </w:pPr>
      <w:r w:rsidRPr="00EF7CF9">
        <w:rPr>
          <w:b/>
          <w:color w:val="00188F"/>
        </w:rPr>
        <w:t>Additional Definitions</w:t>
      </w:r>
      <w:r w:rsidRPr="00EF7CF9">
        <w:t>:</w:t>
      </w:r>
    </w:p>
    <w:p w14:paraId="2591FE9D" w14:textId="77777777" w:rsidR="00043BE4" w:rsidRPr="00EF7CF9" w:rsidRDefault="00043BE4" w:rsidP="00043BE4">
      <w:pPr>
        <w:pStyle w:val="ProductList-Body"/>
      </w:pPr>
      <w:r w:rsidRPr="00571855">
        <w:t>“</w:t>
      </w:r>
      <w:r w:rsidRPr="00EF7CF9">
        <w:rPr>
          <w:b/>
          <w:color w:val="00188F"/>
        </w:rPr>
        <w:t>Deployment Minutes</w:t>
      </w:r>
      <w:r w:rsidRPr="00571855">
        <w:t>”</w:t>
      </w:r>
      <w:r w:rsidRPr="00EF7CF9">
        <w:t xml:space="preserve"> is the total number of minutes that a given key vault has been deployed in Microsoft Azure during </w:t>
      </w:r>
      <w:r>
        <w:t>a billing month</w:t>
      </w:r>
      <w:r w:rsidRPr="00EF7CF9">
        <w:t>.</w:t>
      </w:r>
    </w:p>
    <w:p w14:paraId="6CE19F87" w14:textId="77777777" w:rsidR="00043BE4" w:rsidRPr="00EF7CF9" w:rsidRDefault="00043BE4" w:rsidP="00043BE4">
      <w:pPr>
        <w:pStyle w:val="ProductList-Body"/>
      </w:pPr>
      <w:r w:rsidRPr="00571855">
        <w:t>“</w:t>
      </w:r>
      <w:r w:rsidRPr="00EF7CF9">
        <w:rPr>
          <w:b/>
          <w:color w:val="00188F"/>
        </w:rPr>
        <w:t>Excluded Transactions</w:t>
      </w:r>
      <w:r w:rsidRPr="00571855">
        <w:t>”</w:t>
      </w:r>
      <w:r w:rsidRPr="00EF7CF9">
        <w:t xml:space="preserve"> are transactions for creating, updating, or deleting key vaults, keys, or secrets.</w:t>
      </w:r>
    </w:p>
    <w:p w14:paraId="26B1FDB9" w14:textId="77777777" w:rsidR="00043BE4" w:rsidRPr="00EF7CF9" w:rsidRDefault="00043BE4" w:rsidP="00043BE4">
      <w:pPr>
        <w:pStyle w:val="ProductList-Body"/>
      </w:pPr>
      <w:r w:rsidRPr="00571855">
        <w:t>“</w:t>
      </w:r>
      <w:r w:rsidRPr="00EF7CF9">
        <w:rPr>
          <w:b/>
          <w:color w:val="00188F"/>
        </w:rPr>
        <w:t>Maximum Available Minutes</w:t>
      </w:r>
      <w:r w:rsidRPr="00571855">
        <w:t>”</w:t>
      </w:r>
      <w:r w:rsidRPr="00EF7CF9">
        <w:t xml:space="preserve"> is the sum of all Deployment Minutes across all Key Vaults deployed by you in a given Microsoft Azure subscription during </w:t>
      </w:r>
      <w:r>
        <w:t>a billing month</w:t>
      </w:r>
      <w:r w:rsidRPr="00EF7CF9">
        <w:t>.</w:t>
      </w:r>
    </w:p>
    <w:p w14:paraId="155F6977" w14:textId="77777777" w:rsidR="00043BE4" w:rsidRPr="00EF7CF9" w:rsidRDefault="00043BE4" w:rsidP="00043BE4">
      <w:pPr>
        <w:pStyle w:val="ProductList-Body"/>
      </w:pPr>
      <w:r w:rsidRPr="00EF7CF9">
        <w:rPr>
          <w:b/>
          <w:color w:val="00188F"/>
        </w:rPr>
        <w:lastRenderedPageBreak/>
        <w:t>Downtime</w:t>
      </w:r>
      <w:r w:rsidRPr="00EF7CF9">
        <w:t>:</w:t>
      </w:r>
      <w:r>
        <w:t xml:space="preserve"> </w:t>
      </w:r>
      <w:r w:rsidRPr="00EF7CF9">
        <w:t>is the total accumulated Deployment Minutes, across all key vaults deployed by Customer in a given Microsoft Azure subscription, during which the key vault is unavailable. A minute is considered unavailable for a given key vault if all continuous attempts to perform transactions, other than Excluded Transactions, on the key vault throughout the minute either return an Error Code or do not result in a Success Code within 5 seconds from Microsoft's receipt of the request.</w:t>
      </w:r>
    </w:p>
    <w:p w14:paraId="085DCA1C" w14:textId="77777777" w:rsidR="00043BE4" w:rsidRPr="00EF7CF9" w:rsidRDefault="00043BE4" w:rsidP="00043BE4">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111F396A" w14:textId="77777777" w:rsidR="00043BE4" w:rsidRPr="00EF7CF9" w:rsidRDefault="00043BE4" w:rsidP="00043BE4">
      <w:pPr>
        <w:pStyle w:val="ProductList-Body"/>
      </w:pPr>
    </w:p>
    <w:p w14:paraId="75EA558C" w14:textId="77777777" w:rsidR="00043BE4" w:rsidRPr="00EF7CF9" w:rsidRDefault="00000000" w:rsidP="00055253">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9E0C4FC" w14:textId="77777777" w:rsidR="00043BE4" w:rsidRPr="00EF7CF9" w:rsidRDefault="00043BE4" w:rsidP="00043BE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43BE4" w:rsidRPr="00B44CF9" w14:paraId="3B23F380" w14:textId="77777777">
        <w:trPr>
          <w:tblHeader/>
        </w:trPr>
        <w:tc>
          <w:tcPr>
            <w:tcW w:w="5400" w:type="dxa"/>
            <w:shd w:val="clear" w:color="auto" w:fill="0072C6"/>
          </w:tcPr>
          <w:p w14:paraId="7EF1CB63" w14:textId="77777777" w:rsidR="00043BE4" w:rsidRPr="00EF7CF9" w:rsidRDefault="00043BE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D149EFC" w14:textId="77777777" w:rsidR="00043BE4" w:rsidRPr="00EF7CF9" w:rsidRDefault="00043BE4">
            <w:pPr>
              <w:pStyle w:val="ProductList-OfferingBody"/>
              <w:jc w:val="center"/>
              <w:rPr>
                <w:color w:val="FFFFFF" w:themeColor="background1"/>
              </w:rPr>
            </w:pPr>
            <w:r w:rsidRPr="00EF7CF9">
              <w:rPr>
                <w:color w:val="FFFFFF" w:themeColor="background1"/>
              </w:rPr>
              <w:t>Service Credit</w:t>
            </w:r>
          </w:p>
        </w:tc>
      </w:tr>
      <w:tr w:rsidR="00043BE4" w:rsidRPr="00B44CF9" w14:paraId="53ED399F" w14:textId="77777777">
        <w:tc>
          <w:tcPr>
            <w:tcW w:w="5400" w:type="dxa"/>
          </w:tcPr>
          <w:p w14:paraId="6D415A0D" w14:textId="77777777" w:rsidR="00043BE4" w:rsidRPr="00EF7CF9" w:rsidRDefault="00043BE4">
            <w:pPr>
              <w:pStyle w:val="ProductList-OfferingBody"/>
              <w:jc w:val="center"/>
            </w:pPr>
            <w:r w:rsidRPr="00EF7CF9">
              <w:t>&lt; 99.9</w:t>
            </w:r>
            <w:r>
              <w:t>9</w:t>
            </w:r>
            <w:r w:rsidRPr="00EF7CF9">
              <w:t>%</w:t>
            </w:r>
          </w:p>
        </w:tc>
        <w:tc>
          <w:tcPr>
            <w:tcW w:w="5400" w:type="dxa"/>
          </w:tcPr>
          <w:p w14:paraId="7F289BC8" w14:textId="77777777" w:rsidR="00043BE4" w:rsidRPr="00EF7CF9" w:rsidRDefault="00043BE4">
            <w:pPr>
              <w:pStyle w:val="ProductList-OfferingBody"/>
              <w:jc w:val="center"/>
            </w:pPr>
            <w:r w:rsidRPr="00EF7CF9">
              <w:t>10%</w:t>
            </w:r>
          </w:p>
        </w:tc>
      </w:tr>
      <w:tr w:rsidR="00043BE4" w:rsidRPr="00B44CF9" w14:paraId="5FEA6643" w14:textId="77777777">
        <w:tc>
          <w:tcPr>
            <w:tcW w:w="5400" w:type="dxa"/>
          </w:tcPr>
          <w:p w14:paraId="4EC86D3D" w14:textId="77777777" w:rsidR="00043BE4" w:rsidRPr="00EF7CF9" w:rsidRDefault="00043BE4">
            <w:pPr>
              <w:pStyle w:val="ProductList-OfferingBody"/>
              <w:jc w:val="center"/>
            </w:pPr>
            <w:r w:rsidRPr="00EF7CF9">
              <w:t>&lt; 99%</w:t>
            </w:r>
          </w:p>
        </w:tc>
        <w:tc>
          <w:tcPr>
            <w:tcW w:w="5400" w:type="dxa"/>
          </w:tcPr>
          <w:p w14:paraId="7A13AD40" w14:textId="77777777" w:rsidR="00043BE4" w:rsidRPr="00EF7CF9" w:rsidRDefault="00043BE4">
            <w:pPr>
              <w:pStyle w:val="ProductList-OfferingBody"/>
              <w:jc w:val="center"/>
            </w:pPr>
            <w:r w:rsidRPr="00EF7CF9">
              <w:t>25%</w:t>
            </w:r>
          </w:p>
        </w:tc>
      </w:tr>
    </w:tbl>
    <w:bookmarkStart w:id="312" w:name="_Toc457821555"/>
    <w:bookmarkStart w:id="313" w:name="_Toc526859688"/>
    <w:bookmarkStart w:id="314" w:name="_Toc527039337"/>
    <w:bookmarkStart w:id="315" w:name="LogAnalytics"/>
    <w:p w14:paraId="3E61F57A" w14:textId="77777777" w:rsidR="00043BE4" w:rsidRPr="00EF7CF9" w:rsidRDefault="00043BE4" w:rsidP="00043BE4">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4CD2063" w14:textId="77777777" w:rsidR="00043BE4" w:rsidRPr="00660E55" w:rsidRDefault="00043BE4" w:rsidP="00043BE4">
      <w:pPr>
        <w:pStyle w:val="ProductList-Offering2Heading"/>
        <w:keepNext/>
        <w:widowControl w:val="0"/>
        <w:tabs>
          <w:tab w:val="clear" w:pos="360"/>
          <w:tab w:val="clear" w:pos="720"/>
          <w:tab w:val="clear" w:pos="1080"/>
        </w:tabs>
        <w:outlineLvl w:val="2"/>
      </w:pPr>
      <w:bookmarkStart w:id="316" w:name="_Toc206777247"/>
      <w:bookmarkEnd w:id="312"/>
      <w:bookmarkEnd w:id="313"/>
      <w:bookmarkEnd w:id="314"/>
      <w:bookmarkEnd w:id="315"/>
      <w:r w:rsidRPr="00660E55">
        <w:t>Azure Key Vault Managed HSM</w:t>
      </w:r>
      <w:bookmarkEnd w:id="316"/>
    </w:p>
    <w:p w14:paraId="3C604889" w14:textId="77777777" w:rsidR="00043BE4" w:rsidRPr="00660E55" w:rsidRDefault="00043BE4" w:rsidP="00043BE4">
      <w:pPr>
        <w:pStyle w:val="ProductList-Body"/>
        <w:rPr>
          <w:b/>
          <w:bCs/>
          <w:color w:val="00188F"/>
        </w:rPr>
      </w:pPr>
      <w:r>
        <w:rPr>
          <w:b/>
          <w:bCs/>
          <w:color w:val="00188F"/>
        </w:rPr>
        <w:t>Uptime Calculation</w:t>
      </w:r>
      <w:r w:rsidRPr="00660E55">
        <w:rPr>
          <w:b/>
          <w:bCs/>
          <w:color w:val="00188F"/>
        </w:rPr>
        <w:t xml:space="preserve"> and Service Levels for Managed HSM</w:t>
      </w:r>
    </w:p>
    <w:p w14:paraId="42E28EA8" w14:textId="77777777" w:rsidR="00F31E21" w:rsidRDefault="00043BE4" w:rsidP="00F31E21">
      <w:pPr>
        <w:pStyle w:val="ProductList-Body"/>
      </w:pPr>
      <w:r>
        <w:t>"</w:t>
      </w:r>
      <w:r w:rsidRPr="00660E55">
        <w:rPr>
          <w:b/>
          <w:bCs/>
          <w:color w:val="00188F"/>
        </w:rPr>
        <w:t>Deployment Minutes</w:t>
      </w:r>
      <w:r>
        <w:t>" is the total number of minutes that a given managed HSM has been deployed in Microsoft Azure during an Applicable Period.</w:t>
      </w:r>
      <w:r w:rsidR="00F31E21">
        <w:t xml:space="preserve"> </w:t>
      </w:r>
    </w:p>
    <w:p w14:paraId="1EE472FF" w14:textId="569C3D25" w:rsidR="00F31E21" w:rsidRDefault="00F31E21" w:rsidP="00F31E21">
      <w:pPr>
        <w:pStyle w:val="ProductList-Body"/>
      </w:pPr>
      <w:r>
        <w:t>"</w:t>
      </w:r>
      <w:r w:rsidRPr="00660E55">
        <w:rPr>
          <w:b/>
          <w:bCs/>
          <w:color w:val="00188F"/>
        </w:rPr>
        <w:t>Maximum Available Minutes</w:t>
      </w:r>
      <w:r>
        <w:t>" is the sum of all Deployment Minutes across all managed HSMs deployed by Customer in a given Microsoft Azure subscription during an Applicable Period.</w:t>
      </w:r>
    </w:p>
    <w:p w14:paraId="112D3D6C" w14:textId="77777777" w:rsidR="009335CB" w:rsidRDefault="009335CB" w:rsidP="009335CB">
      <w:pPr>
        <w:pStyle w:val="ProductList-Body"/>
      </w:pPr>
      <w:r>
        <w:t>"</w:t>
      </w:r>
      <w:r w:rsidRPr="00660E55">
        <w:rPr>
          <w:b/>
          <w:bCs/>
          <w:color w:val="00188F"/>
        </w:rPr>
        <w:t>Excluded Transactions</w:t>
      </w:r>
      <w:r>
        <w:t>" are transactions for creating, updating, or deleting managed HSMs, keys, role assignments, role definitions, and downloading/uploading security domain.</w:t>
      </w:r>
    </w:p>
    <w:p w14:paraId="0F9A1408" w14:textId="77777777" w:rsidR="009335CB" w:rsidRDefault="009335CB" w:rsidP="009335CB">
      <w:pPr>
        <w:pStyle w:val="ProductList-Body"/>
      </w:pPr>
      <w:r>
        <w:t>"</w:t>
      </w:r>
      <w:r w:rsidRPr="00660E55">
        <w:rPr>
          <w:b/>
          <w:bCs/>
          <w:color w:val="00188F"/>
        </w:rPr>
        <w:t>Downtime</w:t>
      </w:r>
      <w:r>
        <w:t>" is the total accumulated Deployment Minutes, across all managed HSMs deployed by Customer in a given Microsoft Azure subscription, during which the managed HSM is unavailable. A minute is considered unavailable for a given managed HSM if all continuous attempts to perform transactions, other than Excluded Transactions, on the managed HSM throughout the minute either return an Error Code or do not result in a Success Code within 5 seconds from Microsoft's receipt of the request.</w:t>
      </w:r>
    </w:p>
    <w:p w14:paraId="24FF2870" w14:textId="77777777" w:rsidR="009335CB" w:rsidRDefault="009335CB" w:rsidP="009335CB">
      <w:pPr>
        <w:pStyle w:val="ProductList-Body"/>
      </w:pPr>
      <w:r>
        <w:t>"</w:t>
      </w:r>
      <w:r>
        <w:rPr>
          <w:b/>
          <w:bCs/>
          <w:color w:val="00188F"/>
        </w:rPr>
        <w:t>Uptime Percentage</w:t>
      </w:r>
      <w:r>
        <w:t>" for the Managed HSM Service is calculated as Maximum Available Minutes less Downtime divided by Maximum Available Minutes in an Applicable Period for a given Microsoft Azure subscription.</w:t>
      </w:r>
    </w:p>
    <w:p w14:paraId="6BBF06A2" w14:textId="77777777" w:rsidR="009335CB" w:rsidRDefault="009335CB" w:rsidP="009335CB">
      <w:pPr>
        <w:pStyle w:val="ProductList-Body"/>
      </w:pPr>
      <w:r>
        <w:t>Uptime Percentage is represented by the following formula:</w:t>
      </w:r>
    </w:p>
    <w:p w14:paraId="1A6E6CAA" w14:textId="77777777" w:rsidR="009335CB" w:rsidRPr="00EF7CF9" w:rsidRDefault="009335CB" w:rsidP="009335CB">
      <w:pPr>
        <w:pStyle w:val="ProductList-Body"/>
      </w:pPr>
    </w:p>
    <w:p w14:paraId="194B7A52" w14:textId="77777777" w:rsidR="009335CB" w:rsidRPr="00EF7CF9" w:rsidRDefault="00000000" w:rsidP="009335CB">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FA056FB" w14:textId="77777777" w:rsidR="009335CB" w:rsidRPr="00660E55" w:rsidRDefault="009335CB" w:rsidP="009335CB">
      <w:pPr>
        <w:pStyle w:val="ProductList-Body"/>
        <w:rPr>
          <w:b/>
          <w:bCs/>
          <w:color w:val="00188F"/>
        </w:rPr>
      </w:pPr>
      <w:r w:rsidRPr="00660E55">
        <w:rPr>
          <w:b/>
          <w:bCs/>
          <w:color w:val="00188F"/>
        </w:rPr>
        <w:t>The following Service Levels and Service Credits are applicable to Customer’s use of the Managed HSM Service:</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335CB" w:rsidRPr="00B44CF9" w14:paraId="6AFF0CAE" w14:textId="77777777">
        <w:trPr>
          <w:tblHeader/>
        </w:trPr>
        <w:tc>
          <w:tcPr>
            <w:tcW w:w="5400" w:type="dxa"/>
            <w:shd w:val="clear" w:color="auto" w:fill="0072C6"/>
          </w:tcPr>
          <w:p w14:paraId="4535C80E" w14:textId="77777777" w:rsidR="009335CB" w:rsidRPr="00EF7CF9" w:rsidRDefault="009335CB">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B489814" w14:textId="77777777" w:rsidR="009335CB" w:rsidRPr="00EF7CF9" w:rsidRDefault="009335CB">
            <w:pPr>
              <w:pStyle w:val="ProductList-OfferingBody"/>
              <w:jc w:val="center"/>
              <w:rPr>
                <w:color w:val="FFFFFF" w:themeColor="background1"/>
              </w:rPr>
            </w:pPr>
            <w:r w:rsidRPr="00EF7CF9">
              <w:rPr>
                <w:color w:val="FFFFFF" w:themeColor="background1"/>
              </w:rPr>
              <w:t>Service Credit</w:t>
            </w:r>
          </w:p>
        </w:tc>
      </w:tr>
      <w:tr w:rsidR="009335CB" w:rsidRPr="00B44CF9" w14:paraId="4D330D09" w14:textId="77777777">
        <w:tc>
          <w:tcPr>
            <w:tcW w:w="5400" w:type="dxa"/>
          </w:tcPr>
          <w:p w14:paraId="5596721C" w14:textId="77777777" w:rsidR="009335CB" w:rsidRPr="00EF7CF9" w:rsidRDefault="009335CB">
            <w:pPr>
              <w:pStyle w:val="ProductList-OfferingBody"/>
              <w:jc w:val="center"/>
            </w:pPr>
            <w:r w:rsidRPr="00EF7CF9">
              <w:t>&lt; 99.9%</w:t>
            </w:r>
          </w:p>
        </w:tc>
        <w:tc>
          <w:tcPr>
            <w:tcW w:w="5400" w:type="dxa"/>
          </w:tcPr>
          <w:p w14:paraId="07A4829A" w14:textId="77777777" w:rsidR="009335CB" w:rsidRPr="00EF7CF9" w:rsidRDefault="009335CB">
            <w:pPr>
              <w:pStyle w:val="ProductList-OfferingBody"/>
              <w:jc w:val="center"/>
            </w:pPr>
            <w:r w:rsidRPr="00EF7CF9">
              <w:t>10%</w:t>
            </w:r>
          </w:p>
        </w:tc>
      </w:tr>
      <w:tr w:rsidR="009335CB" w:rsidRPr="00B44CF9" w14:paraId="6C813223" w14:textId="77777777">
        <w:tc>
          <w:tcPr>
            <w:tcW w:w="5400" w:type="dxa"/>
          </w:tcPr>
          <w:p w14:paraId="3A87E9DD" w14:textId="77777777" w:rsidR="009335CB" w:rsidRPr="00EF7CF9" w:rsidRDefault="009335CB">
            <w:pPr>
              <w:pStyle w:val="ProductList-OfferingBody"/>
              <w:jc w:val="center"/>
            </w:pPr>
            <w:r w:rsidRPr="00EF7CF9">
              <w:t>&lt; 99%</w:t>
            </w:r>
          </w:p>
        </w:tc>
        <w:tc>
          <w:tcPr>
            <w:tcW w:w="5400" w:type="dxa"/>
          </w:tcPr>
          <w:p w14:paraId="0B2383BA" w14:textId="77777777" w:rsidR="009335CB" w:rsidRPr="00EF7CF9" w:rsidRDefault="009335CB">
            <w:pPr>
              <w:pStyle w:val="ProductList-OfferingBody"/>
              <w:jc w:val="center"/>
            </w:pPr>
            <w:r w:rsidRPr="00EF7CF9">
              <w:t>25%</w:t>
            </w:r>
          </w:p>
        </w:tc>
      </w:tr>
    </w:tbl>
    <w:p w14:paraId="336D5211" w14:textId="77777777" w:rsidR="009335CB" w:rsidRPr="00EF7CF9" w:rsidRDefault="009335CB" w:rsidP="009335C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3F218A4" w14:textId="77777777" w:rsidR="009335CB" w:rsidRPr="00F82DA2" w:rsidRDefault="009335CB" w:rsidP="009335CB">
      <w:pPr>
        <w:pStyle w:val="ProductList-Offering2Heading"/>
        <w:keepNext/>
        <w:tabs>
          <w:tab w:val="clear" w:pos="360"/>
          <w:tab w:val="clear" w:pos="720"/>
          <w:tab w:val="clear" w:pos="1080"/>
        </w:tabs>
        <w:outlineLvl w:val="2"/>
      </w:pPr>
      <w:bookmarkStart w:id="317" w:name="_Toc206777248"/>
      <w:r w:rsidRPr="00F82DA2">
        <w:t>Azure Kubernetes Service (AKS)</w:t>
      </w:r>
      <w:bookmarkEnd w:id="317"/>
    </w:p>
    <w:p w14:paraId="79A80379" w14:textId="77777777" w:rsidR="009335CB" w:rsidRPr="005A1265" w:rsidRDefault="009335CB" w:rsidP="009335CB">
      <w:pPr>
        <w:pStyle w:val="ProductList-Body"/>
        <w:rPr>
          <w:b/>
          <w:bCs/>
          <w:color w:val="00188F"/>
        </w:rPr>
      </w:pPr>
      <w:r w:rsidRPr="005A1265">
        <w:rPr>
          <w:b/>
          <w:bCs/>
          <w:color w:val="00188F"/>
        </w:rPr>
        <w:t>Additional Definitions</w:t>
      </w:r>
    </w:p>
    <w:p w14:paraId="3D9A2621" w14:textId="77777777" w:rsidR="009335CB" w:rsidRDefault="009335CB" w:rsidP="009335CB">
      <w:pPr>
        <w:pStyle w:val="ProductList-Body"/>
      </w:pPr>
      <w:r>
        <w:t>"</w:t>
      </w:r>
      <w:r w:rsidRPr="005A1265">
        <w:rPr>
          <w:b/>
          <w:bCs/>
          <w:color w:val="00188F"/>
        </w:rPr>
        <w:t>Azure Kubernetes Service (AKS) Cluster</w:t>
      </w:r>
      <w:r>
        <w:t>" A Kubernetes cluster is divided into two components:</w:t>
      </w:r>
    </w:p>
    <w:p w14:paraId="5DB58C7D" w14:textId="77777777" w:rsidR="009335CB" w:rsidRDefault="009335CB" w:rsidP="00FD1C4E">
      <w:pPr>
        <w:pStyle w:val="ProductList-Body"/>
        <w:numPr>
          <w:ilvl w:val="0"/>
          <w:numId w:val="11"/>
        </w:numPr>
      </w:pPr>
      <w:r>
        <w:t>Control plane nodes provide the core Kubernetes services and orchestration of application workloads.</w:t>
      </w:r>
    </w:p>
    <w:p w14:paraId="18DB82B6" w14:textId="77777777" w:rsidR="009335CB" w:rsidRDefault="009335CB" w:rsidP="00FD1C4E">
      <w:pPr>
        <w:pStyle w:val="ProductList-Body"/>
        <w:numPr>
          <w:ilvl w:val="0"/>
          <w:numId w:val="11"/>
        </w:numPr>
      </w:pPr>
      <w:r>
        <w:t>Nodes run application workloads.</w:t>
      </w:r>
    </w:p>
    <w:p w14:paraId="383237CA" w14:textId="77777777" w:rsidR="009335CB" w:rsidRDefault="009335CB" w:rsidP="009335CB">
      <w:pPr>
        <w:pStyle w:val="ProductList-Body"/>
      </w:pPr>
      <w:r>
        <w:t>"</w:t>
      </w:r>
      <w:r w:rsidRPr="007E7727">
        <w:rPr>
          <w:b/>
          <w:bCs/>
          <w:color w:val="00188F"/>
        </w:rPr>
        <w:t>Kubernetes API Server</w:t>
      </w:r>
      <w:r>
        <w:t>" When you create an Azure Kubernetes Service (AKS) Cluster, a control plane is automatically created and configured. The control plane includes the API Server that exposes the underlying Kubernetes API.</w:t>
      </w:r>
    </w:p>
    <w:p w14:paraId="799318A5" w14:textId="77777777" w:rsidR="009335CB" w:rsidRDefault="009335CB" w:rsidP="009335CB">
      <w:pPr>
        <w:pStyle w:val="ProductList-Body"/>
      </w:pPr>
      <w:r>
        <w:t>"</w:t>
      </w:r>
      <w:r w:rsidRPr="007E7727">
        <w:rPr>
          <w:b/>
          <w:bCs/>
          <w:color w:val="00188F"/>
        </w:rPr>
        <w:t>Availability Zone</w:t>
      </w:r>
      <w:r>
        <w:t>" is a fault-isolated area within an Azure region, providing redundant power, cooling, and networking.</w:t>
      </w:r>
    </w:p>
    <w:p w14:paraId="06708901" w14:textId="77777777" w:rsidR="009335CB" w:rsidRPr="007E7727" w:rsidRDefault="009335CB" w:rsidP="009335CB">
      <w:pPr>
        <w:pStyle w:val="ProductList-Body"/>
        <w:rPr>
          <w:b/>
          <w:bCs/>
          <w:color w:val="00188F"/>
        </w:rPr>
      </w:pPr>
      <w:r>
        <w:rPr>
          <w:b/>
          <w:bCs/>
          <w:color w:val="00188F"/>
        </w:rPr>
        <w:t>Uptime Calculation</w:t>
      </w:r>
      <w:r w:rsidRPr="007E7727">
        <w:rPr>
          <w:b/>
          <w:bCs/>
          <w:color w:val="00188F"/>
        </w:rPr>
        <w:t xml:space="preserve"> and Service Levels for AKS Clusters that use Availability Zones</w:t>
      </w:r>
    </w:p>
    <w:p w14:paraId="314B3C68" w14:textId="77777777" w:rsidR="009335CB" w:rsidRDefault="009335CB" w:rsidP="009335CB">
      <w:pPr>
        <w:pStyle w:val="ProductList-Body"/>
      </w:pPr>
      <w:r>
        <w:t>"</w:t>
      </w:r>
      <w:r w:rsidRPr="007E7727">
        <w:rPr>
          <w:b/>
          <w:bCs/>
          <w:color w:val="00188F"/>
        </w:rPr>
        <w:t>Maximum Available Minutes</w:t>
      </w:r>
      <w:r>
        <w:t>" is the total accumulated minutes of an Availability Zone enabled AKS Cluster to the time Customer has initiated an action to stop or delete the AKS Cluster during an Applicable Period.</w:t>
      </w:r>
    </w:p>
    <w:p w14:paraId="2E592704" w14:textId="77777777" w:rsidR="009335CB" w:rsidRDefault="009335CB" w:rsidP="009335CB">
      <w:pPr>
        <w:pStyle w:val="ProductList-Body"/>
      </w:pPr>
      <w:r>
        <w:t>"</w:t>
      </w:r>
      <w:r w:rsidRPr="007E7727">
        <w:rPr>
          <w:b/>
          <w:bCs/>
          <w:color w:val="00188F"/>
        </w:rPr>
        <w:t>Downtime</w:t>
      </w:r>
      <w:r>
        <w:t>" is the total accumulated minutes that are part of Maximum Available Minutes with no connectivity to Kubernetes API Server from provisioned Availability Zone enabled AKS Cluster in the region.</w:t>
      </w:r>
    </w:p>
    <w:p w14:paraId="2D3A9800" w14:textId="77777777" w:rsidR="009335CB" w:rsidRDefault="009335CB" w:rsidP="009335CB">
      <w:pPr>
        <w:pStyle w:val="ProductList-Body"/>
      </w:pPr>
      <w:r>
        <w:t>"</w:t>
      </w:r>
      <w:r>
        <w:rPr>
          <w:b/>
          <w:bCs/>
          <w:color w:val="00188F"/>
        </w:rPr>
        <w:t>Uptime Percentage</w:t>
      </w:r>
      <w:r>
        <w:t>" for Availability Zone enabled AKS Clusters is calculated as Maximum Available Minutes less Downtime divided by Maximum Available Minutes in an Applicable Period for a given Microsoft Azure subscription. Uptime Percentage is represented by the following formula:</w:t>
      </w:r>
    </w:p>
    <w:p w14:paraId="3BE5FFC8" w14:textId="77777777" w:rsidR="009335CB" w:rsidRPr="00EF7CF9" w:rsidRDefault="009335CB" w:rsidP="009335CB">
      <w:pPr>
        <w:pStyle w:val="ProductList-Body"/>
      </w:pPr>
    </w:p>
    <w:p w14:paraId="019275F3" w14:textId="77777777" w:rsidR="009335CB" w:rsidRPr="00EF7CF9" w:rsidRDefault="00000000" w:rsidP="009335CB">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AC39A08" w14:textId="77777777" w:rsidR="009335CB" w:rsidRPr="007E7727" w:rsidRDefault="009335CB" w:rsidP="009335CB">
      <w:pPr>
        <w:pStyle w:val="ProductList-Body"/>
        <w:rPr>
          <w:b/>
          <w:bCs/>
          <w:color w:val="00188F"/>
        </w:rPr>
      </w:pPr>
      <w:r w:rsidRPr="007E7727">
        <w:rPr>
          <w:b/>
          <w:bCs/>
          <w:color w:val="00188F"/>
        </w:rPr>
        <w:t>The following Service Levels and Service Credits are applicable to Customer’s use of AKS Clusters that have Availability Zones enabled in the region:</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E7727" w:rsidRPr="00B44CF9" w14:paraId="0BE69D38" w14:textId="77777777" w:rsidTr="00277097">
        <w:trPr>
          <w:tblHeader/>
        </w:trPr>
        <w:tc>
          <w:tcPr>
            <w:tcW w:w="5400" w:type="dxa"/>
            <w:shd w:val="clear" w:color="auto" w:fill="0072C6"/>
          </w:tcPr>
          <w:bookmarkEnd w:id="306"/>
          <w:bookmarkEnd w:id="307"/>
          <w:p w14:paraId="316142F0" w14:textId="441AF06A" w:rsidR="007E772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B51CB06" w14:textId="77777777" w:rsidR="007E7727" w:rsidRPr="00EF7CF9" w:rsidRDefault="007E7727" w:rsidP="000F31B4">
            <w:pPr>
              <w:pStyle w:val="ProductList-OfferingBody"/>
              <w:jc w:val="center"/>
              <w:rPr>
                <w:color w:val="FFFFFF" w:themeColor="background1"/>
              </w:rPr>
            </w:pPr>
            <w:r w:rsidRPr="00EF7CF9">
              <w:rPr>
                <w:color w:val="FFFFFF" w:themeColor="background1"/>
              </w:rPr>
              <w:t>Service Credit</w:t>
            </w:r>
          </w:p>
        </w:tc>
      </w:tr>
      <w:tr w:rsidR="007E7727" w:rsidRPr="00B44CF9" w14:paraId="1FB7B432" w14:textId="77777777" w:rsidTr="00277097">
        <w:tc>
          <w:tcPr>
            <w:tcW w:w="5400" w:type="dxa"/>
          </w:tcPr>
          <w:p w14:paraId="292A2086" w14:textId="6461DC22" w:rsidR="007E7727" w:rsidRPr="00EF7CF9" w:rsidRDefault="007E7727" w:rsidP="000F31B4">
            <w:pPr>
              <w:pStyle w:val="ProductList-OfferingBody"/>
              <w:jc w:val="center"/>
            </w:pPr>
            <w:r w:rsidRPr="00EF7CF9">
              <w:t>&lt; 99.9</w:t>
            </w:r>
            <w:r>
              <w:t>5</w:t>
            </w:r>
            <w:r w:rsidRPr="00EF7CF9">
              <w:t>%</w:t>
            </w:r>
          </w:p>
        </w:tc>
        <w:tc>
          <w:tcPr>
            <w:tcW w:w="5400" w:type="dxa"/>
          </w:tcPr>
          <w:p w14:paraId="502E6A7A" w14:textId="77777777" w:rsidR="007E7727" w:rsidRPr="00EF7CF9" w:rsidRDefault="007E7727" w:rsidP="000F31B4">
            <w:pPr>
              <w:pStyle w:val="ProductList-OfferingBody"/>
              <w:jc w:val="center"/>
            </w:pPr>
            <w:r w:rsidRPr="00EF7CF9">
              <w:t>10%</w:t>
            </w:r>
          </w:p>
        </w:tc>
      </w:tr>
      <w:tr w:rsidR="007E7727" w:rsidRPr="00B44CF9" w14:paraId="689983CA" w14:textId="77777777" w:rsidTr="00277097">
        <w:tc>
          <w:tcPr>
            <w:tcW w:w="5400" w:type="dxa"/>
          </w:tcPr>
          <w:p w14:paraId="6588AEE3" w14:textId="77777777" w:rsidR="007E7727" w:rsidRPr="00EF7CF9" w:rsidRDefault="007E7727" w:rsidP="000F31B4">
            <w:pPr>
              <w:pStyle w:val="ProductList-OfferingBody"/>
              <w:jc w:val="center"/>
            </w:pPr>
            <w:r w:rsidRPr="00EF7CF9">
              <w:t>&lt; 99%</w:t>
            </w:r>
          </w:p>
        </w:tc>
        <w:tc>
          <w:tcPr>
            <w:tcW w:w="5400" w:type="dxa"/>
          </w:tcPr>
          <w:p w14:paraId="47AA3AAB" w14:textId="77777777" w:rsidR="007E7727" w:rsidRPr="00EF7CF9" w:rsidRDefault="007E7727" w:rsidP="000F31B4">
            <w:pPr>
              <w:pStyle w:val="ProductList-OfferingBody"/>
              <w:jc w:val="center"/>
            </w:pPr>
            <w:r w:rsidRPr="00EF7CF9">
              <w:t>25%</w:t>
            </w:r>
          </w:p>
        </w:tc>
      </w:tr>
      <w:tr w:rsidR="007E7727" w:rsidRPr="00B44CF9" w14:paraId="7B81C26E" w14:textId="77777777" w:rsidTr="00277097">
        <w:tc>
          <w:tcPr>
            <w:tcW w:w="5400" w:type="dxa"/>
          </w:tcPr>
          <w:p w14:paraId="0443D951" w14:textId="38516087" w:rsidR="007E7727" w:rsidRPr="00EF7CF9" w:rsidRDefault="007E7727" w:rsidP="000F31B4">
            <w:pPr>
              <w:pStyle w:val="ProductList-OfferingBody"/>
              <w:jc w:val="center"/>
            </w:pPr>
            <w:r>
              <w:t>&lt; 95%</w:t>
            </w:r>
          </w:p>
        </w:tc>
        <w:tc>
          <w:tcPr>
            <w:tcW w:w="5400" w:type="dxa"/>
          </w:tcPr>
          <w:p w14:paraId="39F4B2F2" w14:textId="433C6D15" w:rsidR="007E7727" w:rsidRPr="00EF7CF9" w:rsidRDefault="007E7727" w:rsidP="000F31B4">
            <w:pPr>
              <w:pStyle w:val="ProductList-OfferingBody"/>
              <w:jc w:val="center"/>
            </w:pPr>
            <w:r>
              <w:t>100%</w:t>
            </w:r>
          </w:p>
        </w:tc>
      </w:tr>
    </w:tbl>
    <w:p w14:paraId="79783696" w14:textId="5885F0B1" w:rsidR="00F82DA2" w:rsidRPr="007E7727" w:rsidRDefault="00EE6E3C" w:rsidP="00DF7ED5">
      <w:pPr>
        <w:pStyle w:val="ProductList-Body"/>
        <w:spacing w:before="120"/>
        <w:rPr>
          <w:b/>
          <w:bCs/>
          <w:color w:val="00188F"/>
        </w:rPr>
      </w:pPr>
      <w:r>
        <w:rPr>
          <w:b/>
          <w:bCs/>
          <w:color w:val="00188F"/>
        </w:rPr>
        <w:t>Uptime Calculation</w:t>
      </w:r>
      <w:r w:rsidR="00F82DA2" w:rsidRPr="007E7727">
        <w:rPr>
          <w:b/>
          <w:bCs/>
          <w:color w:val="00188F"/>
        </w:rPr>
        <w:t xml:space="preserve"> and Service Levels for AKS Clusters that don't use Availability Zones</w:t>
      </w:r>
    </w:p>
    <w:p w14:paraId="13D307EA" w14:textId="45D3D169" w:rsidR="00F82DA2" w:rsidRDefault="00F82DA2" w:rsidP="00F82DA2">
      <w:pPr>
        <w:pStyle w:val="ProductList-Body"/>
      </w:pPr>
      <w:r>
        <w:t>"</w:t>
      </w:r>
      <w:r w:rsidRPr="007E7727">
        <w:rPr>
          <w:b/>
          <w:bCs/>
          <w:color w:val="00188F"/>
        </w:rPr>
        <w:t>Maximum Available Minutes</w:t>
      </w:r>
      <w:r>
        <w:t xml:space="preserve">" is the total accumulated minutes of a provisioned AKS Cluster to the time Customer has initiated an action to stop or delete the cluster during </w:t>
      </w:r>
      <w:r w:rsidR="003C74BC">
        <w:t>an Applicable Period</w:t>
      </w:r>
      <w:r>
        <w:t>.</w:t>
      </w:r>
    </w:p>
    <w:p w14:paraId="290292FF" w14:textId="77777777" w:rsidR="00F82DA2" w:rsidRDefault="00F82DA2" w:rsidP="00F82DA2">
      <w:pPr>
        <w:pStyle w:val="ProductList-Body"/>
      </w:pPr>
      <w:r>
        <w:t>"</w:t>
      </w:r>
      <w:r w:rsidRPr="007E7727">
        <w:rPr>
          <w:b/>
          <w:bCs/>
          <w:color w:val="00188F"/>
        </w:rPr>
        <w:t>Downtime</w:t>
      </w:r>
      <w:r>
        <w:t>" is the total accumulated minutes that are part of Maximum Available Minutes where a provisioned AKS Cluster has no connectivity to Kubernetes API Server.</w:t>
      </w:r>
    </w:p>
    <w:p w14:paraId="146AF392" w14:textId="4F9247F9" w:rsidR="00F82DA2" w:rsidRDefault="00F82DA2" w:rsidP="00F82DA2">
      <w:pPr>
        <w:pStyle w:val="ProductList-Body"/>
      </w:pPr>
      <w:r>
        <w:t>"</w:t>
      </w:r>
      <w:r w:rsidR="00AC48A7">
        <w:rPr>
          <w:b/>
          <w:bCs/>
          <w:color w:val="00188F"/>
        </w:rPr>
        <w:t>Uptime Percentage</w:t>
      </w:r>
      <w:r>
        <w:t xml:space="preserve">"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102C74AA" w14:textId="77777777" w:rsidR="007E7727" w:rsidRPr="00EF7CF9" w:rsidRDefault="007E7727" w:rsidP="007E7727">
      <w:pPr>
        <w:pStyle w:val="ProductList-Body"/>
      </w:pPr>
    </w:p>
    <w:p w14:paraId="14845F17" w14:textId="77777777" w:rsidR="007E7727" w:rsidRPr="00EF7CF9" w:rsidRDefault="00000000" w:rsidP="007E7727">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04C1695" w14:textId="77777777" w:rsidR="00F82DA2" w:rsidRPr="007E7727" w:rsidRDefault="00F82DA2" w:rsidP="00F82DA2">
      <w:pPr>
        <w:pStyle w:val="ProductList-Body"/>
        <w:rPr>
          <w:b/>
          <w:bCs/>
          <w:color w:val="00188F"/>
        </w:rPr>
      </w:pPr>
      <w:r w:rsidRPr="007E7727">
        <w:rPr>
          <w:b/>
          <w:bCs/>
          <w:color w:val="00188F"/>
        </w:rPr>
        <w:t>The following Service Levels and Service Credits are applicable to Customer’s use of AKS Clusters that don't have Availability Zones enabled:</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E7727" w:rsidRPr="00B44CF9" w14:paraId="0498F109" w14:textId="77777777" w:rsidTr="00277097">
        <w:trPr>
          <w:tblHeader/>
        </w:trPr>
        <w:tc>
          <w:tcPr>
            <w:tcW w:w="5400" w:type="dxa"/>
            <w:shd w:val="clear" w:color="auto" w:fill="0072C6"/>
          </w:tcPr>
          <w:p w14:paraId="5AB78BD3" w14:textId="5FE9353F" w:rsidR="007E772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E7BF5FE" w14:textId="77777777" w:rsidR="007E7727" w:rsidRPr="00EF7CF9" w:rsidRDefault="007E7727" w:rsidP="000F31B4">
            <w:pPr>
              <w:pStyle w:val="ProductList-OfferingBody"/>
              <w:jc w:val="center"/>
              <w:rPr>
                <w:color w:val="FFFFFF" w:themeColor="background1"/>
              </w:rPr>
            </w:pPr>
            <w:r w:rsidRPr="00EF7CF9">
              <w:rPr>
                <w:color w:val="FFFFFF" w:themeColor="background1"/>
              </w:rPr>
              <w:t>Service Credit</w:t>
            </w:r>
          </w:p>
        </w:tc>
      </w:tr>
      <w:tr w:rsidR="007E7727" w:rsidRPr="00B44CF9" w14:paraId="0E4C3B30" w14:textId="77777777" w:rsidTr="00277097">
        <w:tc>
          <w:tcPr>
            <w:tcW w:w="5400" w:type="dxa"/>
          </w:tcPr>
          <w:p w14:paraId="7A639EFD" w14:textId="5398B837" w:rsidR="007E7727" w:rsidRPr="00EF7CF9" w:rsidRDefault="007E7727" w:rsidP="000F31B4">
            <w:pPr>
              <w:pStyle w:val="ProductList-OfferingBody"/>
              <w:jc w:val="center"/>
            </w:pPr>
            <w:r w:rsidRPr="00EF7CF9">
              <w:t>&lt; 99.9%</w:t>
            </w:r>
          </w:p>
        </w:tc>
        <w:tc>
          <w:tcPr>
            <w:tcW w:w="5400" w:type="dxa"/>
          </w:tcPr>
          <w:p w14:paraId="5AD73D01" w14:textId="77777777" w:rsidR="007E7727" w:rsidRPr="00EF7CF9" w:rsidRDefault="007E7727" w:rsidP="000F31B4">
            <w:pPr>
              <w:pStyle w:val="ProductList-OfferingBody"/>
              <w:jc w:val="center"/>
            </w:pPr>
            <w:r w:rsidRPr="00EF7CF9">
              <w:t>10%</w:t>
            </w:r>
          </w:p>
        </w:tc>
      </w:tr>
      <w:tr w:rsidR="007E7727" w:rsidRPr="00B44CF9" w14:paraId="1B41DA48" w14:textId="77777777" w:rsidTr="00277097">
        <w:tc>
          <w:tcPr>
            <w:tcW w:w="5400" w:type="dxa"/>
          </w:tcPr>
          <w:p w14:paraId="1D876287" w14:textId="77777777" w:rsidR="007E7727" w:rsidRPr="00EF7CF9" w:rsidRDefault="007E7727" w:rsidP="000F31B4">
            <w:pPr>
              <w:pStyle w:val="ProductList-OfferingBody"/>
              <w:jc w:val="center"/>
            </w:pPr>
            <w:r w:rsidRPr="00EF7CF9">
              <w:t>&lt; 99%</w:t>
            </w:r>
          </w:p>
        </w:tc>
        <w:tc>
          <w:tcPr>
            <w:tcW w:w="5400" w:type="dxa"/>
          </w:tcPr>
          <w:p w14:paraId="6DDB9075" w14:textId="77777777" w:rsidR="007E7727" w:rsidRPr="00EF7CF9" w:rsidRDefault="007E7727" w:rsidP="000F31B4">
            <w:pPr>
              <w:pStyle w:val="ProductList-OfferingBody"/>
              <w:jc w:val="center"/>
            </w:pPr>
            <w:r w:rsidRPr="00EF7CF9">
              <w:t>25%</w:t>
            </w:r>
          </w:p>
        </w:tc>
      </w:tr>
      <w:tr w:rsidR="007E7727" w:rsidRPr="00B44CF9" w14:paraId="2E357365" w14:textId="77777777" w:rsidTr="00277097">
        <w:tc>
          <w:tcPr>
            <w:tcW w:w="5400" w:type="dxa"/>
          </w:tcPr>
          <w:p w14:paraId="485FC6B6" w14:textId="77777777" w:rsidR="007E7727" w:rsidRPr="00EF7CF9" w:rsidRDefault="007E7727" w:rsidP="000F31B4">
            <w:pPr>
              <w:pStyle w:val="ProductList-OfferingBody"/>
              <w:jc w:val="center"/>
            </w:pPr>
            <w:r>
              <w:t>&lt; 95%</w:t>
            </w:r>
          </w:p>
        </w:tc>
        <w:tc>
          <w:tcPr>
            <w:tcW w:w="5400" w:type="dxa"/>
          </w:tcPr>
          <w:p w14:paraId="1D5703B2" w14:textId="77777777" w:rsidR="007E7727" w:rsidRPr="00EF7CF9" w:rsidRDefault="007E7727" w:rsidP="000F31B4">
            <w:pPr>
              <w:pStyle w:val="ProductList-OfferingBody"/>
              <w:jc w:val="center"/>
            </w:pPr>
            <w:r>
              <w:t>100%</w:t>
            </w:r>
          </w:p>
        </w:tc>
      </w:tr>
    </w:tbl>
    <w:p w14:paraId="4011052A" w14:textId="77777777" w:rsidR="007E7727" w:rsidRPr="00EF7CF9" w:rsidRDefault="007E7727" w:rsidP="007E772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1CC8C68" w14:textId="77777777" w:rsidR="00F31E21" w:rsidRPr="00EF7CF9" w:rsidRDefault="00F31E21" w:rsidP="00F31E21">
      <w:pPr>
        <w:pStyle w:val="ProductList-Offering2Heading"/>
        <w:keepLines/>
        <w:tabs>
          <w:tab w:val="clear" w:pos="360"/>
          <w:tab w:val="clear" w:pos="720"/>
          <w:tab w:val="clear" w:pos="1080"/>
        </w:tabs>
        <w:outlineLvl w:val="2"/>
      </w:pPr>
      <w:bookmarkStart w:id="318" w:name="_Toc206777249"/>
      <w:bookmarkStart w:id="319" w:name="_Toc5018197"/>
      <w:bookmarkStart w:id="320" w:name="_Toc52348933"/>
      <w:bookmarkStart w:id="321" w:name="_Toc510793664"/>
      <w:bookmarkStart w:id="322" w:name="_Toc484160665"/>
      <w:bookmarkEnd w:id="291"/>
      <w:r>
        <w:t>Azure Lab</w:t>
      </w:r>
      <w:r w:rsidRPr="00EF7CF9">
        <w:t xml:space="preserve"> Services</w:t>
      </w:r>
      <w:bookmarkEnd w:id="318"/>
    </w:p>
    <w:p w14:paraId="7F3368EA" w14:textId="77777777" w:rsidR="00F31E21" w:rsidRPr="00EF7CF9" w:rsidRDefault="00F31E21" w:rsidP="00F31E21">
      <w:pPr>
        <w:pStyle w:val="ProductList-Body"/>
      </w:pPr>
      <w:r w:rsidRPr="00EF7CF9">
        <w:rPr>
          <w:b/>
          <w:color w:val="00188F"/>
        </w:rPr>
        <w:t>Additional Definitions</w:t>
      </w:r>
      <w:r w:rsidRPr="00EF7CF9">
        <w:t>:</w:t>
      </w:r>
    </w:p>
    <w:p w14:paraId="724CD1DD" w14:textId="77777777" w:rsidR="00F31E21" w:rsidRPr="00784894" w:rsidRDefault="00F31E21" w:rsidP="00F31E21">
      <w:pPr>
        <w:pStyle w:val="NormalWeb"/>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w:t>
      </w:r>
      <w:r w:rsidRPr="00784894">
        <w:rPr>
          <w:rFonts w:asciiTheme="minorHAnsi" w:eastAsiaTheme="minorHAnsi" w:hAnsiTheme="minorHAnsi" w:cstheme="minorBidi"/>
          <w:b/>
          <w:color w:val="00188F"/>
          <w:sz w:val="18"/>
          <w:szCs w:val="22"/>
        </w:rPr>
        <w:t>Lab Virtual Machine(s</w:t>
      </w:r>
      <w:r>
        <w:rPr>
          <w:rFonts w:asciiTheme="minorHAnsi" w:eastAsiaTheme="minorHAnsi" w:hAnsiTheme="minorHAnsi" w:cstheme="minorBidi"/>
          <w:b/>
          <w:color w:val="00188F"/>
          <w:sz w:val="18"/>
          <w:szCs w:val="22"/>
        </w:rPr>
        <w:t>)</w:t>
      </w:r>
      <w:r>
        <w:rPr>
          <w:rFonts w:asciiTheme="minorHAnsi" w:eastAsiaTheme="minorHAnsi" w:hAnsiTheme="minorHAnsi" w:cstheme="minorBidi"/>
          <w:sz w:val="18"/>
          <w:szCs w:val="22"/>
        </w:rPr>
        <w:t>”</w:t>
      </w:r>
      <w:r w:rsidRPr="00784894">
        <w:rPr>
          <w:rFonts w:asciiTheme="minorHAnsi" w:eastAsiaTheme="minorHAnsi" w:hAnsiTheme="minorHAnsi" w:cstheme="minorBidi"/>
          <w:sz w:val="18"/>
          <w:szCs w:val="22"/>
        </w:rPr>
        <w:t xml:space="preserve"> is defined as any virtual machine provisioned inside a lab in Azure Lab Services.</w:t>
      </w:r>
    </w:p>
    <w:p w14:paraId="081C0B0B" w14:textId="77777777" w:rsidR="00F31E21" w:rsidRPr="00784894" w:rsidRDefault="00F31E21" w:rsidP="00F31E21">
      <w:pPr>
        <w:pStyle w:val="NormalWeb"/>
        <w:spacing w:before="0" w:beforeAutospacing="0" w:after="0" w:afterAutospacing="0"/>
        <w:rPr>
          <w:rFonts w:asciiTheme="minorHAnsi" w:eastAsiaTheme="minorHAnsi" w:hAnsiTheme="minorHAnsi" w:cstheme="minorBidi"/>
          <w:sz w:val="18"/>
          <w:szCs w:val="22"/>
        </w:rPr>
      </w:pPr>
      <w:r>
        <w:rPr>
          <w:rFonts w:asciiTheme="minorHAnsi" w:eastAsiaTheme="minorHAnsi" w:hAnsiTheme="minorHAnsi" w:cstheme="minorBidi"/>
          <w:sz w:val="18"/>
          <w:szCs w:val="22"/>
        </w:rPr>
        <w:t>“</w:t>
      </w:r>
      <w:r w:rsidRPr="00784894">
        <w:rPr>
          <w:rFonts w:asciiTheme="minorHAnsi" w:eastAsiaTheme="minorHAnsi" w:hAnsiTheme="minorHAnsi" w:cstheme="minorBidi"/>
          <w:b/>
          <w:color w:val="00188F"/>
          <w:sz w:val="18"/>
          <w:szCs w:val="22"/>
        </w:rPr>
        <w:t>Lab Virtual Machine Connectivity</w:t>
      </w:r>
      <w:r>
        <w:rPr>
          <w:rFonts w:asciiTheme="minorHAnsi" w:eastAsiaTheme="minorHAnsi" w:hAnsiTheme="minorHAnsi" w:cstheme="minorBidi"/>
          <w:sz w:val="18"/>
          <w:szCs w:val="22"/>
        </w:rPr>
        <w:t>”</w:t>
      </w:r>
      <w:r>
        <w:rPr>
          <w:color w:val="000000"/>
        </w:rPr>
        <w:t xml:space="preserve"> </w:t>
      </w:r>
      <w:r w:rsidRPr="00784894">
        <w:rPr>
          <w:rFonts w:asciiTheme="minorHAnsi" w:eastAsiaTheme="minorHAnsi" w:hAnsiTheme="minorHAnsi" w:cstheme="minorBidi"/>
          <w:sz w:val="18"/>
          <w:szCs w:val="22"/>
        </w:rPr>
        <w:t>is bi-directional network traffic between the Lab Virtual Machine and other IP addresses using TCP or UDP network protocols in which the Lab Virtual Machine is configured for allowed traffic. The IP addresses can be IP addresses within the same virtual network as the Lab Virtual Machine or public, routable IP addresses.</w:t>
      </w:r>
    </w:p>
    <w:p w14:paraId="55F43F8B" w14:textId="77777777" w:rsidR="00F31E21" w:rsidRPr="00ED4527" w:rsidRDefault="00F31E21" w:rsidP="00F31E21">
      <w:pPr>
        <w:spacing w:after="0" w:line="240" w:lineRule="auto"/>
        <w:rPr>
          <w:b/>
          <w:bCs/>
          <w:color w:val="00188F"/>
          <w:sz w:val="18"/>
        </w:rPr>
      </w:pPr>
      <w:r>
        <w:rPr>
          <w:b/>
          <w:bCs/>
          <w:color w:val="00188F"/>
          <w:sz w:val="18"/>
        </w:rPr>
        <w:t>Uptime Calculation</w:t>
      </w:r>
      <w:r w:rsidRPr="00ED4527">
        <w:rPr>
          <w:b/>
          <w:bCs/>
          <w:color w:val="00188F"/>
          <w:sz w:val="18"/>
        </w:rPr>
        <w:t xml:space="preserve"> and Service Levels for Azure Lab Services</w:t>
      </w:r>
    </w:p>
    <w:p w14:paraId="1636A5B8" w14:textId="77777777" w:rsidR="00F31E21" w:rsidRDefault="00F31E21" w:rsidP="00F31E21">
      <w:pPr>
        <w:spacing w:after="0" w:line="240" w:lineRule="auto"/>
        <w:rPr>
          <w:sz w:val="18"/>
        </w:rPr>
      </w:pPr>
      <w:r>
        <w:rPr>
          <w:sz w:val="18"/>
        </w:rPr>
        <w:t>“</w:t>
      </w:r>
      <w:r>
        <w:rPr>
          <w:b/>
          <w:color w:val="00188F"/>
          <w:sz w:val="18"/>
        </w:rPr>
        <w:t>Minutes in the Applicable Period</w:t>
      </w:r>
      <w:r>
        <w:rPr>
          <w:sz w:val="18"/>
        </w:rPr>
        <w:t>”</w:t>
      </w:r>
      <w:r w:rsidRPr="00EF7CF9">
        <w:rPr>
          <w:sz w:val="18"/>
        </w:rPr>
        <w:t xml:space="preserve"> is the total number of minutes </w:t>
      </w:r>
      <w:r>
        <w:rPr>
          <w:sz w:val="18"/>
        </w:rPr>
        <w:t>in a given Applicable Period</w:t>
      </w:r>
      <w:r w:rsidRPr="00EF7CF9">
        <w:rPr>
          <w:sz w:val="18"/>
        </w:rPr>
        <w:t>.</w:t>
      </w:r>
    </w:p>
    <w:p w14:paraId="49803EBD" w14:textId="77777777" w:rsidR="00F31E21" w:rsidRPr="00EF7CF9" w:rsidRDefault="00F31E21" w:rsidP="00F31E21">
      <w:pPr>
        <w:spacing w:after="0" w:line="240" w:lineRule="auto"/>
        <w:rPr>
          <w:sz w:val="18"/>
        </w:rPr>
      </w:pPr>
      <w:r>
        <w:rPr>
          <w:sz w:val="18"/>
        </w:rPr>
        <w:t>“</w:t>
      </w:r>
      <w:r w:rsidRPr="00EF7CF9">
        <w:rPr>
          <w:b/>
          <w:color w:val="00188F"/>
          <w:sz w:val="18"/>
        </w:rPr>
        <w:t>Downtime</w:t>
      </w:r>
      <w:r>
        <w:rPr>
          <w:sz w:val="18"/>
        </w:rPr>
        <w:t>”</w:t>
      </w:r>
      <w:r w:rsidRPr="00EF7CF9">
        <w:rPr>
          <w:sz w:val="18"/>
        </w:rPr>
        <w:t xml:space="preserve"> is the total accumulated minutes </w:t>
      </w:r>
      <w:r>
        <w:rPr>
          <w:sz w:val="18"/>
        </w:rPr>
        <w:t>that are part of Minutes in the Applicable Period that have no Lab Virtual Machine Connectivity.</w:t>
      </w:r>
    </w:p>
    <w:p w14:paraId="57F3A9A8" w14:textId="77777777" w:rsidR="00F31E21" w:rsidRDefault="00F31E21" w:rsidP="00F31E21">
      <w:pPr>
        <w:pStyle w:val="ProductList-Body"/>
      </w:pPr>
      <w:r>
        <w:rPr>
          <w:b/>
          <w:color w:val="00188F"/>
        </w:rPr>
        <w:t>“Uptime Percentage</w:t>
      </w:r>
      <w:r>
        <w:t xml:space="preserve">” </w:t>
      </w:r>
      <w:r w:rsidRPr="00E36081">
        <w:t xml:space="preserve">is calculated by the percentage of </w:t>
      </w:r>
      <w:r>
        <w:t>Minutes in the Applicable Period</w:t>
      </w:r>
      <w:r w:rsidRPr="00E36081">
        <w:t xml:space="preserve"> for a given Microsoft Azure subscription, in which any Lab Virtual Machine had Downtime</w:t>
      </w:r>
      <w:r>
        <w:t>.</w:t>
      </w:r>
    </w:p>
    <w:p w14:paraId="39C0796F" w14:textId="77777777" w:rsidR="00F31E21" w:rsidRPr="00EF7CF9" w:rsidRDefault="00F31E21" w:rsidP="00F31E21">
      <w:pPr>
        <w:pStyle w:val="ProductList-Body"/>
      </w:pPr>
      <w:r w:rsidRPr="00EF7CF9">
        <w:t xml:space="preserve">The </w:t>
      </w:r>
      <w:r>
        <w:t>Uptime Percentage</w:t>
      </w:r>
      <w:r w:rsidRPr="00EF7CF9">
        <w:t xml:space="preserve"> is calculated using the following formula:</w:t>
      </w:r>
    </w:p>
    <w:p w14:paraId="0BB6C02D" w14:textId="77777777" w:rsidR="00F31E21" w:rsidRPr="00A2017D" w:rsidRDefault="00000000" w:rsidP="007164A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Minutes in the Applicable Period-Downtime</m:t>
              </m:r>
            </m:num>
            <m:den>
              <m:r>
                <m:rPr>
                  <m:nor/>
                </m:rPr>
                <w:rPr>
                  <w:rFonts w:ascii="Cambria Math" w:hAnsi="Cambria Math" w:cs="Tahoma"/>
                  <w:i/>
                  <w:sz w:val="18"/>
                  <w:szCs w:val="18"/>
                </w:rPr>
                <m:t>Minutes in the Applicable Period</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CF743A7" w14:textId="77777777" w:rsidR="00F31E21" w:rsidRPr="00EF7CF9" w:rsidRDefault="00F31E21" w:rsidP="00F31E21">
      <w:pPr>
        <w:pStyle w:val="ProductList-Body"/>
      </w:pPr>
      <w:r>
        <w:rPr>
          <w:b/>
          <w:color w:val="00188F"/>
        </w:rPr>
        <w:t xml:space="preserve">The following </w:t>
      </w:r>
      <w:r w:rsidRPr="00EF7CF9">
        <w:rPr>
          <w:b/>
          <w:color w:val="00188F"/>
        </w:rPr>
        <w:t xml:space="preserve">Service Levels and Service Credits are applicable to Customer’s use of </w:t>
      </w:r>
      <w:r>
        <w:rPr>
          <w:b/>
          <w:color w:val="00188F"/>
        </w:rPr>
        <w:t>Lab Virtual Machines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31E21" w:rsidRPr="00B44CF9" w14:paraId="6BC99CFA" w14:textId="77777777">
        <w:trPr>
          <w:tblHeader/>
        </w:trPr>
        <w:tc>
          <w:tcPr>
            <w:tcW w:w="5400" w:type="dxa"/>
            <w:shd w:val="clear" w:color="auto" w:fill="0072C6"/>
          </w:tcPr>
          <w:p w14:paraId="34EB5E8C" w14:textId="77777777" w:rsidR="00F31E21" w:rsidRPr="00EF7CF9" w:rsidRDefault="00F31E2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496E485" w14:textId="77777777" w:rsidR="00F31E21" w:rsidRPr="00EF7CF9" w:rsidRDefault="00F31E21">
            <w:pPr>
              <w:pStyle w:val="ProductList-OfferingBody"/>
              <w:jc w:val="center"/>
              <w:rPr>
                <w:color w:val="FFFFFF" w:themeColor="background1"/>
              </w:rPr>
            </w:pPr>
            <w:r w:rsidRPr="00EF7CF9">
              <w:rPr>
                <w:color w:val="FFFFFF" w:themeColor="background1"/>
              </w:rPr>
              <w:t>Service Credit</w:t>
            </w:r>
          </w:p>
        </w:tc>
      </w:tr>
      <w:tr w:rsidR="00F31E21" w:rsidRPr="00B44CF9" w14:paraId="2C5EDA7C" w14:textId="77777777">
        <w:tc>
          <w:tcPr>
            <w:tcW w:w="5400" w:type="dxa"/>
          </w:tcPr>
          <w:p w14:paraId="30981AC8" w14:textId="77777777" w:rsidR="00F31E21" w:rsidRPr="00EF7CF9" w:rsidRDefault="00F31E21">
            <w:pPr>
              <w:pStyle w:val="ProductList-OfferingBody"/>
              <w:jc w:val="center"/>
            </w:pPr>
            <w:r w:rsidRPr="00EF7CF9">
              <w:t>&lt; 99.9%</w:t>
            </w:r>
          </w:p>
        </w:tc>
        <w:tc>
          <w:tcPr>
            <w:tcW w:w="5400" w:type="dxa"/>
          </w:tcPr>
          <w:p w14:paraId="56483D27" w14:textId="77777777" w:rsidR="00F31E21" w:rsidRPr="00EF7CF9" w:rsidRDefault="00F31E21">
            <w:pPr>
              <w:pStyle w:val="ProductList-OfferingBody"/>
              <w:jc w:val="center"/>
            </w:pPr>
            <w:r w:rsidRPr="00EF7CF9">
              <w:t>10%</w:t>
            </w:r>
          </w:p>
        </w:tc>
      </w:tr>
      <w:tr w:rsidR="00F31E21" w:rsidRPr="00B44CF9" w14:paraId="52B0E138" w14:textId="77777777">
        <w:tc>
          <w:tcPr>
            <w:tcW w:w="5400" w:type="dxa"/>
          </w:tcPr>
          <w:p w14:paraId="4DF08E4E" w14:textId="77777777" w:rsidR="00F31E21" w:rsidRPr="00EF7CF9" w:rsidRDefault="00F31E21">
            <w:pPr>
              <w:pStyle w:val="ProductList-OfferingBody"/>
              <w:jc w:val="center"/>
            </w:pPr>
            <w:r w:rsidRPr="00EF7CF9">
              <w:t>&lt; 99%</w:t>
            </w:r>
          </w:p>
        </w:tc>
        <w:tc>
          <w:tcPr>
            <w:tcW w:w="5400" w:type="dxa"/>
          </w:tcPr>
          <w:p w14:paraId="20901636" w14:textId="77777777" w:rsidR="00F31E21" w:rsidRPr="00EF7CF9" w:rsidRDefault="00F31E21">
            <w:pPr>
              <w:pStyle w:val="ProductList-OfferingBody"/>
              <w:jc w:val="center"/>
            </w:pPr>
            <w:r w:rsidRPr="00EF7CF9">
              <w:t>25%</w:t>
            </w:r>
          </w:p>
        </w:tc>
      </w:tr>
    </w:tbl>
    <w:p w14:paraId="66BD05BF" w14:textId="77777777" w:rsidR="00F31E21" w:rsidRPr="00EF7CF9" w:rsidRDefault="00F31E21" w:rsidP="00F31E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C925982" w14:textId="77777777" w:rsidR="00F31E21" w:rsidRDefault="00F31E21" w:rsidP="00F31E21">
      <w:pPr>
        <w:pStyle w:val="ProductList-Offering2Heading"/>
        <w:tabs>
          <w:tab w:val="clear" w:pos="360"/>
          <w:tab w:val="clear" w:pos="720"/>
          <w:tab w:val="clear" w:pos="1080"/>
        </w:tabs>
        <w:outlineLvl w:val="2"/>
      </w:pPr>
      <w:bookmarkStart w:id="323" w:name="_Toc206777250"/>
      <w:r>
        <w:t>Azure Load Balancer</w:t>
      </w:r>
      <w:bookmarkEnd w:id="323"/>
    </w:p>
    <w:p w14:paraId="1580CA5D" w14:textId="77777777" w:rsidR="00F31E21" w:rsidRPr="00911548" w:rsidRDefault="00F31E21" w:rsidP="00F31E21">
      <w:pPr>
        <w:pStyle w:val="ProductList-Body"/>
      </w:pPr>
      <w:r w:rsidRPr="00DA6241">
        <w:rPr>
          <w:b/>
          <w:color w:val="00188F"/>
        </w:rPr>
        <w:t>Additional Definitions</w:t>
      </w:r>
      <w:r w:rsidRPr="00DA6241">
        <w:t>:</w:t>
      </w:r>
    </w:p>
    <w:p w14:paraId="08E00843" w14:textId="77777777" w:rsidR="00F31E21" w:rsidRPr="00EB0868" w:rsidRDefault="00F31E21" w:rsidP="00F31E21">
      <w:pPr>
        <w:spacing w:after="0" w:line="240" w:lineRule="auto"/>
        <w:rPr>
          <w:sz w:val="18"/>
        </w:rPr>
      </w:pPr>
      <w:r w:rsidRPr="00571855">
        <w:rPr>
          <w:sz w:val="18"/>
        </w:rPr>
        <w:t>“</w:t>
      </w:r>
      <w:r w:rsidRPr="00EB0868">
        <w:rPr>
          <w:b/>
          <w:color w:val="00188F"/>
          <w:sz w:val="18"/>
        </w:rPr>
        <w:t>Load Balanced Endpoint</w:t>
      </w:r>
      <w:r w:rsidRPr="00571855">
        <w:rPr>
          <w:sz w:val="18"/>
        </w:rPr>
        <w:t>”</w:t>
      </w:r>
      <w:r w:rsidRPr="00EB0868">
        <w:rPr>
          <w:sz w:val="18"/>
        </w:rPr>
        <w:t xml:space="preserve"> is an IP address and associated IP transport port definition.</w:t>
      </w:r>
    </w:p>
    <w:p w14:paraId="15A9A7D7" w14:textId="77777777" w:rsidR="00F31E21" w:rsidRPr="00EB0868" w:rsidRDefault="00F31E21" w:rsidP="00F31E21">
      <w:pPr>
        <w:spacing w:after="0" w:line="240" w:lineRule="auto"/>
        <w:rPr>
          <w:sz w:val="18"/>
        </w:rPr>
      </w:pPr>
      <w:r w:rsidRPr="00571855">
        <w:rPr>
          <w:sz w:val="18"/>
        </w:rPr>
        <w:t>“</w:t>
      </w:r>
      <w:r w:rsidRPr="00EB0868">
        <w:rPr>
          <w:b/>
          <w:color w:val="00188F"/>
          <w:sz w:val="18"/>
        </w:rPr>
        <w:t>Healthy Virtual Machine</w:t>
      </w:r>
      <w:r w:rsidRPr="00571855">
        <w:rPr>
          <w:sz w:val="18"/>
        </w:rPr>
        <w:t>”</w:t>
      </w:r>
      <w:r w:rsidRPr="00EB0868">
        <w:rPr>
          <w:sz w:val="18"/>
        </w:rPr>
        <w:t xml:space="preserve"> is a Virtual Machine which returns a Success Code for the health probe sent by the Azure Standard Load Balancer. The Virtual Machine must have Network Security Group rules permitting communication with the load balanced port.</w:t>
      </w:r>
    </w:p>
    <w:p w14:paraId="2898B11C" w14:textId="77777777" w:rsidR="00F31E21" w:rsidRPr="00EB0868" w:rsidRDefault="00F31E21" w:rsidP="00F31E21">
      <w:pPr>
        <w:spacing w:after="0" w:line="240" w:lineRule="auto"/>
        <w:rPr>
          <w:sz w:val="18"/>
        </w:rPr>
      </w:pPr>
      <w:r w:rsidRPr="00571855">
        <w:rPr>
          <w:sz w:val="18"/>
        </w:rPr>
        <w:lastRenderedPageBreak/>
        <w:t>“</w:t>
      </w:r>
      <w:r w:rsidRPr="00EB0868">
        <w:rPr>
          <w:b/>
          <w:color w:val="00188F"/>
          <w:sz w:val="18"/>
        </w:rPr>
        <w:t>Connectivity</w:t>
      </w:r>
      <w:r w:rsidRPr="00571855">
        <w:rPr>
          <w:sz w:val="18"/>
        </w:rPr>
        <w:t>”</w:t>
      </w:r>
      <w:r w:rsidRPr="00EB0868">
        <w:rPr>
          <w:sz w:val="18"/>
        </w:rPr>
        <w:t xml:space="preserve"> is bi-directional network traffic over supported IP transport protocols that can be sent and received from any IP address configured to allow traffic.</w:t>
      </w:r>
    </w:p>
    <w:p w14:paraId="1C583629" w14:textId="77777777" w:rsidR="00F31E21" w:rsidRPr="00ED4527" w:rsidRDefault="00F31E21" w:rsidP="00F31E21">
      <w:pPr>
        <w:spacing w:after="0" w:line="240" w:lineRule="auto"/>
        <w:rPr>
          <w:b/>
          <w:bCs/>
          <w:color w:val="00188F"/>
          <w:sz w:val="18"/>
        </w:rPr>
      </w:pPr>
      <w:r>
        <w:rPr>
          <w:b/>
          <w:bCs/>
          <w:color w:val="00188F"/>
          <w:sz w:val="18"/>
        </w:rPr>
        <w:t>Uptime Calculation</w:t>
      </w:r>
      <w:r w:rsidRPr="00ED4527">
        <w:rPr>
          <w:b/>
          <w:bCs/>
          <w:color w:val="00188F"/>
          <w:sz w:val="18"/>
        </w:rPr>
        <w:t xml:space="preserve"> and Service Levels for Azure Load Balancer</w:t>
      </w:r>
    </w:p>
    <w:p w14:paraId="7F227C49" w14:textId="77777777" w:rsidR="00F31E21" w:rsidRPr="006C1AC0" w:rsidRDefault="00F31E21" w:rsidP="00F31E21">
      <w:pPr>
        <w:spacing w:after="0" w:line="240" w:lineRule="auto"/>
        <w:rPr>
          <w:sz w:val="18"/>
        </w:rPr>
      </w:pPr>
      <w:r w:rsidRPr="00571855">
        <w:rPr>
          <w:sz w:val="18"/>
        </w:rPr>
        <w:t>“</w:t>
      </w:r>
      <w:r w:rsidRPr="006C1AC0">
        <w:rPr>
          <w:b/>
          <w:color w:val="00188F"/>
          <w:sz w:val="18"/>
        </w:rPr>
        <w:t>Maximum Available Minutes</w:t>
      </w:r>
      <w:r w:rsidRPr="00571855">
        <w:rPr>
          <w:sz w:val="18"/>
        </w:rPr>
        <w:t>”</w:t>
      </w:r>
      <w:r w:rsidRPr="006C1AC0">
        <w:rPr>
          <w:sz w:val="18"/>
        </w:rPr>
        <w:t xml:space="preserve"> is the total number of minutes that a given </w:t>
      </w:r>
      <w:r>
        <w:rPr>
          <w:sz w:val="18"/>
        </w:rPr>
        <w:t>Azure Standard Load Balancer (serving two or more Healthy Virtual Machines)</w:t>
      </w:r>
      <w:r w:rsidRPr="006C1AC0">
        <w:rPr>
          <w:sz w:val="18"/>
        </w:rPr>
        <w:t xml:space="preserve"> has been deployed by Customer in a Microsoft Azure subscription</w:t>
      </w:r>
      <w:r w:rsidRPr="00EB0868">
        <w:rPr>
          <w:sz w:val="18"/>
        </w:rPr>
        <w:t xml:space="preserve"> </w:t>
      </w:r>
      <w:r w:rsidRPr="006C1AC0">
        <w:rPr>
          <w:sz w:val="18"/>
        </w:rPr>
        <w:t xml:space="preserve">during </w:t>
      </w:r>
      <w:r>
        <w:rPr>
          <w:sz w:val="18"/>
        </w:rPr>
        <w:t>an Applicable Period</w:t>
      </w:r>
      <w:r w:rsidRPr="006C1AC0">
        <w:rPr>
          <w:sz w:val="18"/>
        </w:rPr>
        <w:t>.</w:t>
      </w:r>
    </w:p>
    <w:p w14:paraId="690701F7" w14:textId="77777777" w:rsidR="00F31E21" w:rsidRPr="006C1AC0" w:rsidRDefault="00F31E21" w:rsidP="00F31E21">
      <w:pPr>
        <w:spacing w:after="0" w:line="240" w:lineRule="auto"/>
        <w:rPr>
          <w:sz w:val="18"/>
        </w:rPr>
      </w:pPr>
      <w:r w:rsidRPr="00571855">
        <w:rPr>
          <w:sz w:val="18"/>
        </w:rPr>
        <w:t>“</w:t>
      </w:r>
      <w:r w:rsidRPr="006C1AC0">
        <w:rPr>
          <w:b/>
          <w:color w:val="00188F"/>
          <w:sz w:val="18"/>
        </w:rPr>
        <w:t>Downtime</w:t>
      </w:r>
      <w:r w:rsidRPr="00571855">
        <w:rPr>
          <w:sz w:val="18"/>
        </w:rPr>
        <w:t>”</w:t>
      </w:r>
      <w:r w:rsidRPr="006C1AC0">
        <w:rPr>
          <w:sz w:val="18"/>
        </w:rPr>
        <w:t xml:space="preserve"> </w:t>
      </w:r>
      <w:r w:rsidRPr="00EB0868">
        <w:rPr>
          <w:sz w:val="18"/>
        </w:rPr>
        <w:t>is the total number of minutes within Maximum Available Minutes during which the given Azure Standard Load Balancer is unavailable. A minute is considered unavailable if all Healthy Virtual Machines have no Connectivity through the Load Balanced Endpoint. Downtime does not include minutes resulting from SNAT port exhaustions.</w:t>
      </w:r>
    </w:p>
    <w:p w14:paraId="4CE34DE7" w14:textId="77777777" w:rsidR="00F31E21" w:rsidRPr="00ED4527" w:rsidRDefault="00F31E21" w:rsidP="00F31E21">
      <w:pPr>
        <w:pStyle w:val="ProductList-Body"/>
        <w:rPr>
          <w:color w:val="000000" w:themeColor="text1"/>
        </w:rPr>
      </w:pPr>
      <w:r w:rsidRPr="00ED4527">
        <w:rPr>
          <w:b/>
          <w:bCs/>
          <w:color w:val="00188F"/>
        </w:rPr>
        <w:t>"</w:t>
      </w:r>
      <w:r>
        <w:rPr>
          <w:b/>
          <w:bCs/>
          <w:color w:val="00188F"/>
        </w:rPr>
        <w:t>Uptime Percentage</w:t>
      </w:r>
      <w:r w:rsidRPr="00ED4527">
        <w:rPr>
          <w:b/>
          <w:bCs/>
          <w:color w:val="00188F"/>
        </w:rPr>
        <w:t>"</w:t>
      </w:r>
      <w:r w:rsidRPr="00ED4527">
        <w:rPr>
          <w:color w:val="000000" w:themeColor="text1"/>
        </w:rPr>
        <w:t xml:space="preserve"> for Azure Standard Load Balancer is calculated as Maximum Available Minutes less Downtime divided by Maximum Available Minutes multiplied by 100.</w:t>
      </w:r>
    </w:p>
    <w:p w14:paraId="47306358" w14:textId="77777777" w:rsidR="00F31E21" w:rsidRDefault="00F31E21" w:rsidP="00F31E21">
      <w:pPr>
        <w:pStyle w:val="ProductList-Body"/>
      </w:pPr>
      <w:r>
        <w:rPr>
          <w:b/>
          <w:color w:val="00188F"/>
        </w:rPr>
        <w:t>Uptime Percentage</w:t>
      </w:r>
      <w:r>
        <w:t>: The Uptime Percentage is calculated using the following formula:</w:t>
      </w:r>
    </w:p>
    <w:p w14:paraId="4EEA6331" w14:textId="77777777" w:rsidR="00F31E21" w:rsidRPr="00434BE0" w:rsidRDefault="00000000" w:rsidP="007164A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0EC1EFA" w14:textId="77777777" w:rsidR="00F31E21" w:rsidRDefault="00F31E21" w:rsidP="00F31E21">
      <w:pPr>
        <w:pStyle w:val="ProductList-Body"/>
      </w:pPr>
      <w:r>
        <w:rPr>
          <w:b/>
          <w:color w:val="00188F"/>
        </w:rPr>
        <w:t xml:space="preserve">The following </w:t>
      </w:r>
      <w:r w:rsidRPr="0076238C">
        <w:rPr>
          <w:b/>
          <w:color w:val="00188F"/>
        </w:rPr>
        <w:t xml:space="preserve">Service </w:t>
      </w:r>
      <w:r>
        <w:rPr>
          <w:b/>
          <w:color w:val="00188F"/>
        </w:rPr>
        <w:t>Levels and Service Credits are applicable to Customer’s use of Azure Load Balancer: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31E21" w:rsidRPr="00B44CF9" w14:paraId="3041BCA6" w14:textId="77777777">
        <w:trPr>
          <w:tblHeader/>
        </w:trPr>
        <w:tc>
          <w:tcPr>
            <w:tcW w:w="5400" w:type="dxa"/>
            <w:shd w:val="clear" w:color="auto" w:fill="0072C6"/>
          </w:tcPr>
          <w:p w14:paraId="4D6D1DEF" w14:textId="77777777" w:rsidR="00F31E21" w:rsidRPr="001A0074" w:rsidRDefault="00F31E2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E222DBE" w14:textId="77777777" w:rsidR="00F31E21" w:rsidRPr="001A0074" w:rsidRDefault="00F31E21">
            <w:pPr>
              <w:pStyle w:val="ProductList-OfferingBody"/>
              <w:jc w:val="center"/>
              <w:rPr>
                <w:color w:val="FFFFFF" w:themeColor="background1"/>
              </w:rPr>
            </w:pPr>
            <w:r>
              <w:rPr>
                <w:color w:val="FFFFFF" w:themeColor="background1"/>
              </w:rPr>
              <w:t>Service Credit</w:t>
            </w:r>
          </w:p>
        </w:tc>
      </w:tr>
      <w:tr w:rsidR="00F31E21" w:rsidRPr="00B44CF9" w14:paraId="69EDD63A" w14:textId="77777777">
        <w:tc>
          <w:tcPr>
            <w:tcW w:w="5400" w:type="dxa"/>
          </w:tcPr>
          <w:p w14:paraId="64EEF210" w14:textId="77777777" w:rsidR="00F31E21" w:rsidRPr="0076238C" w:rsidRDefault="00F31E21">
            <w:pPr>
              <w:pStyle w:val="ProductList-OfferingBody"/>
              <w:jc w:val="center"/>
            </w:pPr>
            <w:r w:rsidRPr="0076238C">
              <w:t>&lt; 99.9</w:t>
            </w:r>
            <w:r>
              <w:t>9</w:t>
            </w:r>
            <w:r w:rsidRPr="0076238C">
              <w:t>%</w:t>
            </w:r>
          </w:p>
        </w:tc>
        <w:tc>
          <w:tcPr>
            <w:tcW w:w="5400" w:type="dxa"/>
          </w:tcPr>
          <w:p w14:paraId="3DC92DC6" w14:textId="77777777" w:rsidR="00F31E21" w:rsidRPr="0076238C" w:rsidRDefault="00F31E21">
            <w:pPr>
              <w:pStyle w:val="ProductList-OfferingBody"/>
              <w:jc w:val="center"/>
            </w:pPr>
            <w:r>
              <w:t>10</w:t>
            </w:r>
            <w:r w:rsidRPr="0076238C">
              <w:t>%</w:t>
            </w:r>
          </w:p>
        </w:tc>
      </w:tr>
      <w:tr w:rsidR="00F31E21" w:rsidRPr="00B44CF9" w14:paraId="1E3FC656" w14:textId="77777777">
        <w:tc>
          <w:tcPr>
            <w:tcW w:w="5400" w:type="dxa"/>
          </w:tcPr>
          <w:p w14:paraId="64404BFB" w14:textId="77777777" w:rsidR="00F31E21" w:rsidRPr="0076238C" w:rsidRDefault="00F31E21">
            <w:pPr>
              <w:pStyle w:val="ProductList-OfferingBody"/>
              <w:jc w:val="center"/>
            </w:pPr>
            <w:r w:rsidRPr="0076238C">
              <w:t>&lt; 99</w:t>
            </w:r>
            <w:r>
              <w:t>.9</w:t>
            </w:r>
            <w:r w:rsidRPr="0076238C">
              <w:t>%</w:t>
            </w:r>
          </w:p>
        </w:tc>
        <w:tc>
          <w:tcPr>
            <w:tcW w:w="5400" w:type="dxa"/>
          </w:tcPr>
          <w:p w14:paraId="11AFBF04" w14:textId="77777777" w:rsidR="00F31E21" w:rsidRPr="0076238C" w:rsidRDefault="00F31E21">
            <w:pPr>
              <w:pStyle w:val="ProductList-OfferingBody"/>
              <w:jc w:val="center"/>
            </w:pPr>
            <w:r>
              <w:t>25</w:t>
            </w:r>
            <w:r w:rsidRPr="0076238C">
              <w:t>%</w:t>
            </w:r>
          </w:p>
        </w:tc>
      </w:tr>
    </w:tbl>
    <w:p w14:paraId="4F88120C" w14:textId="77777777" w:rsidR="00F31E21" w:rsidRDefault="00F31E21" w:rsidP="00F31E21">
      <w:pPr>
        <w:pStyle w:val="ProductList-Body"/>
      </w:pPr>
      <w:r w:rsidRPr="004D6553">
        <w:rPr>
          <w:b/>
          <w:color w:val="00188F"/>
        </w:rPr>
        <w:t>Service Level Exceptions</w:t>
      </w:r>
      <w:r>
        <w:t xml:space="preserve">: </w:t>
      </w:r>
      <w:r w:rsidRPr="0086664E">
        <w:t>No SLA is provided for Basic Load Balancer</w:t>
      </w:r>
      <w:r>
        <w:t>.</w:t>
      </w:r>
    </w:p>
    <w:p w14:paraId="322947E0" w14:textId="77777777" w:rsidR="00F31E21" w:rsidRPr="00EF7CF9" w:rsidRDefault="00F31E21" w:rsidP="00F31E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DF6C59B" w14:textId="77777777" w:rsidR="00BC2A9C" w:rsidRDefault="00BC2A9C" w:rsidP="009335CB">
      <w:pPr>
        <w:pStyle w:val="ProductList-Offering2Heading"/>
        <w:keepNext/>
        <w:keepLines/>
        <w:tabs>
          <w:tab w:val="clear" w:pos="360"/>
        </w:tabs>
        <w:outlineLvl w:val="2"/>
      </w:pPr>
      <w:bookmarkStart w:id="324" w:name="_Toc206777251"/>
      <w:bookmarkStart w:id="325" w:name="_Toc457806469"/>
      <w:bookmarkStart w:id="326" w:name="_Toc457821556"/>
      <w:bookmarkStart w:id="327" w:name="_Toc52348963"/>
      <w:bookmarkStart w:id="328" w:name="_Toc513395515"/>
      <w:bookmarkStart w:id="329" w:name="_Toc52348935"/>
      <w:bookmarkStart w:id="330" w:name="_Hlk513540130"/>
      <w:bookmarkEnd w:id="319"/>
      <w:bookmarkEnd w:id="320"/>
      <w:bookmarkEnd w:id="321"/>
      <w:r>
        <w:t>Azure Load Testing</w:t>
      </w:r>
      <w:bookmarkEnd w:id="324"/>
    </w:p>
    <w:p w14:paraId="3F07AB71" w14:textId="77777777" w:rsidR="00BC2A9C" w:rsidRDefault="00BC2A9C" w:rsidP="00BC2A9C">
      <w:pPr>
        <w:pStyle w:val="ProductList-Body"/>
        <w:rPr>
          <w:b/>
          <w:color w:val="00188F"/>
        </w:rPr>
      </w:pPr>
      <w:r>
        <w:rPr>
          <w:b/>
          <w:color w:val="00188F"/>
        </w:rPr>
        <w:t>Additional Definitions</w:t>
      </w:r>
    </w:p>
    <w:p w14:paraId="2448E99D" w14:textId="12CDFC2B" w:rsidR="00BC2A9C" w:rsidRDefault="00BC2A9C" w:rsidP="00BC2A9C">
      <w:pPr>
        <w:pStyle w:val="paragraph"/>
        <w:shd w:val="clear" w:color="auto" w:fill="FFFFFF"/>
        <w:spacing w:before="0" w:beforeAutospacing="0" w:after="0" w:afterAutospacing="0"/>
        <w:textAlignment w:val="baseline"/>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"Deployment Minutes"</w:t>
      </w:r>
      <w:r>
        <w:rPr>
          <w:rFonts w:asciiTheme="minorHAnsi" w:eastAsiaTheme="minorHAnsi" w:hAnsiTheme="minorHAnsi" w:cstheme="minorBidi"/>
          <w:sz w:val="18"/>
          <w:szCs w:val="22"/>
        </w:rPr>
        <w:t xml:space="preserve"> is the total number of minutes that a given Azure Load Testing Service Resource has been deployed in Microsoft Azure during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w:t>
      </w:r>
    </w:p>
    <w:p w14:paraId="1C370487" w14:textId="034FA929" w:rsidR="00BC2A9C" w:rsidRDefault="00BC2A9C" w:rsidP="00BC2A9C">
      <w:pPr>
        <w:pStyle w:val="paragraph"/>
        <w:shd w:val="clear" w:color="auto" w:fill="FFFFFF"/>
        <w:spacing w:before="0" w:beforeAutospacing="0" w:after="0" w:afterAutospacing="0"/>
        <w:textAlignment w:val="baseline"/>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"Maximum Available Minutes"</w:t>
      </w:r>
      <w:r>
        <w:rPr>
          <w:rFonts w:asciiTheme="minorHAnsi" w:eastAsiaTheme="minorHAnsi" w:hAnsiTheme="minorHAnsi" w:cstheme="minorBidi"/>
          <w:sz w:val="18"/>
          <w:szCs w:val="22"/>
        </w:rPr>
        <w:t xml:space="preserve"> is the sum of all Deployment Minutes across all Azure Load Testing Service Resources deployed by Customer in a given Microsoft Azure subscription during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w:t>
      </w:r>
    </w:p>
    <w:p w14:paraId="05B57661" w14:textId="3AA53618" w:rsidR="00BC2A9C" w:rsidRDefault="00BC2A9C" w:rsidP="00BC2A9C">
      <w:pPr>
        <w:pStyle w:val="paragraph"/>
        <w:shd w:val="clear" w:color="auto" w:fill="FFFFFF"/>
        <w:spacing w:before="0" w:beforeAutospacing="0" w:after="0" w:afterAutospacing="0"/>
        <w:textAlignment w:val="baseline"/>
        <w:rPr>
          <w:rFonts w:asciiTheme="minorHAnsi" w:eastAsiaTheme="minorHAnsi" w:hAnsiTheme="minorHAnsi" w:cstheme="minorBidi"/>
          <w:sz w:val="18"/>
          <w:szCs w:val="22"/>
        </w:rPr>
      </w:pPr>
      <w:r>
        <w:rPr>
          <w:rFonts w:asciiTheme="minorHAnsi" w:eastAsiaTheme="minorHAnsi" w:hAnsiTheme="minorHAnsi" w:cstheme="minorBidi"/>
          <w:b/>
          <w:bCs/>
          <w:color w:val="00188F"/>
          <w:sz w:val="18"/>
          <w:szCs w:val="22"/>
        </w:rPr>
        <w:t>"Downtime"</w:t>
      </w:r>
      <w:r>
        <w:rPr>
          <w:rFonts w:asciiTheme="minorHAnsi" w:eastAsiaTheme="minorHAnsi" w:hAnsiTheme="minorHAnsi" w:cstheme="minorBidi"/>
          <w:sz w:val="18"/>
          <w:szCs w:val="22"/>
        </w:rPr>
        <w:t xml:space="preserve"> is the sum of all Deployment Minutes, across all Azure Load Testing Service Resources deployed by Customer in a given Microsoft Azure subscription, during </w:t>
      </w:r>
      <w:r w:rsidR="003C74BC">
        <w:rPr>
          <w:rFonts w:asciiTheme="minorHAnsi" w:eastAsiaTheme="minorHAnsi" w:hAnsiTheme="minorHAnsi" w:cstheme="minorBidi"/>
          <w:sz w:val="18"/>
          <w:szCs w:val="22"/>
        </w:rPr>
        <w:t>an Applicable Period</w:t>
      </w:r>
      <w:r>
        <w:rPr>
          <w:rFonts w:asciiTheme="minorHAnsi" w:eastAsiaTheme="minorHAnsi" w:hAnsiTheme="minorHAnsi" w:cstheme="minorBidi"/>
          <w:sz w:val="18"/>
          <w:szCs w:val="22"/>
        </w:rPr>
        <w:t xml:space="preserve"> during which the Load Test Resource is unavailable. A minute is considered unavailable for a given Service if all continuous HTTP requests to perform operations throughout the minute either result in an Error Code or do not return a response in 5 minutes.</w:t>
      </w:r>
    </w:p>
    <w:p w14:paraId="1D8B17B8" w14:textId="21167287" w:rsidR="00BC2A9C" w:rsidRDefault="00BC2A9C" w:rsidP="00BC2A9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014E15EF" w14:textId="77777777" w:rsidR="00BC2A9C" w:rsidRDefault="00000000" w:rsidP="007164A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BAC3124" w14:textId="77777777" w:rsidR="00BC2A9C" w:rsidRDefault="00BC2A9C" w:rsidP="00BC2A9C">
      <w:pPr>
        <w:pStyle w:val="ProductList-Body"/>
        <w:keepNext/>
        <w:rPr>
          <w:b/>
          <w:bCs/>
          <w:color w:val="00188F"/>
        </w:rPr>
      </w:pPr>
      <w:r>
        <w:rPr>
          <w:b/>
          <w:bCs/>
          <w:color w:val="00188F"/>
        </w:rPr>
        <w:t>The following Service Levels and Service Credits are applicable to Customer's use of Azure Load Testing:</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C2A9C" w14:paraId="12F7DA4B" w14:textId="77777777" w:rsidTr="00BC2A9C">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7E5F837" w14:textId="75345CF0" w:rsidR="00BC2A9C" w:rsidRDefault="00AC48A7">
            <w:pPr>
              <w:pStyle w:val="ProductList-OfferingBody"/>
              <w:spacing w:line="254"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1C70158F" w14:textId="77777777" w:rsidR="00BC2A9C" w:rsidRDefault="00BC2A9C">
            <w:pPr>
              <w:pStyle w:val="ProductList-OfferingBody"/>
              <w:spacing w:line="254" w:lineRule="auto"/>
              <w:jc w:val="center"/>
              <w:rPr>
                <w:color w:val="FFFFFF" w:themeColor="background1"/>
              </w:rPr>
            </w:pPr>
            <w:r>
              <w:rPr>
                <w:color w:val="FFFFFF" w:themeColor="background1"/>
              </w:rPr>
              <w:t>Service Credit</w:t>
            </w:r>
          </w:p>
        </w:tc>
      </w:tr>
      <w:tr w:rsidR="00BC2A9C" w14:paraId="7B31F845" w14:textId="77777777" w:rsidTr="00BC2A9C">
        <w:trPr>
          <w:trHeight w:val="242"/>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E2814" w14:textId="77777777" w:rsidR="00BC2A9C" w:rsidRDefault="00BC2A9C">
            <w:pPr>
              <w:pStyle w:val="ProductList-OfferingBody"/>
              <w:spacing w:line="254"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46BA3" w14:textId="77777777" w:rsidR="00BC2A9C" w:rsidRDefault="00BC2A9C">
            <w:pPr>
              <w:pStyle w:val="ProductList-OfferingBody"/>
              <w:spacing w:line="254" w:lineRule="auto"/>
              <w:jc w:val="center"/>
            </w:pPr>
            <w:r>
              <w:t>10%</w:t>
            </w:r>
          </w:p>
        </w:tc>
      </w:tr>
      <w:tr w:rsidR="00BC2A9C" w14:paraId="124C5DDB" w14:textId="77777777" w:rsidTr="00BC2A9C">
        <w:trPr>
          <w:trHeight w:val="249"/>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E67C7" w14:textId="77777777" w:rsidR="00BC2A9C" w:rsidRDefault="00BC2A9C">
            <w:pPr>
              <w:pStyle w:val="ProductList-OfferingBody"/>
              <w:spacing w:line="254"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008C0" w14:textId="77777777" w:rsidR="00BC2A9C" w:rsidRDefault="00BC2A9C">
            <w:pPr>
              <w:pStyle w:val="ProductList-OfferingBody"/>
              <w:spacing w:line="254" w:lineRule="auto"/>
              <w:jc w:val="center"/>
            </w:pPr>
            <w:r>
              <w:t>25%</w:t>
            </w:r>
          </w:p>
        </w:tc>
      </w:tr>
    </w:tbl>
    <w:p w14:paraId="12BBC670" w14:textId="77777777" w:rsidR="00BC2A9C" w:rsidRPr="00EF7CF9" w:rsidRDefault="00BC2A9C" w:rsidP="00BC2A9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4CC165B" w14:textId="77777777" w:rsidR="00C215C5" w:rsidRDefault="00C215C5" w:rsidP="00C215C5">
      <w:pPr>
        <w:pStyle w:val="ProductList-Offering2Heading"/>
        <w:tabs>
          <w:tab w:val="clear" w:pos="360"/>
        </w:tabs>
        <w:outlineLvl w:val="2"/>
      </w:pPr>
      <w:bookmarkStart w:id="331" w:name="_Toc52348962"/>
      <w:bookmarkStart w:id="332" w:name="_Toc206777252"/>
      <w:r>
        <w:t>Log Analytics (Query Availability SLA)</w:t>
      </w:r>
      <w:bookmarkEnd w:id="331"/>
      <w:bookmarkEnd w:id="332"/>
    </w:p>
    <w:p w14:paraId="448258F5" w14:textId="77777777" w:rsidR="00C215C5" w:rsidRDefault="00C215C5" w:rsidP="00C215C5">
      <w:pPr>
        <w:pStyle w:val="ProductList-Body"/>
      </w:pPr>
      <w:r>
        <w:rPr>
          <w:b/>
          <w:color w:val="00188F"/>
        </w:rPr>
        <w:t>Additional Definitions</w:t>
      </w:r>
      <w:r>
        <w:t>:</w:t>
      </w:r>
    </w:p>
    <w:p w14:paraId="579B75CF" w14:textId="74DE505B" w:rsidR="00C215C5" w:rsidRDefault="00C215C5" w:rsidP="00C215C5">
      <w:pPr>
        <w:pStyle w:val="ProductList-Body"/>
      </w:pPr>
      <w:r>
        <w:rPr>
          <w:b/>
        </w:rPr>
        <w:t>"</w:t>
      </w:r>
      <w:r>
        <w:rPr>
          <w:b/>
          <w:color w:val="00188F"/>
        </w:rPr>
        <w:t>Maximum Available Minutes</w:t>
      </w:r>
      <w:r>
        <w:rPr>
          <w:b/>
        </w:rPr>
        <w:t>"</w:t>
      </w:r>
      <w:r>
        <w:t xml:space="preserve"> is the total number of minutes that a given Log Analytics Workspace has been deployed by Customer in a Microsoft Azure subscription during </w:t>
      </w:r>
      <w:r w:rsidR="003C74BC">
        <w:t>an Applicable Period</w:t>
      </w:r>
      <w:r>
        <w:t>.</w:t>
      </w:r>
    </w:p>
    <w:p w14:paraId="020378FE" w14:textId="6F191A98" w:rsidR="00C215C5" w:rsidRDefault="00C215C5" w:rsidP="00C215C5">
      <w:pPr>
        <w:pStyle w:val="ProductList-Body"/>
      </w:pPr>
      <w:r>
        <w:rPr>
          <w:b/>
        </w:rPr>
        <w:t>“</w:t>
      </w:r>
      <w:r>
        <w:rPr>
          <w:b/>
          <w:color w:val="00188F"/>
        </w:rPr>
        <w:t>Downtime</w:t>
      </w:r>
      <w:r>
        <w:rPr>
          <w:b/>
        </w:rPr>
        <w:t>”</w:t>
      </w:r>
      <w:r>
        <w:t xml:space="preserve"> is the total number of minutes within Maximum Available Minutes that data in a Log Analytics Workspace are unavailable. A minute is considered unavailable for a given Log Analytics Workspace during which no HTTP operations resulted in a Success Code.</w:t>
      </w:r>
    </w:p>
    <w:p w14:paraId="5A45663D" w14:textId="0FBDA5ED" w:rsidR="00C215C5" w:rsidRDefault="00C215C5" w:rsidP="00C215C5">
      <w:pPr>
        <w:pStyle w:val="ProductList-Body"/>
      </w:pPr>
      <w:r>
        <w:rPr>
          <w:b/>
        </w:rPr>
        <w:t>"</w:t>
      </w:r>
      <w:r>
        <w:rPr>
          <w:b/>
          <w:color w:val="00188F"/>
        </w:rPr>
        <w:t xml:space="preserve"> Query Availability Percentage</w:t>
      </w:r>
      <w:r>
        <w:rPr>
          <w:b/>
        </w:rPr>
        <w:t>"</w:t>
      </w:r>
      <w:r>
        <w:t xml:space="preserve"> for a given Log Analytics Workspace calculated as Maximum Available Minutes less Downtime divided by Maximum Available Minutes multiplied by 100.</w:t>
      </w:r>
    </w:p>
    <w:p w14:paraId="6DC85651" w14:textId="202902D0" w:rsidR="00C215C5" w:rsidRDefault="00C215C5" w:rsidP="00C215C5">
      <w:pPr>
        <w:pStyle w:val="ProductList-Body"/>
      </w:pPr>
      <w:r>
        <w:rPr>
          <w:b/>
          <w:color w:val="00188F"/>
        </w:rPr>
        <w:t>Query Availability Percentage</w:t>
      </w:r>
      <w:r>
        <w:t>: The Query Availability Percentage is calculated using the following formula:</w:t>
      </w:r>
    </w:p>
    <w:p w14:paraId="71453A9D" w14:textId="77777777" w:rsidR="00C215C5" w:rsidRDefault="00000000" w:rsidP="007164A8">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7E68AC8" w14:textId="77777777" w:rsidR="00C215C5" w:rsidRDefault="00C215C5" w:rsidP="003308C7">
      <w:pPr>
        <w:pStyle w:val="ProductList-ClauseHeading"/>
        <w:keepNext/>
      </w:pPr>
      <w:r>
        <w:lastRenderedPageBreak/>
        <w:t>Service Credit</w:t>
      </w:r>
      <w:r>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215C5" w14:paraId="2EB13E71" w14:textId="77777777" w:rsidTr="00C215C5">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266C3F1" w14:textId="605DB9B5" w:rsidR="00C215C5" w:rsidRDefault="00C215C5">
            <w:pPr>
              <w:pStyle w:val="ProductList-OfferingBody"/>
              <w:spacing w:line="256" w:lineRule="auto"/>
              <w:jc w:val="center"/>
              <w:rPr>
                <w:color w:val="FFFFFF" w:themeColor="background1"/>
              </w:rPr>
            </w:pPr>
            <w:r>
              <w:rPr>
                <w:color w:val="FFFFFF" w:themeColor="background1"/>
              </w:rPr>
              <w:t>Query Availability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B77D19D" w14:textId="77777777" w:rsidR="00C215C5" w:rsidRDefault="00C215C5">
            <w:pPr>
              <w:pStyle w:val="ProductList-OfferingBody"/>
              <w:spacing w:line="256" w:lineRule="auto"/>
              <w:jc w:val="center"/>
              <w:rPr>
                <w:color w:val="FFFFFF" w:themeColor="background1"/>
              </w:rPr>
            </w:pPr>
            <w:r>
              <w:rPr>
                <w:color w:val="FFFFFF" w:themeColor="background1"/>
              </w:rPr>
              <w:t>Service Credit</w:t>
            </w:r>
          </w:p>
        </w:tc>
      </w:tr>
      <w:tr w:rsidR="00C215C5" w14:paraId="4CB23734" w14:textId="77777777" w:rsidTr="00C215C5">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536B0" w14:textId="77777777" w:rsidR="00C215C5" w:rsidRDefault="00C215C5">
            <w:pPr>
              <w:pStyle w:val="ProductList-OfferingBody"/>
              <w:spacing w:line="256"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FFDC46" w14:textId="77777777" w:rsidR="00C215C5" w:rsidRDefault="00C215C5">
            <w:pPr>
              <w:pStyle w:val="ProductList-OfferingBody"/>
              <w:spacing w:line="256" w:lineRule="auto"/>
              <w:jc w:val="center"/>
            </w:pPr>
            <w:r>
              <w:t>10%</w:t>
            </w:r>
          </w:p>
        </w:tc>
      </w:tr>
      <w:tr w:rsidR="00C215C5" w14:paraId="3517034E" w14:textId="77777777" w:rsidTr="00C215C5">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FCB48F" w14:textId="77777777" w:rsidR="00C215C5" w:rsidRDefault="00C215C5">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7B6A7" w14:textId="77777777" w:rsidR="00C215C5" w:rsidRDefault="00C215C5">
            <w:pPr>
              <w:pStyle w:val="ProductList-OfferingBody"/>
              <w:spacing w:line="256" w:lineRule="auto"/>
              <w:jc w:val="center"/>
            </w:pPr>
            <w:r>
              <w:t>25%</w:t>
            </w:r>
          </w:p>
        </w:tc>
      </w:tr>
    </w:tbl>
    <w:p w14:paraId="40809F90" w14:textId="77777777" w:rsidR="00C215C5" w:rsidRPr="00EF7CF9" w:rsidRDefault="00C215C5" w:rsidP="00C215C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28F3FBF" w14:textId="77777777" w:rsidR="0018185B" w:rsidRPr="00EF7CF9" w:rsidRDefault="0018185B" w:rsidP="0018185B">
      <w:pPr>
        <w:pStyle w:val="ProductList-Offering2Heading"/>
        <w:keepNext/>
        <w:tabs>
          <w:tab w:val="clear" w:pos="360"/>
          <w:tab w:val="clear" w:pos="720"/>
          <w:tab w:val="clear" w:pos="1080"/>
        </w:tabs>
        <w:outlineLvl w:val="2"/>
      </w:pPr>
      <w:bookmarkStart w:id="333" w:name="_Toc206777253"/>
      <w:r w:rsidRPr="00EF7CF9">
        <w:t>Logic Apps</w:t>
      </w:r>
      <w:bookmarkEnd w:id="325"/>
      <w:bookmarkEnd w:id="326"/>
      <w:bookmarkEnd w:id="327"/>
      <w:bookmarkEnd w:id="333"/>
    </w:p>
    <w:p w14:paraId="1C8D405B" w14:textId="77777777" w:rsidR="0018185B" w:rsidRPr="00EF7CF9" w:rsidRDefault="0018185B" w:rsidP="0018185B">
      <w:pPr>
        <w:pStyle w:val="ProductList-Body"/>
        <w:keepNext/>
      </w:pPr>
      <w:r w:rsidRPr="00EF7CF9">
        <w:rPr>
          <w:b/>
          <w:color w:val="00188F"/>
        </w:rPr>
        <w:t>Additional Definitions</w:t>
      </w:r>
      <w:r w:rsidRPr="00EF7CF9">
        <w:t>:</w:t>
      </w:r>
    </w:p>
    <w:p w14:paraId="71EA9ED9" w14:textId="3EF5F387" w:rsidR="0018185B" w:rsidRPr="00EF7CF9" w:rsidRDefault="0018185B" w:rsidP="0018185B">
      <w:pPr>
        <w:pStyle w:val="ProductList-Body"/>
      </w:pPr>
      <w:r w:rsidRPr="00571855">
        <w:t>“</w:t>
      </w:r>
      <w:r w:rsidRPr="00EF7CF9">
        <w:rPr>
          <w:b/>
          <w:color w:val="00188F"/>
        </w:rPr>
        <w:t>Deployment Minutes</w:t>
      </w:r>
      <w:r w:rsidRPr="00571855">
        <w:t>”</w:t>
      </w:r>
      <w:r w:rsidRPr="00EF7CF9">
        <w:t xml:space="preserve"> is the total number of minutes that a given Logic App has been set to running in Microsoft Azure during </w:t>
      </w:r>
      <w:r w:rsidR="003C74BC">
        <w:t>an Applicable Period</w:t>
      </w:r>
      <w:r w:rsidRPr="00EF7CF9">
        <w:t>. Deployment Minutes is measured from when the Logic App was created or Customer initiated an action that would result in running the Logic App to the time Customer initiated an action that would result in stopping or deleting the Logic App.</w:t>
      </w:r>
    </w:p>
    <w:p w14:paraId="50DCE916" w14:textId="49B0700E" w:rsidR="0018185B" w:rsidRPr="00EF7CF9" w:rsidRDefault="0018185B" w:rsidP="0018185B">
      <w:pPr>
        <w:spacing w:after="0" w:line="240" w:lineRule="auto"/>
        <w:rPr>
          <w:sz w:val="18"/>
        </w:rPr>
      </w:pPr>
      <w:r w:rsidRPr="00571855">
        <w:rPr>
          <w:sz w:val="18"/>
          <w:szCs w:val="18"/>
        </w:rPr>
        <w:t>“</w:t>
      </w:r>
      <w:r w:rsidRPr="00EF7CF9">
        <w:rPr>
          <w:b/>
          <w:color w:val="00188F"/>
          <w:sz w:val="18"/>
        </w:rPr>
        <w:t>Maximum Available Minutes</w:t>
      </w:r>
      <w:r w:rsidRPr="00571855">
        <w:rPr>
          <w:sz w:val="18"/>
          <w:szCs w:val="18"/>
        </w:rPr>
        <w:t>”</w:t>
      </w:r>
      <w:r w:rsidRPr="00B44CF9">
        <w:rPr>
          <w:b/>
          <w:color w:val="00188F"/>
          <w:sz w:val="18"/>
          <w:szCs w:val="18"/>
        </w:rPr>
        <w:t xml:space="preserve"> </w:t>
      </w:r>
      <w:r w:rsidRPr="00EF7CF9">
        <w:rPr>
          <w:sz w:val="18"/>
        </w:rPr>
        <w:t xml:space="preserve">is the sum of all Deployment Minutes across all Logic Apps deployed by Customer in a given Microsoft Azure subscription during </w:t>
      </w:r>
      <w:r w:rsidR="003C74BC">
        <w:rPr>
          <w:sz w:val="18"/>
        </w:rPr>
        <w:t>an Applicable Period</w:t>
      </w:r>
      <w:r w:rsidRPr="00EF7CF9">
        <w:rPr>
          <w:sz w:val="18"/>
        </w:rPr>
        <w:t>.</w:t>
      </w:r>
    </w:p>
    <w:p w14:paraId="45E6CD61" w14:textId="77777777" w:rsidR="0018185B" w:rsidRPr="00EF7CF9" w:rsidRDefault="0018185B" w:rsidP="0018185B">
      <w:pPr>
        <w:pStyle w:val="ProductList-Body"/>
      </w:pPr>
      <w:r w:rsidRPr="00571855">
        <w:t>“</w:t>
      </w:r>
      <w:r w:rsidRPr="00EF7CF9">
        <w:rPr>
          <w:b/>
          <w:color w:val="00188F"/>
        </w:rPr>
        <w:t>Downtime</w:t>
      </w:r>
      <w:r w:rsidRPr="00571855">
        <w:t>”</w:t>
      </w:r>
      <w:r w:rsidRPr="00EF7CF9">
        <w:rPr>
          <w:b/>
          <w:color w:val="00188F"/>
        </w:rPr>
        <w:t xml:space="preserve"> </w:t>
      </w:r>
      <w:r w:rsidRPr="00EF7CF9">
        <w:t>The total accumulated Deployment Minutes, across all Logic Apps deployed by Customer in a given Microsoft Azure subscription, during which the Logic App is unavailable. A minute is considered unavailable for a given Logic App when there is no connectivity between the Logic App and Microsoft’s Internet gateway.</w:t>
      </w:r>
    </w:p>
    <w:p w14:paraId="4261DAA7" w14:textId="558012BE" w:rsidR="0018185B" w:rsidRPr="00EF7CF9" w:rsidRDefault="00AC48A7" w:rsidP="0018185B">
      <w:pPr>
        <w:pStyle w:val="ProductList-Body"/>
      </w:pPr>
      <w:r>
        <w:rPr>
          <w:b/>
          <w:color w:val="00188F"/>
        </w:rPr>
        <w:t>Uptime Percentage</w:t>
      </w:r>
      <w:r w:rsidR="0018185B" w:rsidRPr="00EF7CF9">
        <w:t>:</w:t>
      </w:r>
      <w:r w:rsidR="0018185B">
        <w:t xml:space="preserve"> </w:t>
      </w:r>
      <w:r w:rsidR="0018185B" w:rsidRPr="00EF7CF9">
        <w:t xml:space="preserve">The </w:t>
      </w:r>
      <w:r>
        <w:t>Uptime Percentage</w:t>
      </w:r>
      <w:r w:rsidR="0018185B" w:rsidRPr="00EF7CF9">
        <w:t xml:space="preserve"> is calculated using the following formula:</w:t>
      </w:r>
    </w:p>
    <w:p w14:paraId="1BD740A8" w14:textId="77777777" w:rsidR="0018185B" w:rsidRPr="00EF7CF9" w:rsidRDefault="00000000" w:rsidP="007164A8">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BD83424" w14:textId="77777777" w:rsidR="0018185B" w:rsidRPr="00EF7CF9" w:rsidRDefault="0018185B" w:rsidP="0018185B">
      <w:pPr>
        <w:pStyle w:val="ProductList-Body"/>
        <w:rPr>
          <w:szCs w:val="18"/>
        </w:rPr>
      </w:pPr>
      <w:r w:rsidRPr="00EF7CF9">
        <w:rPr>
          <w:b/>
          <w:color w:val="00188F"/>
          <w:szCs w:val="18"/>
        </w:rPr>
        <w:t>Service Credit</w:t>
      </w:r>
      <w:r w:rsidRPr="00EF7CF9">
        <w:rPr>
          <w:szCs w:val="18"/>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18185B" w:rsidRPr="00B44CF9" w14:paraId="4E0B8343" w14:textId="77777777" w:rsidTr="00277097">
        <w:trPr>
          <w:tblHeader/>
        </w:trPr>
        <w:tc>
          <w:tcPr>
            <w:tcW w:w="5400" w:type="dxa"/>
            <w:shd w:val="clear" w:color="auto" w:fill="0072C6"/>
          </w:tcPr>
          <w:p w14:paraId="20550B04" w14:textId="2D5BEE79" w:rsidR="0018185B"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9946C4B" w14:textId="77777777" w:rsidR="0018185B" w:rsidRPr="00EF7CF9" w:rsidRDefault="0018185B" w:rsidP="000F31B4">
            <w:pPr>
              <w:pStyle w:val="ProductList-OfferingBody"/>
              <w:jc w:val="center"/>
              <w:rPr>
                <w:color w:val="FFFFFF" w:themeColor="background1"/>
              </w:rPr>
            </w:pPr>
            <w:r w:rsidRPr="00EF7CF9">
              <w:rPr>
                <w:color w:val="FFFFFF" w:themeColor="background1"/>
              </w:rPr>
              <w:t>Service Credit</w:t>
            </w:r>
          </w:p>
        </w:tc>
      </w:tr>
      <w:tr w:rsidR="0018185B" w:rsidRPr="00B44CF9" w14:paraId="5DAB5130" w14:textId="77777777" w:rsidTr="00277097">
        <w:tc>
          <w:tcPr>
            <w:tcW w:w="5400" w:type="dxa"/>
          </w:tcPr>
          <w:p w14:paraId="2AB791A9" w14:textId="77777777" w:rsidR="0018185B" w:rsidRPr="00EF7CF9" w:rsidRDefault="0018185B" w:rsidP="000F31B4">
            <w:pPr>
              <w:pStyle w:val="ProductList-OfferingBody"/>
              <w:jc w:val="center"/>
            </w:pPr>
            <w:r w:rsidRPr="00EF7CF9">
              <w:t>&lt; 99.9%</w:t>
            </w:r>
          </w:p>
        </w:tc>
        <w:tc>
          <w:tcPr>
            <w:tcW w:w="5400" w:type="dxa"/>
          </w:tcPr>
          <w:p w14:paraId="5F5BBE95" w14:textId="77777777" w:rsidR="0018185B" w:rsidRPr="00EF7CF9" w:rsidRDefault="0018185B" w:rsidP="000F31B4">
            <w:pPr>
              <w:pStyle w:val="ProductList-OfferingBody"/>
              <w:jc w:val="center"/>
            </w:pPr>
            <w:r w:rsidRPr="00EF7CF9">
              <w:t>10%</w:t>
            </w:r>
          </w:p>
        </w:tc>
      </w:tr>
      <w:tr w:rsidR="0018185B" w:rsidRPr="00B44CF9" w14:paraId="66C92E85" w14:textId="77777777" w:rsidTr="00277097">
        <w:tc>
          <w:tcPr>
            <w:tcW w:w="5400" w:type="dxa"/>
          </w:tcPr>
          <w:p w14:paraId="10569055" w14:textId="77777777" w:rsidR="0018185B" w:rsidRPr="00EF7CF9" w:rsidRDefault="0018185B" w:rsidP="00AD6527">
            <w:pPr>
              <w:pStyle w:val="ProductList-OfferingBody"/>
              <w:jc w:val="center"/>
            </w:pPr>
            <w:r w:rsidRPr="00EF7CF9">
              <w:t>&lt; 99%</w:t>
            </w:r>
          </w:p>
        </w:tc>
        <w:tc>
          <w:tcPr>
            <w:tcW w:w="5400" w:type="dxa"/>
          </w:tcPr>
          <w:p w14:paraId="63EBC3F3" w14:textId="77777777" w:rsidR="0018185B" w:rsidRPr="00EF7CF9" w:rsidRDefault="0018185B" w:rsidP="00AD6527">
            <w:pPr>
              <w:pStyle w:val="ProductList-OfferingBody"/>
              <w:jc w:val="center"/>
            </w:pPr>
            <w:r w:rsidRPr="00EF7CF9">
              <w:t>25%</w:t>
            </w:r>
          </w:p>
        </w:tc>
      </w:tr>
    </w:tbl>
    <w:p w14:paraId="756287C0" w14:textId="165098F9" w:rsidR="00E855A9" w:rsidRDefault="00E855A9" w:rsidP="00BF1636">
      <w:pPr>
        <w:keepNext/>
        <w:spacing w:before="120"/>
        <w:rPr>
          <w:rFonts w:ascii="Calibri" w:hAnsi="Calibri" w:cs="Calibri"/>
          <w:sz w:val="18"/>
          <w:szCs w:val="18"/>
        </w:rPr>
      </w:pPr>
      <w:r w:rsidRPr="004C613C">
        <w:rPr>
          <w:rFonts w:ascii="Calibri" w:hAnsi="Calibri" w:cs="Calibri"/>
          <w:sz w:val="18"/>
          <w:szCs w:val="18"/>
        </w:rPr>
        <w:t>As of 1 September 2024, Integration Services Environment is a retired Service feature, and its Support Window is expired. Logic Apps deployed into an Integration Services Environment no longer provides any Service Level guarantees, and by extension Service Credits, for performance or availability issues related to Logic Apps running on Integration Services Environment.</w:t>
      </w:r>
    </w:p>
    <w:p w14:paraId="24C758D9" w14:textId="77777777" w:rsidR="00E855A9" w:rsidRPr="00EF7CF9" w:rsidRDefault="00E855A9" w:rsidP="00E855A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16F48B3" w14:textId="5A730597" w:rsidR="00AD6527" w:rsidRPr="00AD6527" w:rsidRDefault="00AD6527" w:rsidP="00AD6527">
      <w:pPr>
        <w:pStyle w:val="ProductList-Offering2Heading"/>
        <w:keepNext/>
        <w:tabs>
          <w:tab w:val="clear" w:pos="360"/>
          <w:tab w:val="clear" w:pos="720"/>
          <w:tab w:val="clear" w:pos="1080"/>
        </w:tabs>
        <w:outlineLvl w:val="2"/>
      </w:pPr>
      <w:bookmarkStart w:id="334" w:name="_Toc206777254"/>
      <w:r w:rsidRPr="00AD6527">
        <w:t>Azure Machine Learning</w:t>
      </w:r>
      <w:bookmarkEnd w:id="334"/>
    </w:p>
    <w:p w14:paraId="0544D758" w14:textId="3AD85D91" w:rsidR="00AD6527" w:rsidRPr="00AD6527" w:rsidRDefault="00EE6E3C" w:rsidP="00AD6527">
      <w:pPr>
        <w:pStyle w:val="ProductList-Body"/>
        <w:rPr>
          <w:b/>
          <w:bCs/>
          <w:color w:val="00188F"/>
        </w:rPr>
      </w:pPr>
      <w:r>
        <w:rPr>
          <w:b/>
          <w:bCs/>
          <w:color w:val="00188F"/>
        </w:rPr>
        <w:t>Uptime Calculation</w:t>
      </w:r>
      <w:r w:rsidR="00AD6527" w:rsidRPr="00AD6527">
        <w:rPr>
          <w:b/>
          <w:bCs/>
          <w:color w:val="00188F"/>
        </w:rPr>
        <w:t xml:space="preserve"> and Service Levels for Machine Learning Real Time Scoring</w:t>
      </w:r>
    </w:p>
    <w:p w14:paraId="3D05F60E" w14:textId="198A53B4" w:rsidR="00AD6527" w:rsidRDefault="00AD6527" w:rsidP="00884A6B">
      <w:pPr>
        <w:pStyle w:val="ProductList-Body"/>
      </w:pPr>
      <w:r>
        <w:t>"</w:t>
      </w:r>
      <w:r w:rsidRPr="00AD6527">
        <w:rPr>
          <w:b/>
          <w:bCs/>
          <w:color w:val="00188F"/>
        </w:rPr>
        <w:t>Total Transaction Attempts</w:t>
      </w:r>
      <w:r>
        <w:t xml:space="preserve">" is the total number of API requests by Customer during </w:t>
      </w:r>
      <w:r w:rsidR="003C74BC">
        <w:t>an Applicable Period</w:t>
      </w:r>
      <w:r>
        <w:t xml:space="preserve"> for a given Microsoft Azure subscription.</w:t>
      </w:r>
    </w:p>
    <w:p w14:paraId="7EA32AA0" w14:textId="77777777" w:rsidR="00AD6527" w:rsidRDefault="00AD6527" w:rsidP="00884A6B">
      <w:pPr>
        <w:pStyle w:val="ProductList-Body"/>
      </w:pPr>
      <w:r>
        <w:t>"</w:t>
      </w:r>
      <w:r w:rsidRPr="00AD6527">
        <w:rPr>
          <w:b/>
          <w:bCs/>
          <w:color w:val="00188F"/>
        </w:rPr>
        <w:t>Failed Transactions</w:t>
      </w:r>
      <w:r>
        <w:t>" is the set of all requests within Total Transaction Attempts that either return an Error Code or an HTTP 4xx status code or fail to return a Success Code within 600 seconds.</w:t>
      </w:r>
    </w:p>
    <w:p w14:paraId="2C7AAE71" w14:textId="141C8E34" w:rsidR="00AD6527" w:rsidRDefault="00AD6527" w:rsidP="00884A6B">
      <w:pPr>
        <w:pStyle w:val="ProductList-Body"/>
      </w:pPr>
      <w:r>
        <w:t>"</w:t>
      </w:r>
      <w:r w:rsidR="00AC48A7">
        <w:rPr>
          <w:b/>
          <w:bCs/>
          <w:color w:val="00188F"/>
        </w:rPr>
        <w:t>Uptime Percentage</w:t>
      </w:r>
      <w:r>
        <w:t xml:space="preserve">"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6D2BF506" w14:textId="77777777" w:rsidR="00AD6527" w:rsidRPr="00EF7CF9" w:rsidRDefault="00AD6527" w:rsidP="00AD6527">
      <w:pPr>
        <w:pStyle w:val="ProductList-Body"/>
      </w:pPr>
    </w:p>
    <w:p w14:paraId="4A63CAC2" w14:textId="41B5AAC3" w:rsidR="00AD6527" w:rsidRPr="00EF7CF9" w:rsidRDefault="00000000" w:rsidP="00AD6527">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88050A1" w14:textId="77777777" w:rsidR="00AD6527" w:rsidRPr="00A63636" w:rsidRDefault="00AD6527" w:rsidP="00AD6527">
      <w:pPr>
        <w:pStyle w:val="ProductList-Body"/>
        <w:rPr>
          <w:b/>
          <w:bCs/>
          <w:color w:val="00188F"/>
        </w:rPr>
      </w:pPr>
      <w:r w:rsidRPr="00A63636">
        <w:rPr>
          <w:b/>
          <w:bCs/>
          <w:color w:val="00188F"/>
        </w:rPr>
        <w:t>The following Service Levels and Service Credits are applicable to Customer’s use of the Machine Learning Realtime Scoring.</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3636" w:rsidRPr="00B44CF9" w14:paraId="11BFA7F9" w14:textId="77777777" w:rsidTr="00277097">
        <w:trPr>
          <w:tblHeader/>
        </w:trPr>
        <w:tc>
          <w:tcPr>
            <w:tcW w:w="5400" w:type="dxa"/>
            <w:shd w:val="clear" w:color="auto" w:fill="0072C6"/>
          </w:tcPr>
          <w:p w14:paraId="047B6D39" w14:textId="26881B57" w:rsidR="00A6363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E19E054" w14:textId="77777777" w:rsidR="00A63636" w:rsidRPr="00EF7CF9" w:rsidRDefault="00A63636" w:rsidP="000F31B4">
            <w:pPr>
              <w:pStyle w:val="ProductList-OfferingBody"/>
              <w:jc w:val="center"/>
              <w:rPr>
                <w:color w:val="FFFFFF" w:themeColor="background1"/>
              </w:rPr>
            </w:pPr>
            <w:r w:rsidRPr="00EF7CF9">
              <w:rPr>
                <w:color w:val="FFFFFF" w:themeColor="background1"/>
              </w:rPr>
              <w:t>Service Credit</w:t>
            </w:r>
          </w:p>
        </w:tc>
      </w:tr>
      <w:tr w:rsidR="00A63636" w:rsidRPr="00B44CF9" w14:paraId="17078817" w14:textId="77777777" w:rsidTr="00277097">
        <w:tc>
          <w:tcPr>
            <w:tcW w:w="5400" w:type="dxa"/>
          </w:tcPr>
          <w:p w14:paraId="009BAA71" w14:textId="77777777" w:rsidR="00A63636" w:rsidRPr="00EF7CF9" w:rsidRDefault="00A63636" w:rsidP="000F31B4">
            <w:pPr>
              <w:pStyle w:val="ProductList-OfferingBody"/>
              <w:jc w:val="center"/>
            </w:pPr>
            <w:r w:rsidRPr="00EF7CF9">
              <w:t>&lt; 99.9%</w:t>
            </w:r>
          </w:p>
        </w:tc>
        <w:tc>
          <w:tcPr>
            <w:tcW w:w="5400" w:type="dxa"/>
          </w:tcPr>
          <w:p w14:paraId="6EE66041" w14:textId="77777777" w:rsidR="00A63636" w:rsidRPr="00EF7CF9" w:rsidRDefault="00A63636" w:rsidP="000F31B4">
            <w:pPr>
              <w:pStyle w:val="ProductList-OfferingBody"/>
              <w:jc w:val="center"/>
            </w:pPr>
            <w:r w:rsidRPr="00EF7CF9">
              <w:t>10%</w:t>
            </w:r>
          </w:p>
        </w:tc>
      </w:tr>
      <w:tr w:rsidR="00A63636" w:rsidRPr="00B44CF9" w14:paraId="2410DAEF" w14:textId="77777777" w:rsidTr="00277097">
        <w:tc>
          <w:tcPr>
            <w:tcW w:w="5400" w:type="dxa"/>
          </w:tcPr>
          <w:p w14:paraId="16FC9DB8" w14:textId="77777777" w:rsidR="00A63636" w:rsidRPr="00EF7CF9" w:rsidRDefault="00A63636" w:rsidP="000F31B4">
            <w:pPr>
              <w:pStyle w:val="ProductList-OfferingBody"/>
              <w:jc w:val="center"/>
            </w:pPr>
            <w:r w:rsidRPr="00EF7CF9">
              <w:t>&lt; 99%</w:t>
            </w:r>
          </w:p>
        </w:tc>
        <w:tc>
          <w:tcPr>
            <w:tcW w:w="5400" w:type="dxa"/>
          </w:tcPr>
          <w:p w14:paraId="743B5AA1" w14:textId="77777777" w:rsidR="00A63636" w:rsidRPr="00EF7CF9" w:rsidRDefault="00A63636" w:rsidP="000F31B4">
            <w:pPr>
              <w:pStyle w:val="ProductList-OfferingBody"/>
              <w:jc w:val="center"/>
            </w:pPr>
            <w:r w:rsidRPr="00EF7CF9">
              <w:t>25%</w:t>
            </w:r>
          </w:p>
        </w:tc>
      </w:tr>
    </w:tbl>
    <w:p w14:paraId="084EC24C" w14:textId="4E8D96CC" w:rsidR="00AD6527" w:rsidRPr="00A63636" w:rsidRDefault="00EE6E3C" w:rsidP="00AE1750">
      <w:pPr>
        <w:pStyle w:val="ProductList-Body"/>
        <w:spacing w:before="120"/>
        <w:rPr>
          <w:b/>
          <w:bCs/>
          <w:color w:val="00188F"/>
        </w:rPr>
      </w:pPr>
      <w:r>
        <w:rPr>
          <w:b/>
          <w:bCs/>
          <w:color w:val="00188F"/>
        </w:rPr>
        <w:t>Uptime Calculation</w:t>
      </w:r>
      <w:r w:rsidR="00AD6527" w:rsidRPr="00A63636">
        <w:rPr>
          <w:b/>
          <w:bCs/>
          <w:color w:val="00188F"/>
        </w:rPr>
        <w:t xml:space="preserve"> and Service Levels for Machine Learning compute management</w:t>
      </w:r>
    </w:p>
    <w:p w14:paraId="508098E1" w14:textId="28DEE0CF" w:rsidR="00AD6527" w:rsidRDefault="00AD6527" w:rsidP="00AD6527">
      <w:pPr>
        <w:pStyle w:val="ProductList-Body"/>
      </w:pPr>
      <w:r>
        <w:t>"</w:t>
      </w:r>
      <w:r w:rsidRPr="00A63636">
        <w:rPr>
          <w:b/>
          <w:bCs/>
          <w:color w:val="00188F"/>
        </w:rPr>
        <w:t>Total Transaction Attempts</w:t>
      </w:r>
      <w:r>
        <w:t xml:space="preserve">" is the total number of API requests by Customer during </w:t>
      </w:r>
      <w:r w:rsidR="003C74BC">
        <w:t>an Applicable Period</w:t>
      </w:r>
      <w:r>
        <w:t xml:space="preserve"> for a given Microsoft Azure subscription.</w:t>
      </w:r>
    </w:p>
    <w:p w14:paraId="6FE8B9C6" w14:textId="77777777" w:rsidR="00AD6527" w:rsidRDefault="00AD6527" w:rsidP="00AD6527">
      <w:pPr>
        <w:pStyle w:val="ProductList-Body"/>
      </w:pPr>
      <w:r>
        <w:t>"</w:t>
      </w:r>
      <w:r w:rsidRPr="00A63636">
        <w:rPr>
          <w:b/>
          <w:bCs/>
          <w:color w:val="00188F"/>
        </w:rPr>
        <w:t>Failed Transactions</w:t>
      </w:r>
      <w:r>
        <w:t>" is the set of all requests within Total Requests that either return an Error Code or an HTTP 408 status code or fail to return a Success Code within 30 seconds.</w:t>
      </w:r>
    </w:p>
    <w:p w14:paraId="02C4F9FC" w14:textId="6E386C9B" w:rsidR="00AD6527" w:rsidRDefault="00AD6527" w:rsidP="00AD6527">
      <w:pPr>
        <w:pStyle w:val="ProductList-Body"/>
      </w:pPr>
      <w:r>
        <w:t>"</w:t>
      </w:r>
      <w:r w:rsidR="00AC48A7">
        <w:rPr>
          <w:b/>
          <w:bCs/>
          <w:color w:val="00188F"/>
        </w:rPr>
        <w:t>Uptime Percentage</w:t>
      </w:r>
      <w:r>
        <w:t xml:space="preserve">"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09F2FF3F" w14:textId="77777777" w:rsidR="00A63636" w:rsidRPr="00EF7CF9" w:rsidRDefault="00A63636" w:rsidP="00A63636">
      <w:pPr>
        <w:pStyle w:val="ProductList-Body"/>
      </w:pPr>
    </w:p>
    <w:p w14:paraId="4A36D646" w14:textId="77777777" w:rsidR="00A63636" w:rsidRPr="00EF7CF9" w:rsidRDefault="00000000" w:rsidP="00A63636">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C2D80CE" w14:textId="77777777" w:rsidR="00AD6527" w:rsidRPr="00A63636" w:rsidRDefault="00AD6527" w:rsidP="00AD6527">
      <w:pPr>
        <w:pStyle w:val="ProductList-Body"/>
        <w:rPr>
          <w:b/>
          <w:bCs/>
          <w:color w:val="00188F"/>
        </w:rPr>
      </w:pPr>
      <w:r w:rsidRPr="00A63636">
        <w:rPr>
          <w:b/>
          <w:bCs/>
          <w:color w:val="00188F"/>
        </w:rPr>
        <w:t>The following Service Levels and Service Credits are applicable to Customer’s use of the Machine Learning Management Plane Operations.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3636" w:rsidRPr="00B44CF9" w14:paraId="680D6889" w14:textId="77777777" w:rsidTr="00277097">
        <w:trPr>
          <w:tblHeader/>
        </w:trPr>
        <w:tc>
          <w:tcPr>
            <w:tcW w:w="5400" w:type="dxa"/>
            <w:shd w:val="clear" w:color="auto" w:fill="0072C6"/>
          </w:tcPr>
          <w:p w14:paraId="1F7A8735" w14:textId="05AB7012" w:rsidR="00A6363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AA1B0EE" w14:textId="77777777" w:rsidR="00A63636" w:rsidRPr="00EF7CF9" w:rsidRDefault="00A63636" w:rsidP="000F31B4">
            <w:pPr>
              <w:pStyle w:val="ProductList-OfferingBody"/>
              <w:jc w:val="center"/>
              <w:rPr>
                <w:color w:val="FFFFFF" w:themeColor="background1"/>
              </w:rPr>
            </w:pPr>
            <w:r w:rsidRPr="00EF7CF9">
              <w:rPr>
                <w:color w:val="FFFFFF" w:themeColor="background1"/>
              </w:rPr>
              <w:t>Service Credit</w:t>
            </w:r>
          </w:p>
        </w:tc>
      </w:tr>
      <w:tr w:rsidR="00A63636" w:rsidRPr="00B44CF9" w14:paraId="52F67945" w14:textId="77777777" w:rsidTr="00277097">
        <w:tc>
          <w:tcPr>
            <w:tcW w:w="5400" w:type="dxa"/>
          </w:tcPr>
          <w:p w14:paraId="657033F2" w14:textId="77777777" w:rsidR="00A63636" w:rsidRPr="00EF7CF9" w:rsidRDefault="00A63636" w:rsidP="000F31B4">
            <w:pPr>
              <w:pStyle w:val="ProductList-OfferingBody"/>
              <w:jc w:val="center"/>
            </w:pPr>
            <w:r w:rsidRPr="00EF7CF9">
              <w:t>&lt; 99.9%</w:t>
            </w:r>
          </w:p>
        </w:tc>
        <w:tc>
          <w:tcPr>
            <w:tcW w:w="5400" w:type="dxa"/>
          </w:tcPr>
          <w:p w14:paraId="1C85C580" w14:textId="77777777" w:rsidR="00A63636" w:rsidRPr="00EF7CF9" w:rsidRDefault="00A63636" w:rsidP="000F31B4">
            <w:pPr>
              <w:pStyle w:val="ProductList-OfferingBody"/>
              <w:jc w:val="center"/>
            </w:pPr>
            <w:r w:rsidRPr="00EF7CF9">
              <w:t>10%</w:t>
            </w:r>
          </w:p>
        </w:tc>
      </w:tr>
      <w:tr w:rsidR="00A63636" w:rsidRPr="00B44CF9" w14:paraId="0FE91B85" w14:textId="77777777" w:rsidTr="00277097">
        <w:tc>
          <w:tcPr>
            <w:tcW w:w="5400" w:type="dxa"/>
          </w:tcPr>
          <w:p w14:paraId="549727A1" w14:textId="77777777" w:rsidR="00A63636" w:rsidRPr="00EF7CF9" w:rsidRDefault="00A63636" w:rsidP="000F31B4">
            <w:pPr>
              <w:pStyle w:val="ProductList-OfferingBody"/>
              <w:jc w:val="center"/>
            </w:pPr>
            <w:r w:rsidRPr="00EF7CF9">
              <w:t>&lt; 99%</w:t>
            </w:r>
          </w:p>
        </w:tc>
        <w:tc>
          <w:tcPr>
            <w:tcW w:w="5400" w:type="dxa"/>
          </w:tcPr>
          <w:p w14:paraId="45D823FB" w14:textId="77777777" w:rsidR="00A63636" w:rsidRPr="00EF7CF9" w:rsidRDefault="00A63636" w:rsidP="000F31B4">
            <w:pPr>
              <w:pStyle w:val="ProductList-OfferingBody"/>
              <w:jc w:val="center"/>
            </w:pPr>
            <w:r w:rsidRPr="00EF7CF9">
              <w:t>25%</w:t>
            </w:r>
          </w:p>
        </w:tc>
      </w:tr>
    </w:tbl>
    <w:p w14:paraId="5DCD3F32" w14:textId="77777777" w:rsidR="00A63636" w:rsidRPr="00EF7CF9" w:rsidRDefault="00A63636" w:rsidP="00A6363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D97F47D" w14:textId="48080204" w:rsidR="003D13B9" w:rsidRDefault="003D13B9" w:rsidP="003D13B9">
      <w:pPr>
        <w:pStyle w:val="ProductList-Offering2Heading"/>
        <w:tabs>
          <w:tab w:val="clear" w:pos="360"/>
        </w:tabs>
        <w:outlineLvl w:val="2"/>
      </w:pPr>
      <w:bookmarkStart w:id="335" w:name="_Toc136456116"/>
      <w:bookmarkStart w:id="336" w:name="_Toc206777255"/>
      <w:bookmarkStart w:id="337" w:name="_Toc136456117"/>
      <w:r>
        <w:t>Azure Managed Grafana</w:t>
      </w:r>
      <w:bookmarkEnd w:id="335"/>
      <w:bookmarkEnd w:id="336"/>
    </w:p>
    <w:p w14:paraId="498B61B6" w14:textId="77777777" w:rsidR="003D13B9" w:rsidRDefault="003D13B9" w:rsidP="003D13B9">
      <w:pPr>
        <w:pStyle w:val="ProductList-Body"/>
      </w:pPr>
      <w:r>
        <w:rPr>
          <w:b/>
          <w:color w:val="00188F"/>
        </w:rPr>
        <w:t>Additional Definitions</w:t>
      </w:r>
      <w:r>
        <w:t>:</w:t>
      </w:r>
    </w:p>
    <w:p w14:paraId="0330582A" w14:textId="77777777" w:rsidR="003D13B9" w:rsidRDefault="003D13B9" w:rsidP="003D13B9">
      <w:pPr>
        <w:pStyle w:val="ProductList-Body"/>
      </w:pPr>
      <w:r>
        <w:t>"</w:t>
      </w:r>
      <w:r w:rsidRPr="00FC0DFA">
        <w:rPr>
          <w:b/>
          <w:color w:val="00188F"/>
        </w:rPr>
        <w:t>Workspace</w:t>
      </w:r>
      <w:r>
        <w:t>" is a deployment of one or more Grafana servers.</w:t>
      </w:r>
    </w:p>
    <w:p w14:paraId="70B2FCF3" w14:textId="77777777" w:rsidR="003D13B9" w:rsidRDefault="003D13B9" w:rsidP="003D13B9">
      <w:pPr>
        <w:pStyle w:val="ProductList-Body"/>
      </w:pPr>
      <w:r>
        <w:t>Monthly Uptime Calculation and Service Levels for Azure Managed Grafana</w:t>
      </w:r>
    </w:p>
    <w:p w14:paraId="1D9EF13D" w14:textId="77777777" w:rsidR="003D13B9" w:rsidRDefault="003D13B9" w:rsidP="003D13B9">
      <w:pPr>
        <w:pStyle w:val="ProductList-Body"/>
      </w:pPr>
      <w:r>
        <w:t>"</w:t>
      </w:r>
      <w:r w:rsidRPr="00FC0DFA">
        <w:rPr>
          <w:b/>
          <w:color w:val="00188F"/>
        </w:rPr>
        <w:t>Deployment Minutes</w:t>
      </w:r>
      <w:r>
        <w:t>" is the total number of minutes that a given Workspace has been running in Microsoft Azure during a billing month.</w:t>
      </w:r>
    </w:p>
    <w:p w14:paraId="75997E69" w14:textId="77777777" w:rsidR="003D13B9" w:rsidRDefault="003D13B9" w:rsidP="003D13B9">
      <w:pPr>
        <w:pStyle w:val="ProductList-Body"/>
      </w:pPr>
      <w:r>
        <w:t>"</w:t>
      </w:r>
      <w:r w:rsidRPr="00FC0DFA">
        <w:rPr>
          <w:b/>
          <w:color w:val="00188F"/>
        </w:rPr>
        <w:t>Maximum Available Minutes</w:t>
      </w:r>
      <w:r>
        <w:t>" is the sum of all Deployment Minutes across all Workspaces deployed by Customer in a given Microsoft Azure subscription during a billing month.</w:t>
      </w:r>
    </w:p>
    <w:p w14:paraId="1C936667" w14:textId="77777777" w:rsidR="003D13B9" w:rsidRDefault="003D13B9" w:rsidP="003D13B9">
      <w:pPr>
        <w:pStyle w:val="ProductList-Body"/>
      </w:pPr>
      <w:r>
        <w:t>"</w:t>
      </w:r>
      <w:r w:rsidRPr="00FC0DFA">
        <w:rPr>
          <w:b/>
          <w:color w:val="00188F"/>
        </w:rPr>
        <w:t>Downtime</w:t>
      </w:r>
      <w:r>
        <w:t>" is the sum of all Deployment Minutes, across all Workspaces deployed by Customer in a given Microsoft Azure subscription, during a billing month during which the Workspace is unavailable. A minute is considered unavailable for a given Workspace if all continuous HTTP requests to perform operations throughout the minute either result in an Error Code or do not return a response.</w:t>
      </w:r>
    </w:p>
    <w:p w14:paraId="5DCC3264" w14:textId="77777777" w:rsidR="003D13B9" w:rsidRDefault="003D13B9" w:rsidP="003D13B9">
      <w:pPr>
        <w:pStyle w:val="ProductList-Body"/>
      </w:pPr>
      <w:r>
        <w:t>"</w:t>
      </w:r>
      <w:r w:rsidRPr="00FC0DFA">
        <w:rPr>
          <w:b/>
          <w:color w:val="00188F"/>
        </w:rPr>
        <w:t>Monthly Uptime Percentage</w:t>
      </w:r>
      <w:r>
        <w:t>" for the Azure Managed Grafana is calculated as Maximum Available Minutes less Downtime divided by Maximum Available Minutes. Monthly Uptime Percentage is represented by the following formula:</w:t>
      </w:r>
    </w:p>
    <w:p w14:paraId="4C9B477D" w14:textId="77777777" w:rsidR="003D13B9" w:rsidRPr="005D67E8" w:rsidRDefault="00000000" w:rsidP="00813A2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 - 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7680FE7" w14:textId="77777777" w:rsidR="003D13B9" w:rsidRPr="00AE1750" w:rsidRDefault="003D13B9" w:rsidP="003D13B9">
      <w:pPr>
        <w:pStyle w:val="ProductList-Body"/>
        <w:rPr>
          <w:b/>
          <w:color w:val="00188F"/>
        </w:rPr>
      </w:pPr>
      <w:r w:rsidRPr="00AE1750">
        <w:rPr>
          <w:b/>
          <w:color w:val="00188F"/>
        </w:rPr>
        <w:t>The following Service Levels and Service Credits are applicable to Customer’s use of the Azure Managed Grafana:</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D13B9" w:rsidRPr="00B44CF9" w14:paraId="12213506" w14:textId="77777777">
        <w:trPr>
          <w:tblHeader/>
        </w:trPr>
        <w:tc>
          <w:tcPr>
            <w:tcW w:w="5400" w:type="dxa"/>
            <w:shd w:val="clear" w:color="auto" w:fill="0072C6"/>
          </w:tcPr>
          <w:p w14:paraId="1E370908" w14:textId="77777777" w:rsidR="003D13B9" w:rsidRPr="00EF7CF9" w:rsidRDefault="003D13B9">
            <w:pPr>
              <w:pStyle w:val="ProductList-OfferingBody"/>
              <w:jc w:val="center"/>
              <w:rPr>
                <w:color w:val="FFFFFF" w:themeColor="background1"/>
              </w:rPr>
            </w:pPr>
            <w:r w:rsidRPr="00EF7CF9">
              <w:rPr>
                <w:color w:val="FFFFFF" w:themeColor="background1"/>
              </w:rPr>
              <w:t>Monthly Uptime Percentage</w:t>
            </w:r>
          </w:p>
        </w:tc>
        <w:tc>
          <w:tcPr>
            <w:tcW w:w="5400" w:type="dxa"/>
            <w:shd w:val="clear" w:color="auto" w:fill="0072C6"/>
          </w:tcPr>
          <w:p w14:paraId="406231E7" w14:textId="77777777" w:rsidR="003D13B9" w:rsidRPr="00EF7CF9" w:rsidRDefault="003D13B9">
            <w:pPr>
              <w:pStyle w:val="ProductList-OfferingBody"/>
              <w:jc w:val="center"/>
              <w:rPr>
                <w:color w:val="FFFFFF" w:themeColor="background1"/>
              </w:rPr>
            </w:pPr>
            <w:r w:rsidRPr="00EF7CF9">
              <w:rPr>
                <w:color w:val="FFFFFF" w:themeColor="background1"/>
              </w:rPr>
              <w:t>Service Credit</w:t>
            </w:r>
          </w:p>
        </w:tc>
      </w:tr>
      <w:tr w:rsidR="003D13B9" w:rsidRPr="00B44CF9" w14:paraId="3DD758CF" w14:textId="77777777">
        <w:tc>
          <w:tcPr>
            <w:tcW w:w="5400" w:type="dxa"/>
          </w:tcPr>
          <w:p w14:paraId="1EFBF34F" w14:textId="77777777" w:rsidR="003D13B9" w:rsidRPr="00EF7CF9" w:rsidRDefault="003D13B9">
            <w:pPr>
              <w:pStyle w:val="ProductList-OfferingBody"/>
              <w:jc w:val="center"/>
            </w:pPr>
            <w:r w:rsidRPr="00EF7CF9">
              <w:t>&lt; 99.9%</w:t>
            </w:r>
          </w:p>
        </w:tc>
        <w:tc>
          <w:tcPr>
            <w:tcW w:w="5400" w:type="dxa"/>
          </w:tcPr>
          <w:p w14:paraId="42B1E628" w14:textId="77777777" w:rsidR="003D13B9" w:rsidRPr="00EF7CF9" w:rsidRDefault="003D13B9">
            <w:pPr>
              <w:pStyle w:val="ProductList-OfferingBody"/>
              <w:jc w:val="center"/>
            </w:pPr>
            <w:r w:rsidRPr="00EF7CF9">
              <w:t>10%</w:t>
            </w:r>
          </w:p>
        </w:tc>
      </w:tr>
      <w:tr w:rsidR="003D13B9" w:rsidRPr="00B44CF9" w14:paraId="52B4BEC1" w14:textId="77777777">
        <w:tc>
          <w:tcPr>
            <w:tcW w:w="5400" w:type="dxa"/>
          </w:tcPr>
          <w:p w14:paraId="0976D398" w14:textId="77777777" w:rsidR="003D13B9" w:rsidRPr="00EF7CF9" w:rsidRDefault="003D13B9">
            <w:pPr>
              <w:pStyle w:val="ProductList-OfferingBody"/>
              <w:jc w:val="center"/>
            </w:pPr>
            <w:r w:rsidRPr="00EF7CF9">
              <w:t>&lt; 99%</w:t>
            </w:r>
          </w:p>
        </w:tc>
        <w:tc>
          <w:tcPr>
            <w:tcW w:w="5400" w:type="dxa"/>
          </w:tcPr>
          <w:p w14:paraId="2EA03241" w14:textId="77777777" w:rsidR="003D13B9" w:rsidRPr="00EF7CF9" w:rsidRDefault="003D13B9">
            <w:pPr>
              <w:pStyle w:val="ProductList-OfferingBody"/>
              <w:jc w:val="center"/>
            </w:pPr>
            <w:r w:rsidRPr="00EF7CF9">
              <w:t>25%</w:t>
            </w:r>
          </w:p>
        </w:tc>
      </w:tr>
    </w:tbl>
    <w:p w14:paraId="485B9CB7" w14:textId="61F896EC" w:rsidR="003D13B9" w:rsidRPr="005F633B" w:rsidRDefault="003D13B9" w:rsidP="005F633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8630501" w14:textId="3617C133" w:rsidR="00B22605" w:rsidRDefault="00B22605" w:rsidP="00B22605">
      <w:pPr>
        <w:pStyle w:val="ProductList-Offering2Heading"/>
        <w:tabs>
          <w:tab w:val="clear" w:pos="360"/>
        </w:tabs>
        <w:outlineLvl w:val="2"/>
      </w:pPr>
      <w:bookmarkStart w:id="338" w:name="_Toc206777256"/>
      <w:r>
        <w:t>Azure Managed Instance for Apache Cassandra</w:t>
      </w:r>
      <w:bookmarkEnd w:id="337"/>
      <w:bookmarkEnd w:id="338"/>
    </w:p>
    <w:p w14:paraId="19C3C8E3" w14:textId="77777777" w:rsidR="00B22605" w:rsidRDefault="00B22605" w:rsidP="00B22605">
      <w:pPr>
        <w:pStyle w:val="ProductList-Body"/>
      </w:pPr>
      <w:r>
        <w:rPr>
          <w:b/>
          <w:color w:val="00188F"/>
        </w:rPr>
        <w:t>Additional Definitions</w:t>
      </w:r>
      <w:r>
        <w:t>:</w:t>
      </w:r>
    </w:p>
    <w:p w14:paraId="06FE77EC" w14:textId="77777777" w:rsidR="00B22605" w:rsidRDefault="00B22605" w:rsidP="00B22605">
      <w:pPr>
        <w:pStyle w:val="ProductList-Body"/>
      </w:pPr>
      <w:r>
        <w:t>"</w:t>
      </w:r>
      <w:r w:rsidRPr="00FC0DFA">
        <w:rPr>
          <w:b/>
          <w:color w:val="00188F"/>
        </w:rPr>
        <w:t>Availability Zone</w:t>
      </w:r>
      <w:r>
        <w:t>" is a fault-isolated area within an Azure region, providing redundant power, cooling, and networking.</w:t>
      </w:r>
    </w:p>
    <w:p w14:paraId="6B4B48D6" w14:textId="77777777" w:rsidR="00B22605" w:rsidRDefault="00B22605" w:rsidP="00B22605">
      <w:pPr>
        <w:pStyle w:val="ProductList-Body"/>
      </w:pPr>
      <w:r>
        <w:t>"</w:t>
      </w:r>
      <w:r w:rsidRPr="00FC0DFA">
        <w:rPr>
          <w:b/>
          <w:color w:val="00188F"/>
        </w:rPr>
        <w:t>Cassandra Data Center</w:t>
      </w:r>
      <w:r>
        <w:t>" refers to three or more Nodes deployed in a region using Azure Managed Instance for Apache Cassandra with a common configuration and Cassandra Data Center name.</w:t>
      </w:r>
    </w:p>
    <w:p w14:paraId="42362B1C" w14:textId="77777777" w:rsidR="00B22605" w:rsidRDefault="00B22605" w:rsidP="00B22605">
      <w:pPr>
        <w:pStyle w:val="ProductList-Body"/>
      </w:pPr>
      <w:r>
        <w:t>"</w:t>
      </w:r>
      <w:r w:rsidRPr="00FC0DFA">
        <w:rPr>
          <w:b/>
          <w:color w:val="00188F"/>
        </w:rPr>
        <w:t>Node</w:t>
      </w:r>
      <w:r>
        <w:t>" refers to a single virtual machine deployed in a region using Azure Managed Instance for Apache Cassandra.</w:t>
      </w:r>
    </w:p>
    <w:p w14:paraId="3320A445" w14:textId="77777777" w:rsidR="00B22605" w:rsidRDefault="00B22605" w:rsidP="00B22605">
      <w:pPr>
        <w:pStyle w:val="ProductList-Body"/>
      </w:pPr>
      <w:r>
        <w:t>"</w:t>
      </w:r>
      <w:r w:rsidRPr="00FC0DFA">
        <w:rPr>
          <w:b/>
          <w:color w:val="00188F"/>
        </w:rPr>
        <w:t>Compliant Networking Configuration</w:t>
      </w:r>
      <w:r>
        <w:t>" means the full set of required configurations of the Microsoft Azure Virtual Network hosting the Cassandra Data Center, including Microsoft Azure Network Security Group inbound security rules and mandatory Microsoft Azure User Defined Routes of Microsoft Azure Virtual Network Subnet hosting the Cassandra Data Center, allowing uninterrupted flow of the management traffic and allowing data traffic to the dedicated gateway placed in the Microsoft Azure Virtual Network Subnet hosting the Cassandra Data Center.</w:t>
      </w:r>
    </w:p>
    <w:p w14:paraId="7A37CF11" w14:textId="1F91BE2E" w:rsidR="00B22605" w:rsidRPr="00FC0DFA" w:rsidRDefault="00B22605" w:rsidP="00B22605">
      <w:pPr>
        <w:pStyle w:val="ProductList-Body"/>
        <w:rPr>
          <w:b/>
          <w:color w:val="00188F"/>
        </w:rPr>
      </w:pPr>
      <w:r w:rsidRPr="00FC0DFA">
        <w:rPr>
          <w:b/>
          <w:color w:val="00188F"/>
        </w:rPr>
        <w:t>Uptime Calculation and Service Levels for Azure Managed Instance for Cassandra Data Centers</w:t>
      </w:r>
    </w:p>
    <w:p w14:paraId="4A0FB869" w14:textId="77777777" w:rsidR="00B22605" w:rsidRDefault="00B22605" w:rsidP="00B22605">
      <w:pPr>
        <w:pStyle w:val="ProductList-Body"/>
      </w:pPr>
      <w:r>
        <w:t>"</w:t>
      </w:r>
      <w:r w:rsidRPr="00FC0DFA">
        <w:rPr>
          <w:b/>
          <w:color w:val="00188F"/>
        </w:rPr>
        <w:t>Maximum Available Minutes</w:t>
      </w:r>
      <w:r>
        <w:t>" is the total accumulated minutes during a billing month for all Cassandra Data Centers that have three or more Nodes deployed. Maximum Available Minutes is measured from when at least three Nodes in the same Cassandra Data Center have all been started resultant from action initiated by Customer to the time Customer has initiated an action that would result in stopping or deleting the Cassandra Data Center.</w:t>
      </w:r>
    </w:p>
    <w:p w14:paraId="58226A16" w14:textId="77777777" w:rsidR="00B22605" w:rsidRDefault="00B22605" w:rsidP="00B22605">
      <w:pPr>
        <w:pStyle w:val="ProductList-Body"/>
      </w:pPr>
      <w:r>
        <w:t>"</w:t>
      </w:r>
      <w:r w:rsidRPr="00FC0DFA">
        <w:rPr>
          <w:b/>
          <w:color w:val="00188F"/>
        </w:rPr>
        <w:t>Downtime</w:t>
      </w:r>
      <w:r>
        <w:t>" is the total accumulated minutes that are part of Maximum Available Minutes that continuously have no connectivity to a quorum of Nodes in the Cassandra Data Center in a region.</w:t>
      </w:r>
    </w:p>
    <w:p w14:paraId="08C6716C" w14:textId="7BD34D0D" w:rsidR="00B22605" w:rsidRDefault="00B22605" w:rsidP="00B22605">
      <w:pPr>
        <w:pStyle w:val="ProductList-Body"/>
      </w:pPr>
      <w:r>
        <w:t>"</w:t>
      </w:r>
      <w:r w:rsidRPr="00FC0DFA">
        <w:rPr>
          <w:b/>
          <w:color w:val="00188F"/>
        </w:rPr>
        <w:t>Uptime Percentage</w:t>
      </w:r>
      <w:r>
        <w:t xml:space="preserve">" for Cassandra Data Centers is calculated as Maximum Available Minutes less Downtime divided by Maximum Available Minutes in </w:t>
      </w:r>
      <w:r w:rsidR="0062669E">
        <w:t>an Applicable Period</w:t>
      </w:r>
      <w:r>
        <w:t xml:space="preserve"> for a given Microsoft Azure subscription. Uptime Percentage is represented by the following formula:</w:t>
      </w:r>
    </w:p>
    <w:p w14:paraId="3FF9F6FA" w14:textId="77777777" w:rsidR="00B22605" w:rsidRPr="005D67E8" w:rsidRDefault="00000000" w:rsidP="00813A2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 - 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683402B" w14:textId="5E7E64CB" w:rsidR="00B22605" w:rsidRPr="00FC0DFA" w:rsidRDefault="00B22605" w:rsidP="00B22605">
      <w:pPr>
        <w:pStyle w:val="ProductList-Body"/>
        <w:rPr>
          <w:b/>
          <w:color w:val="00188F"/>
        </w:rPr>
      </w:pPr>
      <w:r w:rsidRPr="00FC0DFA">
        <w:rPr>
          <w:b/>
          <w:color w:val="00188F"/>
        </w:rPr>
        <w:t>The following Service Levels and Service Credits are applicable to Customer’s use of a Cassandra Data Center with Compliant Network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22605" w:rsidRPr="00B44CF9" w14:paraId="12C8B635" w14:textId="77777777">
        <w:trPr>
          <w:tblHeader/>
        </w:trPr>
        <w:tc>
          <w:tcPr>
            <w:tcW w:w="5400" w:type="dxa"/>
            <w:shd w:val="clear" w:color="auto" w:fill="0072C6"/>
          </w:tcPr>
          <w:p w14:paraId="34417DF9" w14:textId="15D21924" w:rsidR="00B22605" w:rsidRPr="00EF7CF9" w:rsidRDefault="00B22605">
            <w:pPr>
              <w:pStyle w:val="ProductList-OfferingBody"/>
              <w:jc w:val="center"/>
              <w:rPr>
                <w:color w:val="FFFFFF" w:themeColor="background1"/>
              </w:rPr>
            </w:pPr>
            <w:r w:rsidRPr="00EF7CF9">
              <w:rPr>
                <w:color w:val="FFFFFF" w:themeColor="background1"/>
              </w:rPr>
              <w:lastRenderedPageBreak/>
              <w:t>Uptime Percentage</w:t>
            </w:r>
          </w:p>
        </w:tc>
        <w:tc>
          <w:tcPr>
            <w:tcW w:w="5400" w:type="dxa"/>
            <w:shd w:val="clear" w:color="auto" w:fill="0072C6"/>
          </w:tcPr>
          <w:p w14:paraId="4F8A96D1" w14:textId="77777777" w:rsidR="00B22605" w:rsidRPr="00EF7CF9" w:rsidRDefault="00B22605">
            <w:pPr>
              <w:pStyle w:val="ProductList-OfferingBody"/>
              <w:jc w:val="center"/>
              <w:rPr>
                <w:color w:val="FFFFFF" w:themeColor="background1"/>
              </w:rPr>
            </w:pPr>
            <w:r w:rsidRPr="00EF7CF9">
              <w:rPr>
                <w:color w:val="FFFFFF" w:themeColor="background1"/>
              </w:rPr>
              <w:t>Service Credit</w:t>
            </w:r>
          </w:p>
        </w:tc>
      </w:tr>
      <w:tr w:rsidR="00B22605" w:rsidRPr="00B44CF9" w14:paraId="38C1AE17" w14:textId="77777777">
        <w:tc>
          <w:tcPr>
            <w:tcW w:w="5400" w:type="dxa"/>
          </w:tcPr>
          <w:p w14:paraId="3902C068" w14:textId="77777777" w:rsidR="00B22605" w:rsidRPr="00EF7CF9" w:rsidRDefault="00B22605">
            <w:pPr>
              <w:pStyle w:val="ProductList-OfferingBody"/>
              <w:jc w:val="center"/>
            </w:pPr>
            <w:r w:rsidRPr="00EF7CF9">
              <w:t>&lt; 99.9</w:t>
            </w:r>
            <w:r>
              <w:t>5</w:t>
            </w:r>
            <w:r w:rsidRPr="00EF7CF9">
              <w:t>%</w:t>
            </w:r>
          </w:p>
        </w:tc>
        <w:tc>
          <w:tcPr>
            <w:tcW w:w="5400" w:type="dxa"/>
          </w:tcPr>
          <w:p w14:paraId="399C359E" w14:textId="77777777" w:rsidR="00B22605" w:rsidRPr="00EF7CF9" w:rsidRDefault="00B22605">
            <w:pPr>
              <w:pStyle w:val="ProductList-OfferingBody"/>
              <w:jc w:val="center"/>
            </w:pPr>
            <w:r w:rsidRPr="00EF7CF9">
              <w:t>10%</w:t>
            </w:r>
          </w:p>
        </w:tc>
      </w:tr>
      <w:tr w:rsidR="00B22605" w:rsidRPr="00B44CF9" w14:paraId="3DA37607" w14:textId="77777777">
        <w:tc>
          <w:tcPr>
            <w:tcW w:w="5400" w:type="dxa"/>
          </w:tcPr>
          <w:p w14:paraId="79406AF7" w14:textId="77777777" w:rsidR="00B22605" w:rsidRPr="00EF7CF9" w:rsidRDefault="00B22605">
            <w:pPr>
              <w:pStyle w:val="ProductList-OfferingBody"/>
              <w:jc w:val="center"/>
            </w:pPr>
            <w:r w:rsidRPr="00EF7CF9">
              <w:t>&lt; 99%</w:t>
            </w:r>
          </w:p>
        </w:tc>
        <w:tc>
          <w:tcPr>
            <w:tcW w:w="5400" w:type="dxa"/>
          </w:tcPr>
          <w:p w14:paraId="375471EE" w14:textId="77777777" w:rsidR="00B22605" w:rsidRPr="00EF7CF9" w:rsidRDefault="00B22605">
            <w:pPr>
              <w:pStyle w:val="ProductList-OfferingBody"/>
              <w:jc w:val="center"/>
            </w:pPr>
            <w:r w:rsidRPr="00EF7CF9">
              <w:t>25%</w:t>
            </w:r>
          </w:p>
        </w:tc>
      </w:tr>
    </w:tbl>
    <w:p w14:paraId="7D195F22" w14:textId="77777777" w:rsidR="00C87FBA" w:rsidRDefault="00C87FBA" w:rsidP="00884A6B">
      <w:pPr>
        <w:pStyle w:val="ProductList-Body"/>
        <w:spacing w:before="120"/>
        <w:rPr>
          <w:b/>
          <w:color w:val="00188F"/>
        </w:rPr>
      </w:pPr>
      <w:r w:rsidRPr="00FC0DFA">
        <w:rPr>
          <w:b/>
          <w:color w:val="00188F"/>
        </w:rPr>
        <w:t>For a Casandra Data Center deployed with Availability Zone support enabled in an Azure region that supports Availability Zones, the following Service Levels and Service Credits are applicable to Customer’s use of a Cassandra Data Center with Compliant Network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7FBA" w:rsidRPr="00B44CF9" w14:paraId="435593CC" w14:textId="77777777">
        <w:trPr>
          <w:tblHeader/>
        </w:trPr>
        <w:tc>
          <w:tcPr>
            <w:tcW w:w="5400" w:type="dxa"/>
            <w:shd w:val="clear" w:color="auto" w:fill="0072C6"/>
          </w:tcPr>
          <w:p w14:paraId="5163970F" w14:textId="77777777" w:rsidR="00C87FBA" w:rsidRPr="00EF7CF9" w:rsidRDefault="00C87FBA">
            <w:pPr>
              <w:pStyle w:val="ProductList-OfferingBody"/>
              <w:jc w:val="center"/>
              <w:rPr>
                <w:color w:val="FFFFFF" w:themeColor="background1"/>
              </w:rPr>
            </w:pPr>
            <w:r w:rsidRPr="00EF7CF9">
              <w:rPr>
                <w:color w:val="FFFFFF" w:themeColor="background1"/>
              </w:rPr>
              <w:t>Uptime Percentage</w:t>
            </w:r>
          </w:p>
        </w:tc>
        <w:tc>
          <w:tcPr>
            <w:tcW w:w="5400" w:type="dxa"/>
            <w:shd w:val="clear" w:color="auto" w:fill="0072C6"/>
          </w:tcPr>
          <w:p w14:paraId="74A6F017" w14:textId="77777777" w:rsidR="00C87FBA" w:rsidRPr="00EF7CF9" w:rsidRDefault="00C87FBA">
            <w:pPr>
              <w:pStyle w:val="ProductList-OfferingBody"/>
              <w:jc w:val="center"/>
              <w:rPr>
                <w:color w:val="FFFFFF" w:themeColor="background1"/>
              </w:rPr>
            </w:pPr>
            <w:r w:rsidRPr="00EF7CF9">
              <w:rPr>
                <w:color w:val="FFFFFF" w:themeColor="background1"/>
              </w:rPr>
              <w:t>Service Credit</w:t>
            </w:r>
          </w:p>
        </w:tc>
      </w:tr>
      <w:tr w:rsidR="00C87FBA" w:rsidRPr="00B44CF9" w14:paraId="10893C3C" w14:textId="77777777">
        <w:tc>
          <w:tcPr>
            <w:tcW w:w="5400" w:type="dxa"/>
          </w:tcPr>
          <w:p w14:paraId="4513D340" w14:textId="77777777" w:rsidR="00C87FBA" w:rsidRPr="00EF7CF9" w:rsidRDefault="00C87FBA">
            <w:pPr>
              <w:pStyle w:val="ProductList-OfferingBody"/>
              <w:jc w:val="center"/>
            </w:pPr>
            <w:r w:rsidRPr="00EF7CF9">
              <w:t>&lt; 99.9</w:t>
            </w:r>
            <w:r>
              <w:t>9</w:t>
            </w:r>
            <w:r w:rsidRPr="00EF7CF9">
              <w:t>%</w:t>
            </w:r>
          </w:p>
        </w:tc>
        <w:tc>
          <w:tcPr>
            <w:tcW w:w="5400" w:type="dxa"/>
          </w:tcPr>
          <w:p w14:paraId="249C056F" w14:textId="77777777" w:rsidR="00C87FBA" w:rsidRPr="00EF7CF9" w:rsidRDefault="00C87FBA">
            <w:pPr>
              <w:pStyle w:val="ProductList-OfferingBody"/>
              <w:jc w:val="center"/>
            </w:pPr>
            <w:r w:rsidRPr="00EF7CF9">
              <w:t>10%</w:t>
            </w:r>
          </w:p>
        </w:tc>
      </w:tr>
      <w:tr w:rsidR="00C87FBA" w:rsidRPr="00B44CF9" w14:paraId="1563BFAC" w14:textId="77777777">
        <w:tc>
          <w:tcPr>
            <w:tcW w:w="5400" w:type="dxa"/>
          </w:tcPr>
          <w:p w14:paraId="7BD87327" w14:textId="77777777" w:rsidR="00C87FBA" w:rsidRPr="00EF7CF9" w:rsidRDefault="00C87FBA">
            <w:pPr>
              <w:pStyle w:val="ProductList-OfferingBody"/>
              <w:jc w:val="center"/>
            </w:pPr>
            <w:r w:rsidRPr="00EF7CF9">
              <w:t>&lt; 99%</w:t>
            </w:r>
          </w:p>
        </w:tc>
        <w:tc>
          <w:tcPr>
            <w:tcW w:w="5400" w:type="dxa"/>
          </w:tcPr>
          <w:p w14:paraId="39C6A990" w14:textId="77777777" w:rsidR="00C87FBA" w:rsidRPr="00EF7CF9" w:rsidRDefault="00C87FBA">
            <w:pPr>
              <w:pStyle w:val="ProductList-OfferingBody"/>
              <w:jc w:val="center"/>
            </w:pPr>
            <w:r w:rsidRPr="00EF7CF9">
              <w:t>25%</w:t>
            </w:r>
          </w:p>
        </w:tc>
      </w:tr>
    </w:tbl>
    <w:p w14:paraId="73C7B176" w14:textId="77777777" w:rsidR="00C87FBA" w:rsidRPr="009A3360" w:rsidRDefault="00C87FBA" w:rsidP="00884A6B">
      <w:pPr>
        <w:pStyle w:val="ProductList-Body"/>
        <w:spacing w:before="120"/>
        <w:rPr>
          <w:rFonts w:ascii="Calibri" w:hAnsi="Calibri" w:cs="Calibri"/>
          <w:b/>
          <w:bCs/>
          <w:color w:val="00188F"/>
        </w:rPr>
      </w:pPr>
      <w:r w:rsidRPr="009A3360">
        <w:rPr>
          <w:rFonts w:ascii="Calibri" w:hAnsi="Calibri" w:cs="Calibri"/>
          <w:b/>
          <w:bCs/>
          <w:color w:val="00188F"/>
        </w:rPr>
        <w:t>For a Cassandra Cluster deployed with data centers in multiple regions and Availability Zone support enabled in an Azure region that supports Availability Zones, the following Service Levels and Service Credits are applicable to Customer’s use of a Cassandra Data Center with Compliant Network Configuration: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34"/>
        <w:gridCol w:w="5566"/>
      </w:tblGrid>
      <w:tr w:rsidR="00C87FBA" w:rsidRPr="006B307B" w14:paraId="7F0ACDE2" w14:textId="77777777">
        <w:trPr>
          <w:trHeight w:val="265"/>
          <w:tblHeader/>
        </w:trPr>
        <w:tc>
          <w:tcPr>
            <w:tcW w:w="5234" w:type="dxa"/>
            <w:shd w:val="clear" w:color="auto" w:fill="0072C6"/>
          </w:tcPr>
          <w:p w14:paraId="4EEFE42B"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Multiple Write Locations Availability Percentage</w:t>
            </w:r>
          </w:p>
        </w:tc>
        <w:tc>
          <w:tcPr>
            <w:tcW w:w="5566" w:type="dxa"/>
            <w:shd w:val="clear" w:color="auto" w:fill="0072C6"/>
          </w:tcPr>
          <w:p w14:paraId="64111977"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Service Credit</w:t>
            </w:r>
          </w:p>
        </w:tc>
      </w:tr>
      <w:tr w:rsidR="00C87FBA" w:rsidRPr="006B307B" w14:paraId="5D770A62" w14:textId="77777777" w:rsidTr="00CD50D4">
        <w:trPr>
          <w:trHeight w:val="215"/>
        </w:trPr>
        <w:tc>
          <w:tcPr>
            <w:tcW w:w="5234" w:type="dxa"/>
          </w:tcPr>
          <w:p w14:paraId="5C894745" w14:textId="77777777" w:rsidR="00C87FBA" w:rsidRPr="00762BE9" w:rsidRDefault="00C87FBA">
            <w:pPr>
              <w:pStyle w:val="ProductList-OfferingBody"/>
              <w:jc w:val="center"/>
              <w:rPr>
                <w:rFonts w:ascii="Calibri" w:hAnsi="Calibri" w:cs="Calibri"/>
              </w:rPr>
            </w:pPr>
            <w:r w:rsidRPr="00762BE9">
              <w:rPr>
                <w:rFonts w:ascii="Calibri" w:hAnsi="Calibri" w:cs="Calibri"/>
              </w:rPr>
              <w:t>&lt; 99.999%</w:t>
            </w:r>
          </w:p>
        </w:tc>
        <w:tc>
          <w:tcPr>
            <w:tcW w:w="5566" w:type="dxa"/>
          </w:tcPr>
          <w:p w14:paraId="197FF8C3" w14:textId="77777777" w:rsidR="00C87FBA" w:rsidRPr="00762BE9" w:rsidRDefault="00C87FBA">
            <w:pPr>
              <w:pStyle w:val="ProductList-OfferingBody"/>
              <w:jc w:val="center"/>
              <w:rPr>
                <w:rFonts w:ascii="Calibri" w:hAnsi="Calibri" w:cs="Calibri"/>
              </w:rPr>
            </w:pPr>
            <w:r w:rsidRPr="00762BE9">
              <w:rPr>
                <w:rFonts w:ascii="Calibri" w:hAnsi="Calibri" w:cs="Calibri"/>
              </w:rPr>
              <w:t>10%</w:t>
            </w:r>
          </w:p>
        </w:tc>
      </w:tr>
      <w:tr w:rsidR="00C87FBA" w:rsidRPr="006B307B" w14:paraId="0AC7F99C" w14:textId="77777777">
        <w:trPr>
          <w:trHeight w:val="265"/>
        </w:trPr>
        <w:tc>
          <w:tcPr>
            <w:tcW w:w="5234" w:type="dxa"/>
          </w:tcPr>
          <w:p w14:paraId="3AD63E9F" w14:textId="77777777" w:rsidR="00C87FBA" w:rsidRPr="00762BE9" w:rsidRDefault="00C87FBA">
            <w:pPr>
              <w:pStyle w:val="ProductList-OfferingBody"/>
              <w:jc w:val="center"/>
              <w:rPr>
                <w:rFonts w:ascii="Calibri" w:hAnsi="Calibri" w:cs="Calibri"/>
              </w:rPr>
            </w:pPr>
            <w:r w:rsidRPr="00762BE9">
              <w:rPr>
                <w:rFonts w:ascii="Calibri" w:hAnsi="Calibri" w:cs="Calibri"/>
              </w:rPr>
              <w:t>&lt; 99%</w:t>
            </w:r>
          </w:p>
        </w:tc>
        <w:tc>
          <w:tcPr>
            <w:tcW w:w="5566" w:type="dxa"/>
          </w:tcPr>
          <w:p w14:paraId="482D3E9D" w14:textId="77777777" w:rsidR="00C87FBA" w:rsidRPr="00762BE9" w:rsidRDefault="00C87FBA">
            <w:pPr>
              <w:pStyle w:val="ProductList-OfferingBody"/>
              <w:jc w:val="center"/>
              <w:rPr>
                <w:rFonts w:ascii="Calibri" w:hAnsi="Calibri" w:cs="Calibri"/>
              </w:rPr>
            </w:pPr>
            <w:r w:rsidRPr="00762BE9">
              <w:rPr>
                <w:rFonts w:ascii="Calibri" w:hAnsi="Calibri" w:cs="Calibri"/>
              </w:rPr>
              <w:t>25%</w:t>
            </w:r>
          </w:p>
        </w:tc>
      </w:tr>
    </w:tbl>
    <w:p w14:paraId="341F9B6A" w14:textId="77777777" w:rsidR="00C87FBA" w:rsidRPr="009A3360" w:rsidRDefault="00C87FBA" w:rsidP="00884A6B">
      <w:pPr>
        <w:pStyle w:val="ProductList-Body"/>
        <w:keepNext/>
        <w:spacing w:before="120"/>
        <w:rPr>
          <w:rFonts w:ascii="Calibri" w:hAnsi="Calibri" w:cs="Calibri"/>
          <w:color w:val="0072C6"/>
        </w:rPr>
      </w:pPr>
      <w:r w:rsidRPr="009A3360">
        <w:rPr>
          <w:rFonts w:ascii="Calibri" w:hAnsi="Calibri" w:cs="Calibri"/>
          <w:b/>
          <w:color w:val="00188F"/>
        </w:rPr>
        <w:t>For a Casandra Data Center deployed with Single Region and Availability Zone is NOT enabled</w:t>
      </w:r>
      <w:r w:rsidRPr="009A3360">
        <w:rPr>
          <w:rFonts w:ascii="Calibri" w:hAnsi="Calibri" w:cs="Calibri"/>
          <w:b/>
          <w:color w:val="0072C6"/>
        </w:rPr>
        <w:t xml:space="preserve"> </w:t>
      </w:r>
    </w:p>
    <w:tbl>
      <w:tblPr>
        <w:tblW w:w="10799" w:type="dxa"/>
        <w:tblInd w:w="-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79"/>
      </w:tblGrid>
      <w:tr w:rsidR="00C87FBA" w:rsidRPr="006B307B" w14:paraId="261688FE" w14:textId="77777777">
        <w:trPr>
          <w:tblHeader/>
        </w:trPr>
        <w:tc>
          <w:tcPr>
            <w:tcW w:w="5220" w:type="dxa"/>
            <w:shd w:val="clear" w:color="auto" w:fill="0072C6"/>
          </w:tcPr>
          <w:p w14:paraId="3B9A10AB"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Availability Percentage</w:t>
            </w:r>
          </w:p>
        </w:tc>
        <w:tc>
          <w:tcPr>
            <w:tcW w:w="5579" w:type="dxa"/>
            <w:shd w:val="clear" w:color="auto" w:fill="0072C6"/>
          </w:tcPr>
          <w:p w14:paraId="207E3DD3"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Service Credit</w:t>
            </w:r>
          </w:p>
        </w:tc>
      </w:tr>
      <w:tr w:rsidR="00C87FBA" w:rsidRPr="006B307B" w14:paraId="0F2860C2" w14:textId="77777777">
        <w:tc>
          <w:tcPr>
            <w:tcW w:w="5220" w:type="dxa"/>
          </w:tcPr>
          <w:p w14:paraId="49923ABC" w14:textId="77777777" w:rsidR="00C87FBA" w:rsidRPr="00762BE9" w:rsidRDefault="00C87FBA">
            <w:pPr>
              <w:pStyle w:val="ProductList-OfferingBody"/>
              <w:jc w:val="center"/>
              <w:rPr>
                <w:rFonts w:ascii="Calibri" w:hAnsi="Calibri" w:cs="Calibri"/>
              </w:rPr>
            </w:pPr>
            <w:r w:rsidRPr="00762BE9">
              <w:rPr>
                <w:rFonts w:ascii="Calibri" w:hAnsi="Calibri" w:cs="Calibri"/>
              </w:rPr>
              <w:t>&lt; 99.995%</w:t>
            </w:r>
          </w:p>
        </w:tc>
        <w:tc>
          <w:tcPr>
            <w:tcW w:w="5579" w:type="dxa"/>
          </w:tcPr>
          <w:p w14:paraId="09E41C8F" w14:textId="77777777" w:rsidR="00C87FBA" w:rsidRPr="00762BE9" w:rsidRDefault="00C87FBA">
            <w:pPr>
              <w:pStyle w:val="ProductList-OfferingBody"/>
              <w:jc w:val="center"/>
              <w:rPr>
                <w:rFonts w:ascii="Calibri" w:hAnsi="Calibri" w:cs="Calibri"/>
              </w:rPr>
            </w:pPr>
            <w:r w:rsidRPr="00762BE9">
              <w:rPr>
                <w:rFonts w:ascii="Calibri" w:hAnsi="Calibri" w:cs="Calibri"/>
              </w:rPr>
              <w:t>10%</w:t>
            </w:r>
          </w:p>
        </w:tc>
      </w:tr>
      <w:tr w:rsidR="00C87FBA" w:rsidRPr="006B307B" w14:paraId="5E33BB0B" w14:textId="77777777">
        <w:tc>
          <w:tcPr>
            <w:tcW w:w="5220" w:type="dxa"/>
          </w:tcPr>
          <w:p w14:paraId="1B14BEE8" w14:textId="77777777" w:rsidR="00C87FBA" w:rsidRPr="00762BE9" w:rsidRDefault="00C87FBA">
            <w:pPr>
              <w:pStyle w:val="ProductList-OfferingBody"/>
              <w:jc w:val="center"/>
              <w:rPr>
                <w:rFonts w:ascii="Calibri" w:hAnsi="Calibri" w:cs="Calibri"/>
              </w:rPr>
            </w:pPr>
            <w:r w:rsidRPr="00762BE9">
              <w:rPr>
                <w:rFonts w:ascii="Calibri" w:hAnsi="Calibri" w:cs="Calibri"/>
              </w:rPr>
              <w:t>&lt; 99%</w:t>
            </w:r>
          </w:p>
        </w:tc>
        <w:tc>
          <w:tcPr>
            <w:tcW w:w="5579" w:type="dxa"/>
          </w:tcPr>
          <w:p w14:paraId="05EC8840" w14:textId="77777777" w:rsidR="00C87FBA" w:rsidRPr="00762BE9" w:rsidRDefault="00C87FBA">
            <w:pPr>
              <w:pStyle w:val="ProductList-OfferingBody"/>
              <w:jc w:val="center"/>
              <w:rPr>
                <w:rFonts w:ascii="Calibri" w:hAnsi="Calibri" w:cs="Calibri"/>
              </w:rPr>
            </w:pPr>
            <w:r w:rsidRPr="00762BE9">
              <w:rPr>
                <w:rFonts w:ascii="Calibri" w:hAnsi="Calibri" w:cs="Calibri"/>
              </w:rPr>
              <w:t>25%</w:t>
            </w:r>
          </w:p>
        </w:tc>
      </w:tr>
    </w:tbl>
    <w:p w14:paraId="42AD1CC7" w14:textId="77777777" w:rsidR="00C87FBA" w:rsidRPr="00762BE9" w:rsidRDefault="00C87FBA" w:rsidP="00884A6B">
      <w:pPr>
        <w:pStyle w:val="ProductList-Body"/>
        <w:keepNext/>
        <w:spacing w:before="120"/>
        <w:rPr>
          <w:rFonts w:ascii="Calibri" w:hAnsi="Calibri" w:cs="Calibri"/>
          <w:color w:val="0072C6"/>
        </w:rPr>
      </w:pPr>
      <w:r w:rsidRPr="00762BE9">
        <w:rPr>
          <w:rFonts w:ascii="Calibri" w:hAnsi="Calibri" w:cs="Calibri"/>
          <w:b/>
          <w:color w:val="00188F"/>
        </w:rPr>
        <w:t xml:space="preserve">For a Casandra Data Center deployed in a Single Region with Availability Zone enabled </w:t>
      </w:r>
    </w:p>
    <w:tbl>
      <w:tblPr>
        <w:tblW w:w="10799" w:type="dxa"/>
        <w:tblInd w:w="-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79"/>
      </w:tblGrid>
      <w:tr w:rsidR="00C87FBA" w:rsidRPr="006B307B" w14:paraId="24F3D208" w14:textId="77777777">
        <w:trPr>
          <w:tblHeader/>
        </w:trPr>
        <w:tc>
          <w:tcPr>
            <w:tcW w:w="5220" w:type="dxa"/>
            <w:shd w:val="clear" w:color="auto" w:fill="0072C6"/>
          </w:tcPr>
          <w:p w14:paraId="0635CFBF"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Availability Percentage (SR-AZ)</w:t>
            </w:r>
          </w:p>
        </w:tc>
        <w:tc>
          <w:tcPr>
            <w:tcW w:w="5579" w:type="dxa"/>
            <w:shd w:val="clear" w:color="auto" w:fill="0072C6"/>
          </w:tcPr>
          <w:p w14:paraId="596F7BF8" w14:textId="77777777" w:rsidR="00C87FBA" w:rsidRPr="00762BE9" w:rsidRDefault="00C87FBA">
            <w:pPr>
              <w:pStyle w:val="ProductList-OfferingBody"/>
              <w:jc w:val="center"/>
              <w:rPr>
                <w:rFonts w:ascii="Calibri" w:hAnsi="Calibri" w:cs="Calibri"/>
                <w:color w:val="FFFFFF" w:themeColor="background1"/>
              </w:rPr>
            </w:pPr>
            <w:r w:rsidRPr="00762BE9">
              <w:rPr>
                <w:rFonts w:ascii="Calibri" w:hAnsi="Calibri" w:cs="Calibri"/>
                <w:color w:val="FFFFFF" w:themeColor="background1"/>
              </w:rPr>
              <w:t>Service Credit</w:t>
            </w:r>
          </w:p>
        </w:tc>
      </w:tr>
      <w:tr w:rsidR="00C87FBA" w:rsidRPr="006B307B" w14:paraId="7A6D766A" w14:textId="77777777">
        <w:tc>
          <w:tcPr>
            <w:tcW w:w="5220" w:type="dxa"/>
          </w:tcPr>
          <w:p w14:paraId="38CD36D4" w14:textId="77777777" w:rsidR="00C87FBA" w:rsidRPr="00762BE9" w:rsidRDefault="00C87FBA">
            <w:pPr>
              <w:pStyle w:val="ProductList-OfferingBody"/>
              <w:jc w:val="center"/>
              <w:rPr>
                <w:rFonts w:ascii="Calibri" w:hAnsi="Calibri" w:cs="Calibri"/>
              </w:rPr>
            </w:pPr>
            <w:r w:rsidRPr="00762BE9">
              <w:rPr>
                <w:rFonts w:ascii="Calibri" w:hAnsi="Calibri" w:cs="Calibri"/>
              </w:rPr>
              <w:t>&lt; 99.995%</w:t>
            </w:r>
          </w:p>
        </w:tc>
        <w:tc>
          <w:tcPr>
            <w:tcW w:w="5579" w:type="dxa"/>
          </w:tcPr>
          <w:p w14:paraId="33BD2627" w14:textId="77777777" w:rsidR="00C87FBA" w:rsidRPr="00762BE9" w:rsidRDefault="00C87FBA">
            <w:pPr>
              <w:pStyle w:val="ProductList-OfferingBody"/>
              <w:jc w:val="center"/>
              <w:rPr>
                <w:rFonts w:ascii="Calibri" w:hAnsi="Calibri" w:cs="Calibri"/>
              </w:rPr>
            </w:pPr>
            <w:r w:rsidRPr="00762BE9">
              <w:rPr>
                <w:rFonts w:ascii="Calibri" w:hAnsi="Calibri" w:cs="Calibri"/>
              </w:rPr>
              <w:t>10%</w:t>
            </w:r>
          </w:p>
        </w:tc>
      </w:tr>
      <w:tr w:rsidR="00C87FBA" w:rsidRPr="00B44CF9" w14:paraId="39D5F16D" w14:textId="77777777">
        <w:tc>
          <w:tcPr>
            <w:tcW w:w="5220" w:type="dxa"/>
          </w:tcPr>
          <w:p w14:paraId="5464AEF4" w14:textId="77777777" w:rsidR="00C87FBA" w:rsidRPr="00762BE9" w:rsidRDefault="00C87FBA">
            <w:pPr>
              <w:pStyle w:val="ProductList-OfferingBody"/>
              <w:jc w:val="center"/>
              <w:rPr>
                <w:rFonts w:ascii="Calibri" w:hAnsi="Calibri" w:cs="Calibri"/>
              </w:rPr>
            </w:pPr>
            <w:r w:rsidRPr="00762BE9">
              <w:rPr>
                <w:rFonts w:ascii="Calibri" w:hAnsi="Calibri" w:cs="Calibri"/>
              </w:rPr>
              <w:t>&lt; 99%</w:t>
            </w:r>
          </w:p>
        </w:tc>
        <w:tc>
          <w:tcPr>
            <w:tcW w:w="5579" w:type="dxa"/>
          </w:tcPr>
          <w:p w14:paraId="35989697" w14:textId="77777777" w:rsidR="00C87FBA" w:rsidRPr="00762BE9" w:rsidRDefault="00C87FBA">
            <w:pPr>
              <w:pStyle w:val="ProductList-OfferingBody"/>
              <w:jc w:val="center"/>
              <w:rPr>
                <w:rFonts w:ascii="Calibri" w:hAnsi="Calibri" w:cs="Calibri"/>
              </w:rPr>
            </w:pPr>
            <w:r w:rsidRPr="00762BE9">
              <w:rPr>
                <w:rFonts w:ascii="Calibri" w:hAnsi="Calibri" w:cs="Calibri"/>
              </w:rPr>
              <w:t>25%</w:t>
            </w:r>
          </w:p>
        </w:tc>
      </w:tr>
    </w:tbl>
    <w:p w14:paraId="7265B3AE" w14:textId="77777777" w:rsidR="00B22605" w:rsidRPr="00EF7CF9" w:rsidRDefault="00B22605" w:rsidP="00B2260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147E3E0" w14:textId="08506889" w:rsidR="004005AF" w:rsidRDefault="004005AF" w:rsidP="00300FCB">
      <w:pPr>
        <w:pStyle w:val="ProductList-Offering2Heading"/>
        <w:keepNext/>
        <w:tabs>
          <w:tab w:val="clear" w:pos="360"/>
          <w:tab w:val="clear" w:pos="720"/>
          <w:tab w:val="clear" w:pos="1080"/>
        </w:tabs>
        <w:outlineLvl w:val="2"/>
      </w:pPr>
      <w:bookmarkStart w:id="339" w:name="_Toc206777257"/>
      <w:r>
        <w:t>Azure Maps</w:t>
      </w:r>
      <w:bookmarkEnd w:id="328"/>
      <w:bookmarkEnd w:id="329"/>
      <w:bookmarkEnd w:id="339"/>
    </w:p>
    <w:p w14:paraId="1DFE050F" w14:textId="77777777" w:rsidR="004005AF" w:rsidRPr="00DA6241" w:rsidRDefault="004005AF" w:rsidP="004005AF">
      <w:pPr>
        <w:pStyle w:val="ProductList-Body"/>
      </w:pPr>
      <w:r w:rsidRPr="00DA6241">
        <w:rPr>
          <w:b/>
          <w:color w:val="00188F"/>
        </w:rPr>
        <w:t>Additional Definitions</w:t>
      </w:r>
      <w:r w:rsidRPr="00DA6241">
        <w:t>:</w:t>
      </w:r>
    </w:p>
    <w:p w14:paraId="3514CD84" w14:textId="0536B7B2" w:rsidR="004005AF" w:rsidRDefault="004005AF" w:rsidP="004005AF">
      <w:pPr>
        <w:spacing w:after="0" w:line="240" w:lineRule="auto"/>
        <w:rPr>
          <w:sz w:val="18"/>
        </w:rPr>
      </w:pPr>
      <w:r w:rsidRPr="00571855">
        <w:rPr>
          <w:sz w:val="18"/>
        </w:rPr>
        <w:t>“</w:t>
      </w:r>
      <w:r w:rsidRPr="00C81CEF">
        <w:rPr>
          <w:rFonts w:hint="eastAsia"/>
          <w:b/>
          <w:color w:val="00188F"/>
          <w:sz w:val="18"/>
        </w:rPr>
        <w:t>Total Transaction Attempts</w:t>
      </w:r>
      <w:r w:rsidRPr="00571855">
        <w:rPr>
          <w:sz w:val="18"/>
        </w:rPr>
        <w:t>”</w:t>
      </w:r>
      <w:r w:rsidRPr="00B44CF9">
        <w:rPr>
          <w:rFonts w:eastAsiaTheme="minorEastAsia"/>
          <w:sz w:val="18"/>
          <w:szCs w:val="18"/>
          <w:lang w:eastAsia="zh-TW"/>
        </w:rPr>
        <w:t xml:space="preserve"> </w:t>
      </w:r>
      <w:r w:rsidRPr="00C81CEF">
        <w:rPr>
          <w:sz w:val="18"/>
        </w:rPr>
        <w:t xml:space="preserve">is the total number of authenticated API requests made by Customer for a given Azure Map API during </w:t>
      </w:r>
      <w:r w:rsidR="003C74BC">
        <w:rPr>
          <w:sz w:val="18"/>
        </w:rPr>
        <w:t>an Applicable Period</w:t>
      </w:r>
      <w:r w:rsidRPr="00C81CEF">
        <w:rPr>
          <w:sz w:val="18"/>
        </w:rPr>
        <w:t xml:space="preserve"> in a given Microsoft Azure subscription.</w:t>
      </w:r>
      <w:r>
        <w:rPr>
          <w:sz w:val="18"/>
        </w:rPr>
        <w:t xml:space="preserve"> </w:t>
      </w:r>
      <w:r w:rsidRPr="00C81CEF">
        <w:rPr>
          <w:sz w:val="18"/>
        </w:rPr>
        <w:t>Total Transaction Attempts do not include API requests that return an Error Code that are continuously repeated within a five-minute window after the first Error Code is received</w:t>
      </w:r>
      <w:r>
        <w:rPr>
          <w:sz w:val="18"/>
        </w:rPr>
        <w:t>.</w:t>
      </w:r>
    </w:p>
    <w:p w14:paraId="7A1D1C36" w14:textId="77777777" w:rsidR="004005AF" w:rsidRPr="001E2554" w:rsidRDefault="004005AF" w:rsidP="004005AF">
      <w:pPr>
        <w:spacing w:after="0" w:line="240" w:lineRule="auto"/>
        <w:rPr>
          <w:sz w:val="18"/>
        </w:rPr>
      </w:pPr>
      <w:r w:rsidRPr="00571855">
        <w:rPr>
          <w:sz w:val="18"/>
        </w:rPr>
        <w:t>“</w:t>
      </w:r>
      <w:r w:rsidRPr="00C81CEF">
        <w:rPr>
          <w:rFonts w:hint="eastAsia"/>
          <w:b/>
          <w:color w:val="00188F"/>
          <w:sz w:val="18"/>
        </w:rPr>
        <w:t>Failed Transactions</w:t>
      </w:r>
      <w:r w:rsidRPr="00571855">
        <w:rPr>
          <w:sz w:val="18"/>
        </w:rPr>
        <w:t>”</w:t>
      </w:r>
      <w:r w:rsidRPr="00B44CF9">
        <w:rPr>
          <w:rFonts w:eastAsiaTheme="minorEastAsia"/>
          <w:sz w:val="18"/>
          <w:szCs w:val="18"/>
          <w:lang w:eastAsia="zh-TW"/>
        </w:rPr>
        <w:t xml:space="preserve"> </w:t>
      </w:r>
      <w:r w:rsidRPr="00C81CEF">
        <w:rPr>
          <w:sz w:val="18"/>
        </w:rPr>
        <w:t>is the set of all requests within Total Transaction Attempts that result in an Error Code or otherwise do not return a Success Code within 60 seconds after receipt by the Service.</w:t>
      </w:r>
    </w:p>
    <w:p w14:paraId="49D04CF6" w14:textId="1F31C7F6" w:rsidR="004005AF" w:rsidRDefault="004005AF" w:rsidP="004005AF">
      <w:pPr>
        <w:pStyle w:val="ProductList-Body"/>
      </w:pPr>
      <w:r>
        <w:rPr>
          <w:b/>
          <w:color w:val="00188F"/>
        </w:rPr>
        <w:t>“</w:t>
      </w:r>
      <w:r w:rsidR="00AC48A7">
        <w:rPr>
          <w:b/>
          <w:color w:val="00188F"/>
        </w:rPr>
        <w:t>Uptime Percentage</w:t>
      </w:r>
      <w:r>
        <w:t>”</w:t>
      </w:r>
      <w:r w:rsidR="0005465C">
        <w:t xml:space="preserve"> </w:t>
      </w:r>
      <w:r w:rsidRPr="005C4119">
        <w:t>for a given Azure Map API is calculated as Total Transaction Attempts less Failed Transactions divided by Total Transaction Attempts multiplied by 100.</w:t>
      </w:r>
    </w:p>
    <w:p w14:paraId="57255142" w14:textId="53D0E6DB" w:rsidR="004005AF" w:rsidRDefault="004005AF" w:rsidP="004005AF">
      <w:pPr>
        <w:pStyle w:val="ProductList-Body"/>
      </w:pPr>
      <w:r>
        <w:t xml:space="preserve">The </w:t>
      </w:r>
      <w:r w:rsidR="00AC48A7">
        <w:t>Uptime Percentage</w:t>
      </w:r>
      <w:r>
        <w:t xml:space="preserve"> is calculated using the following formula:</w:t>
      </w:r>
    </w:p>
    <w:p w14:paraId="3AF54155" w14:textId="77777777" w:rsidR="004005AF" w:rsidRPr="005D67E8" w:rsidRDefault="00000000" w:rsidP="00813A28">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Transaction Attempts - Failed Transactions</m:t>
              </m:r>
            </m:num>
            <m:den>
              <m:r>
                <m:rPr>
                  <m:nor/>
                </m:rPr>
                <w:rPr>
                  <w:rFonts w:ascii="Cambria Math" w:hAnsi="Cambria Math" w:cs="Tahoma"/>
                  <w:i/>
                  <w:sz w:val="18"/>
                  <w:szCs w:val="18"/>
                </w:rPr>
                <m:t>Total Transaction Attempts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DD81E5C" w14:textId="77777777" w:rsidR="004005AF" w:rsidRDefault="004005AF" w:rsidP="0005465C">
      <w:pPr>
        <w:pStyle w:val="ProductList-Body"/>
        <w:keepNext/>
      </w:pPr>
      <w:r>
        <w:rPr>
          <w:b/>
          <w:color w:val="00188F"/>
        </w:rPr>
        <w:t xml:space="preserve">The following </w:t>
      </w:r>
      <w:r w:rsidRPr="0076238C">
        <w:rPr>
          <w:b/>
          <w:color w:val="00188F"/>
        </w:rPr>
        <w:t xml:space="preserve">Service </w:t>
      </w:r>
      <w:r>
        <w:rPr>
          <w:b/>
          <w:color w:val="00188F"/>
        </w:rPr>
        <w:t>Levels and Service Credits are applicable to Customer’s use of Azure Maps API:</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78839446" w14:textId="77777777" w:rsidTr="00277097">
        <w:trPr>
          <w:tblHeader/>
        </w:trPr>
        <w:tc>
          <w:tcPr>
            <w:tcW w:w="5400" w:type="dxa"/>
            <w:shd w:val="clear" w:color="auto" w:fill="0072C6"/>
          </w:tcPr>
          <w:p w14:paraId="1711B060" w14:textId="10354C22" w:rsidR="004005AF" w:rsidRPr="001A0074" w:rsidRDefault="00AC48A7" w:rsidP="0005465C">
            <w:pPr>
              <w:pStyle w:val="ProductList-OfferingBody"/>
              <w:keepNext/>
              <w:jc w:val="center"/>
              <w:rPr>
                <w:color w:val="FFFFFF" w:themeColor="background1"/>
              </w:rPr>
            </w:pPr>
            <w:r>
              <w:rPr>
                <w:color w:val="FFFFFF" w:themeColor="background1"/>
              </w:rPr>
              <w:t>Uptime Percentage</w:t>
            </w:r>
          </w:p>
        </w:tc>
        <w:tc>
          <w:tcPr>
            <w:tcW w:w="5400" w:type="dxa"/>
            <w:shd w:val="clear" w:color="auto" w:fill="0072C6"/>
          </w:tcPr>
          <w:p w14:paraId="1CA81D95" w14:textId="77777777" w:rsidR="004005AF" w:rsidRPr="001A0074" w:rsidRDefault="004005AF" w:rsidP="0005465C">
            <w:pPr>
              <w:pStyle w:val="ProductList-OfferingBody"/>
              <w:keepNext/>
              <w:jc w:val="center"/>
              <w:rPr>
                <w:color w:val="FFFFFF" w:themeColor="background1"/>
              </w:rPr>
            </w:pPr>
            <w:r>
              <w:rPr>
                <w:color w:val="FFFFFF" w:themeColor="background1"/>
              </w:rPr>
              <w:t>Service Credit</w:t>
            </w:r>
          </w:p>
        </w:tc>
      </w:tr>
      <w:tr w:rsidR="004005AF" w:rsidRPr="00B44CF9" w14:paraId="0F176083" w14:textId="77777777" w:rsidTr="00277097">
        <w:tc>
          <w:tcPr>
            <w:tcW w:w="5400" w:type="dxa"/>
          </w:tcPr>
          <w:p w14:paraId="6ADC35A4" w14:textId="77777777" w:rsidR="004005AF" w:rsidRPr="0076238C" w:rsidRDefault="004005AF" w:rsidP="0005465C">
            <w:pPr>
              <w:pStyle w:val="ProductList-OfferingBody"/>
              <w:keepNext/>
              <w:jc w:val="center"/>
            </w:pPr>
            <w:r w:rsidRPr="0076238C">
              <w:t>&lt; 99.9%</w:t>
            </w:r>
          </w:p>
        </w:tc>
        <w:tc>
          <w:tcPr>
            <w:tcW w:w="5400" w:type="dxa"/>
          </w:tcPr>
          <w:p w14:paraId="1D02CA4B" w14:textId="77777777" w:rsidR="004005AF" w:rsidRPr="0076238C" w:rsidRDefault="004005AF" w:rsidP="0005465C">
            <w:pPr>
              <w:pStyle w:val="ProductList-OfferingBody"/>
              <w:keepNext/>
              <w:jc w:val="center"/>
            </w:pPr>
            <w:r>
              <w:t>10</w:t>
            </w:r>
            <w:r w:rsidRPr="0076238C">
              <w:t>%</w:t>
            </w:r>
          </w:p>
        </w:tc>
      </w:tr>
      <w:tr w:rsidR="004005AF" w:rsidRPr="00B44CF9" w14:paraId="13970687" w14:textId="77777777" w:rsidTr="00277097">
        <w:tc>
          <w:tcPr>
            <w:tcW w:w="5400" w:type="dxa"/>
          </w:tcPr>
          <w:p w14:paraId="0EDE3D16" w14:textId="77777777" w:rsidR="004005AF" w:rsidRPr="0076238C" w:rsidRDefault="004005AF" w:rsidP="0005465C">
            <w:pPr>
              <w:pStyle w:val="ProductList-OfferingBody"/>
              <w:keepNext/>
              <w:jc w:val="center"/>
            </w:pPr>
            <w:r w:rsidRPr="0076238C">
              <w:t>&lt; 99%</w:t>
            </w:r>
          </w:p>
        </w:tc>
        <w:tc>
          <w:tcPr>
            <w:tcW w:w="5400" w:type="dxa"/>
          </w:tcPr>
          <w:p w14:paraId="7EDA3102" w14:textId="77777777" w:rsidR="004005AF" w:rsidRPr="0076238C" w:rsidRDefault="004005AF" w:rsidP="0005465C">
            <w:pPr>
              <w:pStyle w:val="ProductList-OfferingBody"/>
              <w:keepNext/>
              <w:jc w:val="center"/>
            </w:pPr>
            <w:r>
              <w:t>25</w:t>
            </w:r>
            <w:r w:rsidRPr="0076238C">
              <w:t>%</w:t>
            </w:r>
          </w:p>
        </w:tc>
      </w:tr>
    </w:tbl>
    <w:bookmarkEnd w:id="330"/>
    <w:p w14:paraId="23E212A1"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D125996" w14:textId="77777777" w:rsidR="0005465C" w:rsidRPr="00EF7CF9" w:rsidRDefault="0005465C" w:rsidP="0005465C">
      <w:pPr>
        <w:pStyle w:val="ProductList-Offering2Heading"/>
        <w:tabs>
          <w:tab w:val="clear" w:pos="360"/>
          <w:tab w:val="clear" w:pos="720"/>
          <w:tab w:val="clear" w:pos="1080"/>
        </w:tabs>
        <w:outlineLvl w:val="2"/>
      </w:pPr>
      <w:bookmarkStart w:id="340" w:name="_Toc457821559"/>
      <w:bookmarkStart w:id="341" w:name="_Toc52348966"/>
      <w:bookmarkStart w:id="342" w:name="_Toc206777258"/>
      <w:bookmarkStart w:id="343" w:name="_Toc52348936"/>
      <w:r w:rsidRPr="00EF7CF9">
        <w:t>Media Services</w:t>
      </w:r>
      <w:bookmarkEnd w:id="340"/>
      <w:bookmarkEnd w:id="341"/>
      <w:bookmarkEnd w:id="342"/>
    </w:p>
    <w:p w14:paraId="14038FDC" w14:textId="77777777" w:rsidR="0005465C" w:rsidRPr="00EF7CF9" w:rsidRDefault="0005465C" w:rsidP="0005465C">
      <w:pPr>
        <w:pStyle w:val="ProductList-Body"/>
      </w:pPr>
      <w:r w:rsidRPr="00EF7CF9">
        <w:rPr>
          <w:b/>
          <w:color w:val="00188F"/>
        </w:rPr>
        <w:t>Additional Definitions</w:t>
      </w:r>
      <w:r w:rsidRPr="00EF7CF9">
        <w:t>:</w:t>
      </w:r>
    </w:p>
    <w:p w14:paraId="67B29F85" w14:textId="77777777" w:rsidR="0005465C" w:rsidRPr="00ED4527" w:rsidRDefault="0005465C" w:rsidP="00884A6B">
      <w:pPr>
        <w:pStyle w:val="ProductList-Body"/>
        <w:rPr>
          <w:color w:val="000000" w:themeColor="text1"/>
        </w:rPr>
      </w:pPr>
      <w:r w:rsidRPr="00ED4527">
        <w:rPr>
          <w:color w:val="000000" w:themeColor="text1"/>
        </w:rPr>
        <w:t>"</w:t>
      </w:r>
      <w:r w:rsidRPr="00ED4527">
        <w:rPr>
          <w:b/>
          <w:bCs/>
          <w:color w:val="00188F"/>
        </w:rPr>
        <w:t>Allocated Egress Bandwidth</w:t>
      </w:r>
      <w:r w:rsidRPr="00ED4527">
        <w:rPr>
          <w:color w:val="000000" w:themeColor="text1"/>
        </w:rPr>
        <w:t>" is the amount of bandwidth configured by Customer in the Management Portal for a Media Service. Allocated Egress Bandwidth may be labeled “Streaming Units” or a similar name in the Management Portal.</w:t>
      </w:r>
    </w:p>
    <w:p w14:paraId="4A9E9EC9" w14:textId="77777777" w:rsidR="0005465C" w:rsidRPr="00EF7CF9" w:rsidRDefault="0005465C" w:rsidP="00884A6B">
      <w:pPr>
        <w:pStyle w:val="ProductList-Body"/>
      </w:pPr>
      <w:r w:rsidRPr="00571855">
        <w:t>“</w:t>
      </w:r>
      <w:r w:rsidRPr="00EF7CF9">
        <w:rPr>
          <w:b/>
          <w:color w:val="00188F"/>
        </w:rPr>
        <w:t>Channel</w:t>
      </w:r>
      <w:r w:rsidRPr="00571855">
        <w:t>”</w:t>
      </w:r>
      <w:r w:rsidRPr="00EF7CF9">
        <w:t xml:space="preserve"> means an end point within a Media Service that is configured to receive media data. </w:t>
      </w:r>
    </w:p>
    <w:p w14:paraId="423E6D52" w14:textId="77777777" w:rsidR="0005465C" w:rsidRPr="00EF7CF9" w:rsidRDefault="0005465C" w:rsidP="00884A6B">
      <w:pPr>
        <w:pStyle w:val="ProductList-Body"/>
      </w:pPr>
      <w:r w:rsidRPr="00571855">
        <w:t>“</w:t>
      </w:r>
      <w:r w:rsidRPr="00EF7CF9">
        <w:rPr>
          <w:b/>
          <w:color w:val="00188F"/>
        </w:rPr>
        <w:t>Encoding</w:t>
      </w:r>
      <w:r w:rsidRPr="00571855">
        <w:t>”</w:t>
      </w:r>
      <w:r w:rsidRPr="00EF7CF9">
        <w:t xml:space="preserve"> means the processing of media files per subscription as configured in the Media Services Tasks.</w:t>
      </w:r>
    </w:p>
    <w:p w14:paraId="6FF4B6A2" w14:textId="77777777" w:rsidR="0005465C" w:rsidRDefault="0005465C" w:rsidP="00884A6B">
      <w:pPr>
        <w:pStyle w:val="ProductList-Body"/>
      </w:pPr>
      <w:r>
        <w:t>“</w:t>
      </w:r>
      <w:r>
        <w:rPr>
          <w:b/>
          <w:color w:val="00188F"/>
        </w:rPr>
        <w:t>Indexer Task</w:t>
      </w:r>
      <w:r>
        <w:t>” means a Media Services Task that is configured to extract the speech content from an MP3 input file with a minimum five-minute duration.</w:t>
      </w:r>
    </w:p>
    <w:p w14:paraId="1A0F4882" w14:textId="77777777" w:rsidR="0005465C" w:rsidRDefault="0005465C" w:rsidP="00884A6B">
      <w:pPr>
        <w:pStyle w:val="ProductList-Body"/>
      </w:pPr>
      <w:r>
        <w:lastRenderedPageBreak/>
        <w:t>“</w:t>
      </w:r>
      <w:r>
        <w:rPr>
          <w:b/>
          <w:bCs/>
          <w:color w:val="00188F"/>
        </w:rPr>
        <w:t>Media Reserved Unit</w:t>
      </w:r>
      <w:r>
        <w:t>”</w:t>
      </w:r>
      <w:r>
        <w:rPr>
          <w:color w:val="00188F"/>
        </w:rPr>
        <w:t xml:space="preserve"> </w:t>
      </w:r>
      <w:r>
        <w:t>means reserved units purchased by the customer in an Azure Media Services account.</w:t>
      </w:r>
    </w:p>
    <w:p w14:paraId="575D6D2E" w14:textId="77777777" w:rsidR="0005465C" w:rsidRPr="00EF7CF9" w:rsidRDefault="0005465C" w:rsidP="00884A6B">
      <w:pPr>
        <w:pStyle w:val="ProductList-Body"/>
      </w:pPr>
      <w:r w:rsidRPr="00571855">
        <w:t>“</w:t>
      </w:r>
      <w:r w:rsidRPr="00EF7CF9">
        <w:rPr>
          <w:b/>
          <w:color w:val="00188F"/>
        </w:rPr>
        <w:t>Media Service</w:t>
      </w:r>
      <w:r w:rsidRPr="00571855">
        <w:t>”</w:t>
      </w:r>
      <w:r w:rsidRPr="00EF7CF9">
        <w:t xml:space="preserve"> means an Azure Media Services account, created in the Management Portal, associated with </w:t>
      </w:r>
      <w:r>
        <w:t>Customer’s</w:t>
      </w:r>
      <w:r w:rsidRPr="00EF7CF9">
        <w:t xml:space="preserve"> Microsoft Azure subscription. Each Microsoft Azure subscription may have more than one associated Media Service.</w:t>
      </w:r>
    </w:p>
    <w:p w14:paraId="36326244" w14:textId="77777777" w:rsidR="0005465C" w:rsidRPr="00EF7CF9" w:rsidRDefault="0005465C" w:rsidP="00884A6B">
      <w:pPr>
        <w:pStyle w:val="ProductList-Body"/>
      </w:pPr>
      <w:r w:rsidRPr="00571855">
        <w:t>“</w:t>
      </w:r>
      <w:r w:rsidRPr="00EF7CF9">
        <w:rPr>
          <w:b/>
          <w:color w:val="00188F"/>
        </w:rPr>
        <w:t>Media Service Request</w:t>
      </w:r>
      <w:r w:rsidRPr="00571855">
        <w:t>”</w:t>
      </w:r>
      <w:r w:rsidRPr="00EF7CF9">
        <w:t xml:space="preserve"> means a request issued to </w:t>
      </w:r>
      <w:r>
        <w:t>Customer’s</w:t>
      </w:r>
      <w:r w:rsidRPr="00EF7CF9">
        <w:t xml:space="preserve"> Media Service.</w:t>
      </w:r>
    </w:p>
    <w:p w14:paraId="45F09B67" w14:textId="77777777" w:rsidR="0005465C" w:rsidRPr="00EF7CF9" w:rsidRDefault="0005465C" w:rsidP="00884A6B">
      <w:pPr>
        <w:pStyle w:val="ProductList-Body"/>
      </w:pPr>
      <w:r w:rsidRPr="00571855">
        <w:t>“</w:t>
      </w:r>
      <w:r w:rsidRPr="00EF7CF9">
        <w:rPr>
          <w:b/>
          <w:color w:val="00188F"/>
        </w:rPr>
        <w:t>Media Services Task</w:t>
      </w:r>
      <w:r w:rsidRPr="00571855">
        <w:t>”</w:t>
      </w:r>
      <w:r w:rsidRPr="00EF7CF9">
        <w:t xml:space="preserve"> means an individual operation of media processing work as configured by </w:t>
      </w:r>
      <w:r>
        <w:t>Customer</w:t>
      </w:r>
      <w:r w:rsidRPr="00EF7CF9">
        <w:t>. Media processing operations involve encoding and converting media files.</w:t>
      </w:r>
    </w:p>
    <w:p w14:paraId="3A8689F2" w14:textId="77777777" w:rsidR="0005465C" w:rsidRPr="00EF7CF9" w:rsidRDefault="0005465C" w:rsidP="00884A6B">
      <w:pPr>
        <w:pStyle w:val="ProductList-Body"/>
      </w:pPr>
      <w:r w:rsidRPr="00571855">
        <w:t>“</w:t>
      </w:r>
      <w:r w:rsidRPr="00EF7CF9">
        <w:rPr>
          <w:b/>
          <w:color w:val="00188F"/>
        </w:rPr>
        <w:t>Streaming Unit</w:t>
      </w:r>
      <w:r w:rsidRPr="00571855">
        <w:t>”</w:t>
      </w:r>
      <w:r w:rsidRPr="00EF7CF9">
        <w:t xml:space="preserve"> means a unit of reserved egress capacity purchased by </w:t>
      </w:r>
      <w:r>
        <w:t>Customer</w:t>
      </w:r>
      <w:r w:rsidRPr="00EF7CF9">
        <w:t xml:space="preserve"> for a Media Service.</w:t>
      </w:r>
    </w:p>
    <w:p w14:paraId="5666E659" w14:textId="77777777" w:rsidR="0005465C" w:rsidRPr="00EF7CF9" w:rsidRDefault="0005465C" w:rsidP="00884A6B">
      <w:pPr>
        <w:pStyle w:val="ProductList-Body"/>
      </w:pPr>
      <w:r w:rsidRPr="00571855">
        <w:rPr>
          <w:iCs/>
        </w:rPr>
        <w:t>“</w:t>
      </w:r>
      <w:r w:rsidRPr="00EF7CF9">
        <w:rPr>
          <w:b/>
          <w:iCs/>
          <w:color w:val="00188F"/>
        </w:rPr>
        <w:t>Valid Key Requests</w:t>
      </w:r>
      <w:r w:rsidRPr="00571855">
        <w:rPr>
          <w:iCs/>
        </w:rPr>
        <w:t>”</w:t>
      </w:r>
      <w:r w:rsidRPr="00EF7CF9">
        <w:t xml:space="preserve"> are all requests made to the Content Protection Service for existing content keys in a Customer's Media Service.</w:t>
      </w:r>
    </w:p>
    <w:p w14:paraId="449FD194" w14:textId="77777777" w:rsidR="0005465C" w:rsidRPr="00EF7CF9" w:rsidRDefault="0005465C" w:rsidP="00884A6B">
      <w:pPr>
        <w:pStyle w:val="ProductList-Body"/>
      </w:pPr>
      <w:r w:rsidRPr="00571855">
        <w:t>“</w:t>
      </w:r>
      <w:r w:rsidRPr="00EF7CF9">
        <w:rPr>
          <w:b/>
          <w:color w:val="00188F"/>
        </w:rPr>
        <w:t>Valid Media Services Requests</w:t>
      </w:r>
      <w:r w:rsidRPr="00571855">
        <w:t>”</w:t>
      </w:r>
      <w:r w:rsidRPr="00EF7CF9">
        <w:t xml:space="preserve"> are all qualifying Media Service Requests for existing media content in a customer’s Azure Storage account associated with its Media Service when at least one Streaming Unit has been purchased and allocated to that Media Service.</w:t>
      </w:r>
      <w:r>
        <w:t xml:space="preserve"> </w:t>
      </w:r>
      <w:r w:rsidRPr="00EF7CF9">
        <w:t>Valid Media Services Requests do not include Media Service Requests for which total throughput exceeds 80% of the Allocated Bandwidth.</w:t>
      </w:r>
    </w:p>
    <w:p w14:paraId="4237EE29" w14:textId="67B66F65" w:rsidR="0005465C" w:rsidRPr="00ED4527" w:rsidRDefault="00EE6E3C" w:rsidP="00884A6B">
      <w:pPr>
        <w:pStyle w:val="ProductList-Body"/>
        <w:rPr>
          <w:b/>
          <w:bCs/>
          <w:color w:val="00188F"/>
        </w:rPr>
      </w:pPr>
      <w:r>
        <w:rPr>
          <w:b/>
          <w:bCs/>
          <w:color w:val="00188F"/>
        </w:rPr>
        <w:t>Uptime Calculation</w:t>
      </w:r>
      <w:r w:rsidR="0005465C" w:rsidRPr="00ED4527">
        <w:rPr>
          <w:b/>
          <w:bCs/>
          <w:color w:val="00188F"/>
        </w:rPr>
        <w:t xml:space="preserve"> and Service Levels for Encoding Service</w:t>
      </w:r>
    </w:p>
    <w:p w14:paraId="76B87B19" w14:textId="5CDC54A0" w:rsidR="0005465C" w:rsidRPr="00EF7CF9" w:rsidRDefault="0005465C" w:rsidP="00884A6B">
      <w:pPr>
        <w:pStyle w:val="ProductList-Body"/>
      </w:pPr>
      <w:r w:rsidRPr="00571855">
        <w:t>“</w:t>
      </w:r>
      <w:r w:rsidRPr="00EF7CF9">
        <w:rPr>
          <w:b/>
          <w:color w:val="00188F"/>
        </w:rPr>
        <w:t>Total Transaction Attempts</w:t>
      </w:r>
      <w:r w:rsidRPr="00571855">
        <w:t>”</w:t>
      </w:r>
      <w:r w:rsidRPr="00EF7CF9">
        <w:t xml:space="preserve"> is the total number of authenticated REST API requests with respect to a Media Service made by </w:t>
      </w:r>
      <w:r>
        <w:t>Customer</w:t>
      </w:r>
      <w:r w:rsidRPr="00EF7CF9">
        <w:t xml:space="preserve"> during </w:t>
      </w:r>
      <w:r w:rsidR="003C74BC">
        <w:t>an Applicable Period</w:t>
      </w:r>
      <w:r w:rsidRPr="00EF7CF9">
        <w:t xml:space="preserve"> for a subscription.</w:t>
      </w:r>
      <w:r>
        <w:t xml:space="preserve"> </w:t>
      </w:r>
      <w:r w:rsidRPr="00EF7CF9">
        <w:t>Total Transaction Attempts does not include REST API requests that return an Error Code that are continuously repeated within a five-minute window after the first Error Code is received.</w:t>
      </w:r>
    </w:p>
    <w:p w14:paraId="1E5776FA" w14:textId="77777777" w:rsidR="0005465C" w:rsidRPr="00EF7CF9" w:rsidRDefault="0005465C" w:rsidP="00884A6B">
      <w:pPr>
        <w:pStyle w:val="ProductList-Body"/>
      </w:pPr>
      <w:r w:rsidRPr="00571855">
        <w:t>“</w:t>
      </w:r>
      <w:r w:rsidRPr="00EF7CF9">
        <w:rPr>
          <w:b/>
          <w:color w:val="00188F"/>
        </w:rPr>
        <w:t>Failed Transactions</w:t>
      </w:r>
      <w:r w:rsidRPr="00571855">
        <w:t>”</w:t>
      </w:r>
      <w:r w:rsidRPr="00EF7CF9">
        <w:t xml:space="preserve"> is the set of all requests within Total Transaction Attempts that do not return a Success Code within 30 seconds from Microsoft’s receipt of the request.</w:t>
      </w:r>
    </w:p>
    <w:p w14:paraId="1C7C2944" w14:textId="2EB28739" w:rsidR="0005465C" w:rsidRPr="00ED4527" w:rsidRDefault="0005465C" w:rsidP="00884A6B">
      <w:pPr>
        <w:pStyle w:val="ProductList-Body"/>
        <w:rPr>
          <w:color w:val="000000" w:themeColor="text1"/>
        </w:rPr>
      </w:pPr>
      <w:r>
        <w:rPr>
          <w:b/>
          <w:color w:val="00188F"/>
        </w:rPr>
        <w:t>“</w:t>
      </w:r>
      <w:r w:rsidR="00AC48A7">
        <w:rPr>
          <w:b/>
          <w:color w:val="00188F"/>
        </w:rPr>
        <w:t>Uptime Percentage</w:t>
      </w:r>
      <w:r>
        <w:t xml:space="preserve">” </w:t>
      </w:r>
      <w:r w:rsidR="00A94D3D">
        <w:t>f</w:t>
      </w:r>
      <w:r w:rsidRPr="00ED4527">
        <w:rPr>
          <w:color w:val="000000" w:themeColor="text1"/>
        </w:rPr>
        <w:t xml:space="preserve">or the Azure Media Services Encoding Service is calculated as Total Transaction Attempts less Failed Transactions divided by Total Transaction Attempts in </w:t>
      </w:r>
      <w:r w:rsidR="003C74BC">
        <w:rPr>
          <w:color w:val="000000" w:themeColor="text1"/>
        </w:rPr>
        <w:t>an Applicable Period</w:t>
      </w:r>
      <w:r w:rsidRPr="00ED4527">
        <w:rPr>
          <w:color w:val="000000" w:themeColor="text1"/>
        </w:rPr>
        <w:t xml:space="preserve"> for a given Microsoft Azure subscription.</w:t>
      </w:r>
    </w:p>
    <w:p w14:paraId="6247E460" w14:textId="4BEA29D2"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7B112C6F" w14:textId="77777777" w:rsidR="0005465C" w:rsidRPr="00EF7CF9" w:rsidRDefault="0005465C" w:rsidP="0005465C">
      <w:pPr>
        <w:pStyle w:val="ProductList-Body"/>
      </w:pPr>
    </w:p>
    <w:p w14:paraId="5CE29E4D" w14:textId="77777777" w:rsidR="0005465C" w:rsidRPr="00EF7CF9" w:rsidRDefault="00000000" w:rsidP="0005465C">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7CDFD319" w14:textId="043AF4E2" w:rsidR="0005465C" w:rsidRPr="00EF7CF9" w:rsidRDefault="0005465C" w:rsidP="0005465C">
      <w:pPr>
        <w:keepNext/>
        <w:spacing w:after="0"/>
      </w:pPr>
      <w:r w:rsidRPr="006755E8">
        <w:rPr>
          <w:b/>
          <w:color w:val="00188F"/>
          <w:sz w:val="18"/>
        </w:rPr>
        <w:t>The following Service Levels and Service Credits are applicable to Customer’s use of the Azure Media Services Encoding Service:</w:t>
      </w:r>
    </w:p>
    <w:tbl>
      <w:tblPr>
        <w:tblW w:w="10800" w:type="dxa"/>
        <w:tblInd w:w="-5" w:type="dxa"/>
        <w:tblBorders>
          <w:top w:val="single" w:sz="4" w:space="0" w:color="000000" w:themeColor="text1"/>
          <w:left w:val="single" w:sz="4" w:space="0" w:color="000000" w:themeColor="text1"/>
          <w:bottom w:val="single" w:sz="4" w:space="0" w:color="auto"/>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4BA3458C" w14:textId="77777777" w:rsidTr="00277097">
        <w:trPr>
          <w:tblHeader/>
        </w:trPr>
        <w:tc>
          <w:tcPr>
            <w:tcW w:w="5400" w:type="dxa"/>
            <w:shd w:val="clear" w:color="auto" w:fill="0072C6"/>
          </w:tcPr>
          <w:p w14:paraId="31B27233" w14:textId="71533B8C"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5D3DBC8"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76057F72" w14:textId="77777777" w:rsidTr="00277097">
        <w:tc>
          <w:tcPr>
            <w:tcW w:w="5400" w:type="dxa"/>
          </w:tcPr>
          <w:p w14:paraId="51AFE70C" w14:textId="77777777" w:rsidR="0005465C" w:rsidRPr="00EF7CF9" w:rsidRDefault="0005465C" w:rsidP="000F31B4">
            <w:pPr>
              <w:pStyle w:val="ProductList-OfferingBody"/>
              <w:jc w:val="center"/>
            </w:pPr>
            <w:r w:rsidRPr="00EF7CF9">
              <w:t>&lt; 99.9%</w:t>
            </w:r>
          </w:p>
        </w:tc>
        <w:tc>
          <w:tcPr>
            <w:tcW w:w="5400" w:type="dxa"/>
          </w:tcPr>
          <w:p w14:paraId="643F935F" w14:textId="77777777" w:rsidR="0005465C" w:rsidRPr="00EF7CF9" w:rsidRDefault="0005465C" w:rsidP="000F31B4">
            <w:pPr>
              <w:pStyle w:val="ProductList-OfferingBody"/>
              <w:jc w:val="center"/>
            </w:pPr>
            <w:r w:rsidRPr="00EF7CF9">
              <w:t>10%</w:t>
            </w:r>
          </w:p>
        </w:tc>
      </w:tr>
      <w:tr w:rsidR="0005465C" w:rsidRPr="00B44CF9" w14:paraId="53C383C7" w14:textId="77777777" w:rsidTr="00277097">
        <w:tc>
          <w:tcPr>
            <w:tcW w:w="5400" w:type="dxa"/>
          </w:tcPr>
          <w:p w14:paraId="4BF733BF" w14:textId="77777777" w:rsidR="0005465C" w:rsidRPr="00EF7CF9" w:rsidRDefault="0005465C" w:rsidP="000F31B4">
            <w:pPr>
              <w:pStyle w:val="ProductList-OfferingBody"/>
              <w:jc w:val="center"/>
            </w:pPr>
            <w:r w:rsidRPr="00EF7CF9">
              <w:t>&lt; 99%</w:t>
            </w:r>
          </w:p>
        </w:tc>
        <w:tc>
          <w:tcPr>
            <w:tcW w:w="5400" w:type="dxa"/>
          </w:tcPr>
          <w:p w14:paraId="6588FFA0" w14:textId="77777777" w:rsidR="0005465C" w:rsidRPr="00EF7CF9" w:rsidRDefault="0005465C" w:rsidP="000F31B4">
            <w:pPr>
              <w:pStyle w:val="ProductList-OfferingBody"/>
              <w:jc w:val="center"/>
            </w:pPr>
            <w:r w:rsidRPr="00EF7CF9">
              <w:t>25%</w:t>
            </w:r>
          </w:p>
        </w:tc>
      </w:tr>
    </w:tbl>
    <w:p w14:paraId="0EA33D4A" w14:textId="21205708" w:rsidR="0005465C" w:rsidRDefault="00EE6E3C" w:rsidP="0005465C">
      <w:pPr>
        <w:pStyle w:val="ProductList-Body"/>
        <w:keepNext/>
        <w:spacing w:before="120"/>
        <w:rPr>
          <w:b/>
          <w:bCs/>
          <w:color w:val="00188F"/>
        </w:rPr>
      </w:pPr>
      <w:r>
        <w:rPr>
          <w:b/>
          <w:bCs/>
          <w:color w:val="00188F"/>
        </w:rPr>
        <w:t>Uptime Calculation</w:t>
      </w:r>
      <w:r w:rsidR="0005465C" w:rsidRPr="00ED4527">
        <w:rPr>
          <w:b/>
          <w:bCs/>
          <w:color w:val="00188F"/>
        </w:rPr>
        <w:t xml:space="preserve"> and Service Levels for Media Indexer</w:t>
      </w:r>
    </w:p>
    <w:p w14:paraId="27730B1D" w14:textId="77777777" w:rsidR="0005465C" w:rsidRPr="00ED4527" w:rsidRDefault="0005465C" w:rsidP="0005465C">
      <w:pPr>
        <w:pStyle w:val="ProductList-Body"/>
        <w:rPr>
          <w:b/>
          <w:bCs/>
          <w:color w:val="00188F"/>
        </w:rPr>
      </w:pPr>
      <w:r>
        <w:rPr>
          <w:b/>
          <w:bCs/>
          <w:color w:val="00188F"/>
        </w:rPr>
        <w:t>Additional Definitions:</w:t>
      </w:r>
    </w:p>
    <w:p w14:paraId="037E191A" w14:textId="70B79A68" w:rsidR="0005465C" w:rsidRDefault="0005465C" w:rsidP="0005465C">
      <w:pPr>
        <w:pStyle w:val="ProductList-Body"/>
      </w:pPr>
      <w:r>
        <w:t>“</w:t>
      </w:r>
      <w:r>
        <w:rPr>
          <w:b/>
          <w:color w:val="00188F"/>
        </w:rPr>
        <w:t>Total Transaction Attempts</w:t>
      </w:r>
      <w:r>
        <w:t xml:space="preserve">” is the total number of Indexer Tasks attempted to be executed using an available Media Reserved Unit by Customer during </w:t>
      </w:r>
      <w:r w:rsidR="003C74BC">
        <w:t>an Applicable Period</w:t>
      </w:r>
      <w:r>
        <w:t xml:space="preserve"> for a subscription.</w:t>
      </w:r>
    </w:p>
    <w:p w14:paraId="1795AB74" w14:textId="01AEAFE1" w:rsidR="0005465C" w:rsidRDefault="0005465C" w:rsidP="0005465C">
      <w:pPr>
        <w:pStyle w:val="ProductList-Body"/>
      </w:pPr>
      <w:r>
        <w:t>“</w:t>
      </w:r>
      <w:r>
        <w:rPr>
          <w:b/>
          <w:color w:val="00188F"/>
        </w:rPr>
        <w:t>Failed Transactions</w:t>
      </w:r>
      <w:r>
        <w:t>” is the set of Indexer Tasks within Total Transaction Attempts that either, a) do not complete within a time period that is 3 times the duration of the input file, or b) do not start processing within 5 minutes of the time that a Media Reserved Unit becomes available for use by the Indexer Task.</w:t>
      </w:r>
    </w:p>
    <w:p w14:paraId="63DF2CAC" w14:textId="259E0B67" w:rsidR="0005465C" w:rsidRPr="00ED4527" w:rsidRDefault="0005465C" w:rsidP="0005465C">
      <w:pPr>
        <w:pStyle w:val="ProductList-Body"/>
        <w:rPr>
          <w:color w:val="000000" w:themeColor="text1"/>
        </w:rPr>
      </w:pPr>
      <w:r>
        <w:rPr>
          <w:b/>
          <w:color w:val="00188F"/>
        </w:rPr>
        <w:t>“</w:t>
      </w:r>
      <w:r w:rsidR="00AC48A7">
        <w:rPr>
          <w:b/>
          <w:color w:val="00188F"/>
        </w:rPr>
        <w:t>Uptime Percentage</w:t>
      </w:r>
      <w:r>
        <w:t xml:space="preserve">” </w:t>
      </w:r>
      <w:r w:rsidRPr="00ED4527">
        <w:rPr>
          <w:color w:val="000000" w:themeColor="text1"/>
        </w:rPr>
        <w:t xml:space="preserve">for the Media Indexer is calculated as Total Transaction Attempts less Failed Transactions divided by Total Transaction Attempts in </w:t>
      </w:r>
      <w:r w:rsidR="003C74BC">
        <w:rPr>
          <w:color w:val="000000" w:themeColor="text1"/>
        </w:rPr>
        <w:t>an Applicable Period</w:t>
      </w:r>
      <w:r w:rsidRPr="00ED4527">
        <w:rPr>
          <w:color w:val="000000" w:themeColor="text1"/>
        </w:rPr>
        <w:t xml:space="preserve"> for a given Microsoft Azure subscription.</w:t>
      </w:r>
    </w:p>
    <w:p w14:paraId="03C1B0C8" w14:textId="2E4C5AF4"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38A7AA85" w14:textId="77777777" w:rsidR="0005465C" w:rsidRPr="00EF7CF9" w:rsidRDefault="0005465C" w:rsidP="0005465C">
      <w:pPr>
        <w:pStyle w:val="ProductList-Body"/>
      </w:pPr>
    </w:p>
    <w:p w14:paraId="13457D32" w14:textId="77777777" w:rsidR="0005465C" w:rsidRPr="00EF7CF9" w:rsidRDefault="00000000" w:rsidP="0005465C">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6BE0A893" w14:textId="425FCC45" w:rsidR="0005465C" w:rsidRPr="00EF7CF9" w:rsidRDefault="0005465C" w:rsidP="0005465C">
      <w:pPr>
        <w:pStyle w:val="ProductList-Body"/>
      </w:pPr>
      <w:r w:rsidRPr="001C0DC9">
        <w:rPr>
          <w:b/>
          <w:color w:val="00188F"/>
        </w:rPr>
        <w:t>The following Service Levels and Service Credits are applicable to Customer’s use of the Media Indexer: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74FEA684" w14:textId="77777777" w:rsidTr="00277097">
        <w:trPr>
          <w:tblHeader/>
        </w:trPr>
        <w:tc>
          <w:tcPr>
            <w:tcW w:w="5400" w:type="dxa"/>
            <w:shd w:val="clear" w:color="auto" w:fill="0072C6"/>
          </w:tcPr>
          <w:p w14:paraId="24AFFF33" w14:textId="2BDDDE47"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EDDFB4E"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26B1DEDD" w14:textId="77777777" w:rsidTr="00277097">
        <w:tc>
          <w:tcPr>
            <w:tcW w:w="5400" w:type="dxa"/>
          </w:tcPr>
          <w:p w14:paraId="68470538" w14:textId="77777777" w:rsidR="0005465C" w:rsidRPr="00EF7CF9" w:rsidRDefault="0005465C" w:rsidP="000F31B4">
            <w:pPr>
              <w:pStyle w:val="ProductList-OfferingBody"/>
              <w:jc w:val="center"/>
            </w:pPr>
            <w:r w:rsidRPr="00EF7CF9">
              <w:t>&lt; 99.9%</w:t>
            </w:r>
          </w:p>
        </w:tc>
        <w:tc>
          <w:tcPr>
            <w:tcW w:w="5400" w:type="dxa"/>
          </w:tcPr>
          <w:p w14:paraId="07A02B82" w14:textId="77777777" w:rsidR="0005465C" w:rsidRPr="00EF7CF9" w:rsidRDefault="0005465C" w:rsidP="000F31B4">
            <w:pPr>
              <w:pStyle w:val="ProductList-OfferingBody"/>
              <w:jc w:val="center"/>
            </w:pPr>
            <w:r w:rsidRPr="00EF7CF9">
              <w:t>10%</w:t>
            </w:r>
          </w:p>
        </w:tc>
      </w:tr>
      <w:tr w:rsidR="0005465C" w:rsidRPr="00B44CF9" w14:paraId="6EFA9E8C" w14:textId="77777777" w:rsidTr="00277097">
        <w:tc>
          <w:tcPr>
            <w:tcW w:w="5400" w:type="dxa"/>
          </w:tcPr>
          <w:p w14:paraId="10BF8673" w14:textId="77777777" w:rsidR="0005465C" w:rsidRPr="00EF7CF9" w:rsidRDefault="0005465C" w:rsidP="000F31B4">
            <w:pPr>
              <w:pStyle w:val="ProductList-OfferingBody"/>
              <w:jc w:val="center"/>
            </w:pPr>
            <w:r w:rsidRPr="00EF7CF9">
              <w:t>&lt; 99%</w:t>
            </w:r>
          </w:p>
        </w:tc>
        <w:tc>
          <w:tcPr>
            <w:tcW w:w="5400" w:type="dxa"/>
          </w:tcPr>
          <w:p w14:paraId="1E95AC2B" w14:textId="77777777" w:rsidR="0005465C" w:rsidRPr="00EF7CF9" w:rsidRDefault="0005465C" w:rsidP="000F31B4">
            <w:pPr>
              <w:pStyle w:val="ProductList-OfferingBody"/>
              <w:jc w:val="center"/>
            </w:pPr>
            <w:r w:rsidRPr="00EF7CF9">
              <w:t>25%</w:t>
            </w:r>
          </w:p>
        </w:tc>
      </w:tr>
    </w:tbl>
    <w:p w14:paraId="1FA15227" w14:textId="79A50EA6" w:rsidR="0005465C" w:rsidRDefault="00EE6E3C" w:rsidP="00C53631">
      <w:pPr>
        <w:pStyle w:val="ProductList-Body"/>
        <w:spacing w:before="120"/>
        <w:rPr>
          <w:b/>
          <w:bCs/>
          <w:color w:val="00188F"/>
        </w:rPr>
      </w:pPr>
      <w:r>
        <w:rPr>
          <w:b/>
          <w:bCs/>
          <w:color w:val="00188F"/>
        </w:rPr>
        <w:t>Uptime Calculation</w:t>
      </w:r>
      <w:r w:rsidR="0005465C" w:rsidRPr="00ED4527">
        <w:rPr>
          <w:b/>
          <w:bCs/>
          <w:color w:val="00188F"/>
        </w:rPr>
        <w:t xml:space="preserve"> and Service Levels for Streaming Service</w:t>
      </w:r>
    </w:p>
    <w:p w14:paraId="0AD96E39" w14:textId="77777777" w:rsidR="0005465C" w:rsidRDefault="0005465C" w:rsidP="0005465C">
      <w:pPr>
        <w:pStyle w:val="ProductList-Body"/>
        <w:rPr>
          <w:b/>
          <w:bCs/>
          <w:color w:val="00188F"/>
        </w:rPr>
      </w:pPr>
      <w:r>
        <w:rPr>
          <w:b/>
          <w:bCs/>
          <w:color w:val="00188F"/>
        </w:rPr>
        <w:t>Additional Definitions:</w:t>
      </w:r>
    </w:p>
    <w:p w14:paraId="52664232" w14:textId="4C2FF3BC" w:rsidR="0005465C" w:rsidRPr="00EF7CF9" w:rsidRDefault="0005465C" w:rsidP="0005465C">
      <w:pPr>
        <w:pStyle w:val="ProductList-Body"/>
      </w:pPr>
      <w:r w:rsidRPr="00571855">
        <w:t>“</w:t>
      </w:r>
      <w:r w:rsidRPr="00EF7CF9">
        <w:rPr>
          <w:b/>
          <w:color w:val="00188F"/>
        </w:rPr>
        <w:t>Deployment Minutes</w:t>
      </w:r>
      <w:r w:rsidRPr="00571855">
        <w:t>”</w:t>
      </w:r>
      <w:r w:rsidRPr="00EF7CF9">
        <w:t xml:space="preserve"> is the total number of minutes that a given Streaming Unit has been purchased and allocated to a Media Service during </w:t>
      </w:r>
      <w:r w:rsidR="003C74BC">
        <w:t>an Applicable Period</w:t>
      </w:r>
      <w:r w:rsidRPr="00EF7CF9">
        <w:t>.</w:t>
      </w:r>
    </w:p>
    <w:p w14:paraId="38064890" w14:textId="66A64FD5" w:rsidR="0005465C" w:rsidRPr="00EF7CF9" w:rsidRDefault="0005465C" w:rsidP="0005465C">
      <w:pPr>
        <w:pStyle w:val="ProductList-Body"/>
      </w:pPr>
      <w:r w:rsidRPr="00571855">
        <w:t>“</w:t>
      </w:r>
      <w:r w:rsidRPr="00EF7CF9">
        <w:rPr>
          <w:b/>
          <w:color w:val="00188F"/>
        </w:rPr>
        <w:t>Maximum Available Minutes</w:t>
      </w:r>
      <w:r w:rsidRPr="00571855">
        <w:t>”</w:t>
      </w:r>
      <w:r w:rsidRPr="00EF7CF9">
        <w:t xml:space="preserve"> is the sum of all Deployment Minutes across all Streaming Units purchased and allocated to a Media Service during </w:t>
      </w:r>
      <w:r w:rsidR="003C74BC">
        <w:t>an Applicable Period</w:t>
      </w:r>
      <w:r w:rsidRPr="00EF7CF9">
        <w:t>.</w:t>
      </w:r>
    </w:p>
    <w:p w14:paraId="641A9254" w14:textId="77777777" w:rsidR="0005465C" w:rsidRPr="00EF7CF9" w:rsidRDefault="0005465C" w:rsidP="0005465C">
      <w:pPr>
        <w:pStyle w:val="ProductList-Body"/>
      </w:pPr>
      <w:r w:rsidRPr="00EF7CF9">
        <w:rPr>
          <w:b/>
          <w:color w:val="00188F"/>
        </w:rPr>
        <w:t>Downtime</w:t>
      </w:r>
      <w:r w:rsidRPr="00EF7CF9">
        <w:t>:</w:t>
      </w:r>
      <w:r>
        <w:t xml:space="preserve"> </w:t>
      </w:r>
      <w:r w:rsidRPr="00EF7CF9">
        <w:t>The total accumulated Deployment Minutes when the Streaming Service is unavailable. A minute is considered unavailable for a given Streaming Unit if all continuous Valid Media Service Requests made to the Streaming Unit throughout the minute result in an Error Code.</w:t>
      </w:r>
    </w:p>
    <w:p w14:paraId="6A6C8E6F" w14:textId="735DD86A" w:rsidR="0005465C" w:rsidRDefault="0005465C" w:rsidP="0005465C">
      <w:pPr>
        <w:pStyle w:val="ProductList-Body"/>
      </w:pPr>
      <w:r>
        <w:rPr>
          <w:b/>
          <w:color w:val="00188F"/>
        </w:rPr>
        <w:t>“</w:t>
      </w:r>
      <w:r w:rsidR="00AC48A7">
        <w:rPr>
          <w:b/>
          <w:color w:val="00188F"/>
        </w:rPr>
        <w:t>Uptime Percentage</w:t>
      </w:r>
      <w:r>
        <w:t xml:space="preserve">” </w:t>
      </w:r>
      <w:r w:rsidRPr="000779D0">
        <w:t xml:space="preserve">for the Azure Media Services Streaming Service is calculated as Maximum Available Minutes less Downtime divided by Maximum Available Minutes in </w:t>
      </w:r>
      <w:r w:rsidR="003C74BC">
        <w:t>an Applicable Period</w:t>
      </w:r>
      <w:r w:rsidRPr="000779D0">
        <w:t xml:space="preserve"> for a given Microsoft Azure subscription.</w:t>
      </w:r>
    </w:p>
    <w:p w14:paraId="61A12412" w14:textId="72445C95"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7DF1A804" w14:textId="77777777" w:rsidR="0005465C" w:rsidRPr="00EF7CF9" w:rsidRDefault="0005465C" w:rsidP="0005465C">
      <w:pPr>
        <w:pStyle w:val="ProductList-Body"/>
      </w:pPr>
    </w:p>
    <w:p w14:paraId="3AC7ADB8" w14:textId="77777777" w:rsidR="0005465C" w:rsidRPr="00EF7CF9" w:rsidRDefault="00000000" w:rsidP="0005465C">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196046E2" w14:textId="77777777" w:rsidR="0005465C" w:rsidRPr="00EF7CF9" w:rsidRDefault="0005465C" w:rsidP="0005465C">
      <w:pPr>
        <w:pStyle w:val="ProductList-Body"/>
      </w:pPr>
      <w:r>
        <w:rPr>
          <w:b/>
          <w:color w:val="00188F"/>
        </w:rPr>
        <w:t>T</w:t>
      </w:r>
      <w:r w:rsidRPr="000779D0">
        <w:rPr>
          <w:b/>
          <w:color w:val="00188F"/>
        </w:rPr>
        <w:t>he following Service Levels and Service Credits are applicable to Customer’s use of the Azure Media Services On-Demand Streaming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63815343" w14:textId="77777777" w:rsidTr="00277097">
        <w:trPr>
          <w:tblHeader/>
        </w:trPr>
        <w:tc>
          <w:tcPr>
            <w:tcW w:w="5400" w:type="dxa"/>
            <w:shd w:val="clear" w:color="auto" w:fill="0072C6"/>
          </w:tcPr>
          <w:p w14:paraId="1D8C1A2E" w14:textId="43A0A68E"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2D51487"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380F08F5" w14:textId="77777777" w:rsidTr="00277097">
        <w:tc>
          <w:tcPr>
            <w:tcW w:w="5400" w:type="dxa"/>
          </w:tcPr>
          <w:p w14:paraId="73641178" w14:textId="77777777" w:rsidR="0005465C" w:rsidRPr="00EF7CF9" w:rsidRDefault="0005465C" w:rsidP="000F31B4">
            <w:pPr>
              <w:pStyle w:val="ProductList-OfferingBody"/>
              <w:jc w:val="center"/>
            </w:pPr>
            <w:r w:rsidRPr="00EF7CF9">
              <w:t>&lt; 99.9%</w:t>
            </w:r>
          </w:p>
        </w:tc>
        <w:tc>
          <w:tcPr>
            <w:tcW w:w="5400" w:type="dxa"/>
          </w:tcPr>
          <w:p w14:paraId="60FF2A85" w14:textId="77777777" w:rsidR="0005465C" w:rsidRPr="00EF7CF9" w:rsidRDefault="0005465C" w:rsidP="000F31B4">
            <w:pPr>
              <w:pStyle w:val="ProductList-OfferingBody"/>
              <w:jc w:val="center"/>
            </w:pPr>
            <w:r w:rsidRPr="00EF7CF9">
              <w:t>10%</w:t>
            </w:r>
          </w:p>
        </w:tc>
      </w:tr>
      <w:tr w:rsidR="0005465C" w:rsidRPr="00B44CF9" w14:paraId="389AAB23" w14:textId="77777777" w:rsidTr="00277097">
        <w:tc>
          <w:tcPr>
            <w:tcW w:w="5400" w:type="dxa"/>
          </w:tcPr>
          <w:p w14:paraId="33D77446" w14:textId="77777777" w:rsidR="0005465C" w:rsidRPr="00EF7CF9" w:rsidRDefault="0005465C" w:rsidP="000F31B4">
            <w:pPr>
              <w:pStyle w:val="ProductList-OfferingBody"/>
              <w:jc w:val="center"/>
            </w:pPr>
            <w:r w:rsidRPr="00EF7CF9">
              <w:t>&lt; 99%</w:t>
            </w:r>
          </w:p>
        </w:tc>
        <w:tc>
          <w:tcPr>
            <w:tcW w:w="5400" w:type="dxa"/>
          </w:tcPr>
          <w:p w14:paraId="6B947007" w14:textId="77777777" w:rsidR="0005465C" w:rsidRPr="00EF7CF9" w:rsidRDefault="0005465C" w:rsidP="000F31B4">
            <w:pPr>
              <w:pStyle w:val="ProductList-OfferingBody"/>
              <w:jc w:val="center"/>
            </w:pPr>
            <w:r w:rsidRPr="00EF7CF9">
              <w:t>25%</w:t>
            </w:r>
          </w:p>
        </w:tc>
      </w:tr>
    </w:tbl>
    <w:p w14:paraId="20A43B74" w14:textId="05227B1E" w:rsidR="0005465C" w:rsidRPr="00ED4527" w:rsidRDefault="00EE6E3C" w:rsidP="0024000E">
      <w:pPr>
        <w:pStyle w:val="ProductList-Body"/>
        <w:spacing w:before="120"/>
        <w:rPr>
          <w:b/>
          <w:bCs/>
          <w:color w:val="00188F"/>
        </w:rPr>
      </w:pPr>
      <w:r>
        <w:rPr>
          <w:b/>
          <w:bCs/>
          <w:color w:val="00188F"/>
        </w:rPr>
        <w:t>Uptime Calculation</w:t>
      </w:r>
      <w:r w:rsidR="0005465C" w:rsidRPr="00ED4527">
        <w:rPr>
          <w:b/>
          <w:bCs/>
          <w:color w:val="00188F"/>
        </w:rPr>
        <w:t xml:space="preserve"> and Service Levels for Video Indexer service</w:t>
      </w:r>
    </w:p>
    <w:p w14:paraId="57898D88" w14:textId="77777777" w:rsidR="0005465C" w:rsidRPr="00ED4527" w:rsidRDefault="0005465C" w:rsidP="0005465C">
      <w:pPr>
        <w:pStyle w:val="ProductList-Body"/>
        <w:rPr>
          <w:b/>
          <w:bCs/>
          <w:color w:val="00188F"/>
        </w:rPr>
      </w:pPr>
      <w:r w:rsidRPr="00ED4527">
        <w:rPr>
          <w:b/>
          <w:bCs/>
          <w:color w:val="00188F"/>
        </w:rPr>
        <w:t>Additional Definitions:</w:t>
      </w:r>
    </w:p>
    <w:p w14:paraId="530783AE" w14:textId="16D9E619" w:rsidR="0005465C" w:rsidRPr="00EF7CF9" w:rsidRDefault="0005465C" w:rsidP="0005465C">
      <w:pPr>
        <w:pStyle w:val="ProductList-Body"/>
      </w:pPr>
      <w:r w:rsidRPr="005A3C16">
        <w:t>“</w:t>
      </w:r>
      <w:r w:rsidRPr="00EF7CF9">
        <w:rPr>
          <w:b/>
          <w:color w:val="00188F"/>
        </w:rPr>
        <w:t>Total Transaction Attempts</w:t>
      </w:r>
      <w:r w:rsidRPr="005A3C16">
        <w:t>”</w:t>
      </w:r>
      <w:r w:rsidRPr="00EF7CF9">
        <w:t xml:space="preserve"> is the total number of </w:t>
      </w:r>
      <w:r w:rsidRPr="0058471D">
        <w:t>authenticated Video Indexer API requests made</w:t>
      </w:r>
      <w:r w:rsidRPr="00EF7CF9">
        <w:t xml:space="preserve"> by Customer during </w:t>
      </w:r>
      <w:r w:rsidR="003C74BC">
        <w:t>an Applicable Period</w:t>
      </w:r>
      <w:r w:rsidRPr="00EF7CF9">
        <w:t xml:space="preserve"> for a subscription.</w:t>
      </w:r>
      <w:r>
        <w:t xml:space="preserve"> </w:t>
      </w:r>
      <w:r w:rsidRPr="0058471D">
        <w:t>Total Transaction Attempts do not include Video Indexer API requests that return an Error Code that are continuously repeated within a five-minute window after the first Error Code is received, or Upload POST requests that send the file as byte array content.</w:t>
      </w:r>
    </w:p>
    <w:p w14:paraId="62538BEA" w14:textId="77777777" w:rsidR="0005465C" w:rsidRPr="00EF7CF9" w:rsidRDefault="0005465C" w:rsidP="0005465C">
      <w:pPr>
        <w:pStyle w:val="ProductList-Body"/>
      </w:pPr>
      <w:r w:rsidRPr="005A3C16">
        <w:t>“</w:t>
      </w:r>
      <w:r w:rsidRPr="00EF7CF9">
        <w:rPr>
          <w:b/>
          <w:color w:val="00188F"/>
        </w:rPr>
        <w:t>Failed Transactions</w:t>
      </w:r>
      <w:r w:rsidRPr="005A3C16">
        <w:t>”</w:t>
      </w:r>
      <w:r w:rsidRPr="00EF7CF9">
        <w:t xml:space="preserve"> is the set of </w:t>
      </w:r>
      <w:r w:rsidRPr="0058471D">
        <w:t>all requests within Total Transaction Attempts that return an Error Code, or do not send a response within 360 seconds from the completion of client sending the request.</w:t>
      </w:r>
    </w:p>
    <w:p w14:paraId="3A2B8AD1" w14:textId="4C3E705C" w:rsidR="0005465C" w:rsidRDefault="0005465C" w:rsidP="0005465C">
      <w:pPr>
        <w:pStyle w:val="ProductList-Body"/>
      </w:pPr>
      <w:r>
        <w:rPr>
          <w:b/>
          <w:color w:val="00188F"/>
        </w:rPr>
        <w:t>“</w:t>
      </w:r>
      <w:r w:rsidR="00AC48A7">
        <w:rPr>
          <w:b/>
          <w:color w:val="00188F"/>
        </w:rPr>
        <w:t>Uptime Percentage</w:t>
      </w:r>
      <w:r>
        <w:t xml:space="preserve">” </w:t>
      </w:r>
      <w:r w:rsidRPr="001C75A5">
        <w:t xml:space="preserve">for Video Indexer Service is calculated as Total Transaction Attempts less Failed Transactions divided by Total Transaction Attempts in </w:t>
      </w:r>
      <w:r w:rsidR="003C74BC">
        <w:t>an Applicable Period</w:t>
      </w:r>
      <w:r w:rsidRPr="001C75A5">
        <w:t xml:space="preserve"> for a given Microsoft Azure subscription.</w:t>
      </w:r>
      <w:r>
        <w:t xml:space="preserve"> </w:t>
      </w:r>
    </w:p>
    <w:p w14:paraId="3379429A" w14:textId="12695F41"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r w:rsidRPr="00BB2DBD">
        <w:t>:</w:t>
      </w:r>
    </w:p>
    <w:p w14:paraId="4DFCDD25" w14:textId="77777777" w:rsidR="0005465C" w:rsidRPr="00EF7CF9" w:rsidRDefault="0005465C" w:rsidP="0005465C">
      <w:pPr>
        <w:pStyle w:val="ProductList-Body"/>
      </w:pPr>
    </w:p>
    <w:p w14:paraId="78BCAE0D" w14:textId="77777777" w:rsidR="0005465C" w:rsidRPr="00EF7CF9" w:rsidRDefault="00000000" w:rsidP="0005465C">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796E3237" w14:textId="3B283EE5" w:rsidR="0005465C" w:rsidRPr="00EF7CF9" w:rsidRDefault="0005465C" w:rsidP="0005465C">
      <w:pPr>
        <w:pStyle w:val="ProductList-Body"/>
      </w:pPr>
      <w:r w:rsidRPr="001C75A5">
        <w:rPr>
          <w:b/>
          <w:color w:val="00188F"/>
        </w:rPr>
        <w:t>The following Service Levels and Service Credits are applicable to Customer’s use of the Azure Video Indexer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23E45323" w14:textId="77777777" w:rsidTr="00277097">
        <w:trPr>
          <w:tblHeader/>
        </w:trPr>
        <w:tc>
          <w:tcPr>
            <w:tcW w:w="5400" w:type="dxa"/>
            <w:shd w:val="clear" w:color="auto" w:fill="0072C6"/>
          </w:tcPr>
          <w:p w14:paraId="13894DD0" w14:textId="6F77EE51" w:rsidR="0005465C"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57AD259" w14:textId="77777777" w:rsidR="0005465C" w:rsidRPr="005A3C16" w:rsidRDefault="0005465C" w:rsidP="000F31B4">
            <w:pPr>
              <w:pStyle w:val="ProductList-OfferingBody"/>
              <w:jc w:val="center"/>
              <w:rPr>
                <w:color w:val="FFFFFF" w:themeColor="background1"/>
              </w:rPr>
            </w:pPr>
            <w:r w:rsidRPr="005A3C16">
              <w:rPr>
                <w:color w:val="FFFFFF" w:themeColor="background1"/>
              </w:rPr>
              <w:t>Service Credit</w:t>
            </w:r>
          </w:p>
        </w:tc>
      </w:tr>
      <w:tr w:rsidR="0005465C" w:rsidRPr="00B44CF9" w14:paraId="150AC4D2" w14:textId="77777777" w:rsidTr="00277097">
        <w:tc>
          <w:tcPr>
            <w:tcW w:w="5400" w:type="dxa"/>
          </w:tcPr>
          <w:p w14:paraId="09561F0A" w14:textId="77777777" w:rsidR="0005465C" w:rsidRPr="005A3C16" w:rsidRDefault="0005465C" w:rsidP="000F31B4">
            <w:pPr>
              <w:pStyle w:val="ProductList-OfferingBody"/>
              <w:jc w:val="center"/>
            </w:pPr>
            <w:r w:rsidRPr="005A3C16">
              <w:t>&lt; 99.9%</w:t>
            </w:r>
          </w:p>
        </w:tc>
        <w:tc>
          <w:tcPr>
            <w:tcW w:w="5400" w:type="dxa"/>
          </w:tcPr>
          <w:p w14:paraId="47F17463" w14:textId="77777777" w:rsidR="0005465C" w:rsidRPr="005A3C16" w:rsidRDefault="0005465C" w:rsidP="000F31B4">
            <w:pPr>
              <w:pStyle w:val="ProductList-OfferingBody"/>
              <w:jc w:val="center"/>
            </w:pPr>
            <w:r w:rsidRPr="005A3C16">
              <w:t>10%</w:t>
            </w:r>
          </w:p>
        </w:tc>
      </w:tr>
      <w:tr w:rsidR="0005465C" w:rsidRPr="00B44CF9" w14:paraId="5C07A612" w14:textId="77777777" w:rsidTr="00277097">
        <w:tc>
          <w:tcPr>
            <w:tcW w:w="5400" w:type="dxa"/>
          </w:tcPr>
          <w:p w14:paraId="592D715F" w14:textId="77777777" w:rsidR="0005465C" w:rsidRPr="005A3C16" w:rsidRDefault="0005465C" w:rsidP="000F31B4">
            <w:pPr>
              <w:pStyle w:val="ProductList-OfferingBody"/>
              <w:jc w:val="center"/>
            </w:pPr>
            <w:r w:rsidRPr="005A3C16">
              <w:t>&lt; 99%</w:t>
            </w:r>
          </w:p>
        </w:tc>
        <w:tc>
          <w:tcPr>
            <w:tcW w:w="5400" w:type="dxa"/>
          </w:tcPr>
          <w:p w14:paraId="3F63357C" w14:textId="77777777" w:rsidR="0005465C" w:rsidRPr="005A3C16" w:rsidRDefault="0005465C" w:rsidP="000F31B4">
            <w:pPr>
              <w:pStyle w:val="ProductList-OfferingBody"/>
              <w:jc w:val="center"/>
            </w:pPr>
            <w:r w:rsidRPr="005A3C16">
              <w:t>25%</w:t>
            </w:r>
          </w:p>
        </w:tc>
      </w:tr>
    </w:tbl>
    <w:p w14:paraId="2C7ADA14" w14:textId="66FE91FC" w:rsidR="0005465C" w:rsidRDefault="00EE6E3C" w:rsidP="00C53631">
      <w:pPr>
        <w:pStyle w:val="ProductList-Body"/>
        <w:spacing w:before="120"/>
        <w:rPr>
          <w:b/>
          <w:bCs/>
          <w:color w:val="00188F"/>
        </w:rPr>
      </w:pPr>
      <w:r>
        <w:rPr>
          <w:b/>
          <w:bCs/>
          <w:color w:val="00188F"/>
        </w:rPr>
        <w:t>Uptime Calculation</w:t>
      </w:r>
      <w:r w:rsidR="0005465C" w:rsidRPr="00ED4527">
        <w:rPr>
          <w:b/>
          <w:bCs/>
          <w:color w:val="00188F"/>
        </w:rPr>
        <w:t xml:space="preserve"> and Service Levels for Live Channels</w:t>
      </w:r>
    </w:p>
    <w:p w14:paraId="000D0D6F" w14:textId="77777777" w:rsidR="0005465C" w:rsidRPr="00ED4527" w:rsidRDefault="0005465C" w:rsidP="0005465C">
      <w:pPr>
        <w:pStyle w:val="ProductList-Body"/>
        <w:rPr>
          <w:b/>
          <w:bCs/>
          <w:color w:val="00188F"/>
        </w:rPr>
      </w:pPr>
      <w:r>
        <w:rPr>
          <w:b/>
          <w:bCs/>
          <w:color w:val="00188F"/>
        </w:rPr>
        <w:t>Additional Definitions:</w:t>
      </w:r>
    </w:p>
    <w:p w14:paraId="0FC8F879" w14:textId="4F33546D" w:rsidR="0005465C" w:rsidRPr="00EF7CF9" w:rsidRDefault="0005465C" w:rsidP="0005465C">
      <w:pPr>
        <w:pStyle w:val="ProductList-Body"/>
      </w:pPr>
      <w:r w:rsidRPr="00571855">
        <w:t>“</w:t>
      </w:r>
      <w:r w:rsidRPr="00EF7CF9">
        <w:rPr>
          <w:b/>
          <w:color w:val="00188F"/>
        </w:rPr>
        <w:t>Deployment Minutes</w:t>
      </w:r>
      <w:r w:rsidRPr="00571855">
        <w:t>”</w:t>
      </w:r>
      <w:r w:rsidRPr="00EF7CF9">
        <w:t xml:space="preserve"> is the total number of minutes that a given Channel has been purchased and allocated to a Media Service and is in a running state during </w:t>
      </w:r>
      <w:r w:rsidR="003C74BC">
        <w:t>an Applicable Period</w:t>
      </w:r>
      <w:r w:rsidRPr="00EF7CF9">
        <w:t>.</w:t>
      </w:r>
    </w:p>
    <w:p w14:paraId="2BF106B0" w14:textId="7F3AB84E" w:rsidR="0005465C" w:rsidRPr="00EF7CF9" w:rsidRDefault="0005465C" w:rsidP="0005465C">
      <w:pPr>
        <w:pStyle w:val="ProductList-Body"/>
      </w:pPr>
      <w:r w:rsidRPr="00571855">
        <w:t>“</w:t>
      </w:r>
      <w:r w:rsidRPr="00EF7CF9">
        <w:rPr>
          <w:b/>
          <w:color w:val="00188F"/>
        </w:rPr>
        <w:t>Maximum Available Minutes</w:t>
      </w:r>
      <w:r w:rsidRPr="00571855">
        <w:t>”</w:t>
      </w:r>
      <w:r w:rsidRPr="00EF7CF9">
        <w:t xml:space="preserve"> is the sum of all Deployment Minutes across all Channels purchased and allocated to a Media Service during </w:t>
      </w:r>
      <w:r w:rsidR="003C74BC">
        <w:t>an Applicable Period</w:t>
      </w:r>
      <w:r w:rsidRPr="00EF7CF9">
        <w:t>.</w:t>
      </w:r>
    </w:p>
    <w:p w14:paraId="589A4F11" w14:textId="77777777" w:rsidR="0005465C" w:rsidRPr="00EF7CF9" w:rsidRDefault="0005465C" w:rsidP="0005465C">
      <w:pPr>
        <w:pStyle w:val="ProductList-Body"/>
      </w:pPr>
      <w:r w:rsidRPr="00EF7CF9">
        <w:rPr>
          <w:b/>
          <w:color w:val="00188F"/>
        </w:rPr>
        <w:t>Downtime</w:t>
      </w:r>
      <w:r w:rsidRPr="00EF7CF9">
        <w:t>:</w:t>
      </w:r>
      <w:r>
        <w:t xml:space="preserve"> </w:t>
      </w:r>
      <w:r w:rsidRPr="00EF7CF9">
        <w:t>The total accumulated Deployment Minutes when the Live Channels Service is unavailable. A minute is considered unavailable for a given Channel if the Channel has no External Connectivity during the minute.</w:t>
      </w:r>
    </w:p>
    <w:p w14:paraId="32D83198" w14:textId="21D602C8" w:rsidR="0005465C" w:rsidRDefault="0005465C" w:rsidP="0005465C">
      <w:pPr>
        <w:pStyle w:val="ProductList-Body"/>
      </w:pPr>
      <w:r>
        <w:rPr>
          <w:b/>
          <w:color w:val="00188F"/>
        </w:rPr>
        <w:t>“</w:t>
      </w:r>
      <w:r w:rsidR="00AC48A7">
        <w:rPr>
          <w:b/>
          <w:color w:val="00188F"/>
        </w:rPr>
        <w:t>Uptime Percentage</w:t>
      </w:r>
      <w:r>
        <w:t xml:space="preserve">” </w:t>
      </w:r>
      <w:r w:rsidRPr="000A466B">
        <w:t xml:space="preserve">for the Live Channels Service is calculated as Maximum Available Minutes less Downtime divided by Maximum Available Minutes in </w:t>
      </w:r>
      <w:r w:rsidR="003C74BC">
        <w:t>an Applicable Period</w:t>
      </w:r>
      <w:r w:rsidRPr="000A466B">
        <w:t xml:space="preserve"> for a given Azure subscription.</w:t>
      </w:r>
    </w:p>
    <w:p w14:paraId="2AF355B5" w14:textId="2A3579D7"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542BD127" w14:textId="77777777" w:rsidR="0005465C" w:rsidRPr="00EF7CF9" w:rsidRDefault="0005465C" w:rsidP="0005465C">
      <w:pPr>
        <w:pStyle w:val="ProductList-Body"/>
      </w:pPr>
    </w:p>
    <w:p w14:paraId="30039B30" w14:textId="77777777" w:rsidR="0005465C" w:rsidRPr="00EF7CF9" w:rsidRDefault="00000000" w:rsidP="0005465C">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56547FF" w14:textId="77777777" w:rsidR="0005465C" w:rsidRPr="00EF7CF9" w:rsidRDefault="0005465C" w:rsidP="0005465C">
      <w:pPr>
        <w:pStyle w:val="ProductList-Body"/>
      </w:pPr>
      <w:r w:rsidRPr="000A466B">
        <w:rPr>
          <w:b/>
          <w:color w:val="00188F"/>
        </w:rPr>
        <w:t>The following Service Levels and Service Credits are applicable to Customer’s use of the Azure Media Services Live Channels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07780584" w14:textId="77777777" w:rsidTr="00277097">
        <w:trPr>
          <w:tblHeader/>
        </w:trPr>
        <w:tc>
          <w:tcPr>
            <w:tcW w:w="5400" w:type="dxa"/>
            <w:shd w:val="clear" w:color="auto" w:fill="0072C6"/>
          </w:tcPr>
          <w:p w14:paraId="6987C705" w14:textId="608FF602"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8EAEC4D"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472E637E" w14:textId="77777777" w:rsidTr="00277097">
        <w:tc>
          <w:tcPr>
            <w:tcW w:w="5400" w:type="dxa"/>
          </w:tcPr>
          <w:p w14:paraId="22784DA1" w14:textId="77777777" w:rsidR="0005465C" w:rsidRPr="00EF7CF9" w:rsidRDefault="0005465C" w:rsidP="000F31B4">
            <w:pPr>
              <w:pStyle w:val="ProductList-OfferingBody"/>
              <w:jc w:val="center"/>
            </w:pPr>
            <w:r w:rsidRPr="00EF7CF9">
              <w:t>&lt; 99.9%</w:t>
            </w:r>
          </w:p>
        </w:tc>
        <w:tc>
          <w:tcPr>
            <w:tcW w:w="5400" w:type="dxa"/>
          </w:tcPr>
          <w:p w14:paraId="7C46E78F" w14:textId="77777777" w:rsidR="0005465C" w:rsidRPr="00EF7CF9" w:rsidRDefault="0005465C" w:rsidP="000F31B4">
            <w:pPr>
              <w:pStyle w:val="ProductList-OfferingBody"/>
              <w:jc w:val="center"/>
            </w:pPr>
            <w:r w:rsidRPr="00EF7CF9">
              <w:t>10%</w:t>
            </w:r>
          </w:p>
        </w:tc>
      </w:tr>
      <w:tr w:rsidR="0005465C" w:rsidRPr="00B44CF9" w14:paraId="744A173B" w14:textId="77777777" w:rsidTr="00277097">
        <w:tc>
          <w:tcPr>
            <w:tcW w:w="5400" w:type="dxa"/>
          </w:tcPr>
          <w:p w14:paraId="59ABAD11" w14:textId="77777777" w:rsidR="0005465C" w:rsidRPr="00EF7CF9" w:rsidRDefault="0005465C" w:rsidP="000F31B4">
            <w:pPr>
              <w:pStyle w:val="ProductList-OfferingBody"/>
              <w:jc w:val="center"/>
            </w:pPr>
            <w:r w:rsidRPr="00EF7CF9">
              <w:t>&lt; 99%</w:t>
            </w:r>
          </w:p>
        </w:tc>
        <w:tc>
          <w:tcPr>
            <w:tcW w:w="5400" w:type="dxa"/>
          </w:tcPr>
          <w:p w14:paraId="2A1B4C47" w14:textId="77777777" w:rsidR="0005465C" w:rsidRPr="00EF7CF9" w:rsidRDefault="0005465C" w:rsidP="000F31B4">
            <w:pPr>
              <w:pStyle w:val="ProductList-OfferingBody"/>
              <w:jc w:val="center"/>
            </w:pPr>
            <w:r w:rsidRPr="00EF7CF9">
              <w:t>25%</w:t>
            </w:r>
          </w:p>
        </w:tc>
      </w:tr>
    </w:tbl>
    <w:p w14:paraId="596A31A9" w14:textId="0DDDA0D1" w:rsidR="0005465C" w:rsidRPr="00623706" w:rsidRDefault="00EE6E3C" w:rsidP="0024000E">
      <w:pPr>
        <w:pStyle w:val="ProductList-Body"/>
        <w:spacing w:before="120"/>
        <w:rPr>
          <w:b/>
          <w:bCs/>
          <w:color w:val="00188F"/>
        </w:rPr>
      </w:pPr>
      <w:r>
        <w:rPr>
          <w:b/>
          <w:bCs/>
          <w:color w:val="00188F"/>
        </w:rPr>
        <w:t>Uptime Calculation</w:t>
      </w:r>
      <w:r w:rsidR="0005465C" w:rsidRPr="00623706">
        <w:rPr>
          <w:b/>
          <w:bCs/>
          <w:color w:val="00188F"/>
        </w:rPr>
        <w:t xml:space="preserve"> and Service Levels for Content Protection Service</w:t>
      </w:r>
    </w:p>
    <w:p w14:paraId="5A000AB7" w14:textId="77777777" w:rsidR="0005465C" w:rsidRPr="00ED4527" w:rsidRDefault="0005465C" w:rsidP="0005465C">
      <w:pPr>
        <w:pStyle w:val="ProductList-Body"/>
        <w:rPr>
          <w:b/>
          <w:bCs/>
          <w:color w:val="00188F"/>
        </w:rPr>
      </w:pPr>
      <w:r w:rsidRPr="00623706">
        <w:rPr>
          <w:b/>
          <w:bCs/>
          <w:color w:val="00188F"/>
        </w:rPr>
        <w:t>Additional</w:t>
      </w:r>
      <w:r w:rsidRPr="00ED4527">
        <w:rPr>
          <w:b/>
          <w:bCs/>
          <w:color w:val="00188F"/>
        </w:rPr>
        <w:t xml:space="preserve"> Definitions</w:t>
      </w:r>
    </w:p>
    <w:p w14:paraId="4EA80504" w14:textId="0A6F2F98" w:rsidR="0005465C" w:rsidRPr="00EF7CF9" w:rsidRDefault="0005465C" w:rsidP="0005465C">
      <w:pPr>
        <w:pStyle w:val="ProductList-Body"/>
      </w:pPr>
      <w:r w:rsidRPr="00571855">
        <w:t>“</w:t>
      </w:r>
      <w:r w:rsidRPr="00EF7CF9">
        <w:rPr>
          <w:b/>
          <w:color w:val="00188F"/>
        </w:rPr>
        <w:t>Total Transaction Attempts</w:t>
      </w:r>
      <w:r w:rsidRPr="00571855">
        <w:t>”</w:t>
      </w:r>
      <w:r w:rsidRPr="00EF7CF9">
        <w:t xml:space="preserve"> are all Valid Key Requests made by you during </w:t>
      </w:r>
      <w:r w:rsidR="003C74BC">
        <w:t>an Applicable Period</w:t>
      </w:r>
      <w:r w:rsidRPr="00EF7CF9">
        <w:t xml:space="preserve"> for a given Azure subscription.</w:t>
      </w:r>
    </w:p>
    <w:p w14:paraId="1ED551EE" w14:textId="77777777" w:rsidR="0005465C" w:rsidRPr="00EF7CF9" w:rsidRDefault="0005465C" w:rsidP="0005465C">
      <w:pPr>
        <w:pStyle w:val="ProductList-Body"/>
      </w:pPr>
      <w:r w:rsidRPr="00571855">
        <w:t>“</w:t>
      </w:r>
      <w:r w:rsidRPr="00EF7CF9">
        <w:rPr>
          <w:b/>
          <w:color w:val="00188F"/>
        </w:rPr>
        <w:t>Failed Transactions</w:t>
      </w:r>
      <w:r w:rsidRPr="00571855">
        <w:t>”</w:t>
      </w:r>
      <w:r w:rsidRPr="00EF7CF9">
        <w:t xml:space="preserve"> are all Valid Key Requests included in Total Transaction Attempts that result in an Error Code or otherwise do not return a Success Code within 30 seconds after receipt by the Content Protection Service.</w:t>
      </w:r>
    </w:p>
    <w:p w14:paraId="78B4EB61" w14:textId="15F736E1" w:rsidR="0005465C" w:rsidRDefault="0005465C" w:rsidP="0005465C">
      <w:pPr>
        <w:pStyle w:val="ProductList-Body"/>
      </w:pPr>
      <w:r>
        <w:rPr>
          <w:b/>
          <w:color w:val="00188F"/>
        </w:rPr>
        <w:t>“</w:t>
      </w:r>
      <w:r w:rsidR="00AC48A7">
        <w:rPr>
          <w:b/>
          <w:color w:val="00188F"/>
        </w:rPr>
        <w:t>Uptime Percentage</w:t>
      </w:r>
      <w:r>
        <w:t xml:space="preserve">” </w:t>
      </w:r>
      <w:r w:rsidRPr="008A5FB6">
        <w:t xml:space="preserve">for Azure Media Services is calculated as Total Transaction Attempts less Failed Transactions divided by Total Transaction Attempts in </w:t>
      </w:r>
      <w:r w:rsidR="003C74BC">
        <w:t>an Applicable Period</w:t>
      </w:r>
      <w:r w:rsidRPr="008A5FB6">
        <w:t xml:space="preserve"> for a given Microsoft Azure subscription.</w:t>
      </w:r>
    </w:p>
    <w:p w14:paraId="4FB6D2DC" w14:textId="48010A30" w:rsidR="0005465C" w:rsidRPr="00EF7CF9" w:rsidRDefault="0005465C" w:rsidP="0005465C">
      <w:pPr>
        <w:pStyle w:val="ProductList-Body"/>
      </w:pPr>
      <w:r w:rsidRPr="00EF7CF9">
        <w:t xml:space="preserve">The </w:t>
      </w:r>
      <w:r w:rsidR="00AC48A7">
        <w:t>Uptime Percentage</w:t>
      </w:r>
      <w:r w:rsidRPr="00EF7CF9">
        <w:t xml:space="preserve"> is calculated using the following formula:</w:t>
      </w:r>
    </w:p>
    <w:p w14:paraId="33C42E0B" w14:textId="77777777" w:rsidR="0005465C" w:rsidRPr="00EF7CF9" w:rsidRDefault="0005465C" w:rsidP="0005465C">
      <w:pPr>
        <w:pStyle w:val="ProductList-Body"/>
      </w:pPr>
    </w:p>
    <w:p w14:paraId="082739F6" w14:textId="77777777" w:rsidR="0005465C" w:rsidRPr="00EF7CF9" w:rsidRDefault="00000000" w:rsidP="0005465C">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63E73D4D" w14:textId="77777777" w:rsidR="0005465C" w:rsidRPr="00EF7CF9" w:rsidRDefault="0005465C" w:rsidP="0005465C">
      <w:pPr>
        <w:pStyle w:val="ProductList-Body"/>
      </w:pPr>
      <w:r w:rsidRPr="008A5FB6">
        <w:rPr>
          <w:b/>
          <w:color w:val="00188F"/>
        </w:rPr>
        <w:lastRenderedPageBreak/>
        <w:t>The following Service Levels and Service Credits are applicable to Customer’s use of the Azure Media Services Content Protection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5465C" w:rsidRPr="00B44CF9" w14:paraId="314EA1B4" w14:textId="77777777" w:rsidTr="00277097">
        <w:trPr>
          <w:tblHeader/>
        </w:trPr>
        <w:tc>
          <w:tcPr>
            <w:tcW w:w="5400" w:type="dxa"/>
            <w:shd w:val="clear" w:color="auto" w:fill="0072C6"/>
          </w:tcPr>
          <w:p w14:paraId="39278FE2" w14:textId="6AF0B2F8" w:rsidR="0005465C"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DC7B3EF" w14:textId="77777777" w:rsidR="0005465C" w:rsidRPr="00EF7CF9" w:rsidRDefault="0005465C" w:rsidP="000F31B4">
            <w:pPr>
              <w:pStyle w:val="ProductList-OfferingBody"/>
              <w:jc w:val="center"/>
              <w:rPr>
                <w:color w:val="FFFFFF" w:themeColor="background1"/>
              </w:rPr>
            </w:pPr>
            <w:r w:rsidRPr="00EF7CF9">
              <w:rPr>
                <w:color w:val="FFFFFF" w:themeColor="background1"/>
              </w:rPr>
              <w:t>Service Credit</w:t>
            </w:r>
          </w:p>
        </w:tc>
      </w:tr>
      <w:tr w:rsidR="0005465C" w:rsidRPr="00B44CF9" w14:paraId="7022C8BB" w14:textId="77777777" w:rsidTr="00277097">
        <w:tc>
          <w:tcPr>
            <w:tcW w:w="5400" w:type="dxa"/>
          </w:tcPr>
          <w:p w14:paraId="309E53FA" w14:textId="77777777" w:rsidR="0005465C" w:rsidRPr="00EF7CF9" w:rsidRDefault="0005465C" w:rsidP="000F31B4">
            <w:pPr>
              <w:pStyle w:val="ProductList-OfferingBody"/>
              <w:jc w:val="center"/>
            </w:pPr>
            <w:r w:rsidRPr="00EF7CF9">
              <w:t>&lt; 99.9%</w:t>
            </w:r>
          </w:p>
        </w:tc>
        <w:tc>
          <w:tcPr>
            <w:tcW w:w="5400" w:type="dxa"/>
          </w:tcPr>
          <w:p w14:paraId="450872A4" w14:textId="77777777" w:rsidR="0005465C" w:rsidRPr="00EF7CF9" w:rsidRDefault="0005465C" w:rsidP="000F31B4">
            <w:pPr>
              <w:pStyle w:val="ProductList-OfferingBody"/>
              <w:jc w:val="center"/>
            </w:pPr>
            <w:r w:rsidRPr="00EF7CF9">
              <w:t>10%</w:t>
            </w:r>
          </w:p>
        </w:tc>
      </w:tr>
      <w:tr w:rsidR="0005465C" w:rsidRPr="00B44CF9" w14:paraId="49F060B1" w14:textId="77777777" w:rsidTr="00277097">
        <w:tc>
          <w:tcPr>
            <w:tcW w:w="5400" w:type="dxa"/>
          </w:tcPr>
          <w:p w14:paraId="017B8EE5" w14:textId="77777777" w:rsidR="0005465C" w:rsidRPr="00EF7CF9" w:rsidRDefault="0005465C" w:rsidP="000F31B4">
            <w:pPr>
              <w:pStyle w:val="ProductList-OfferingBody"/>
              <w:jc w:val="center"/>
            </w:pPr>
            <w:r w:rsidRPr="00EF7CF9">
              <w:t>&lt; 99%</w:t>
            </w:r>
          </w:p>
        </w:tc>
        <w:tc>
          <w:tcPr>
            <w:tcW w:w="5400" w:type="dxa"/>
          </w:tcPr>
          <w:p w14:paraId="7C259C76" w14:textId="77777777" w:rsidR="0005465C" w:rsidRPr="00EF7CF9" w:rsidRDefault="0005465C" w:rsidP="000F31B4">
            <w:pPr>
              <w:pStyle w:val="ProductList-OfferingBody"/>
              <w:jc w:val="center"/>
            </w:pPr>
            <w:r w:rsidRPr="00EF7CF9">
              <w:t>25%</w:t>
            </w:r>
          </w:p>
        </w:tc>
      </w:tr>
    </w:tbl>
    <w:bookmarkStart w:id="344" w:name="_Toc457821560"/>
    <w:p w14:paraId="25BA350D" w14:textId="77777777" w:rsidR="0005465C" w:rsidRPr="00EF7CF9" w:rsidRDefault="0005465C" w:rsidP="0005465C">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44FFB7C1" w14:textId="6506D9F3" w:rsidR="00F31E21" w:rsidRPr="00E53123" w:rsidRDefault="00F31E21" w:rsidP="00F31E21">
      <w:pPr>
        <w:pStyle w:val="ProductList-Offering2Heading"/>
        <w:keepLines/>
        <w:tabs>
          <w:tab w:val="clear" w:pos="360"/>
          <w:tab w:val="clear" w:pos="720"/>
          <w:tab w:val="clear" w:pos="1080"/>
        </w:tabs>
        <w:outlineLvl w:val="2"/>
      </w:pPr>
      <w:bookmarkStart w:id="345" w:name="_Toc206777259"/>
      <w:bookmarkEnd w:id="344"/>
      <w:r w:rsidRPr="00E53123">
        <w:t>MedTech service</w:t>
      </w:r>
      <w:bookmarkEnd w:id="345"/>
    </w:p>
    <w:p w14:paraId="21393172" w14:textId="77777777" w:rsidR="00F31E21" w:rsidRDefault="00F31E21" w:rsidP="00F31E21">
      <w:pPr>
        <w:shd w:val="clear" w:color="auto" w:fill="FFFFFF"/>
        <w:spacing w:after="0" w:line="240" w:lineRule="auto"/>
        <w:rPr>
          <w:sz w:val="18"/>
        </w:rPr>
      </w:pPr>
      <w:r w:rsidRPr="00E53123">
        <w:rPr>
          <w:sz w:val="18"/>
        </w:rPr>
        <w:t>A MedTech service is considered available within a one-minute window if it has successfully read from the configured data source or is available to read from a data source once properly configured.</w:t>
      </w:r>
    </w:p>
    <w:p w14:paraId="2A2A9D16" w14:textId="77777777" w:rsidR="00F31E21" w:rsidRPr="00E53123" w:rsidRDefault="00F31E21" w:rsidP="00F31E21">
      <w:pPr>
        <w:pStyle w:val="ProductList-Body"/>
        <w:rPr>
          <w:b/>
          <w:color w:val="00188F"/>
        </w:rPr>
      </w:pPr>
      <w:r>
        <w:rPr>
          <w:b/>
          <w:color w:val="00188F"/>
        </w:rPr>
        <w:t>Uptime Calculation</w:t>
      </w:r>
    </w:p>
    <w:p w14:paraId="3FD91116" w14:textId="77777777" w:rsidR="00F31E21" w:rsidRDefault="00F31E21" w:rsidP="00F31E21">
      <w:pPr>
        <w:pStyle w:val="ProductList-Body"/>
      </w:pPr>
      <w:r w:rsidRPr="00E53123">
        <w:t>"</w:t>
      </w:r>
      <w:r>
        <w:rPr>
          <w:b/>
          <w:color w:val="00188F"/>
        </w:rPr>
        <w:t>Uptime Percentage</w:t>
      </w:r>
      <w:r w:rsidRPr="00E53123">
        <w:t xml:space="preserve">" for the MedTech service is calculated as Total Minutes Available less Minutes Unavailable divided by Total Minutes the MedTech service was active. </w:t>
      </w:r>
      <w:r>
        <w:t>Uptime Percentage</w:t>
      </w:r>
      <w:r w:rsidRPr="00E53123">
        <w:t xml:space="preserve"> is represented by the following formula:</w:t>
      </w:r>
    </w:p>
    <w:p w14:paraId="05714666" w14:textId="77777777" w:rsidR="00F31E21" w:rsidRDefault="00F31E21" w:rsidP="00F31E21">
      <w:pPr>
        <w:pStyle w:val="ProductList-Body"/>
      </w:pPr>
    </w:p>
    <w:p w14:paraId="65A65C84" w14:textId="77777777" w:rsidR="00F31E21" w:rsidRPr="00EF7CF9" w:rsidRDefault="00000000" w:rsidP="00F31E21">
      <w:pPr>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Minutes Available-Failed Minutes </m:t>
              </m:r>
            </m:num>
            <m:den>
              <m:r>
                <w:rPr>
                  <w:rFonts w:ascii="Cambria Math" w:hAnsi="Cambria Math" w:cs="Calibri"/>
                  <w:sz w:val="18"/>
                  <w:szCs w:val="18"/>
                </w:rPr>
                <m:t>Total Minutes</m:t>
              </m:r>
            </m:den>
          </m:f>
          <m:r>
            <w:rPr>
              <w:rFonts w:ascii="Cambria Math" w:hAnsi="Cambria Math" w:cs="Calibri"/>
              <w:sz w:val="18"/>
              <w:szCs w:val="18"/>
            </w:rPr>
            <m:t xml:space="preserve"> x 100</m:t>
          </m:r>
        </m:oMath>
      </m:oMathPara>
    </w:p>
    <w:p w14:paraId="3A382D43" w14:textId="77777777" w:rsidR="00F31E21" w:rsidRDefault="00F31E21" w:rsidP="00F31E21">
      <w:pPr>
        <w:pStyle w:val="ProductList-Body"/>
      </w:pPr>
      <w:r w:rsidRPr="00E53123">
        <w:t>The following Service Levels and Service Credits are applicable to the MedTech service:</w:t>
      </w:r>
    </w:p>
    <w:p w14:paraId="2A45BD31" w14:textId="77777777" w:rsidR="00AE197F" w:rsidRDefault="00AE197F" w:rsidP="00F31E21">
      <w:pPr>
        <w:pStyle w:val="ProductList-Body"/>
      </w:pPr>
    </w:p>
    <w:p w14:paraId="1B00FA57" w14:textId="77777777" w:rsidR="00F31E21" w:rsidRPr="00EF7CF9" w:rsidRDefault="00F31E21" w:rsidP="00F31E21">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31E21" w:rsidRPr="00B44CF9" w14:paraId="202192A5" w14:textId="77777777">
        <w:trPr>
          <w:tblHeader/>
        </w:trPr>
        <w:tc>
          <w:tcPr>
            <w:tcW w:w="5400" w:type="dxa"/>
            <w:shd w:val="clear" w:color="auto" w:fill="0072C6"/>
          </w:tcPr>
          <w:p w14:paraId="0F90ADBB" w14:textId="77777777" w:rsidR="00F31E21" w:rsidRPr="00EF7CF9" w:rsidRDefault="00F31E21">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C659568" w14:textId="77777777" w:rsidR="00F31E21" w:rsidRPr="00EF7CF9" w:rsidRDefault="00F31E21">
            <w:pPr>
              <w:pStyle w:val="ProductList-OfferingBody"/>
              <w:jc w:val="center"/>
              <w:rPr>
                <w:color w:val="FFFFFF" w:themeColor="background1"/>
              </w:rPr>
            </w:pPr>
            <w:r w:rsidRPr="00EF7CF9">
              <w:rPr>
                <w:color w:val="FFFFFF" w:themeColor="background1"/>
              </w:rPr>
              <w:t>Service Credit</w:t>
            </w:r>
          </w:p>
        </w:tc>
      </w:tr>
      <w:tr w:rsidR="00F31E21" w:rsidRPr="00B44CF9" w14:paraId="2FEABC2E" w14:textId="77777777">
        <w:tc>
          <w:tcPr>
            <w:tcW w:w="5400" w:type="dxa"/>
          </w:tcPr>
          <w:p w14:paraId="430391F1" w14:textId="77777777" w:rsidR="00F31E21" w:rsidRPr="00EF7CF9" w:rsidRDefault="00F31E21">
            <w:pPr>
              <w:pStyle w:val="ProductList-OfferingBody"/>
              <w:jc w:val="center"/>
            </w:pPr>
            <w:r w:rsidRPr="00EF7CF9">
              <w:t>&lt; 99.9%</w:t>
            </w:r>
          </w:p>
        </w:tc>
        <w:tc>
          <w:tcPr>
            <w:tcW w:w="5400" w:type="dxa"/>
          </w:tcPr>
          <w:p w14:paraId="7B02A7C2" w14:textId="77777777" w:rsidR="00F31E21" w:rsidRPr="00EF7CF9" w:rsidRDefault="00F31E21">
            <w:pPr>
              <w:pStyle w:val="ProductList-OfferingBody"/>
              <w:jc w:val="center"/>
            </w:pPr>
            <w:r>
              <w:t>10</w:t>
            </w:r>
            <w:r w:rsidRPr="00EF7CF9">
              <w:t>%</w:t>
            </w:r>
          </w:p>
        </w:tc>
      </w:tr>
      <w:tr w:rsidR="00F31E21" w:rsidRPr="00B44CF9" w14:paraId="54AD05D5" w14:textId="77777777">
        <w:tc>
          <w:tcPr>
            <w:tcW w:w="5400" w:type="dxa"/>
          </w:tcPr>
          <w:p w14:paraId="5B42108B" w14:textId="77777777" w:rsidR="00F31E21" w:rsidRPr="00EF7CF9" w:rsidRDefault="00F31E21">
            <w:pPr>
              <w:pStyle w:val="ProductList-OfferingBody"/>
              <w:jc w:val="center"/>
            </w:pPr>
            <w:r w:rsidRPr="00EF7CF9">
              <w:t>&lt; 99%</w:t>
            </w:r>
          </w:p>
        </w:tc>
        <w:tc>
          <w:tcPr>
            <w:tcW w:w="5400" w:type="dxa"/>
          </w:tcPr>
          <w:p w14:paraId="10818A8D" w14:textId="77777777" w:rsidR="00F31E21" w:rsidRPr="00EF7CF9" w:rsidRDefault="00F31E21">
            <w:pPr>
              <w:pStyle w:val="ProductList-OfferingBody"/>
              <w:jc w:val="center"/>
            </w:pPr>
            <w:r>
              <w:t>25</w:t>
            </w:r>
            <w:r w:rsidRPr="00EF7CF9">
              <w:t>%</w:t>
            </w:r>
          </w:p>
        </w:tc>
      </w:tr>
    </w:tbl>
    <w:p w14:paraId="0CC5A894" w14:textId="77777777" w:rsidR="00F31E21" w:rsidRPr="00EF7CF9" w:rsidRDefault="00F31E21" w:rsidP="00F31E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95D3DFC" w14:textId="77777777" w:rsidR="00F31E21" w:rsidRDefault="00F31E21" w:rsidP="00F31E21">
      <w:pPr>
        <w:pStyle w:val="ProductList-Offering2Heading"/>
        <w:keepNext/>
        <w:tabs>
          <w:tab w:val="clear" w:pos="360"/>
          <w:tab w:val="clear" w:pos="720"/>
          <w:tab w:val="clear" w:pos="1080"/>
        </w:tabs>
        <w:outlineLvl w:val="2"/>
      </w:pPr>
      <w:bookmarkStart w:id="346" w:name="_Toc206777260"/>
      <w:r>
        <w:t>Microsoft Fabric</w:t>
      </w:r>
      <w:bookmarkEnd w:id="346"/>
    </w:p>
    <w:p w14:paraId="191FC424" w14:textId="77777777" w:rsidR="00F31E21" w:rsidRDefault="00F31E21" w:rsidP="00F31E21">
      <w:pPr>
        <w:shd w:val="clear" w:color="auto" w:fill="FFFFFF"/>
        <w:spacing w:after="0" w:line="240" w:lineRule="auto"/>
        <w:rPr>
          <w:rFonts w:ascii="Calibri" w:eastAsia="Times New Roman" w:hAnsi="Calibri" w:cs="Calibri"/>
          <w:color w:val="242424"/>
          <w:sz w:val="18"/>
          <w:szCs w:val="18"/>
        </w:rPr>
      </w:pPr>
      <w:r>
        <w:rPr>
          <w:rFonts w:ascii="Calibri" w:eastAsia="Times New Roman" w:hAnsi="Calibri" w:cs="Calibri"/>
          <w:b/>
          <w:bCs/>
          <w:color w:val="00188F"/>
          <w:sz w:val="18"/>
          <w:szCs w:val="18"/>
          <w:bdr w:val="none" w:sz="0" w:space="0" w:color="auto" w:frame="1"/>
        </w:rPr>
        <w:t>Additional Definitions</w:t>
      </w:r>
    </w:p>
    <w:p w14:paraId="72B45984" w14:textId="77777777" w:rsidR="00F31E21" w:rsidRDefault="00F31E21" w:rsidP="00F31E21">
      <w:pPr>
        <w:pStyle w:val="ProductList-Body"/>
        <w:rPr>
          <w:color w:val="000000" w:themeColor="text1"/>
        </w:rPr>
      </w:pPr>
      <w:r w:rsidRPr="2D939CCC">
        <w:rPr>
          <w:b/>
          <w:bCs/>
          <w:color w:val="00188F"/>
        </w:rPr>
        <w:t>Capacity</w:t>
      </w:r>
      <w:r w:rsidRPr="2D939CCC">
        <w:rPr>
          <w:color w:val="000000" w:themeColor="text1"/>
        </w:rPr>
        <w:t>: Capacity is a dedicated set of resources that is available at a given time to be used. Capacity defines the ability of a resource to perform an activity or to produce output. Different items consume different capacity at a certain time. Fabric offers capacity through the Fabric SKU and Trials. For more information, see</w:t>
      </w:r>
      <w:r>
        <w:rPr>
          <w:color w:val="000000" w:themeColor="text1"/>
        </w:rPr>
        <w:t xml:space="preserve"> </w:t>
      </w:r>
      <w:hyperlink r:id="rId23" w:anchor="capacity">
        <w:r w:rsidRPr="2D939CCC">
          <w:rPr>
            <w:rStyle w:val="Hyperlink"/>
          </w:rPr>
          <w:t>What is capacity</w:t>
        </w:r>
      </w:hyperlink>
      <w:r>
        <w:rPr>
          <w:rStyle w:val="Hyperlink"/>
        </w:rPr>
        <w:t xml:space="preserve"> (</w:t>
      </w:r>
      <w:hyperlink r:id="rId24" w:anchor="capacity" w:history="1">
        <w:r w:rsidRPr="00885701">
          <w:rPr>
            <w:rStyle w:val="Hyperlink"/>
          </w:rPr>
          <w:t>https://learn.microsoft.com/fabric/enterprise/licenses#capacity</w:t>
        </w:r>
      </w:hyperlink>
      <w:r>
        <w:rPr>
          <w:rStyle w:val="Hyperlink"/>
        </w:rPr>
        <w:t>)</w:t>
      </w:r>
      <w:r w:rsidRPr="2D939CCC">
        <w:rPr>
          <w:color w:val="000000" w:themeColor="text1"/>
        </w:rPr>
        <w:t>?</w:t>
      </w:r>
    </w:p>
    <w:p w14:paraId="0BDAFEE3" w14:textId="77777777" w:rsidR="00F31E21" w:rsidRPr="00ED4527" w:rsidRDefault="00F31E21" w:rsidP="00F31E21">
      <w:pPr>
        <w:pStyle w:val="ProductList-Body"/>
        <w:rPr>
          <w:color w:val="000000" w:themeColor="text1"/>
        </w:rPr>
      </w:pPr>
      <w:r w:rsidRPr="5445B527">
        <w:rPr>
          <w:b/>
          <w:bCs/>
          <w:color w:val="00188F"/>
        </w:rPr>
        <w:t>Maximum Available Minutes</w:t>
      </w:r>
      <w:r w:rsidRPr="5445B527">
        <w:rPr>
          <w:color w:val="000000" w:themeColor="text1"/>
        </w:rPr>
        <w:t>: The sum of all minutes that a given</w:t>
      </w:r>
      <w:r>
        <w:rPr>
          <w:color w:val="000000" w:themeColor="text1"/>
        </w:rPr>
        <w:t>, individual</w:t>
      </w:r>
      <w:r w:rsidRPr="5445B527">
        <w:rPr>
          <w:color w:val="000000" w:themeColor="text1"/>
        </w:rPr>
        <w:t xml:space="preserve"> Capacity has been instantiated during an Applicable Period for a given tenant.</w:t>
      </w:r>
    </w:p>
    <w:p w14:paraId="061E78A3" w14:textId="77777777" w:rsidR="00784FA8" w:rsidRDefault="00F31E21" w:rsidP="00885C04">
      <w:pPr>
        <w:pStyle w:val="ProductList-Body"/>
        <w:rPr>
          <w:color w:val="000000" w:themeColor="text1"/>
        </w:rPr>
      </w:pPr>
      <w:r w:rsidRPr="38EDD6FF">
        <w:rPr>
          <w:b/>
          <w:bCs/>
          <w:color w:val="00188F"/>
        </w:rPr>
        <w:t>Downtime Minutes*</w:t>
      </w:r>
      <w:r w:rsidRPr="38EDD6FF">
        <w:rPr>
          <w:color w:val="000000" w:themeColor="text1"/>
        </w:rPr>
        <w:t>: The total accumulated minutes in an Applicable Period for a given Capacity, after its creation, or before it is deprovisioned when the Capacity is unable to be utilized in all applicable Fabric features listed below:</w:t>
      </w:r>
      <w:bookmarkStart w:id="347" w:name="_Toc52348973"/>
      <w:bookmarkStart w:id="348" w:name="_Toc457821565"/>
    </w:p>
    <w:p w14:paraId="4323FB91" w14:textId="2CD518A0" w:rsidR="00885C04" w:rsidRPr="00ED4527" w:rsidRDefault="00885C04" w:rsidP="00885C04">
      <w:pPr>
        <w:pStyle w:val="ProductList-Body"/>
        <w:rPr>
          <w:b/>
          <w:bCs/>
          <w:color w:val="00188F"/>
        </w:rPr>
      </w:pPr>
      <w:r w:rsidRPr="00DA5D39">
        <w:rPr>
          <w:b/>
          <w:bCs/>
          <w:color w:val="00188F"/>
        </w:rPr>
        <w:t>Power BI</w:t>
      </w:r>
      <w:r>
        <w:rPr>
          <w:b/>
          <w:bCs/>
          <w:color w:val="00188F"/>
        </w:rPr>
        <w:t xml:space="preserve"> – redirect to the Power BI section</w:t>
      </w:r>
    </w:p>
    <w:p w14:paraId="5676D546" w14:textId="77777777" w:rsidR="00885C04" w:rsidRDefault="00885C04" w:rsidP="00885C04">
      <w:pPr>
        <w:pStyle w:val="ProductList-Body"/>
        <w:ind w:left="187"/>
        <w:rPr>
          <w:szCs w:val="18"/>
        </w:rPr>
      </w:pPr>
      <w:r>
        <w:rPr>
          <w:b/>
          <w:color w:val="00188F"/>
        </w:rPr>
        <w:t>View:</w:t>
      </w:r>
      <w:r>
        <w:rPr>
          <w:szCs w:val="18"/>
        </w:rPr>
        <w:t xml:space="preserve"> View Power BI Dashboards, Reports, and Apps in the service.</w:t>
      </w:r>
    </w:p>
    <w:p w14:paraId="27E0B1FA" w14:textId="77777777" w:rsidR="00885C04" w:rsidRDefault="00885C04" w:rsidP="00885C04">
      <w:pPr>
        <w:pStyle w:val="ProductList-Body"/>
        <w:ind w:left="187"/>
        <w:rPr>
          <w:szCs w:val="18"/>
        </w:rPr>
      </w:pPr>
      <w:r>
        <w:rPr>
          <w:b/>
          <w:color w:val="00188F"/>
        </w:rPr>
        <w:t>Dataset Refresh:</w:t>
      </w:r>
      <w:r>
        <w:rPr>
          <w:szCs w:val="18"/>
        </w:rPr>
        <w:t xml:space="preserve"> Schedule or manually trigger refresh operation and expect those operations to complete within expected timeframes considering all conditions that might impact refresh speeds (e.g., size of dataset).</w:t>
      </w:r>
    </w:p>
    <w:p w14:paraId="72188B99" w14:textId="77777777" w:rsidR="00885C04" w:rsidRPr="00F86AAF" w:rsidRDefault="00885C04" w:rsidP="00885C04">
      <w:pPr>
        <w:pStyle w:val="ProductList-Body"/>
        <w:ind w:left="180"/>
        <w:rPr>
          <w:szCs w:val="18"/>
        </w:rPr>
      </w:pPr>
      <w:r>
        <w:rPr>
          <w:b/>
          <w:color w:val="00188F"/>
        </w:rPr>
        <w:t>Access Power BI Portal:</w:t>
      </w:r>
      <w:r>
        <w:rPr>
          <w:szCs w:val="18"/>
        </w:rPr>
        <w:t xml:space="preserve"> Access and use the Power BI Portal within expected timeframes considering network conditions and limitations local to the customer environment or external to Microsoft.</w:t>
      </w:r>
    </w:p>
    <w:p w14:paraId="32B06D3C" w14:textId="77777777" w:rsidR="00885C04" w:rsidRDefault="00885C04" w:rsidP="00885C04">
      <w:pPr>
        <w:pStyle w:val="ProductList-Body"/>
        <w:rPr>
          <w:b/>
          <w:bCs/>
          <w:color w:val="00188F"/>
        </w:rPr>
      </w:pPr>
      <w:r w:rsidRPr="0095384E">
        <w:rPr>
          <w:b/>
          <w:bCs/>
          <w:color w:val="00188F"/>
        </w:rPr>
        <w:t>Data Factory</w:t>
      </w:r>
    </w:p>
    <w:p w14:paraId="355B6BFE" w14:textId="77777777" w:rsidR="00885C04" w:rsidRDefault="00885C04" w:rsidP="00885C04">
      <w:pPr>
        <w:pStyle w:val="ProductList-Body"/>
        <w:ind w:left="187"/>
        <w:rPr>
          <w:szCs w:val="18"/>
        </w:rPr>
      </w:pPr>
      <w:r w:rsidRPr="00645BF3">
        <w:rPr>
          <w:b/>
          <w:color w:val="00188F"/>
        </w:rPr>
        <w:t>Dataflow Gen2 Refresh</w:t>
      </w:r>
      <w:r>
        <w:rPr>
          <w:b/>
          <w:color w:val="00188F"/>
        </w:rPr>
        <w:t>:</w:t>
      </w:r>
      <w:r>
        <w:rPr>
          <w:szCs w:val="18"/>
        </w:rPr>
        <w:t xml:space="preserve"> </w:t>
      </w:r>
      <w:r w:rsidRPr="007D3B2E">
        <w:rPr>
          <w:szCs w:val="18"/>
        </w:rPr>
        <w:t>Schedule or manually trigger refresh operation and expect those operations to complete</w:t>
      </w:r>
      <w:r>
        <w:rPr>
          <w:szCs w:val="18"/>
        </w:rPr>
        <w:t>.</w:t>
      </w:r>
    </w:p>
    <w:p w14:paraId="0F4AB6E8" w14:textId="77777777" w:rsidR="00885C04" w:rsidRDefault="00885C04" w:rsidP="00885C04">
      <w:pPr>
        <w:pStyle w:val="ProductList-Body"/>
        <w:ind w:left="187"/>
        <w:rPr>
          <w:szCs w:val="18"/>
        </w:rPr>
      </w:pPr>
      <w:r>
        <w:rPr>
          <w:b/>
          <w:color w:val="00188F"/>
        </w:rPr>
        <w:t>Open Pipeline:</w:t>
      </w:r>
      <w:r>
        <w:rPr>
          <w:szCs w:val="18"/>
        </w:rPr>
        <w:t xml:space="preserve"> Open Pipelines in the service.</w:t>
      </w:r>
    </w:p>
    <w:p w14:paraId="4057AEA2" w14:textId="77777777" w:rsidR="00885C04" w:rsidRPr="00ED4527" w:rsidRDefault="00885C04" w:rsidP="00885C04">
      <w:pPr>
        <w:pStyle w:val="ProductList-Body"/>
        <w:rPr>
          <w:b/>
          <w:bCs/>
          <w:color w:val="00188F"/>
        </w:rPr>
      </w:pPr>
      <w:r w:rsidRPr="0095384E">
        <w:rPr>
          <w:b/>
          <w:bCs/>
          <w:color w:val="00188F"/>
        </w:rPr>
        <w:t>Data Engineering</w:t>
      </w:r>
    </w:p>
    <w:p w14:paraId="7ED35A35" w14:textId="77777777" w:rsidR="00885C04" w:rsidRDefault="00885C04" w:rsidP="00885C04">
      <w:pPr>
        <w:pStyle w:val="ProductList-Body"/>
        <w:ind w:left="187"/>
        <w:rPr>
          <w:szCs w:val="18"/>
        </w:rPr>
      </w:pPr>
      <w:r w:rsidRPr="003F4767">
        <w:rPr>
          <w:b/>
          <w:color w:val="00188F"/>
        </w:rPr>
        <w:t>Open Lakehouse</w:t>
      </w:r>
      <w:r>
        <w:rPr>
          <w:b/>
          <w:color w:val="00188F"/>
        </w:rPr>
        <w:t>:</w:t>
      </w:r>
      <w:r>
        <w:rPr>
          <w:szCs w:val="18"/>
        </w:rPr>
        <w:t xml:space="preserve"> </w:t>
      </w:r>
      <w:r w:rsidRPr="00686552">
        <w:rPr>
          <w:szCs w:val="18"/>
        </w:rPr>
        <w:t>Open and view a Lakehouse in the service.</w:t>
      </w:r>
    </w:p>
    <w:p w14:paraId="0D38AFE6" w14:textId="77777777" w:rsidR="00885C04" w:rsidRDefault="00885C04" w:rsidP="00885C04">
      <w:pPr>
        <w:pStyle w:val="ProductList-Body"/>
        <w:ind w:left="187"/>
        <w:rPr>
          <w:szCs w:val="18"/>
        </w:rPr>
      </w:pPr>
      <w:r w:rsidRPr="003560BF">
        <w:rPr>
          <w:b/>
          <w:color w:val="00188F"/>
        </w:rPr>
        <w:t>Open Notebook</w:t>
      </w:r>
      <w:r>
        <w:rPr>
          <w:b/>
          <w:color w:val="00188F"/>
        </w:rPr>
        <w:t>:</w:t>
      </w:r>
      <w:r>
        <w:rPr>
          <w:szCs w:val="18"/>
        </w:rPr>
        <w:t xml:space="preserve"> </w:t>
      </w:r>
      <w:r w:rsidRPr="00686552">
        <w:rPr>
          <w:szCs w:val="18"/>
        </w:rPr>
        <w:t>Open and view a Notebook in the service.</w:t>
      </w:r>
    </w:p>
    <w:p w14:paraId="52C0BBC8" w14:textId="77777777" w:rsidR="00885C04" w:rsidRDefault="00885C04" w:rsidP="00885C04">
      <w:pPr>
        <w:pStyle w:val="ProductList-Body"/>
        <w:ind w:left="187"/>
        <w:rPr>
          <w:szCs w:val="18"/>
        </w:rPr>
      </w:pPr>
      <w:r w:rsidRPr="003560BF">
        <w:rPr>
          <w:b/>
          <w:color w:val="00188F"/>
        </w:rPr>
        <w:t>Open Spark Job Definition</w:t>
      </w:r>
      <w:r>
        <w:rPr>
          <w:b/>
          <w:color w:val="00188F"/>
        </w:rPr>
        <w:t>:</w:t>
      </w:r>
      <w:r>
        <w:rPr>
          <w:szCs w:val="18"/>
        </w:rPr>
        <w:t xml:space="preserve"> </w:t>
      </w:r>
      <w:r w:rsidRPr="003F4767">
        <w:rPr>
          <w:szCs w:val="18"/>
        </w:rPr>
        <w:t>Open and view a Spark Job Definition in the service.</w:t>
      </w:r>
    </w:p>
    <w:p w14:paraId="073A965D" w14:textId="5D088635" w:rsidR="00CE18E0" w:rsidRPr="000C2838" w:rsidRDefault="00CE18E0" w:rsidP="000C2838">
      <w:pPr>
        <w:tabs>
          <w:tab w:val="left" w:pos="360"/>
          <w:tab w:val="left" w:pos="720"/>
          <w:tab w:val="left" w:pos="1080"/>
        </w:tabs>
        <w:spacing w:after="0" w:line="240" w:lineRule="auto"/>
        <w:ind w:left="187"/>
        <w:rPr>
          <w:rFonts w:ascii="Calibri" w:eastAsia="Calibri" w:hAnsi="Calibri" w:cs="Arial"/>
          <w:szCs w:val="18"/>
        </w:rPr>
      </w:pPr>
      <w:r w:rsidRPr="00A0722E">
        <w:rPr>
          <w:rFonts w:ascii="Calibri" w:eastAsia="Calibri" w:hAnsi="Calibri" w:cs="Arial"/>
          <w:b/>
          <w:color w:val="00188F"/>
          <w:sz w:val="18"/>
        </w:rPr>
        <w:t>Open API for GraphQL:</w:t>
      </w:r>
      <w:r w:rsidRPr="00A0722E">
        <w:rPr>
          <w:rFonts w:ascii="Calibri" w:eastAsia="Calibri" w:hAnsi="Calibri" w:cs="Arial"/>
          <w:sz w:val="18"/>
          <w:szCs w:val="18"/>
        </w:rPr>
        <w:t xml:space="preserve"> Open and view a GraphQL API in the service.</w:t>
      </w:r>
    </w:p>
    <w:p w14:paraId="46F0CE75" w14:textId="77777777" w:rsidR="00885C04" w:rsidRPr="00ED4527" w:rsidRDefault="00885C04" w:rsidP="00885C04">
      <w:pPr>
        <w:pStyle w:val="ProductList-Body"/>
        <w:rPr>
          <w:b/>
          <w:bCs/>
          <w:color w:val="00188F"/>
        </w:rPr>
      </w:pPr>
      <w:r w:rsidRPr="00656599">
        <w:rPr>
          <w:b/>
          <w:bCs/>
          <w:color w:val="00188F"/>
        </w:rPr>
        <w:t>Data Science</w:t>
      </w:r>
    </w:p>
    <w:p w14:paraId="1F2D4070" w14:textId="77777777" w:rsidR="00885C04" w:rsidRDefault="00885C04" w:rsidP="00885C04">
      <w:pPr>
        <w:pStyle w:val="ProductList-Body"/>
        <w:ind w:left="187"/>
        <w:rPr>
          <w:szCs w:val="18"/>
        </w:rPr>
      </w:pPr>
      <w:r>
        <w:rPr>
          <w:b/>
          <w:color w:val="00188F"/>
        </w:rPr>
        <w:t xml:space="preserve">Open </w:t>
      </w:r>
      <w:r w:rsidRPr="00541A95">
        <w:rPr>
          <w:b/>
          <w:color w:val="00188F"/>
        </w:rPr>
        <w:t>ML model</w:t>
      </w:r>
      <w:r>
        <w:rPr>
          <w:b/>
          <w:color w:val="00188F"/>
        </w:rPr>
        <w:t>:</w:t>
      </w:r>
      <w:r>
        <w:rPr>
          <w:szCs w:val="18"/>
        </w:rPr>
        <w:t xml:space="preserve"> Open and view ML models in the service.</w:t>
      </w:r>
    </w:p>
    <w:p w14:paraId="260DCBAD" w14:textId="77777777" w:rsidR="00885C04" w:rsidRDefault="00885C04" w:rsidP="00885C04">
      <w:pPr>
        <w:pStyle w:val="ProductList-Body"/>
        <w:ind w:left="187"/>
        <w:rPr>
          <w:szCs w:val="18"/>
        </w:rPr>
      </w:pPr>
      <w:r>
        <w:rPr>
          <w:b/>
          <w:color w:val="00188F"/>
        </w:rPr>
        <w:t xml:space="preserve">Open </w:t>
      </w:r>
      <w:r w:rsidRPr="00541A95">
        <w:rPr>
          <w:b/>
          <w:color w:val="00188F"/>
        </w:rPr>
        <w:t>Experiment</w:t>
      </w:r>
      <w:r>
        <w:rPr>
          <w:b/>
          <w:color w:val="00188F"/>
        </w:rPr>
        <w:t>:</w:t>
      </w:r>
      <w:r>
        <w:rPr>
          <w:szCs w:val="18"/>
        </w:rPr>
        <w:t xml:space="preserve"> Open and view Experiments in the service.</w:t>
      </w:r>
    </w:p>
    <w:p w14:paraId="7A4B6E28" w14:textId="77777777" w:rsidR="00885C04" w:rsidRPr="00ED4527" w:rsidRDefault="00885C04" w:rsidP="00885C04">
      <w:pPr>
        <w:pStyle w:val="ProductList-Body"/>
        <w:rPr>
          <w:b/>
          <w:bCs/>
          <w:color w:val="00188F"/>
        </w:rPr>
      </w:pPr>
      <w:r w:rsidRPr="00656599">
        <w:rPr>
          <w:b/>
          <w:bCs/>
          <w:color w:val="00188F"/>
        </w:rPr>
        <w:t>Data Warehouse</w:t>
      </w:r>
    </w:p>
    <w:p w14:paraId="3ACDEB38" w14:textId="77777777" w:rsidR="00885C04" w:rsidRDefault="00885C04" w:rsidP="00885C04">
      <w:pPr>
        <w:pStyle w:val="ProductList-Body"/>
        <w:ind w:left="187"/>
        <w:rPr>
          <w:szCs w:val="18"/>
        </w:rPr>
      </w:pPr>
      <w:r>
        <w:rPr>
          <w:b/>
          <w:color w:val="00188F"/>
        </w:rPr>
        <w:t>Open Database:</w:t>
      </w:r>
      <w:r>
        <w:rPr>
          <w:szCs w:val="18"/>
        </w:rPr>
        <w:t xml:space="preserve"> Open and view a Data Warehouse database in the service.</w:t>
      </w:r>
    </w:p>
    <w:p w14:paraId="08C59266" w14:textId="77777777" w:rsidR="00885C04" w:rsidRPr="00ED4527" w:rsidRDefault="00885C04" w:rsidP="00885C04">
      <w:pPr>
        <w:pStyle w:val="ProductList-Body"/>
        <w:rPr>
          <w:b/>
          <w:bCs/>
          <w:color w:val="00188F"/>
        </w:rPr>
      </w:pPr>
      <w:r w:rsidRPr="00656599">
        <w:rPr>
          <w:b/>
          <w:bCs/>
          <w:color w:val="00188F"/>
        </w:rPr>
        <w:t>Real-Time Analytics</w:t>
      </w:r>
    </w:p>
    <w:p w14:paraId="1E8DF85F" w14:textId="77777777" w:rsidR="00885C04" w:rsidRDefault="00885C04" w:rsidP="00885C04">
      <w:pPr>
        <w:pStyle w:val="ProductList-Body"/>
        <w:ind w:left="187"/>
        <w:rPr>
          <w:szCs w:val="18"/>
        </w:rPr>
      </w:pPr>
      <w:r>
        <w:rPr>
          <w:b/>
          <w:color w:val="00188F"/>
        </w:rPr>
        <w:t>Open Eventstream:</w:t>
      </w:r>
      <w:r>
        <w:rPr>
          <w:szCs w:val="18"/>
        </w:rPr>
        <w:t xml:space="preserve"> Open and view Eventstreams in the service.</w:t>
      </w:r>
    </w:p>
    <w:p w14:paraId="477E1985" w14:textId="77777777" w:rsidR="00885C04" w:rsidRDefault="00885C04" w:rsidP="00885C04">
      <w:pPr>
        <w:pStyle w:val="ProductList-Body"/>
        <w:ind w:left="187"/>
        <w:rPr>
          <w:szCs w:val="18"/>
        </w:rPr>
      </w:pPr>
      <w:r w:rsidRPr="4FA961E8">
        <w:rPr>
          <w:b/>
          <w:bCs/>
          <w:color w:val="00188F"/>
        </w:rPr>
        <w:t>Open KQL Database:</w:t>
      </w:r>
      <w:r>
        <w:t xml:space="preserve"> Open and view a KQL database in the service.</w:t>
      </w:r>
    </w:p>
    <w:p w14:paraId="4BA5E852" w14:textId="77777777" w:rsidR="00885C04" w:rsidRDefault="00885C04" w:rsidP="00885C04">
      <w:pPr>
        <w:pStyle w:val="ProductList-Body"/>
        <w:rPr>
          <w:b/>
          <w:bCs/>
          <w:color w:val="00188F"/>
        </w:rPr>
      </w:pPr>
      <w:r>
        <w:rPr>
          <w:b/>
          <w:bCs/>
          <w:color w:val="00188F"/>
        </w:rPr>
        <w:lastRenderedPageBreak/>
        <w:t>OneLake</w:t>
      </w:r>
    </w:p>
    <w:p w14:paraId="36CE65EF" w14:textId="77777777" w:rsidR="00885C04" w:rsidRPr="009F5C02" w:rsidRDefault="00885C04" w:rsidP="00885C04">
      <w:pPr>
        <w:pStyle w:val="ProductList-Body"/>
        <w:ind w:left="187"/>
        <w:rPr>
          <w:szCs w:val="18"/>
        </w:rPr>
      </w:pPr>
      <w:r>
        <w:rPr>
          <w:b/>
          <w:bCs/>
          <w:color w:val="00188F"/>
        </w:rPr>
        <w:t xml:space="preserve">OneLake read transactions: </w:t>
      </w:r>
      <w:r w:rsidRPr="009F5C02">
        <w:t xml:space="preserve">Any read </w:t>
      </w:r>
      <w:r>
        <w:t>operations</w:t>
      </w:r>
      <w:r w:rsidRPr="009F5C02">
        <w:t xml:space="preserve"> to OneLake DFS APIs</w:t>
      </w:r>
      <w:r>
        <w:rPr>
          <w:color w:val="00188F"/>
        </w:rPr>
        <w:t>.</w:t>
      </w:r>
    </w:p>
    <w:p w14:paraId="27295AFE" w14:textId="77777777" w:rsidR="00885C04" w:rsidRPr="00EF7CF9" w:rsidRDefault="00885C04" w:rsidP="00885C04">
      <w:pPr>
        <w:pStyle w:val="ProductList-Body"/>
      </w:pPr>
      <w:r>
        <w:rPr>
          <w:b/>
          <w:bCs/>
          <w:color w:val="00188F"/>
        </w:rPr>
        <w:t>Uptime Percentage</w:t>
      </w:r>
      <w:r>
        <w:rPr>
          <w:color w:val="000000" w:themeColor="text1"/>
        </w:rPr>
        <w:t>:</w:t>
      </w:r>
      <w:r w:rsidRPr="00ED4527">
        <w:rPr>
          <w:color w:val="000000" w:themeColor="text1"/>
        </w:rPr>
        <w:t xml:space="preserve"> </w:t>
      </w:r>
      <w:r w:rsidRPr="0057006E">
        <w:rPr>
          <w:color w:val="000000" w:themeColor="text1"/>
        </w:rPr>
        <w:t>The Uptime Percentage is calculated using the following formula:</w:t>
      </w:r>
    </w:p>
    <w:p w14:paraId="78947B97" w14:textId="77777777" w:rsidR="00885C04" w:rsidRPr="00EF7CF9" w:rsidRDefault="00000000" w:rsidP="00885C04">
      <w:pPr>
        <w:pStyle w:val="ListParagraph"/>
        <w:spacing w:before="120"/>
        <w:jc w:val="center"/>
        <w:rPr>
          <w:rFonts w:ascii="Cambria Math" w:hAnsi="Cambria Math" w:cs="Tahoma"/>
          <w:i/>
          <w:iCs/>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3564E55" w14:textId="77777777" w:rsidR="00885C04" w:rsidRDefault="00885C04" w:rsidP="00885C04">
      <w:pPr>
        <w:pStyle w:val="ProductList-Body"/>
      </w:pPr>
      <w:r w:rsidRPr="5445B527">
        <w:rPr>
          <w:b/>
          <w:bCs/>
          <w:color w:val="00188F"/>
        </w:rPr>
        <w:t>*</w:t>
      </w:r>
      <w:r>
        <w:t>Downtime Minutes does not include any period of time where the inability to use Fabric features within a given Capacity was due to Microsoft Fabric throttling policy.</w:t>
      </w:r>
    </w:p>
    <w:p w14:paraId="51080418" w14:textId="77777777" w:rsidR="00885C04" w:rsidRPr="00AE3482" w:rsidRDefault="00885C04" w:rsidP="00885C04">
      <w:pPr>
        <w:pStyle w:val="ProductList-Body"/>
        <w:rPr>
          <w:szCs w:val="18"/>
        </w:rPr>
      </w:pPr>
    </w:p>
    <w:p w14:paraId="3B91F83E" w14:textId="77777777" w:rsidR="00885C04" w:rsidRPr="00EF7CF9" w:rsidRDefault="00885C04" w:rsidP="00885C04">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85C04" w:rsidRPr="00B44CF9" w14:paraId="425D643F" w14:textId="77777777">
        <w:trPr>
          <w:tblHeader/>
        </w:trPr>
        <w:tc>
          <w:tcPr>
            <w:tcW w:w="5400" w:type="dxa"/>
            <w:shd w:val="clear" w:color="auto" w:fill="0072C6"/>
          </w:tcPr>
          <w:p w14:paraId="69ED2F19" w14:textId="77777777" w:rsidR="00885C04" w:rsidRPr="00EF7CF9" w:rsidRDefault="00885C0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B34C459" w14:textId="77777777" w:rsidR="00885C04" w:rsidRPr="00EF7CF9" w:rsidRDefault="00885C04">
            <w:pPr>
              <w:pStyle w:val="ProductList-OfferingBody"/>
              <w:jc w:val="center"/>
              <w:rPr>
                <w:color w:val="FFFFFF" w:themeColor="background1"/>
              </w:rPr>
            </w:pPr>
            <w:r w:rsidRPr="00EF7CF9">
              <w:rPr>
                <w:color w:val="FFFFFF" w:themeColor="background1"/>
              </w:rPr>
              <w:t>Service Credit</w:t>
            </w:r>
          </w:p>
        </w:tc>
      </w:tr>
      <w:tr w:rsidR="00885C04" w:rsidRPr="00B44CF9" w14:paraId="3BD2E0AA" w14:textId="77777777">
        <w:tc>
          <w:tcPr>
            <w:tcW w:w="5400" w:type="dxa"/>
          </w:tcPr>
          <w:p w14:paraId="13DB9D88" w14:textId="77777777" w:rsidR="00885C04" w:rsidRPr="00EF7CF9" w:rsidRDefault="00885C04">
            <w:pPr>
              <w:pStyle w:val="ProductList-OfferingBody"/>
              <w:jc w:val="center"/>
            </w:pPr>
            <w:r w:rsidRPr="00EF7CF9">
              <w:t>&lt; 99.9%</w:t>
            </w:r>
          </w:p>
        </w:tc>
        <w:tc>
          <w:tcPr>
            <w:tcW w:w="5400" w:type="dxa"/>
          </w:tcPr>
          <w:p w14:paraId="6B37194F" w14:textId="77777777" w:rsidR="00885C04" w:rsidRPr="00EF7CF9" w:rsidRDefault="00885C04">
            <w:pPr>
              <w:pStyle w:val="ProductList-OfferingBody"/>
              <w:jc w:val="center"/>
            </w:pPr>
            <w:r w:rsidRPr="00EF7CF9">
              <w:t>10%</w:t>
            </w:r>
          </w:p>
        </w:tc>
      </w:tr>
      <w:tr w:rsidR="00885C04" w:rsidRPr="00B44CF9" w14:paraId="0C8CBA97" w14:textId="77777777">
        <w:trPr>
          <w:trHeight w:val="300"/>
        </w:trPr>
        <w:tc>
          <w:tcPr>
            <w:tcW w:w="5400" w:type="dxa"/>
          </w:tcPr>
          <w:p w14:paraId="2401A211" w14:textId="77777777" w:rsidR="00885C04" w:rsidRPr="00EF7CF9" w:rsidRDefault="00885C04">
            <w:pPr>
              <w:pStyle w:val="ProductList-OfferingBody"/>
              <w:jc w:val="center"/>
            </w:pPr>
            <w:r w:rsidRPr="00EF7CF9">
              <w:t>&lt; 99%</w:t>
            </w:r>
          </w:p>
        </w:tc>
        <w:tc>
          <w:tcPr>
            <w:tcW w:w="5400" w:type="dxa"/>
          </w:tcPr>
          <w:p w14:paraId="6DB32483" w14:textId="77777777" w:rsidR="00885C04" w:rsidRPr="00EF7CF9" w:rsidRDefault="00885C04">
            <w:pPr>
              <w:pStyle w:val="ProductList-OfferingBody"/>
              <w:jc w:val="center"/>
            </w:pPr>
            <w:r>
              <w:t>25%</w:t>
            </w:r>
          </w:p>
        </w:tc>
      </w:tr>
    </w:tbl>
    <w:p w14:paraId="0DDEF638" w14:textId="77777777" w:rsidR="00885C04" w:rsidRPr="00EF7CF9" w:rsidRDefault="00885C04" w:rsidP="00885C0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739C090" w14:textId="77777777" w:rsidR="00CA66E5" w:rsidRPr="00EF7CF9" w:rsidRDefault="00CA66E5" w:rsidP="006B7927">
      <w:pPr>
        <w:pStyle w:val="ProductList-Offering2Heading"/>
        <w:tabs>
          <w:tab w:val="clear" w:pos="360"/>
          <w:tab w:val="clear" w:pos="720"/>
          <w:tab w:val="clear" w:pos="1080"/>
        </w:tabs>
        <w:outlineLvl w:val="2"/>
      </w:pPr>
      <w:bookmarkStart w:id="349" w:name="_Toc206777261"/>
      <w:r w:rsidRPr="00EF7CF9">
        <w:t>Microsoft Genomics</w:t>
      </w:r>
      <w:bookmarkEnd w:id="347"/>
      <w:bookmarkEnd w:id="349"/>
    </w:p>
    <w:p w14:paraId="0D9D2ADC" w14:textId="77777777" w:rsidR="00CA66E5" w:rsidRPr="00EF7CF9" w:rsidRDefault="00CA66E5" w:rsidP="00CA66E5">
      <w:pPr>
        <w:pStyle w:val="ProductList-Body"/>
        <w:rPr>
          <w:b/>
          <w:color w:val="00188F"/>
          <w:szCs w:val="18"/>
        </w:rPr>
      </w:pPr>
      <w:r w:rsidRPr="00EF7CF9">
        <w:rPr>
          <w:b/>
          <w:color w:val="00188F"/>
          <w:szCs w:val="18"/>
        </w:rPr>
        <w:t>Additional Definitions</w:t>
      </w:r>
      <w:r w:rsidRPr="00EF7CF9">
        <w:rPr>
          <w:szCs w:val="18"/>
        </w:rPr>
        <w:t>:</w:t>
      </w:r>
    </w:p>
    <w:p w14:paraId="6181E587" w14:textId="6BC9480B" w:rsidR="00CA66E5" w:rsidRPr="00EF7CF9" w:rsidRDefault="00CA66E5" w:rsidP="00CA66E5">
      <w:pPr>
        <w:spacing w:after="0" w:line="240" w:lineRule="auto"/>
        <w:rPr>
          <w:strike/>
          <w:sz w:val="18"/>
          <w:szCs w:val="18"/>
          <w:lang w:val="en"/>
        </w:rPr>
      </w:pPr>
      <w:r w:rsidRPr="00571855">
        <w:rPr>
          <w:sz w:val="18"/>
          <w:szCs w:val="18"/>
          <w:lang w:val="en"/>
        </w:rPr>
        <w:t>“</w:t>
      </w:r>
      <w:r w:rsidRPr="00EF7CF9">
        <w:rPr>
          <w:rFonts w:eastAsiaTheme="minorEastAsia"/>
          <w:b/>
          <w:color w:val="00188F"/>
          <w:sz w:val="18"/>
          <w:szCs w:val="18"/>
        </w:rPr>
        <w:t>Maximum Available Minutes</w:t>
      </w:r>
      <w:r w:rsidRPr="00571855">
        <w:rPr>
          <w:sz w:val="18"/>
          <w:szCs w:val="18"/>
          <w:lang w:val="en"/>
        </w:rPr>
        <w:t>”</w:t>
      </w:r>
      <w:r w:rsidRPr="00EF7CF9">
        <w:rPr>
          <w:sz w:val="18"/>
          <w:szCs w:val="18"/>
          <w:lang w:val="en"/>
        </w:rPr>
        <w:t xml:space="preserve"> is the total accumulated minutes for all Microsoft Genomics accounts created by Customer and active during </w:t>
      </w:r>
      <w:r w:rsidR="003C74BC">
        <w:rPr>
          <w:sz w:val="18"/>
          <w:szCs w:val="18"/>
          <w:lang w:val="en"/>
        </w:rPr>
        <w:t>an Applicable Period</w:t>
      </w:r>
      <w:r w:rsidRPr="00EF7CF9">
        <w:rPr>
          <w:sz w:val="18"/>
          <w:szCs w:val="18"/>
          <w:lang w:val="en"/>
        </w:rPr>
        <w:t xml:space="preserve"> for a given Microsoft Azure Subscription.</w:t>
      </w:r>
    </w:p>
    <w:p w14:paraId="4F4F614E" w14:textId="1B48F869" w:rsidR="00CA66E5" w:rsidRPr="00EF7CF9" w:rsidRDefault="00CA66E5" w:rsidP="00CA66E5">
      <w:pPr>
        <w:spacing w:after="0" w:line="240" w:lineRule="auto"/>
        <w:rPr>
          <w:sz w:val="18"/>
          <w:szCs w:val="18"/>
          <w:lang w:val="en"/>
        </w:rPr>
      </w:pPr>
      <w:r w:rsidRPr="00571855">
        <w:rPr>
          <w:sz w:val="18"/>
          <w:szCs w:val="18"/>
          <w:lang w:val="en"/>
        </w:rPr>
        <w:t>“</w:t>
      </w:r>
      <w:r w:rsidRPr="00EF7CF9">
        <w:rPr>
          <w:b/>
          <w:color w:val="00188F"/>
          <w:sz w:val="18"/>
          <w:szCs w:val="18"/>
        </w:rPr>
        <w:t>Downtime</w:t>
      </w:r>
      <w:r w:rsidRPr="00571855">
        <w:rPr>
          <w:sz w:val="18"/>
          <w:szCs w:val="18"/>
          <w:lang w:val="en"/>
        </w:rPr>
        <w:t>”</w:t>
      </w:r>
      <w:r w:rsidRPr="00EF7CF9">
        <w:rPr>
          <w:sz w:val="18"/>
          <w:szCs w:val="18"/>
          <w:lang w:val="en"/>
        </w:rPr>
        <w:t xml:space="preserve"> is the total number of minutes within Maximum Available Minutes during which Microsoft Genomics is unavailable. A minute is considered unavailable if all continuous attempts to send authenticated Genomics service REST API requests throughout the minute either return an Error Code or do not respond with an acknowledgement within the minute.</w:t>
      </w:r>
    </w:p>
    <w:p w14:paraId="3354D171" w14:textId="23DDB7F2" w:rsidR="00CA66E5" w:rsidRDefault="00CA66E5" w:rsidP="00CA66E5">
      <w:pPr>
        <w:spacing w:after="0" w:line="240" w:lineRule="auto"/>
        <w:rPr>
          <w:sz w:val="18"/>
          <w:szCs w:val="18"/>
          <w:lang w:val="en"/>
        </w:rPr>
      </w:pPr>
      <w:r w:rsidRPr="00571855">
        <w:rPr>
          <w:sz w:val="18"/>
          <w:szCs w:val="18"/>
          <w:lang w:val="en"/>
        </w:rPr>
        <w:t>“</w:t>
      </w:r>
      <w:r w:rsidR="00AC48A7">
        <w:rPr>
          <w:b/>
          <w:color w:val="00188F"/>
          <w:sz w:val="18"/>
          <w:szCs w:val="18"/>
        </w:rPr>
        <w:t>Uptime Percentage</w:t>
      </w:r>
      <w:r w:rsidRPr="00571855">
        <w:rPr>
          <w:sz w:val="18"/>
          <w:szCs w:val="18"/>
          <w:lang w:val="en"/>
        </w:rPr>
        <w:t>”</w:t>
      </w:r>
      <w:r w:rsidRPr="00EF7CF9">
        <w:rPr>
          <w:sz w:val="18"/>
          <w:szCs w:val="18"/>
          <w:lang w:val="en"/>
        </w:rPr>
        <w:t xml:space="preserve"> for Microsoft Genomics is calculated using the following formula:</w:t>
      </w:r>
    </w:p>
    <w:p w14:paraId="57F3A94D" w14:textId="77777777" w:rsidR="00CA66E5" w:rsidRPr="00EF7CF9" w:rsidRDefault="00CA66E5" w:rsidP="00CA66E5">
      <w:pPr>
        <w:spacing w:after="0" w:line="240" w:lineRule="auto"/>
        <w:rPr>
          <w:sz w:val="18"/>
          <w:szCs w:val="18"/>
          <w:lang w:val="en"/>
        </w:rPr>
      </w:pPr>
    </w:p>
    <w:p w14:paraId="39B2D33A" w14:textId="77777777" w:rsidR="00CA66E5" w:rsidRPr="00EF7CF9" w:rsidRDefault="00000000" w:rsidP="00AE3482">
      <w:pPr>
        <w:spacing w:after="0" w:line="240" w:lineRule="auto"/>
        <w:rPr>
          <w:sz w:val="18"/>
          <w:szCs w:val="18"/>
          <w:lang w:val="en"/>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C5E3343" w14:textId="77777777" w:rsidR="00CA66E5" w:rsidRPr="00EF7CF9" w:rsidRDefault="00CA66E5" w:rsidP="00CA66E5">
      <w:pPr>
        <w:pStyle w:val="ProductList-Body"/>
      </w:pPr>
      <w:r w:rsidRPr="00EF7CF9">
        <w:rPr>
          <w:b/>
          <w:color w:val="00188F"/>
        </w:rPr>
        <w:t>Service Credit</w:t>
      </w:r>
      <w:r w:rsidRPr="00EF7CF9">
        <w:t>:</w:t>
      </w:r>
    </w:p>
    <w:tbl>
      <w:tblPr>
        <w:tblStyle w:val="ListTable3-Accent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95"/>
        <w:gridCol w:w="5395"/>
      </w:tblGrid>
      <w:tr w:rsidR="00CA66E5" w:rsidRPr="00B44CF9" w14:paraId="456AE0CD" w14:textId="77777777" w:rsidTr="000F31B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500" w:type="pct"/>
            <w:shd w:val="clear" w:color="auto" w:fill="0070C0"/>
          </w:tcPr>
          <w:p w14:paraId="64E146FD" w14:textId="472F6B31" w:rsidR="00CA66E5" w:rsidRPr="0025753C" w:rsidRDefault="00AC48A7" w:rsidP="000F31B4">
            <w:pPr>
              <w:jc w:val="center"/>
              <w:rPr>
                <w:b w:val="0"/>
                <w:bCs w:val="0"/>
                <w:sz w:val="16"/>
                <w:szCs w:val="16"/>
              </w:rPr>
            </w:pPr>
            <w:r w:rsidRPr="0025753C">
              <w:rPr>
                <w:b w:val="0"/>
                <w:bCs w:val="0"/>
                <w:sz w:val="16"/>
                <w:szCs w:val="16"/>
              </w:rPr>
              <w:t>Uptime Percentage</w:t>
            </w:r>
          </w:p>
        </w:tc>
        <w:tc>
          <w:tcPr>
            <w:tcW w:w="2500" w:type="pct"/>
            <w:shd w:val="clear" w:color="auto" w:fill="0070C0"/>
          </w:tcPr>
          <w:p w14:paraId="316D33D9" w14:textId="77777777" w:rsidR="00CA66E5" w:rsidRPr="0025753C" w:rsidRDefault="00CA66E5" w:rsidP="000F31B4">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5753C">
              <w:rPr>
                <w:b w:val="0"/>
                <w:bCs w:val="0"/>
                <w:sz w:val="16"/>
                <w:szCs w:val="16"/>
              </w:rPr>
              <w:t>Service Credit</w:t>
            </w:r>
          </w:p>
        </w:tc>
      </w:tr>
      <w:tr w:rsidR="00CA66E5" w:rsidRPr="00B44CF9" w14:paraId="3B15BAC8" w14:textId="77777777" w:rsidTr="000F31B4">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303EF190" w14:textId="77777777" w:rsidR="00CA66E5" w:rsidRPr="00332040" w:rsidRDefault="00CA66E5" w:rsidP="00B23B29">
            <w:pPr>
              <w:spacing w:before="20" w:after="20"/>
              <w:ind w:left="-14" w:right="-101"/>
              <w:jc w:val="center"/>
              <w:rPr>
                <w:b w:val="0"/>
                <w:sz w:val="16"/>
                <w:szCs w:val="16"/>
              </w:rPr>
            </w:pPr>
            <w:r w:rsidRPr="00332040">
              <w:rPr>
                <w:b w:val="0"/>
                <w:sz w:val="16"/>
                <w:szCs w:val="16"/>
              </w:rPr>
              <w:t>&lt; 99.9%</w:t>
            </w:r>
          </w:p>
        </w:tc>
        <w:tc>
          <w:tcPr>
            <w:tcW w:w="2500" w:type="pct"/>
          </w:tcPr>
          <w:p w14:paraId="79C5FA06" w14:textId="77777777" w:rsidR="00CA66E5" w:rsidRPr="00332040" w:rsidRDefault="00CA66E5" w:rsidP="00B23B29">
            <w:pPr>
              <w:spacing w:before="20" w:after="20"/>
              <w:ind w:left="-14" w:right="-101"/>
              <w:jc w:val="center"/>
              <w:cnfStyle w:val="000000000000" w:firstRow="0" w:lastRow="0" w:firstColumn="0" w:lastColumn="0" w:oddVBand="0" w:evenVBand="0" w:oddHBand="0" w:evenHBand="0" w:firstRowFirstColumn="0" w:firstRowLastColumn="0" w:lastRowFirstColumn="0" w:lastRowLastColumn="0"/>
              <w:rPr>
                <w:sz w:val="16"/>
                <w:szCs w:val="16"/>
              </w:rPr>
            </w:pPr>
            <w:r w:rsidRPr="00332040">
              <w:rPr>
                <w:sz w:val="16"/>
                <w:szCs w:val="16"/>
              </w:rPr>
              <w:t>10%</w:t>
            </w:r>
          </w:p>
        </w:tc>
      </w:tr>
      <w:tr w:rsidR="00CA66E5" w:rsidRPr="00B44CF9" w14:paraId="5E3CD5E4" w14:textId="77777777" w:rsidTr="000F31B4">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4BAB5536" w14:textId="77777777" w:rsidR="00CA66E5" w:rsidRPr="00332040" w:rsidRDefault="00CA66E5" w:rsidP="00B23B29">
            <w:pPr>
              <w:spacing w:before="20" w:after="20"/>
              <w:ind w:left="-14" w:right="-101"/>
              <w:jc w:val="center"/>
              <w:rPr>
                <w:b w:val="0"/>
                <w:sz w:val="16"/>
                <w:szCs w:val="16"/>
              </w:rPr>
            </w:pPr>
            <w:r w:rsidRPr="00332040">
              <w:rPr>
                <w:b w:val="0"/>
                <w:sz w:val="16"/>
                <w:szCs w:val="16"/>
              </w:rPr>
              <w:t>&lt; 99%</w:t>
            </w:r>
          </w:p>
        </w:tc>
        <w:tc>
          <w:tcPr>
            <w:tcW w:w="2500" w:type="pct"/>
          </w:tcPr>
          <w:p w14:paraId="06F0C832" w14:textId="77777777" w:rsidR="00CA66E5" w:rsidRPr="00332040" w:rsidRDefault="00CA66E5" w:rsidP="00B23B29">
            <w:pPr>
              <w:spacing w:before="20" w:after="20"/>
              <w:ind w:left="-14" w:right="-101"/>
              <w:jc w:val="center"/>
              <w:cnfStyle w:val="000000000000" w:firstRow="0" w:lastRow="0" w:firstColumn="0" w:lastColumn="0" w:oddVBand="0" w:evenVBand="0" w:oddHBand="0" w:evenHBand="0" w:firstRowFirstColumn="0" w:firstRowLastColumn="0" w:lastRowFirstColumn="0" w:lastRowLastColumn="0"/>
              <w:rPr>
                <w:sz w:val="16"/>
                <w:szCs w:val="16"/>
              </w:rPr>
            </w:pPr>
            <w:r w:rsidRPr="00332040">
              <w:rPr>
                <w:sz w:val="16"/>
                <w:szCs w:val="16"/>
              </w:rPr>
              <w:t>25%</w:t>
            </w:r>
          </w:p>
        </w:tc>
      </w:tr>
    </w:tbl>
    <w:p w14:paraId="5EE680B7" w14:textId="7C148697" w:rsidR="00CA66E5" w:rsidRPr="00EF7CF9" w:rsidRDefault="00CA66E5" w:rsidP="00CA66E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2F2ABD" w14:textId="7401A3D8" w:rsidR="00D066A8" w:rsidRPr="00D066A8" w:rsidRDefault="00D066A8" w:rsidP="00D066A8">
      <w:pPr>
        <w:pStyle w:val="ProductList-Offering2Heading"/>
        <w:keepNext/>
        <w:tabs>
          <w:tab w:val="clear" w:pos="360"/>
          <w:tab w:val="clear" w:pos="720"/>
          <w:tab w:val="clear" w:pos="1080"/>
        </w:tabs>
        <w:outlineLvl w:val="2"/>
      </w:pPr>
      <w:bookmarkStart w:id="350" w:name="_Toc206777262"/>
      <w:bookmarkStart w:id="351" w:name="_Toc457821566"/>
      <w:bookmarkStart w:id="352" w:name="_Toc52348975"/>
      <w:bookmarkEnd w:id="348"/>
      <w:r w:rsidRPr="00D066A8">
        <w:t>Microsoft Sentinel</w:t>
      </w:r>
      <w:bookmarkEnd w:id="350"/>
    </w:p>
    <w:p w14:paraId="4587874D" w14:textId="42FDA378" w:rsidR="00D066A8" w:rsidRPr="00E90A02" w:rsidRDefault="00D066A8" w:rsidP="00D066A8">
      <w:pPr>
        <w:keepNext/>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188F"/>
          <w:sz w:val="18"/>
          <w:szCs w:val="18"/>
          <w:bdr w:val="none" w:sz="0" w:space="0" w:color="auto" w:frame="1"/>
        </w:rPr>
        <w:t>Additional Definitions</w:t>
      </w:r>
      <w:r w:rsidRPr="00E90A02">
        <w:rPr>
          <w:rFonts w:ascii="Calibri" w:eastAsia="Times New Roman" w:hAnsi="Calibri" w:cs="Calibri"/>
          <w:color w:val="000000"/>
          <w:sz w:val="18"/>
          <w:szCs w:val="18"/>
          <w:bdr w:val="none" w:sz="0" w:space="0" w:color="auto" w:frame="1"/>
        </w:rPr>
        <w:t>:</w:t>
      </w:r>
    </w:p>
    <w:p w14:paraId="7B5E6B83" w14:textId="39FC4EA0"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0000"/>
          <w:sz w:val="18"/>
          <w:szCs w:val="18"/>
          <w:bdr w:val="none" w:sz="0" w:space="0" w:color="auto" w:frame="1"/>
        </w:rPr>
        <w:t>"</w:t>
      </w:r>
      <w:r w:rsidRPr="00E90A02">
        <w:rPr>
          <w:rFonts w:ascii="Calibri" w:eastAsia="Times New Roman" w:hAnsi="Calibri" w:cs="Calibri"/>
          <w:b/>
          <w:bCs/>
          <w:color w:val="00188F"/>
          <w:sz w:val="18"/>
          <w:szCs w:val="18"/>
          <w:bdr w:val="none" w:sz="0" w:space="0" w:color="auto" w:frame="1"/>
        </w:rPr>
        <w:t>Maximum Available Minutes</w:t>
      </w:r>
      <w:r w:rsidRPr="00E90A02">
        <w:rPr>
          <w:rFonts w:ascii="Calibri" w:eastAsia="Times New Roman" w:hAnsi="Calibri" w:cs="Calibri"/>
          <w:b/>
          <w:bCs/>
          <w:color w:val="000000"/>
          <w:sz w:val="18"/>
          <w:szCs w:val="18"/>
          <w:bdr w:val="none" w:sz="0" w:space="0" w:color="auto" w:frame="1"/>
        </w:rPr>
        <w:t>"</w:t>
      </w:r>
      <w:r w:rsidR="00332040">
        <w:rPr>
          <w:rFonts w:ascii="Calibri" w:eastAsia="Times New Roman" w:hAnsi="Calibri" w:cs="Calibri"/>
          <w:color w:val="000000"/>
          <w:sz w:val="18"/>
          <w:szCs w:val="18"/>
          <w:bdr w:val="none" w:sz="0" w:space="0" w:color="auto" w:frame="1"/>
        </w:rPr>
        <w:t xml:space="preserve"> </w:t>
      </w:r>
      <w:r w:rsidRPr="00E90A02">
        <w:rPr>
          <w:rFonts w:ascii="Calibri" w:eastAsia="Times New Roman" w:hAnsi="Calibri" w:cs="Calibri"/>
          <w:color w:val="000000"/>
          <w:sz w:val="18"/>
          <w:szCs w:val="18"/>
          <w:bdr w:val="none" w:sz="0" w:space="0" w:color="auto" w:frame="1"/>
        </w:rPr>
        <w:t xml:space="preserve">is the total number of minutes that a given </w:t>
      </w:r>
      <w:r>
        <w:rPr>
          <w:rFonts w:ascii="Calibri" w:eastAsia="Times New Roman" w:hAnsi="Calibri" w:cs="Calibri"/>
          <w:color w:val="000000"/>
          <w:sz w:val="18"/>
          <w:szCs w:val="18"/>
          <w:bdr w:val="none" w:sz="0" w:space="0" w:color="auto" w:frame="1"/>
        </w:rPr>
        <w:t>Microsoft</w:t>
      </w:r>
      <w:r w:rsidRPr="00E90A02">
        <w:rPr>
          <w:rFonts w:ascii="Calibri" w:eastAsia="Times New Roman" w:hAnsi="Calibri" w:cs="Calibri"/>
          <w:color w:val="000000"/>
          <w:sz w:val="18"/>
          <w:szCs w:val="18"/>
          <w:bdr w:val="none" w:sz="0" w:space="0" w:color="auto" w:frame="1"/>
        </w:rPr>
        <w:t xml:space="preserve"> Sentinel has been deployed by Customer in a Microsoft Azure subscription during </w:t>
      </w:r>
      <w:r w:rsidR="003C74BC">
        <w:rPr>
          <w:rFonts w:ascii="Calibri" w:eastAsia="Times New Roman" w:hAnsi="Calibri" w:cs="Calibri"/>
          <w:color w:val="000000"/>
          <w:sz w:val="18"/>
          <w:szCs w:val="18"/>
          <w:bdr w:val="none" w:sz="0" w:space="0" w:color="auto" w:frame="1"/>
        </w:rPr>
        <w:t>an Applicable Period</w:t>
      </w:r>
      <w:r w:rsidRPr="00E90A02">
        <w:rPr>
          <w:rFonts w:ascii="Calibri" w:eastAsia="Times New Roman" w:hAnsi="Calibri" w:cs="Calibri"/>
          <w:color w:val="000000"/>
          <w:sz w:val="18"/>
          <w:szCs w:val="18"/>
          <w:bdr w:val="none" w:sz="0" w:space="0" w:color="auto" w:frame="1"/>
        </w:rPr>
        <w:t>.</w:t>
      </w:r>
    </w:p>
    <w:p w14:paraId="704F78EC" w14:textId="4A1719D4"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0000"/>
          <w:sz w:val="18"/>
          <w:szCs w:val="18"/>
          <w:bdr w:val="none" w:sz="0" w:space="0" w:color="auto" w:frame="1"/>
        </w:rPr>
        <w:t>“</w:t>
      </w:r>
      <w:r w:rsidRPr="00E90A02">
        <w:rPr>
          <w:rFonts w:ascii="Calibri" w:eastAsia="Times New Roman" w:hAnsi="Calibri" w:cs="Calibri"/>
          <w:b/>
          <w:bCs/>
          <w:color w:val="00188F"/>
          <w:sz w:val="18"/>
          <w:szCs w:val="18"/>
          <w:bdr w:val="none" w:sz="0" w:space="0" w:color="auto" w:frame="1"/>
        </w:rPr>
        <w:t>Downtime</w:t>
      </w:r>
      <w:r w:rsidRPr="00E90A02">
        <w:rPr>
          <w:rFonts w:ascii="Calibri" w:eastAsia="Times New Roman" w:hAnsi="Calibri" w:cs="Calibri"/>
          <w:b/>
          <w:bCs/>
          <w:color w:val="000000"/>
          <w:sz w:val="18"/>
          <w:szCs w:val="18"/>
          <w:bdr w:val="none" w:sz="0" w:space="0" w:color="auto" w:frame="1"/>
        </w:rPr>
        <w:t>”</w:t>
      </w:r>
      <w:r w:rsidR="00332040">
        <w:rPr>
          <w:rFonts w:ascii="Calibri" w:eastAsia="Times New Roman" w:hAnsi="Calibri" w:cs="Calibri"/>
          <w:color w:val="000000"/>
          <w:sz w:val="18"/>
          <w:szCs w:val="18"/>
          <w:bdr w:val="none" w:sz="0" w:space="0" w:color="auto" w:frame="1"/>
        </w:rPr>
        <w:t xml:space="preserve"> </w:t>
      </w:r>
      <w:r w:rsidRPr="00E90A02">
        <w:rPr>
          <w:rFonts w:ascii="Calibri" w:eastAsia="Times New Roman" w:hAnsi="Calibri" w:cs="Calibri"/>
          <w:color w:val="000000"/>
          <w:sz w:val="18"/>
          <w:szCs w:val="18"/>
          <w:bdr w:val="none" w:sz="0" w:space="0" w:color="auto" w:frame="1"/>
        </w:rPr>
        <w:t xml:space="preserve">is the total number of minutes within Maximum Available Minutes that data in </w:t>
      </w:r>
      <w:r>
        <w:rPr>
          <w:rFonts w:ascii="Calibri" w:eastAsia="Times New Roman" w:hAnsi="Calibri" w:cs="Calibri"/>
          <w:color w:val="000000"/>
          <w:sz w:val="18"/>
          <w:szCs w:val="18"/>
          <w:bdr w:val="none" w:sz="0" w:space="0" w:color="auto" w:frame="1"/>
        </w:rPr>
        <w:t>Microsoft</w:t>
      </w:r>
      <w:r w:rsidRPr="00E90A02">
        <w:rPr>
          <w:rFonts w:ascii="Calibri" w:eastAsia="Times New Roman" w:hAnsi="Calibri" w:cs="Calibri"/>
          <w:color w:val="000000"/>
          <w:sz w:val="18"/>
          <w:szCs w:val="18"/>
          <w:bdr w:val="none" w:sz="0" w:space="0" w:color="auto" w:frame="1"/>
        </w:rPr>
        <w:t xml:space="preserve"> Sentinel are unavailable. A minute is considered unavailable for a given Azure Sentinel during which no HTTP operations resulted in a Success Code.</w:t>
      </w:r>
    </w:p>
    <w:p w14:paraId="33DEEB26" w14:textId="34CC135B"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0000"/>
          <w:sz w:val="18"/>
          <w:szCs w:val="18"/>
          <w:bdr w:val="none" w:sz="0" w:space="0" w:color="auto" w:frame="1"/>
        </w:rPr>
        <w:t>"</w:t>
      </w:r>
      <w:r w:rsidRPr="00E90A02">
        <w:rPr>
          <w:rFonts w:ascii="Calibri" w:eastAsia="Times New Roman" w:hAnsi="Calibri" w:cs="Calibri"/>
          <w:b/>
          <w:bCs/>
          <w:color w:val="00188F"/>
          <w:sz w:val="18"/>
          <w:szCs w:val="18"/>
          <w:bdr w:val="none" w:sz="0" w:space="0" w:color="auto" w:frame="1"/>
        </w:rPr>
        <w:t>Query Availability Percentage</w:t>
      </w:r>
      <w:r w:rsidRPr="00E90A02">
        <w:rPr>
          <w:rFonts w:ascii="Calibri" w:eastAsia="Times New Roman" w:hAnsi="Calibri" w:cs="Calibri"/>
          <w:b/>
          <w:bCs/>
          <w:color w:val="000000"/>
          <w:sz w:val="18"/>
          <w:szCs w:val="18"/>
          <w:bdr w:val="none" w:sz="0" w:space="0" w:color="auto" w:frame="1"/>
        </w:rPr>
        <w:t>"</w:t>
      </w:r>
      <w:r w:rsidR="00332040">
        <w:rPr>
          <w:rFonts w:ascii="Calibri" w:eastAsia="Times New Roman" w:hAnsi="Calibri" w:cs="Calibri"/>
          <w:color w:val="000000"/>
          <w:sz w:val="18"/>
          <w:szCs w:val="18"/>
          <w:bdr w:val="none" w:sz="0" w:space="0" w:color="auto" w:frame="1"/>
        </w:rPr>
        <w:t xml:space="preserve"> </w:t>
      </w:r>
      <w:r w:rsidRPr="00E90A02">
        <w:rPr>
          <w:rFonts w:ascii="Calibri" w:eastAsia="Times New Roman" w:hAnsi="Calibri" w:cs="Calibri"/>
          <w:color w:val="000000"/>
          <w:sz w:val="18"/>
          <w:szCs w:val="18"/>
          <w:bdr w:val="none" w:sz="0" w:space="0" w:color="auto" w:frame="1"/>
        </w:rPr>
        <w:t xml:space="preserve">for a given </w:t>
      </w:r>
      <w:r>
        <w:rPr>
          <w:rFonts w:ascii="Calibri" w:eastAsia="Times New Roman" w:hAnsi="Calibri" w:cs="Calibri"/>
          <w:color w:val="000000"/>
          <w:sz w:val="18"/>
          <w:szCs w:val="18"/>
          <w:bdr w:val="none" w:sz="0" w:space="0" w:color="auto" w:frame="1"/>
        </w:rPr>
        <w:t>Microsoft</w:t>
      </w:r>
      <w:r w:rsidRPr="00E90A02">
        <w:rPr>
          <w:rFonts w:ascii="Calibri" w:eastAsia="Times New Roman" w:hAnsi="Calibri" w:cs="Calibri"/>
          <w:color w:val="000000"/>
          <w:sz w:val="18"/>
          <w:szCs w:val="18"/>
          <w:bdr w:val="none" w:sz="0" w:space="0" w:color="auto" w:frame="1"/>
        </w:rPr>
        <w:t xml:space="preserve"> Sentinel calculated as Maximum Available Minutes less Downtime divided by Maximum Available Minutes multiplied by 100.</w:t>
      </w:r>
    </w:p>
    <w:p w14:paraId="11D4D5FC" w14:textId="69F42F12" w:rsidR="00D066A8" w:rsidRPr="00E90A02" w:rsidRDefault="00D066A8" w:rsidP="00D066A8">
      <w:pPr>
        <w:shd w:val="clear" w:color="auto" w:fill="FFFFFF"/>
        <w:spacing w:after="0" w:line="240" w:lineRule="auto"/>
        <w:rPr>
          <w:rFonts w:ascii="Calibri" w:eastAsia="Times New Roman" w:hAnsi="Calibri" w:cs="Calibri"/>
          <w:color w:val="000000"/>
          <w:sz w:val="18"/>
          <w:szCs w:val="18"/>
        </w:rPr>
      </w:pPr>
      <w:r w:rsidRPr="00E90A02">
        <w:rPr>
          <w:rFonts w:ascii="Calibri" w:eastAsia="Times New Roman" w:hAnsi="Calibri" w:cs="Calibri"/>
          <w:b/>
          <w:bCs/>
          <w:color w:val="00188F"/>
          <w:sz w:val="18"/>
          <w:szCs w:val="18"/>
          <w:bdr w:val="none" w:sz="0" w:space="0" w:color="auto" w:frame="1"/>
        </w:rPr>
        <w:t>Query Availability Percentage</w:t>
      </w:r>
      <w:r w:rsidRPr="00E90A02">
        <w:rPr>
          <w:rFonts w:ascii="Calibri" w:eastAsia="Times New Roman" w:hAnsi="Calibri" w:cs="Calibri"/>
          <w:color w:val="000000"/>
          <w:sz w:val="18"/>
          <w:szCs w:val="18"/>
          <w:bdr w:val="none" w:sz="0" w:space="0" w:color="auto" w:frame="1"/>
        </w:rPr>
        <w:t>: The Query Availability Percentage is calculated using the following formula:</w:t>
      </w:r>
    </w:p>
    <w:p w14:paraId="2D21D2B4" w14:textId="470EA037" w:rsidR="00D066A8" w:rsidRPr="00365DAC" w:rsidRDefault="00D066A8" w:rsidP="00D066A8">
      <w:pPr>
        <w:shd w:val="clear" w:color="auto" w:fill="FFFFFF"/>
        <w:spacing w:after="0" w:line="240" w:lineRule="auto"/>
        <w:rPr>
          <w:rFonts w:ascii="Calibri" w:eastAsia="Times New Roman" w:hAnsi="Calibri" w:cs="Calibri"/>
          <w:color w:val="000000"/>
          <w:sz w:val="18"/>
          <w:szCs w:val="18"/>
        </w:rPr>
      </w:pPr>
    </w:p>
    <w:p w14:paraId="059D190A" w14:textId="57BEB448" w:rsidR="00D066A8" w:rsidRPr="00E90A02" w:rsidRDefault="00D066A8" w:rsidP="00D066A8">
      <w:pPr>
        <w:shd w:val="clear" w:color="auto" w:fill="FFFFFF"/>
        <w:spacing w:after="0" w:line="240" w:lineRule="auto"/>
        <w:rPr>
          <w:rFonts w:ascii="Calibri" w:eastAsia="Times New Roman" w:hAnsi="Calibri" w:cs="Calibri"/>
          <w:color w:val="00188F"/>
          <w:sz w:val="18"/>
          <w:szCs w:val="18"/>
        </w:rPr>
      </w:pPr>
      <w:r w:rsidRPr="00E90A02">
        <w:rPr>
          <w:rFonts w:ascii="Calibri" w:eastAsia="Times New Roman" w:hAnsi="Calibri" w:cs="Calibri"/>
          <w:b/>
          <w:bCs/>
          <w:color w:val="00188F"/>
          <w:sz w:val="18"/>
          <w:szCs w:val="18"/>
          <w:bdr w:val="none" w:sz="0" w:space="0" w:color="auto" w:frame="1"/>
        </w:rPr>
        <w:t>Service Credit</w:t>
      </w:r>
      <w:r w:rsidRPr="00E90A02">
        <w:rPr>
          <w:rFonts w:ascii="Calibri" w:eastAsia="Times New Roman" w:hAnsi="Calibri" w:cs="Calibri"/>
          <w:color w:val="00188F"/>
          <w:sz w:val="18"/>
          <w:szCs w:val="18"/>
          <w:bdr w:val="none" w:sz="0" w:space="0" w:color="auto" w:frame="1"/>
        </w:rPr>
        <w:t>:</w:t>
      </w:r>
    </w:p>
    <w:tbl>
      <w:tblPr>
        <w:tblW w:w="5002" w:type="pct"/>
        <w:tblInd w:w="5" w:type="dxa"/>
        <w:shd w:val="clear" w:color="auto" w:fill="FFFFFF"/>
        <w:tblCellMar>
          <w:top w:w="15" w:type="dxa"/>
          <w:left w:w="15" w:type="dxa"/>
          <w:bottom w:w="15" w:type="dxa"/>
          <w:right w:w="15" w:type="dxa"/>
        </w:tblCellMar>
        <w:tblLook w:val="04A0" w:firstRow="1" w:lastRow="0" w:firstColumn="1" w:lastColumn="0" w:noHBand="0" w:noVBand="1"/>
      </w:tblPr>
      <w:tblGrid>
        <w:gridCol w:w="5386"/>
        <w:gridCol w:w="5398"/>
      </w:tblGrid>
      <w:tr w:rsidR="00D066A8" w:rsidRPr="00E90A02" w14:paraId="54045A79" w14:textId="77777777" w:rsidTr="00D9543D">
        <w:trPr>
          <w:trHeight w:val="250"/>
        </w:trPr>
        <w:tc>
          <w:tcPr>
            <w:tcW w:w="2497" w:type="pct"/>
            <w:tcBorders>
              <w:top w:val="single" w:sz="8" w:space="0" w:color="000000"/>
              <w:left w:val="single" w:sz="8" w:space="0" w:color="000000"/>
              <w:bottom w:val="single" w:sz="8" w:space="0" w:color="000000"/>
              <w:right w:val="single" w:sz="8" w:space="0" w:color="000000"/>
            </w:tcBorders>
            <w:shd w:val="clear" w:color="auto" w:fill="0072C6"/>
            <w:tcMar>
              <w:top w:w="0" w:type="dxa"/>
              <w:left w:w="108" w:type="dxa"/>
              <w:bottom w:w="0" w:type="dxa"/>
              <w:right w:w="108" w:type="dxa"/>
            </w:tcMar>
            <w:hideMark/>
          </w:tcPr>
          <w:p w14:paraId="76D63958" w14:textId="5AECEBD7" w:rsidR="00D066A8" w:rsidRPr="00B23B29" w:rsidRDefault="00D066A8" w:rsidP="00B23B29">
            <w:pPr>
              <w:spacing w:after="0" w:line="240" w:lineRule="auto"/>
              <w:jc w:val="center"/>
              <w:rPr>
                <w:rFonts w:eastAsiaTheme="minorEastAsia"/>
                <w:color w:val="FFFFFF" w:themeColor="background1"/>
                <w:sz w:val="16"/>
                <w:szCs w:val="16"/>
                <w:lang w:eastAsia="zh-TW"/>
              </w:rPr>
            </w:pPr>
            <w:r w:rsidRPr="00B23B29">
              <w:rPr>
                <w:rFonts w:eastAsiaTheme="minorEastAsia"/>
                <w:color w:val="FFFFFF" w:themeColor="background1"/>
                <w:sz w:val="16"/>
                <w:szCs w:val="16"/>
                <w:lang w:eastAsia="zh-TW"/>
              </w:rPr>
              <w:t>Query Availability Percentage</w:t>
            </w:r>
          </w:p>
        </w:tc>
        <w:tc>
          <w:tcPr>
            <w:tcW w:w="2503" w:type="pct"/>
            <w:tcBorders>
              <w:top w:val="single" w:sz="8" w:space="0" w:color="000000"/>
              <w:bottom w:val="single" w:sz="8" w:space="0" w:color="000000"/>
              <w:right w:val="single" w:sz="8" w:space="0" w:color="000000"/>
            </w:tcBorders>
            <w:shd w:val="clear" w:color="auto" w:fill="0072C6"/>
            <w:tcMar>
              <w:top w:w="0" w:type="dxa"/>
              <w:left w:w="108" w:type="dxa"/>
              <w:bottom w:w="0" w:type="dxa"/>
              <w:right w:w="108" w:type="dxa"/>
            </w:tcMar>
            <w:hideMark/>
          </w:tcPr>
          <w:p w14:paraId="1362E553" w14:textId="4E206ACD" w:rsidR="00D066A8" w:rsidRPr="00B23B29" w:rsidRDefault="00D066A8" w:rsidP="00B23B29">
            <w:pPr>
              <w:spacing w:after="0" w:line="240" w:lineRule="auto"/>
              <w:jc w:val="center"/>
              <w:rPr>
                <w:rFonts w:eastAsiaTheme="minorEastAsia"/>
                <w:color w:val="FFFFFF" w:themeColor="background1"/>
                <w:sz w:val="16"/>
                <w:szCs w:val="16"/>
                <w:lang w:eastAsia="zh-TW"/>
              </w:rPr>
            </w:pPr>
            <w:r w:rsidRPr="00B23B29">
              <w:rPr>
                <w:rFonts w:eastAsiaTheme="minorEastAsia"/>
                <w:color w:val="FFFFFF" w:themeColor="background1"/>
                <w:sz w:val="16"/>
                <w:szCs w:val="16"/>
                <w:lang w:eastAsia="zh-TW"/>
              </w:rPr>
              <w:t>Service Credit</w:t>
            </w:r>
          </w:p>
        </w:tc>
      </w:tr>
      <w:tr w:rsidR="00B23B29" w:rsidRPr="00E90A02" w14:paraId="2A541A90" w14:textId="77777777" w:rsidTr="00B23B29">
        <w:trPr>
          <w:trHeight w:val="160"/>
        </w:trPr>
        <w:tc>
          <w:tcPr>
            <w:tcW w:w="2497" w:type="pct"/>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60FAC13" w14:textId="4BFDE9DB"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&lt; 99.9%</w:t>
            </w:r>
          </w:p>
        </w:tc>
        <w:tc>
          <w:tcPr>
            <w:tcW w:w="2503" w:type="pct"/>
            <w:tcBorders>
              <w:bottom w:val="single" w:sz="8" w:space="0" w:color="000000"/>
              <w:right w:val="single" w:sz="8" w:space="0" w:color="000000"/>
            </w:tcBorders>
            <w:shd w:val="clear" w:color="auto" w:fill="FFFFFF"/>
            <w:tcMar>
              <w:top w:w="0" w:type="dxa"/>
              <w:left w:w="108" w:type="dxa"/>
              <w:bottom w:w="0" w:type="dxa"/>
              <w:right w:w="108" w:type="dxa"/>
            </w:tcMar>
            <w:hideMark/>
          </w:tcPr>
          <w:p w14:paraId="62491FC1" w14:textId="3A3F362A"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10%</w:t>
            </w:r>
          </w:p>
        </w:tc>
      </w:tr>
      <w:tr w:rsidR="00B23B29" w:rsidRPr="00E90A02" w14:paraId="28F9A805" w14:textId="77777777" w:rsidTr="00B23B29">
        <w:trPr>
          <w:trHeight w:val="178"/>
        </w:trPr>
        <w:tc>
          <w:tcPr>
            <w:tcW w:w="2497" w:type="pct"/>
            <w:tcBorders>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78BCBEB" w14:textId="787B4DD4"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&lt; 99%</w:t>
            </w:r>
          </w:p>
        </w:tc>
        <w:tc>
          <w:tcPr>
            <w:tcW w:w="2503" w:type="pct"/>
            <w:tcBorders>
              <w:bottom w:val="single" w:sz="8" w:space="0" w:color="000000"/>
              <w:right w:val="single" w:sz="8" w:space="0" w:color="000000"/>
            </w:tcBorders>
            <w:shd w:val="clear" w:color="auto" w:fill="FFFFFF"/>
            <w:tcMar>
              <w:top w:w="0" w:type="dxa"/>
              <w:left w:w="108" w:type="dxa"/>
              <w:bottom w:w="0" w:type="dxa"/>
              <w:right w:w="108" w:type="dxa"/>
            </w:tcMar>
            <w:hideMark/>
          </w:tcPr>
          <w:p w14:paraId="491AECC2" w14:textId="3375D9B6" w:rsidR="00B23B29" w:rsidRPr="00B23B29" w:rsidRDefault="00B23B29" w:rsidP="00B23B29">
            <w:pPr>
              <w:spacing w:before="20" w:after="20" w:line="240" w:lineRule="auto"/>
              <w:ind w:left="-14" w:right="-101"/>
              <w:jc w:val="center"/>
              <w:rPr>
                <w:rFonts w:eastAsiaTheme="minorEastAsia"/>
                <w:color w:val="FFFFFF" w:themeColor="background1"/>
                <w:sz w:val="16"/>
                <w:szCs w:val="16"/>
                <w:lang w:eastAsia="zh-TW"/>
              </w:rPr>
            </w:pPr>
            <w:r w:rsidRPr="00332040">
              <w:rPr>
                <w:sz w:val="16"/>
                <w:szCs w:val="16"/>
              </w:rPr>
              <w:t>25%</w:t>
            </w:r>
          </w:p>
        </w:tc>
      </w:tr>
    </w:tbl>
    <w:p w14:paraId="661BB657" w14:textId="77777777" w:rsidR="00D066A8" w:rsidRPr="00EF7CF9" w:rsidRDefault="00D066A8" w:rsidP="00D066A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4451F0F" w14:textId="6D70D4FC" w:rsidR="00CA66E5" w:rsidRPr="00EF7CF9" w:rsidRDefault="00CA66E5" w:rsidP="00CA66E5">
      <w:pPr>
        <w:pStyle w:val="ProductList-Offering2Heading"/>
        <w:tabs>
          <w:tab w:val="clear" w:pos="360"/>
          <w:tab w:val="clear" w:pos="720"/>
          <w:tab w:val="clear" w:pos="1080"/>
        </w:tabs>
        <w:outlineLvl w:val="2"/>
      </w:pPr>
      <w:bookmarkStart w:id="353" w:name="_Toc206777263"/>
      <w:r w:rsidRPr="00EF7CF9">
        <w:t>M</w:t>
      </w:r>
      <w:bookmarkStart w:id="354" w:name="ServiceSpecificTerms_Azure_MobileServ"/>
      <w:bookmarkEnd w:id="354"/>
      <w:r w:rsidRPr="00EF7CF9">
        <w:t>obile Services</w:t>
      </w:r>
      <w:bookmarkEnd w:id="351"/>
      <w:bookmarkEnd w:id="352"/>
      <w:bookmarkEnd w:id="353"/>
    </w:p>
    <w:p w14:paraId="4AC57098" w14:textId="77777777" w:rsidR="00CA66E5" w:rsidRPr="00EF7CF9" w:rsidRDefault="00CA66E5" w:rsidP="00CA66E5">
      <w:pPr>
        <w:pStyle w:val="ProductList-Body"/>
      </w:pPr>
      <w:r w:rsidRPr="00EF7CF9">
        <w:rPr>
          <w:b/>
          <w:color w:val="00188F"/>
        </w:rPr>
        <w:t>Additional Definitions</w:t>
      </w:r>
      <w:r w:rsidRPr="00EF7CF9">
        <w:t>:</w:t>
      </w:r>
    </w:p>
    <w:p w14:paraId="137D5183" w14:textId="77777777" w:rsidR="00CA66E5" w:rsidRPr="00EF7CF9" w:rsidRDefault="00CA66E5" w:rsidP="00CA66E5">
      <w:pPr>
        <w:pStyle w:val="ProductList-Body"/>
      </w:pPr>
      <w:r w:rsidRPr="00571855">
        <w:t>“</w:t>
      </w:r>
      <w:r w:rsidRPr="00EF7CF9">
        <w:rPr>
          <w:b/>
          <w:color w:val="00188F"/>
        </w:rPr>
        <w:t>Failed Transactions</w:t>
      </w:r>
      <w:r w:rsidRPr="00571855">
        <w:t>”</w:t>
      </w:r>
      <w:r w:rsidRPr="00EF7CF9">
        <w:t xml:space="preserve"> </w:t>
      </w:r>
      <w:r w:rsidRPr="00EF7CF9">
        <w:rPr>
          <w:rFonts w:eastAsia="Times New Roman"/>
        </w:rPr>
        <w:t>include any API calls included in Total Transaction Attempts that result in either an Error Code or do not return a Success Code</w:t>
      </w:r>
      <w:r w:rsidRPr="00EF7CF9">
        <w:t xml:space="preserve">. </w:t>
      </w:r>
    </w:p>
    <w:p w14:paraId="49ACBD58" w14:textId="51983A77" w:rsidR="00CA66E5" w:rsidRPr="00EF7CF9" w:rsidRDefault="00CA66E5" w:rsidP="00CA66E5">
      <w:pPr>
        <w:pStyle w:val="ProductList-Body"/>
      </w:pPr>
      <w:r w:rsidRPr="00571855">
        <w:lastRenderedPageBreak/>
        <w:t>“</w:t>
      </w:r>
      <w:r w:rsidRPr="00EF7CF9">
        <w:rPr>
          <w:b/>
          <w:color w:val="00188F"/>
        </w:rPr>
        <w:t>Total Transaction Attempts</w:t>
      </w:r>
      <w:r w:rsidRPr="00571855">
        <w:t>”</w:t>
      </w:r>
      <w:r w:rsidRPr="00EF7CF9">
        <w:t xml:space="preserve"> are </w:t>
      </w:r>
      <w:r w:rsidRPr="00EF7CF9">
        <w:rPr>
          <w:rFonts w:eastAsia="Times New Roman"/>
        </w:rPr>
        <w:t xml:space="preserve">the total accumulated API calls made to the Azure Mobile Services during </w:t>
      </w:r>
      <w:r w:rsidR="003C74BC">
        <w:rPr>
          <w:rFonts w:eastAsia="Times New Roman"/>
        </w:rPr>
        <w:t>an Applicable Period</w:t>
      </w:r>
      <w:r w:rsidRPr="00EF7CF9">
        <w:rPr>
          <w:rFonts w:eastAsia="Times New Roman"/>
        </w:rPr>
        <w:t xml:space="preserve"> for a given Microsoft Azure subscription for which the Azure Mobile Services are running</w:t>
      </w:r>
      <w:r w:rsidRPr="00EF7CF9">
        <w:t>.</w:t>
      </w:r>
    </w:p>
    <w:p w14:paraId="361A6A1C" w14:textId="3C0B06C6" w:rsidR="00CA66E5" w:rsidRPr="00EF7CF9" w:rsidRDefault="00AC48A7" w:rsidP="00CA66E5">
      <w:pPr>
        <w:pStyle w:val="ProductList-Body"/>
      </w:pPr>
      <w:r>
        <w:rPr>
          <w:b/>
          <w:color w:val="00188F"/>
        </w:rPr>
        <w:t>Uptime Percentage</w:t>
      </w:r>
      <w:r w:rsidR="00CA66E5" w:rsidRPr="00EF7CF9">
        <w:t>:</w:t>
      </w:r>
      <w:r w:rsidR="00CA66E5">
        <w:t xml:space="preserve"> </w:t>
      </w:r>
      <w:r w:rsidR="00CA66E5" w:rsidRPr="00EF7CF9">
        <w:t xml:space="preserve">The </w:t>
      </w:r>
      <w:r>
        <w:t>Uptime Percentage</w:t>
      </w:r>
      <w:r w:rsidR="00CA66E5" w:rsidRPr="00EF7CF9">
        <w:t xml:space="preserve"> is calculated using the following formula:</w:t>
      </w:r>
    </w:p>
    <w:p w14:paraId="2E659129" w14:textId="77777777" w:rsidR="00CA66E5" w:rsidRPr="00EF7CF9" w:rsidRDefault="00CA66E5" w:rsidP="00CA66E5">
      <w:pPr>
        <w:pStyle w:val="ProductList-Body"/>
      </w:pPr>
    </w:p>
    <w:p w14:paraId="097EAC56" w14:textId="77777777" w:rsidR="00CA66E5" w:rsidRPr="00EF7CF9" w:rsidRDefault="00000000" w:rsidP="00D96FFB">
      <w:pPr>
        <w:spacing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5BA61BEF" w14:textId="77777777" w:rsidR="00CA66E5" w:rsidRPr="00EF7CF9" w:rsidRDefault="00CA66E5" w:rsidP="00CA66E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A66E5" w:rsidRPr="00B44CF9" w14:paraId="025DE223" w14:textId="77777777" w:rsidTr="00277097">
        <w:trPr>
          <w:tblHeader/>
        </w:trPr>
        <w:tc>
          <w:tcPr>
            <w:tcW w:w="5400" w:type="dxa"/>
            <w:shd w:val="clear" w:color="auto" w:fill="0072C6"/>
          </w:tcPr>
          <w:p w14:paraId="0E8A7E9D" w14:textId="0E0FA4B6" w:rsidR="00CA66E5"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227F7E4" w14:textId="77777777" w:rsidR="00CA66E5" w:rsidRPr="00EF7CF9" w:rsidRDefault="00CA66E5" w:rsidP="000F31B4">
            <w:pPr>
              <w:pStyle w:val="ProductList-OfferingBody"/>
              <w:jc w:val="center"/>
              <w:rPr>
                <w:color w:val="FFFFFF" w:themeColor="background1"/>
              </w:rPr>
            </w:pPr>
            <w:r w:rsidRPr="00EF7CF9">
              <w:rPr>
                <w:color w:val="FFFFFF" w:themeColor="background1"/>
              </w:rPr>
              <w:t>Service Credit</w:t>
            </w:r>
          </w:p>
        </w:tc>
      </w:tr>
      <w:tr w:rsidR="00CA66E5" w:rsidRPr="00B44CF9" w14:paraId="7917301A" w14:textId="77777777" w:rsidTr="00277097">
        <w:tc>
          <w:tcPr>
            <w:tcW w:w="5400" w:type="dxa"/>
          </w:tcPr>
          <w:p w14:paraId="66B91960" w14:textId="77777777" w:rsidR="00CA66E5" w:rsidRPr="00EF7CF9" w:rsidRDefault="00CA66E5" w:rsidP="00B23B29">
            <w:pPr>
              <w:pStyle w:val="ProductList-OfferingBody"/>
              <w:jc w:val="center"/>
            </w:pPr>
            <w:r w:rsidRPr="00EF7CF9">
              <w:t>&lt; 99.9%</w:t>
            </w:r>
          </w:p>
        </w:tc>
        <w:tc>
          <w:tcPr>
            <w:tcW w:w="5400" w:type="dxa"/>
          </w:tcPr>
          <w:p w14:paraId="660F6EB6" w14:textId="77777777" w:rsidR="00CA66E5" w:rsidRPr="00EF7CF9" w:rsidRDefault="00CA66E5" w:rsidP="00B23B29">
            <w:pPr>
              <w:pStyle w:val="ProductList-OfferingBody"/>
              <w:jc w:val="center"/>
            </w:pPr>
            <w:r w:rsidRPr="00EF7CF9">
              <w:t>10%</w:t>
            </w:r>
          </w:p>
        </w:tc>
      </w:tr>
      <w:tr w:rsidR="00CA66E5" w:rsidRPr="00B44CF9" w14:paraId="50C34805" w14:textId="77777777" w:rsidTr="00277097">
        <w:tc>
          <w:tcPr>
            <w:tcW w:w="5400" w:type="dxa"/>
          </w:tcPr>
          <w:p w14:paraId="099D5C8B" w14:textId="77777777" w:rsidR="00CA66E5" w:rsidRPr="00EF7CF9" w:rsidRDefault="00CA66E5" w:rsidP="00B23B29">
            <w:pPr>
              <w:pStyle w:val="ProductList-OfferingBody"/>
              <w:jc w:val="center"/>
            </w:pPr>
            <w:r w:rsidRPr="00EF7CF9">
              <w:t>&lt; 99%</w:t>
            </w:r>
          </w:p>
        </w:tc>
        <w:tc>
          <w:tcPr>
            <w:tcW w:w="5400" w:type="dxa"/>
          </w:tcPr>
          <w:p w14:paraId="74F40727" w14:textId="77777777" w:rsidR="00CA66E5" w:rsidRPr="00EF7CF9" w:rsidRDefault="00CA66E5" w:rsidP="00B23B29">
            <w:pPr>
              <w:pStyle w:val="ProductList-OfferingBody"/>
              <w:jc w:val="center"/>
            </w:pPr>
            <w:r w:rsidRPr="00EF7CF9">
              <w:t>25%</w:t>
            </w:r>
          </w:p>
        </w:tc>
      </w:tr>
    </w:tbl>
    <w:p w14:paraId="2BFFB12B" w14:textId="11BF45BD" w:rsidR="00CA0C12" w:rsidRPr="00EF7CF9" w:rsidRDefault="00CA66E5" w:rsidP="00365DAC">
      <w:pPr>
        <w:pStyle w:val="ProductList-Body"/>
        <w:spacing w:before="120"/>
      </w:pPr>
      <w:r w:rsidRPr="00EF7CF9">
        <w:rPr>
          <w:b/>
          <w:color w:val="00188F"/>
        </w:rPr>
        <w:t>Service Level Exceptions</w:t>
      </w:r>
      <w:r w:rsidRPr="00EF7CF9">
        <w:t>:</w:t>
      </w:r>
      <w:r>
        <w:t xml:space="preserve"> </w:t>
      </w:r>
      <w:r w:rsidRPr="00EF7CF9">
        <w:t>The Service Levels and Service Credits are applicable to your use of the Standard and Premium Mobile Services tiers.</w:t>
      </w:r>
    </w:p>
    <w:p w14:paraId="13ABDE61" w14:textId="77777777" w:rsidR="00CA66E5" w:rsidRPr="00EF7CF9" w:rsidRDefault="00CA66E5" w:rsidP="00CA66E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2F17D0F" w14:textId="08734EED" w:rsidR="004005AF" w:rsidRPr="00EF7CF9" w:rsidRDefault="004005AF" w:rsidP="0005465C">
      <w:pPr>
        <w:pStyle w:val="ProductList-Offering2Heading"/>
        <w:keepNext/>
        <w:tabs>
          <w:tab w:val="clear" w:pos="360"/>
          <w:tab w:val="clear" w:pos="720"/>
          <w:tab w:val="clear" w:pos="1080"/>
        </w:tabs>
        <w:outlineLvl w:val="2"/>
      </w:pPr>
      <w:bookmarkStart w:id="355" w:name="_Toc206777264"/>
      <w:r w:rsidRPr="00EF7CF9">
        <w:t>Azure Monitor</w:t>
      </w:r>
      <w:bookmarkEnd w:id="322"/>
      <w:bookmarkEnd w:id="343"/>
      <w:bookmarkEnd w:id="355"/>
    </w:p>
    <w:p w14:paraId="755788BB" w14:textId="092E983D" w:rsidR="004005AF" w:rsidRPr="004C3ABB" w:rsidRDefault="00EE6E3C" w:rsidP="004005AF">
      <w:pPr>
        <w:pStyle w:val="ProductList-Body"/>
        <w:rPr>
          <w:b/>
          <w:color w:val="00188F"/>
        </w:rPr>
      </w:pPr>
      <w:r>
        <w:rPr>
          <w:b/>
          <w:color w:val="00188F"/>
        </w:rPr>
        <w:t>Uptime Calculation</w:t>
      </w:r>
      <w:r w:rsidR="004005AF" w:rsidRPr="004C3ABB">
        <w:rPr>
          <w:b/>
          <w:color w:val="00188F"/>
        </w:rPr>
        <w:t xml:space="preserve"> and Service Levels for the Azure Monitor Alerts</w:t>
      </w:r>
    </w:p>
    <w:p w14:paraId="3A25576F" w14:textId="77777777" w:rsidR="004005AF" w:rsidRPr="00ED4527" w:rsidRDefault="004005AF" w:rsidP="004005AF">
      <w:pPr>
        <w:pStyle w:val="ProductList-Body"/>
        <w:rPr>
          <w:b/>
          <w:color w:val="00188F"/>
        </w:rPr>
      </w:pPr>
      <w:r w:rsidRPr="00ED4527">
        <w:rPr>
          <w:b/>
          <w:color w:val="00188F"/>
        </w:rPr>
        <w:t>Additional Definitions:</w:t>
      </w:r>
    </w:p>
    <w:p w14:paraId="45980D93" w14:textId="77777777" w:rsidR="004005AF" w:rsidRPr="00ED4527" w:rsidRDefault="004005AF" w:rsidP="004005AF">
      <w:pPr>
        <w:pStyle w:val="ProductList-Body"/>
        <w:rPr>
          <w:bCs/>
          <w:color w:val="000000" w:themeColor="text1"/>
        </w:rPr>
      </w:pPr>
      <w:r w:rsidRPr="00ED4527">
        <w:rPr>
          <w:bCs/>
          <w:color w:val="000000" w:themeColor="text1"/>
        </w:rPr>
        <w:t>"</w:t>
      </w:r>
      <w:r w:rsidRPr="004C3ABB">
        <w:rPr>
          <w:b/>
          <w:color w:val="00188F"/>
        </w:rPr>
        <w:t>Alert Rule</w:t>
      </w:r>
      <w:r w:rsidRPr="00ED4527">
        <w:rPr>
          <w:bCs/>
          <w:color w:val="000000" w:themeColor="text1"/>
        </w:rPr>
        <w:t>" is a collection of signal criteria used to generate alerts using monitoring event data already available to Alert Service for analysis.</w:t>
      </w:r>
    </w:p>
    <w:p w14:paraId="754D887B" w14:textId="5B92FF86" w:rsidR="004005AF" w:rsidRPr="00ED4527" w:rsidRDefault="004005AF" w:rsidP="004005AF">
      <w:pPr>
        <w:pStyle w:val="ProductList-Body"/>
        <w:rPr>
          <w:bCs/>
          <w:color w:val="000000" w:themeColor="text1"/>
        </w:rPr>
      </w:pPr>
      <w:r w:rsidRPr="00ED4527">
        <w:rPr>
          <w:bCs/>
          <w:color w:val="000000" w:themeColor="text1"/>
        </w:rPr>
        <w:t>"</w:t>
      </w:r>
      <w:r w:rsidRPr="004C3ABB">
        <w:rPr>
          <w:b/>
          <w:color w:val="00188F"/>
        </w:rPr>
        <w:t>Maximum Available Minutes</w:t>
      </w:r>
      <w:r w:rsidRPr="00ED4527">
        <w:rPr>
          <w:bCs/>
          <w:color w:val="000000" w:themeColor="text1"/>
        </w:rPr>
        <w:t xml:space="preserve">" is the total number of minutes which Alert Rule(s) are deployed by Customer in a given Microsoft Azure subscription during </w:t>
      </w:r>
      <w:r w:rsidR="003C74BC">
        <w:rPr>
          <w:bCs/>
          <w:color w:val="000000" w:themeColor="text1"/>
        </w:rPr>
        <w:t>an Applicable Period</w:t>
      </w:r>
      <w:r w:rsidRPr="00ED4527">
        <w:rPr>
          <w:bCs/>
          <w:color w:val="000000" w:themeColor="text1"/>
        </w:rPr>
        <w:t>.</w:t>
      </w:r>
    </w:p>
    <w:p w14:paraId="3A79CCD9" w14:textId="77777777" w:rsidR="004005AF" w:rsidRPr="00ED4527" w:rsidRDefault="004005AF" w:rsidP="004005AF">
      <w:pPr>
        <w:pStyle w:val="ProductList-Body"/>
        <w:rPr>
          <w:bCs/>
          <w:color w:val="000000" w:themeColor="text1"/>
        </w:rPr>
      </w:pPr>
      <w:r w:rsidRPr="00ED4527">
        <w:rPr>
          <w:bCs/>
          <w:color w:val="000000" w:themeColor="text1"/>
        </w:rPr>
        <w:t>"</w:t>
      </w:r>
      <w:r w:rsidRPr="004C3ABB">
        <w:rPr>
          <w:b/>
          <w:color w:val="00188F"/>
        </w:rPr>
        <w:t>Downtime</w:t>
      </w:r>
      <w:r w:rsidRPr="00ED4527">
        <w:rPr>
          <w:bCs/>
          <w:color w:val="000000" w:themeColor="text1"/>
        </w:rPr>
        <w:t>" is the total number of minutes within Maximum Available Minutes during which the Alert Rule is unavailable. A minute is considered unavailable for a given Alert Rule if all continuous attempts to analyze telemetry signals for resources defined within the Alert Rule throughout the minute either return an Error Code or do not result in a Success Code within five minutes from scheduled Alert Rule start time.</w:t>
      </w:r>
    </w:p>
    <w:p w14:paraId="6DB4658A" w14:textId="0527EB35" w:rsidR="004005AF" w:rsidRDefault="004005AF" w:rsidP="004005AF">
      <w:pPr>
        <w:pStyle w:val="ProductList-Body"/>
        <w:rPr>
          <w:bCs/>
          <w:color w:val="000000" w:themeColor="text1"/>
        </w:rPr>
      </w:pPr>
      <w:r w:rsidRPr="00ED4527">
        <w:rPr>
          <w:bCs/>
          <w:color w:val="000000" w:themeColor="text1"/>
        </w:rPr>
        <w:t>"</w:t>
      </w:r>
      <w:r w:rsidR="00AC48A7">
        <w:rPr>
          <w:b/>
          <w:color w:val="00188F"/>
        </w:rPr>
        <w:t>Uptime Percentage</w:t>
      </w:r>
      <w:r w:rsidRPr="00ED4527">
        <w:rPr>
          <w:bCs/>
          <w:color w:val="000000" w:themeColor="text1"/>
        </w:rPr>
        <w:t>" is calculated as Maximum Available Minutes less Downtime divided by Maximum Available Minutes multiplied by 100.</w:t>
      </w:r>
    </w:p>
    <w:p w14:paraId="3CA84EA0" w14:textId="0B513C5E" w:rsidR="004005AF" w:rsidRDefault="00AC48A7" w:rsidP="004005AF">
      <w:pPr>
        <w:pStyle w:val="ProductList-Body"/>
        <w:rPr>
          <w:bCs/>
          <w:color w:val="000000" w:themeColor="text1"/>
        </w:rPr>
      </w:pPr>
      <w:r>
        <w:rPr>
          <w:bCs/>
          <w:color w:val="000000" w:themeColor="text1"/>
        </w:rPr>
        <w:t>Uptime Percentage</w:t>
      </w:r>
      <w:r w:rsidR="004005AF" w:rsidRPr="00ED4527">
        <w:rPr>
          <w:bCs/>
          <w:color w:val="000000" w:themeColor="text1"/>
        </w:rPr>
        <w:t xml:space="preserve"> is represented by the following formula:</w:t>
      </w:r>
    </w:p>
    <w:p w14:paraId="2D0C85FE" w14:textId="77777777" w:rsidR="00365DAC" w:rsidRPr="00ED4527" w:rsidRDefault="00365DAC" w:rsidP="004005AF">
      <w:pPr>
        <w:pStyle w:val="ProductList-Body"/>
        <w:rPr>
          <w:bCs/>
          <w:color w:val="000000" w:themeColor="text1"/>
        </w:rPr>
      </w:pPr>
    </w:p>
    <w:p w14:paraId="043DA7C9" w14:textId="77777777" w:rsidR="004005AF" w:rsidRPr="00EF7CF9" w:rsidRDefault="00000000" w:rsidP="00365DAC">
      <w:pPr>
        <w:pStyle w:val="ListParagraph"/>
        <w:spacing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C5A6B10" w14:textId="77777777" w:rsidR="004005AF" w:rsidRDefault="004005AF" w:rsidP="004005AF">
      <w:pPr>
        <w:pStyle w:val="ProductList-Body"/>
        <w:keepNext/>
      </w:pPr>
      <w:r w:rsidRPr="00CA08CF">
        <w:rPr>
          <w:b/>
          <w:color w:val="00188F"/>
        </w:rPr>
        <w:t>The following Service Levels and Service Credits are applicable to Customer’s use of Azure Monitor Alerts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3E54D533" w14:textId="77777777" w:rsidTr="00277097">
        <w:trPr>
          <w:trHeight w:val="249"/>
          <w:tblHeader/>
        </w:trPr>
        <w:tc>
          <w:tcPr>
            <w:tcW w:w="5400" w:type="dxa"/>
            <w:shd w:val="clear" w:color="auto" w:fill="0072C6"/>
          </w:tcPr>
          <w:p w14:paraId="43CA229F" w14:textId="46858630"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C9F177C"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47AAD3A7" w14:textId="77777777" w:rsidTr="00277097">
        <w:trPr>
          <w:trHeight w:val="242"/>
        </w:trPr>
        <w:tc>
          <w:tcPr>
            <w:tcW w:w="5400" w:type="dxa"/>
          </w:tcPr>
          <w:p w14:paraId="5783E79B" w14:textId="77777777" w:rsidR="004005AF" w:rsidRPr="0076238C" w:rsidRDefault="004005AF" w:rsidP="000F31B4">
            <w:pPr>
              <w:pStyle w:val="ProductList-OfferingBody"/>
              <w:jc w:val="center"/>
            </w:pPr>
            <w:r w:rsidRPr="0076238C">
              <w:t>&lt; 99.9%</w:t>
            </w:r>
          </w:p>
        </w:tc>
        <w:tc>
          <w:tcPr>
            <w:tcW w:w="5400" w:type="dxa"/>
          </w:tcPr>
          <w:p w14:paraId="7A591C97" w14:textId="77777777" w:rsidR="004005AF" w:rsidRPr="0076238C" w:rsidRDefault="004005AF" w:rsidP="000F31B4">
            <w:pPr>
              <w:pStyle w:val="ProductList-OfferingBody"/>
              <w:jc w:val="center"/>
            </w:pPr>
            <w:r>
              <w:t>10</w:t>
            </w:r>
            <w:r w:rsidRPr="0076238C">
              <w:t>%</w:t>
            </w:r>
          </w:p>
        </w:tc>
      </w:tr>
      <w:tr w:rsidR="004005AF" w:rsidRPr="00B44CF9" w14:paraId="7495F0C6" w14:textId="77777777" w:rsidTr="00277097">
        <w:trPr>
          <w:trHeight w:val="249"/>
        </w:trPr>
        <w:tc>
          <w:tcPr>
            <w:tcW w:w="5400" w:type="dxa"/>
          </w:tcPr>
          <w:p w14:paraId="7F867ED0" w14:textId="77777777" w:rsidR="004005AF" w:rsidRPr="0076238C" w:rsidRDefault="004005AF" w:rsidP="000F31B4">
            <w:pPr>
              <w:pStyle w:val="ProductList-OfferingBody"/>
              <w:jc w:val="center"/>
            </w:pPr>
            <w:r w:rsidRPr="0076238C">
              <w:t>&lt; 99%</w:t>
            </w:r>
          </w:p>
        </w:tc>
        <w:tc>
          <w:tcPr>
            <w:tcW w:w="5400" w:type="dxa"/>
          </w:tcPr>
          <w:p w14:paraId="65BBE6E6" w14:textId="77777777" w:rsidR="004005AF" w:rsidRPr="0076238C" w:rsidRDefault="004005AF" w:rsidP="000F31B4">
            <w:pPr>
              <w:pStyle w:val="ProductList-OfferingBody"/>
              <w:jc w:val="center"/>
            </w:pPr>
            <w:r>
              <w:t>25</w:t>
            </w:r>
            <w:r w:rsidRPr="0076238C">
              <w:t>%</w:t>
            </w:r>
          </w:p>
        </w:tc>
      </w:tr>
    </w:tbl>
    <w:p w14:paraId="0D0EEF5C" w14:textId="0B79C771" w:rsidR="004005AF" w:rsidRPr="00CA08CF" w:rsidRDefault="00EE6E3C" w:rsidP="00EA03CF">
      <w:pPr>
        <w:pStyle w:val="ProductList-Body"/>
        <w:spacing w:before="120"/>
        <w:rPr>
          <w:b/>
          <w:color w:val="00188F"/>
        </w:rPr>
      </w:pPr>
      <w:r>
        <w:rPr>
          <w:b/>
          <w:color w:val="00188F"/>
        </w:rPr>
        <w:t>Uptime Calculation</w:t>
      </w:r>
      <w:r w:rsidR="004005AF" w:rsidRPr="00ED4527">
        <w:rPr>
          <w:b/>
          <w:color w:val="00188F"/>
        </w:rPr>
        <w:t xml:space="preserve"> and Service Levels for the Azure Monitor Notification Delivery</w:t>
      </w:r>
    </w:p>
    <w:p w14:paraId="1101548C" w14:textId="77777777" w:rsidR="004005AF" w:rsidRPr="00EF7CF9" w:rsidRDefault="004005AF" w:rsidP="004005AF">
      <w:pPr>
        <w:pStyle w:val="ProductList-Body"/>
      </w:pPr>
      <w:r w:rsidRPr="00EF7CF9">
        <w:rPr>
          <w:b/>
          <w:color w:val="00188F"/>
        </w:rPr>
        <w:t>Additional Definitions</w:t>
      </w:r>
      <w:r w:rsidRPr="00EF7CF9">
        <w:t>:</w:t>
      </w:r>
    </w:p>
    <w:p w14:paraId="7B153434" w14:textId="77777777" w:rsidR="004005AF" w:rsidRPr="00EF7CF9" w:rsidRDefault="004005AF" w:rsidP="004005AF">
      <w:pPr>
        <w:pStyle w:val="ProductList-Body"/>
      </w:pPr>
      <w:r w:rsidRPr="00571855">
        <w:t>“</w:t>
      </w:r>
      <w:r w:rsidRPr="00EF7CF9">
        <w:rPr>
          <w:b/>
          <w:color w:val="00188F"/>
        </w:rPr>
        <w:t>Action Group</w:t>
      </w:r>
      <w:r w:rsidRPr="00571855">
        <w:t>”</w:t>
      </w:r>
      <w:r w:rsidRPr="00EF7CF9">
        <w:t xml:space="preserve"> is a collection of actions which defines preferred notification delivery methods.</w:t>
      </w:r>
    </w:p>
    <w:p w14:paraId="7780BBAE" w14:textId="59E4F205" w:rsidR="004005AF" w:rsidRPr="00EF7CF9" w:rsidRDefault="004005AF" w:rsidP="004005AF">
      <w:pPr>
        <w:pStyle w:val="ProductList-Body"/>
      </w:pPr>
      <w:r w:rsidRPr="00571855">
        <w:t>“</w:t>
      </w:r>
      <w:r w:rsidRPr="00EF7CF9">
        <w:rPr>
          <w:b/>
          <w:color w:val="00188F"/>
        </w:rPr>
        <w:t>Maximum Available Minutes</w:t>
      </w:r>
      <w:r w:rsidRPr="00571855">
        <w:t>”</w:t>
      </w:r>
      <w:r w:rsidRPr="00EF7CF9">
        <w:t xml:space="preserve"> is the sum of all Deployment Minutes </w:t>
      </w:r>
      <w:r>
        <w:t>which</w:t>
      </w:r>
      <w:r w:rsidRPr="00EF7CF9">
        <w:t xml:space="preserve"> Action Groups </w:t>
      </w:r>
      <w:r>
        <w:t xml:space="preserve">are </w:t>
      </w:r>
      <w:r w:rsidRPr="00EF7CF9">
        <w:t xml:space="preserve">deployed by Customer in a given Microsoft Azure subscription during </w:t>
      </w:r>
      <w:r w:rsidR="003C74BC">
        <w:t>an Applicable Period</w:t>
      </w:r>
      <w:r w:rsidRPr="00EF7CF9">
        <w:t>.</w:t>
      </w:r>
    </w:p>
    <w:p w14:paraId="20ACE7BE" w14:textId="4138B1D2" w:rsidR="004005AF" w:rsidRPr="00EF7CF9" w:rsidRDefault="004005AF" w:rsidP="004005AF">
      <w:pPr>
        <w:pStyle w:val="ProductList-Body"/>
      </w:pPr>
      <w:r w:rsidRPr="00EF7CF9">
        <w:rPr>
          <w:b/>
          <w:color w:val="00188F"/>
        </w:rPr>
        <w:t>Downtime</w:t>
      </w:r>
      <w:r w:rsidRPr="00EF7CF9">
        <w:t xml:space="preserve">: </w:t>
      </w:r>
      <w:r w:rsidRPr="00BF1511">
        <w:t xml:space="preserve">is the total number of minutes within Maximum Available Minutes during which the Action Group is </w:t>
      </w:r>
      <w:r w:rsidR="0009003F" w:rsidRPr="00BF1511">
        <w:t>unavailable.</w:t>
      </w:r>
      <w:r w:rsidRPr="00EF7CF9">
        <w:t xml:space="preserve"> A minute is considered unavailable for a given Action Group if all continuous attempts to send alerts or perform registration management operations with respect to the Action Group throughout the minute either return an Error Code or do not result in a Success Code within five minutes.</w:t>
      </w:r>
    </w:p>
    <w:p w14:paraId="24431C4C" w14:textId="370AAC26" w:rsidR="004005AF" w:rsidRDefault="00AC48A7" w:rsidP="004005AF">
      <w:pPr>
        <w:spacing w:after="0"/>
        <w:rPr>
          <w:sz w:val="18"/>
          <w:szCs w:val="18"/>
          <w:lang w:val="en"/>
        </w:rPr>
      </w:pPr>
      <w:r>
        <w:rPr>
          <w:b/>
          <w:color w:val="00188F"/>
          <w:sz w:val="18"/>
        </w:rPr>
        <w:t>Uptime Percentage</w:t>
      </w:r>
      <w:r w:rsidR="004005AF" w:rsidRPr="00EF7CF9">
        <w:rPr>
          <w:sz w:val="18"/>
        </w:rPr>
        <w:t>:</w:t>
      </w:r>
      <w:r w:rsidR="004005AF">
        <w:rPr>
          <w:b/>
          <w:color w:val="00188F"/>
          <w:sz w:val="18"/>
        </w:rPr>
        <w:t xml:space="preserve"> </w:t>
      </w:r>
      <w:r w:rsidR="004005AF" w:rsidRPr="00EF7CF9">
        <w:rPr>
          <w:sz w:val="18"/>
          <w:szCs w:val="18"/>
          <w:lang w:val="en"/>
        </w:rPr>
        <w:t xml:space="preserve">is calculated as Maximum Available Minutes less Downtime divided by Maximum Available Minutes in </w:t>
      </w:r>
      <w:r w:rsidR="003C74BC">
        <w:rPr>
          <w:sz w:val="18"/>
          <w:szCs w:val="18"/>
          <w:lang w:val="en"/>
        </w:rPr>
        <w:t>an Applicable Period</w:t>
      </w:r>
      <w:r w:rsidR="004005AF" w:rsidRPr="00EF7CF9">
        <w:rPr>
          <w:sz w:val="18"/>
          <w:szCs w:val="18"/>
          <w:lang w:val="en"/>
        </w:rPr>
        <w:t xml:space="preserve"> for a given Microsoft Azure subscription.</w:t>
      </w:r>
    </w:p>
    <w:p w14:paraId="75B6B472" w14:textId="77777777" w:rsidR="00C346C5" w:rsidRDefault="00C346C5" w:rsidP="004005AF">
      <w:pPr>
        <w:spacing w:after="0"/>
        <w:rPr>
          <w:sz w:val="18"/>
          <w:szCs w:val="18"/>
          <w:lang w:val="en"/>
        </w:rPr>
      </w:pPr>
    </w:p>
    <w:p w14:paraId="3DA152E5" w14:textId="515F2367" w:rsidR="004005AF" w:rsidRPr="00EF7CF9" w:rsidRDefault="00AC48A7" w:rsidP="004005AF">
      <w:pPr>
        <w:spacing w:after="0"/>
        <w:rPr>
          <w:sz w:val="18"/>
          <w:szCs w:val="18"/>
          <w:lang w:val="en"/>
        </w:rPr>
      </w:pPr>
      <w:r>
        <w:rPr>
          <w:sz w:val="18"/>
          <w:szCs w:val="18"/>
          <w:lang w:val="en"/>
        </w:rPr>
        <w:t>Uptime Percentage</w:t>
      </w:r>
      <w:r w:rsidR="004005AF" w:rsidRPr="00EF7CF9">
        <w:rPr>
          <w:sz w:val="18"/>
          <w:szCs w:val="18"/>
          <w:lang w:val="en"/>
        </w:rPr>
        <w:t xml:space="preserve"> is represented by the following formula:</w:t>
      </w:r>
    </w:p>
    <w:p w14:paraId="276CBE14" w14:textId="77777777" w:rsidR="004005AF" w:rsidRPr="00EF7CF9" w:rsidRDefault="00000000" w:rsidP="00813A28">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1C4D5D1" w14:textId="77777777" w:rsidR="004005AF" w:rsidRDefault="004005AF" w:rsidP="004005AF">
      <w:pPr>
        <w:pStyle w:val="ProductList-Body"/>
      </w:pPr>
      <w:r w:rsidRPr="0076238C">
        <w:rPr>
          <w:b/>
          <w:color w:val="00188F"/>
        </w:rPr>
        <w:t xml:space="preserve">Service </w:t>
      </w:r>
      <w:r>
        <w:rPr>
          <w:b/>
          <w:color w:val="00188F"/>
        </w:rPr>
        <w:t>Levels and Service Credits</w:t>
      </w:r>
      <w:r w:rsidRPr="00CE181C">
        <w:rPr>
          <w:b/>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0B9CD5FD" w14:textId="77777777" w:rsidTr="00277097">
        <w:trPr>
          <w:trHeight w:val="249"/>
          <w:tblHeader/>
        </w:trPr>
        <w:tc>
          <w:tcPr>
            <w:tcW w:w="5400" w:type="dxa"/>
            <w:shd w:val="clear" w:color="auto" w:fill="0072C6"/>
          </w:tcPr>
          <w:p w14:paraId="474B7084" w14:textId="49DE050D" w:rsidR="004005AF"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285DA2" w14:textId="77777777" w:rsidR="004005AF" w:rsidRPr="001A0074" w:rsidRDefault="004005AF" w:rsidP="000F31B4">
            <w:pPr>
              <w:pStyle w:val="ProductList-OfferingBody"/>
              <w:jc w:val="center"/>
              <w:rPr>
                <w:color w:val="FFFFFF" w:themeColor="background1"/>
              </w:rPr>
            </w:pPr>
            <w:r>
              <w:rPr>
                <w:color w:val="FFFFFF" w:themeColor="background1"/>
              </w:rPr>
              <w:t>Service Credit</w:t>
            </w:r>
          </w:p>
        </w:tc>
      </w:tr>
      <w:tr w:rsidR="004005AF" w:rsidRPr="00B44CF9" w14:paraId="2C4CAEBB" w14:textId="77777777" w:rsidTr="00277097">
        <w:trPr>
          <w:trHeight w:val="242"/>
        </w:trPr>
        <w:tc>
          <w:tcPr>
            <w:tcW w:w="5400" w:type="dxa"/>
          </w:tcPr>
          <w:p w14:paraId="1AC9FEFD" w14:textId="77777777" w:rsidR="004005AF" w:rsidRPr="0076238C" w:rsidRDefault="004005AF" w:rsidP="000F31B4">
            <w:pPr>
              <w:pStyle w:val="ProductList-OfferingBody"/>
              <w:jc w:val="center"/>
            </w:pPr>
            <w:r w:rsidRPr="0076238C">
              <w:t>&lt; 99.9%</w:t>
            </w:r>
          </w:p>
        </w:tc>
        <w:tc>
          <w:tcPr>
            <w:tcW w:w="5400" w:type="dxa"/>
          </w:tcPr>
          <w:p w14:paraId="5247EC9A" w14:textId="77777777" w:rsidR="004005AF" w:rsidRPr="0076238C" w:rsidRDefault="004005AF" w:rsidP="000F31B4">
            <w:pPr>
              <w:pStyle w:val="ProductList-OfferingBody"/>
              <w:jc w:val="center"/>
            </w:pPr>
            <w:r>
              <w:t>10</w:t>
            </w:r>
            <w:r w:rsidRPr="0076238C">
              <w:t>%</w:t>
            </w:r>
          </w:p>
        </w:tc>
      </w:tr>
      <w:tr w:rsidR="004005AF" w:rsidRPr="00B44CF9" w14:paraId="4EA941E8" w14:textId="77777777" w:rsidTr="00277097">
        <w:trPr>
          <w:trHeight w:val="249"/>
        </w:trPr>
        <w:tc>
          <w:tcPr>
            <w:tcW w:w="5400" w:type="dxa"/>
          </w:tcPr>
          <w:p w14:paraId="14D80D29" w14:textId="77777777" w:rsidR="004005AF" w:rsidRPr="0076238C" w:rsidRDefault="004005AF" w:rsidP="000F31B4">
            <w:pPr>
              <w:pStyle w:val="ProductList-OfferingBody"/>
              <w:jc w:val="center"/>
            </w:pPr>
            <w:r w:rsidRPr="0076238C">
              <w:t>&lt; 99%</w:t>
            </w:r>
          </w:p>
        </w:tc>
        <w:tc>
          <w:tcPr>
            <w:tcW w:w="5400" w:type="dxa"/>
          </w:tcPr>
          <w:p w14:paraId="3F7D8D79" w14:textId="77777777" w:rsidR="004005AF" w:rsidRPr="0076238C" w:rsidRDefault="004005AF" w:rsidP="000F31B4">
            <w:pPr>
              <w:pStyle w:val="ProductList-OfferingBody"/>
              <w:jc w:val="center"/>
            </w:pPr>
            <w:r>
              <w:t>25</w:t>
            </w:r>
            <w:r w:rsidRPr="0076238C">
              <w:t>%</w:t>
            </w:r>
          </w:p>
        </w:tc>
      </w:tr>
    </w:tbl>
    <w:p w14:paraId="46FFFFE9" w14:textId="77777777" w:rsidR="004005AF" w:rsidRDefault="004005AF" w:rsidP="00365DAC">
      <w:pPr>
        <w:pStyle w:val="ProductList-Body"/>
        <w:spacing w:before="120"/>
        <w:rPr>
          <w:i/>
          <w:szCs w:val="18"/>
        </w:rPr>
      </w:pPr>
      <w:r w:rsidRPr="002A5DD8">
        <w:rPr>
          <w:i/>
          <w:szCs w:val="18"/>
        </w:rPr>
        <w:t>Also refer to Log Analytics and Application Insights</w:t>
      </w:r>
      <w:r>
        <w:rPr>
          <w:i/>
          <w:szCs w:val="18"/>
        </w:rPr>
        <w:t>.</w:t>
      </w:r>
    </w:p>
    <w:p w14:paraId="1342274F" w14:textId="77777777" w:rsidR="00C346C5" w:rsidRDefault="00C346C5" w:rsidP="00C346C5">
      <w:pPr>
        <w:spacing w:after="0" w:line="240" w:lineRule="auto"/>
        <w:rPr>
          <w:b/>
          <w:color w:val="00188F"/>
          <w:sz w:val="18"/>
        </w:rPr>
      </w:pPr>
      <w:r>
        <w:rPr>
          <w:b/>
          <w:color w:val="00188F"/>
          <w:sz w:val="18"/>
        </w:rPr>
        <w:t>Monthly Uptime Calculation and Service Levels for the Azure Monitor managed service for Prometheus</w:t>
      </w:r>
    </w:p>
    <w:p w14:paraId="277D0247" w14:textId="77777777" w:rsidR="00C346C5" w:rsidRDefault="00C346C5" w:rsidP="00C346C5">
      <w:pPr>
        <w:spacing w:after="0" w:line="240" w:lineRule="auto"/>
        <w:rPr>
          <w:b/>
          <w:color w:val="00188F"/>
          <w:sz w:val="18"/>
        </w:rPr>
      </w:pPr>
      <w:r>
        <w:rPr>
          <w:b/>
          <w:color w:val="00188F"/>
          <w:sz w:val="18"/>
        </w:rPr>
        <w:t>Additional Definitions:</w:t>
      </w:r>
    </w:p>
    <w:p w14:paraId="01CD2DBF" w14:textId="77777777" w:rsidR="00C346C5" w:rsidRDefault="00C346C5" w:rsidP="00C346C5">
      <w:pPr>
        <w:spacing w:after="0" w:line="240" w:lineRule="auto"/>
      </w:pPr>
      <w:r>
        <w:rPr>
          <w:b/>
          <w:color w:val="00188F"/>
          <w:sz w:val="18"/>
        </w:rPr>
        <w:lastRenderedPageBreak/>
        <w:t>“Maximum Available Minutes”</w:t>
      </w:r>
      <w:r>
        <w:t xml:space="preserve"> </w:t>
      </w:r>
      <w:r>
        <w:rPr>
          <w:sz w:val="18"/>
        </w:rPr>
        <w:t>is the total number of minutes that a given Azure Monitor workspace has been deployed by Customer in a given Microsoft Azure subscription during a billing month.</w:t>
      </w:r>
    </w:p>
    <w:p w14:paraId="3760A498" w14:textId="77777777" w:rsidR="00C346C5" w:rsidRDefault="00C346C5" w:rsidP="00C346C5">
      <w:pPr>
        <w:spacing w:after="0" w:line="240" w:lineRule="auto"/>
        <w:rPr>
          <w:sz w:val="18"/>
        </w:rPr>
      </w:pPr>
      <w:r>
        <w:rPr>
          <w:b/>
          <w:color w:val="00188F"/>
          <w:sz w:val="18"/>
        </w:rPr>
        <w:t>Downtime:</w:t>
      </w:r>
      <w:r>
        <w:t xml:space="preserve"> </w:t>
      </w:r>
      <w:r>
        <w:rPr>
          <w:sz w:val="18"/>
        </w:rPr>
        <w:t xml:space="preserve">is the total number of minutes within Maximum Available Minutes that data in a given Azure Monitor workspace are unavailable. A minute is considered unavailable for a given Azure Monitor workspace if all continuous attempts to retrieve Prometheus metric data throughout the minute result in either an Error Code or do not return any HTTP code within 60 seconds. </w:t>
      </w:r>
    </w:p>
    <w:p w14:paraId="11973B82" w14:textId="77777777" w:rsidR="00C346C5" w:rsidRDefault="00C346C5" w:rsidP="00C346C5">
      <w:pPr>
        <w:spacing w:after="0" w:line="240" w:lineRule="auto"/>
        <w:rPr>
          <w:sz w:val="18"/>
        </w:rPr>
      </w:pPr>
      <w:r>
        <w:rPr>
          <w:b/>
          <w:color w:val="00188F"/>
          <w:sz w:val="18"/>
        </w:rPr>
        <w:t>Monthly Query Availability Percentage:</w:t>
      </w:r>
      <w:r>
        <w:t xml:space="preserve"> </w:t>
      </w:r>
      <w:r>
        <w:rPr>
          <w:sz w:val="18"/>
        </w:rPr>
        <w:t>for a given Azure Monitor workspace is calculated as Maximum Available Minutes less Downtime divided by Maximum Available Minutes multiplied by 100.</w:t>
      </w:r>
    </w:p>
    <w:p w14:paraId="3804538C" w14:textId="77777777" w:rsidR="00C346C5" w:rsidRDefault="00C346C5" w:rsidP="00C346C5">
      <w:pPr>
        <w:spacing w:after="0" w:line="240" w:lineRule="auto"/>
        <w:rPr>
          <w:sz w:val="18"/>
        </w:rPr>
      </w:pPr>
      <w:r>
        <w:rPr>
          <w:sz w:val="18"/>
        </w:rPr>
        <w:t>Monthly Query Availability Percentage is represented by the following formula:</w:t>
      </w:r>
    </w:p>
    <w:p w14:paraId="1311F0AC" w14:textId="77777777" w:rsidR="00C346C5" w:rsidRDefault="00000000" w:rsidP="00AE3482">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24AABE9" w14:textId="77777777" w:rsidR="00C346C5" w:rsidRDefault="00C346C5" w:rsidP="00C346C5">
      <w:pPr>
        <w:pStyle w:val="ProductList-Body"/>
      </w:pPr>
      <w:r>
        <w:rPr>
          <w:b/>
          <w:color w:val="00188F"/>
        </w:rPr>
        <w:t>Service Levels and Service Credits: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346C5" w14:paraId="19ECE2C1" w14:textId="77777777">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75B1D0AC" w14:textId="77777777" w:rsidR="00C346C5" w:rsidRDefault="00C346C5">
            <w:pPr>
              <w:pStyle w:val="ProductList-OfferingBody"/>
              <w:spacing w:line="254" w:lineRule="auto"/>
              <w:jc w:val="center"/>
              <w:rPr>
                <w:color w:val="FFFFFF" w:themeColor="background1"/>
              </w:rPr>
            </w:pPr>
            <w:r>
              <w:rPr>
                <w:color w:val="FFFFFF" w:themeColor="background1"/>
              </w:rPr>
              <w:t>Monthly 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419F5E2E" w14:textId="77777777" w:rsidR="00C346C5" w:rsidRDefault="00C346C5">
            <w:pPr>
              <w:pStyle w:val="ProductList-OfferingBody"/>
              <w:spacing w:line="254" w:lineRule="auto"/>
              <w:jc w:val="center"/>
              <w:rPr>
                <w:color w:val="FFFFFF" w:themeColor="background1"/>
              </w:rPr>
            </w:pPr>
            <w:r>
              <w:rPr>
                <w:color w:val="FFFFFF" w:themeColor="background1"/>
              </w:rPr>
              <w:t>Service Credit</w:t>
            </w:r>
          </w:p>
        </w:tc>
      </w:tr>
      <w:tr w:rsidR="00C346C5" w14:paraId="176B557E" w14:textId="77777777">
        <w:trPr>
          <w:trHeight w:val="242"/>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3CA00" w14:textId="77777777" w:rsidR="00C346C5" w:rsidRDefault="00C346C5">
            <w:pPr>
              <w:pStyle w:val="ProductList-OfferingBody"/>
              <w:spacing w:line="254"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292B35" w14:textId="77777777" w:rsidR="00C346C5" w:rsidRDefault="00C346C5">
            <w:pPr>
              <w:pStyle w:val="ProductList-OfferingBody"/>
              <w:spacing w:line="254" w:lineRule="auto"/>
              <w:jc w:val="center"/>
            </w:pPr>
            <w:r>
              <w:t>10%</w:t>
            </w:r>
          </w:p>
        </w:tc>
      </w:tr>
      <w:tr w:rsidR="00C346C5" w14:paraId="3CF6E64F" w14:textId="77777777">
        <w:trPr>
          <w:trHeight w:val="249"/>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BB6FF5" w14:textId="77777777" w:rsidR="00C346C5" w:rsidRDefault="00C346C5">
            <w:pPr>
              <w:pStyle w:val="ProductList-OfferingBody"/>
              <w:spacing w:line="254"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C2D1C9" w14:textId="77777777" w:rsidR="00C346C5" w:rsidRDefault="00C346C5">
            <w:pPr>
              <w:pStyle w:val="ProductList-OfferingBody"/>
              <w:spacing w:line="254" w:lineRule="auto"/>
              <w:jc w:val="center"/>
            </w:pPr>
            <w:r>
              <w:t>25%</w:t>
            </w:r>
          </w:p>
        </w:tc>
      </w:tr>
    </w:tbl>
    <w:bookmarkStart w:id="356" w:name="_Toc510793666"/>
    <w:p w14:paraId="66097711"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2DD07D7" w14:textId="4B1CB8C8" w:rsidR="005642C9" w:rsidRPr="005642C9" w:rsidRDefault="005642C9" w:rsidP="00DD4100">
      <w:pPr>
        <w:pStyle w:val="ProductList-Offering2Heading"/>
        <w:keepNext/>
        <w:tabs>
          <w:tab w:val="clear" w:pos="360"/>
          <w:tab w:val="clear" w:pos="720"/>
          <w:tab w:val="clear" w:pos="1080"/>
        </w:tabs>
        <w:outlineLvl w:val="2"/>
      </w:pPr>
      <w:bookmarkStart w:id="357" w:name="_Toc206777265"/>
      <w:bookmarkStart w:id="358" w:name="_Toc526859666"/>
      <w:bookmarkStart w:id="359" w:name="_Toc52348940"/>
      <w:bookmarkStart w:id="360" w:name="_Toc457821541"/>
      <w:bookmarkEnd w:id="150"/>
      <w:bookmarkEnd w:id="151"/>
      <w:bookmarkEnd w:id="356"/>
      <w:r w:rsidRPr="005642C9">
        <w:t>Azure NetApp Files</w:t>
      </w:r>
      <w:bookmarkEnd w:id="357"/>
    </w:p>
    <w:p w14:paraId="74827AED" w14:textId="77777777" w:rsidR="005642C9" w:rsidRPr="005642C9" w:rsidRDefault="005642C9" w:rsidP="00DD4100">
      <w:pPr>
        <w:pStyle w:val="ProductList-Body"/>
        <w:keepNext/>
        <w:rPr>
          <w:b/>
          <w:bCs/>
          <w:color w:val="00188F"/>
        </w:rPr>
      </w:pPr>
      <w:r w:rsidRPr="005642C9">
        <w:rPr>
          <w:b/>
          <w:bCs/>
          <w:color w:val="00188F"/>
        </w:rPr>
        <w:t>Additional Definitions</w:t>
      </w:r>
    </w:p>
    <w:p w14:paraId="4CB2BC4D" w14:textId="77777777" w:rsidR="005642C9" w:rsidRDefault="005642C9" w:rsidP="005642C9">
      <w:pPr>
        <w:pStyle w:val="ProductList-Body"/>
      </w:pPr>
      <w:r>
        <w:t>"</w:t>
      </w:r>
      <w:r w:rsidRPr="005642C9">
        <w:rPr>
          <w:b/>
          <w:bCs/>
          <w:color w:val="00188F"/>
        </w:rPr>
        <w:t>Volume</w:t>
      </w:r>
      <w:r>
        <w:t>" is a logical storage resource in Azure NetApp Files that contains a file system and is used to store data.</w:t>
      </w:r>
    </w:p>
    <w:p w14:paraId="04EC7871" w14:textId="77777777" w:rsidR="005642C9" w:rsidRDefault="005642C9" w:rsidP="005642C9">
      <w:pPr>
        <w:pStyle w:val="ProductList-Body"/>
      </w:pPr>
      <w:r>
        <w:t>"</w:t>
      </w:r>
      <w:r w:rsidRPr="005642C9">
        <w:rPr>
          <w:b/>
          <w:bCs/>
          <w:color w:val="00188F"/>
        </w:rPr>
        <w:t>Volume Connectivity</w:t>
      </w:r>
      <w:r>
        <w:t>" is bi-directional network traffic between the Volume and other IP addresses using TCP or UDP network protocols in which the Volume is configured for allowed traffic.</w:t>
      </w:r>
    </w:p>
    <w:p w14:paraId="56808FB6" w14:textId="6574AD5F" w:rsidR="005642C9" w:rsidRDefault="005642C9" w:rsidP="005642C9">
      <w:pPr>
        <w:pStyle w:val="ProductList-Body"/>
      </w:pPr>
      <w:r>
        <w:t>"</w:t>
      </w:r>
      <w:r w:rsidRPr="005642C9">
        <w:rPr>
          <w:b/>
          <w:bCs/>
          <w:color w:val="00188F"/>
        </w:rPr>
        <w:t>Maximum Available Minutes</w:t>
      </w:r>
      <w:r>
        <w:t xml:space="preserve">" is the total number of minutes which a Volume is deployed by Customer in a given Microsoft Azure subscription during </w:t>
      </w:r>
      <w:r w:rsidR="003C74BC">
        <w:t>an Applicable Period</w:t>
      </w:r>
      <w:r>
        <w:t>.</w:t>
      </w:r>
    </w:p>
    <w:p w14:paraId="75EFEF7F" w14:textId="77777777" w:rsidR="005642C9" w:rsidRDefault="005642C9" w:rsidP="005642C9">
      <w:pPr>
        <w:pStyle w:val="ProductList-Body"/>
      </w:pPr>
      <w:r>
        <w:t>"</w:t>
      </w:r>
      <w:r w:rsidRPr="005642C9">
        <w:rPr>
          <w:b/>
          <w:bCs/>
          <w:color w:val="00188F"/>
        </w:rPr>
        <w:t>Downtime</w:t>
      </w:r>
      <w:r>
        <w:t>" is the total accumulated minutes that are part of Maximum Available Minutes that have no Volume Connectivity in the Azure region.</w:t>
      </w:r>
    </w:p>
    <w:p w14:paraId="436F399D" w14:textId="5930D9DD" w:rsidR="005642C9" w:rsidRDefault="005642C9" w:rsidP="005642C9">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1D10D425" w14:textId="77777777" w:rsidR="005642C9" w:rsidRPr="00EF7CF9" w:rsidRDefault="00000000" w:rsidP="00AE3482">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1036C63" w14:textId="24CBE2CA" w:rsidR="005642C9" w:rsidRPr="005642C9" w:rsidRDefault="005642C9" w:rsidP="005642C9">
      <w:pPr>
        <w:pStyle w:val="ProductList-Body"/>
        <w:rPr>
          <w:b/>
          <w:bCs/>
          <w:color w:val="00188F"/>
        </w:rPr>
      </w:pPr>
      <w:r w:rsidRPr="005642C9">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642C9" w:rsidRPr="00B44CF9" w14:paraId="2D752B00" w14:textId="77777777" w:rsidTr="00277097">
        <w:trPr>
          <w:tblHeader/>
        </w:trPr>
        <w:tc>
          <w:tcPr>
            <w:tcW w:w="5400" w:type="dxa"/>
            <w:shd w:val="clear" w:color="auto" w:fill="0072C6"/>
          </w:tcPr>
          <w:p w14:paraId="3CA8927E" w14:textId="4222EA32" w:rsidR="005642C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A08C4DD" w14:textId="77777777" w:rsidR="005642C9" w:rsidRPr="00EF7CF9" w:rsidRDefault="005642C9" w:rsidP="000F31B4">
            <w:pPr>
              <w:pStyle w:val="ProductList-OfferingBody"/>
              <w:jc w:val="center"/>
              <w:rPr>
                <w:color w:val="FFFFFF" w:themeColor="background1"/>
              </w:rPr>
            </w:pPr>
            <w:r w:rsidRPr="00EF7CF9">
              <w:rPr>
                <w:color w:val="FFFFFF" w:themeColor="background1"/>
              </w:rPr>
              <w:t>Service Credit</w:t>
            </w:r>
          </w:p>
        </w:tc>
      </w:tr>
      <w:tr w:rsidR="005642C9" w:rsidRPr="00B44CF9" w14:paraId="70D7652F" w14:textId="77777777" w:rsidTr="00277097">
        <w:tc>
          <w:tcPr>
            <w:tcW w:w="5400" w:type="dxa"/>
          </w:tcPr>
          <w:p w14:paraId="02FF7B3E" w14:textId="6A0A2252" w:rsidR="005642C9" w:rsidRPr="00EF7CF9" w:rsidRDefault="005642C9" w:rsidP="000F31B4">
            <w:pPr>
              <w:pStyle w:val="ProductList-OfferingBody"/>
              <w:jc w:val="center"/>
            </w:pPr>
            <w:r w:rsidRPr="00EF7CF9">
              <w:t>&lt; 99.9</w:t>
            </w:r>
            <w:r>
              <w:t>9</w:t>
            </w:r>
            <w:r w:rsidRPr="00EF7CF9">
              <w:t>%</w:t>
            </w:r>
          </w:p>
        </w:tc>
        <w:tc>
          <w:tcPr>
            <w:tcW w:w="5400" w:type="dxa"/>
          </w:tcPr>
          <w:p w14:paraId="1E279DA4" w14:textId="77777777" w:rsidR="005642C9" w:rsidRPr="00EF7CF9" w:rsidRDefault="005642C9" w:rsidP="000F31B4">
            <w:pPr>
              <w:pStyle w:val="ProductList-OfferingBody"/>
              <w:jc w:val="center"/>
            </w:pPr>
            <w:r w:rsidRPr="00EF7CF9">
              <w:t>10%</w:t>
            </w:r>
          </w:p>
        </w:tc>
      </w:tr>
      <w:tr w:rsidR="005642C9" w:rsidRPr="00B44CF9" w14:paraId="44FAF15C" w14:textId="77777777" w:rsidTr="00277097">
        <w:tc>
          <w:tcPr>
            <w:tcW w:w="5400" w:type="dxa"/>
          </w:tcPr>
          <w:p w14:paraId="1251AD4B" w14:textId="77777777" w:rsidR="005642C9" w:rsidRPr="00EF7CF9" w:rsidRDefault="005642C9" w:rsidP="000F31B4">
            <w:pPr>
              <w:pStyle w:val="ProductList-OfferingBody"/>
              <w:jc w:val="center"/>
            </w:pPr>
            <w:r w:rsidRPr="00EF7CF9">
              <w:t>&lt; 99%</w:t>
            </w:r>
          </w:p>
        </w:tc>
        <w:tc>
          <w:tcPr>
            <w:tcW w:w="5400" w:type="dxa"/>
          </w:tcPr>
          <w:p w14:paraId="6271DB67" w14:textId="77777777" w:rsidR="005642C9" w:rsidRPr="00EF7CF9" w:rsidRDefault="005642C9" w:rsidP="000F31B4">
            <w:pPr>
              <w:pStyle w:val="ProductList-OfferingBody"/>
              <w:jc w:val="center"/>
            </w:pPr>
            <w:r w:rsidRPr="00EF7CF9">
              <w:t>25%</w:t>
            </w:r>
          </w:p>
        </w:tc>
      </w:tr>
    </w:tbl>
    <w:p w14:paraId="4F49F8D1" w14:textId="77777777" w:rsidR="005642C9" w:rsidRPr="00EF7CF9" w:rsidRDefault="005642C9" w:rsidP="005642C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7F611FD" w14:textId="2E676173" w:rsidR="00430979" w:rsidRPr="00EF7CF9" w:rsidRDefault="00430979" w:rsidP="00430979">
      <w:pPr>
        <w:pStyle w:val="ProductList-Offering2Heading"/>
        <w:keepNext/>
        <w:tabs>
          <w:tab w:val="clear" w:pos="360"/>
          <w:tab w:val="clear" w:pos="720"/>
          <w:tab w:val="clear" w:pos="1080"/>
        </w:tabs>
        <w:outlineLvl w:val="2"/>
      </w:pPr>
      <w:bookmarkStart w:id="361" w:name="_Toc52348976"/>
      <w:bookmarkStart w:id="362" w:name="_Toc206777266"/>
      <w:bookmarkStart w:id="363" w:name="NetworkWatcher"/>
      <w:bookmarkStart w:id="364" w:name="_Toc457821568"/>
      <w:r w:rsidRPr="00EF7CF9">
        <w:t>Network Watcher</w:t>
      </w:r>
      <w:bookmarkEnd w:id="361"/>
      <w:bookmarkEnd w:id="362"/>
    </w:p>
    <w:bookmarkEnd w:id="363"/>
    <w:p w14:paraId="661CF817" w14:textId="77777777" w:rsidR="00430979" w:rsidRPr="00EF7CF9" w:rsidRDefault="00430979" w:rsidP="00430979">
      <w:pPr>
        <w:pStyle w:val="ProductList-Body"/>
        <w:rPr>
          <w:b/>
          <w:i/>
          <w:iCs/>
        </w:rPr>
      </w:pPr>
      <w:r w:rsidRPr="00EF7CF9">
        <w:rPr>
          <w:b/>
          <w:color w:val="00188F"/>
        </w:rPr>
        <w:t>Additional Definitions</w:t>
      </w:r>
      <w:r w:rsidRPr="00EF7CF9">
        <w:t>:</w:t>
      </w:r>
    </w:p>
    <w:p w14:paraId="00667AC1" w14:textId="77777777" w:rsidR="00430979" w:rsidRPr="00EF7CF9" w:rsidRDefault="00430979" w:rsidP="00430979">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Network Diagnostic Tools</w:t>
      </w:r>
      <w:r w:rsidRPr="00571855">
        <w:rPr>
          <w:rFonts w:cstheme="minorHAnsi"/>
          <w:sz w:val="18"/>
          <w:szCs w:val="18"/>
        </w:rPr>
        <w:t>”</w:t>
      </w:r>
      <w:r w:rsidRPr="00EF7CF9">
        <w:rPr>
          <w:rFonts w:cstheme="minorHAnsi"/>
          <w:sz w:val="18"/>
          <w:szCs w:val="18"/>
        </w:rPr>
        <w:t xml:space="preserve"> is a collection of network diagnostic and topology tools.</w:t>
      </w:r>
    </w:p>
    <w:p w14:paraId="767FDCE8" w14:textId="507F641E" w:rsidR="00430979" w:rsidRPr="00EF7CF9" w:rsidRDefault="00430979" w:rsidP="00430979">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Maximum Diagnostic Checks</w:t>
      </w:r>
      <w:r w:rsidRPr="00571855">
        <w:rPr>
          <w:rFonts w:cstheme="minorHAnsi"/>
          <w:sz w:val="18"/>
          <w:szCs w:val="18"/>
        </w:rPr>
        <w:t>”</w:t>
      </w:r>
      <w:r w:rsidRPr="00EF7CF9">
        <w:rPr>
          <w:rFonts w:cstheme="minorHAnsi"/>
          <w:sz w:val="18"/>
          <w:szCs w:val="18"/>
        </w:rPr>
        <w:t xml:space="preserve"> is the total number of diagnostic actions performed by the Network Diagnostic Tool as configured by Customer in </w:t>
      </w:r>
      <w:r w:rsidR="003C74BC">
        <w:rPr>
          <w:rFonts w:cstheme="minorHAnsi"/>
          <w:sz w:val="18"/>
          <w:szCs w:val="18"/>
        </w:rPr>
        <w:t>an Applicable Period</w:t>
      </w:r>
      <w:r w:rsidRPr="00EF7CF9">
        <w:rPr>
          <w:rFonts w:cstheme="minorHAnsi"/>
          <w:sz w:val="18"/>
          <w:szCs w:val="18"/>
        </w:rPr>
        <w:t xml:space="preserve"> for a given Microsoft Azure subscription.</w:t>
      </w:r>
    </w:p>
    <w:p w14:paraId="224AA33A" w14:textId="77777777" w:rsidR="00430979" w:rsidRDefault="00430979" w:rsidP="00430979">
      <w:pPr>
        <w:spacing w:after="0" w:line="240" w:lineRule="auto"/>
        <w:rPr>
          <w:rFonts w:cstheme="minorHAnsi"/>
          <w:sz w:val="18"/>
          <w:szCs w:val="18"/>
        </w:rPr>
      </w:pPr>
      <w:r w:rsidRPr="00571855">
        <w:rPr>
          <w:rFonts w:cstheme="minorHAnsi"/>
          <w:sz w:val="18"/>
          <w:szCs w:val="18"/>
        </w:rPr>
        <w:t>“</w:t>
      </w:r>
      <w:r w:rsidRPr="00EF7CF9">
        <w:rPr>
          <w:rFonts w:cstheme="minorHAnsi"/>
          <w:b/>
          <w:color w:val="00188F"/>
          <w:sz w:val="18"/>
          <w:szCs w:val="18"/>
        </w:rPr>
        <w:t>Failed Diagnostic Checks</w:t>
      </w:r>
      <w:r w:rsidRPr="00571855">
        <w:rPr>
          <w:rFonts w:cstheme="minorHAnsi"/>
          <w:sz w:val="18"/>
          <w:szCs w:val="18"/>
        </w:rPr>
        <w:t>”</w:t>
      </w:r>
      <w:r w:rsidRPr="00EF7CF9">
        <w:rPr>
          <w:rFonts w:cstheme="minorHAnsi"/>
          <w:sz w:val="18"/>
          <w:szCs w:val="18"/>
        </w:rPr>
        <w:t xml:space="preserve"> is the total number of diagnostic actions within Maximum Diagnostic Checks that returns an Error Code or does not return a response within the Maximum Processing Time documented in the table below.</w:t>
      </w:r>
    </w:p>
    <w:p w14:paraId="1F5D756E" w14:textId="77777777" w:rsidR="00AE3482" w:rsidRPr="00EF7CF9" w:rsidRDefault="00AE3482" w:rsidP="00430979">
      <w:pPr>
        <w:spacing w:after="0" w:line="240" w:lineRule="auto"/>
        <w:rPr>
          <w:rFonts w:cstheme="minorHAnsi"/>
          <w:sz w:val="18"/>
          <w:szCs w:val="18"/>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14"/>
        <w:gridCol w:w="5376"/>
      </w:tblGrid>
      <w:tr w:rsidR="00430979" w:rsidRPr="00B44CF9" w14:paraId="0EC38525" w14:textId="77777777" w:rsidTr="000F31B4">
        <w:trPr>
          <w:trHeight w:val="249"/>
          <w:tblHeader/>
        </w:trPr>
        <w:tc>
          <w:tcPr>
            <w:tcW w:w="2509" w:type="pct"/>
            <w:shd w:val="clear" w:color="auto" w:fill="0072C6"/>
          </w:tcPr>
          <w:p w14:paraId="24649BFF" w14:textId="77777777" w:rsidR="00430979" w:rsidRPr="007F6C62" w:rsidRDefault="00430979" w:rsidP="000F31B4">
            <w:pPr>
              <w:pStyle w:val="ProductList-OfferingBody"/>
              <w:rPr>
                <w:color w:val="FFFFFF" w:themeColor="background1"/>
                <w:szCs w:val="16"/>
              </w:rPr>
            </w:pPr>
            <w:r w:rsidRPr="007F6C62">
              <w:rPr>
                <w:color w:val="FFFFFF" w:themeColor="background1"/>
                <w:szCs w:val="16"/>
              </w:rPr>
              <w:t>Diagnostic Tool</w:t>
            </w:r>
          </w:p>
        </w:tc>
        <w:tc>
          <w:tcPr>
            <w:tcW w:w="2491" w:type="pct"/>
            <w:shd w:val="clear" w:color="auto" w:fill="0072C6"/>
          </w:tcPr>
          <w:p w14:paraId="42C15AC1" w14:textId="77777777" w:rsidR="00430979" w:rsidRPr="007F6C62" w:rsidRDefault="00430979" w:rsidP="000F31B4">
            <w:pPr>
              <w:pStyle w:val="ProductList-OfferingBody"/>
              <w:rPr>
                <w:color w:val="FFFFFF" w:themeColor="background1"/>
                <w:szCs w:val="16"/>
              </w:rPr>
            </w:pPr>
            <w:r w:rsidRPr="007F6C62">
              <w:rPr>
                <w:color w:val="FFFFFF" w:themeColor="background1"/>
                <w:szCs w:val="16"/>
              </w:rPr>
              <w:t>Maximum Processing Time</w:t>
            </w:r>
          </w:p>
        </w:tc>
      </w:tr>
      <w:tr w:rsidR="00430979" w:rsidRPr="00B44CF9" w14:paraId="07761AA6" w14:textId="77777777" w:rsidTr="000F31B4">
        <w:trPr>
          <w:trHeight w:val="242"/>
        </w:trPr>
        <w:tc>
          <w:tcPr>
            <w:tcW w:w="2509" w:type="pct"/>
          </w:tcPr>
          <w:p w14:paraId="7DD7868C" w14:textId="77777777" w:rsidR="00430979" w:rsidRPr="007F6C62" w:rsidRDefault="00430979" w:rsidP="000F31B4">
            <w:pPr>
              <w:pStyle w:val="Heading2"/>
              <w:keepNext w:val="0"/>
              <w:keepLines w:val="0"/>
              <w:spacing w:line="240" w:lineRule="auto"/>
              <w:rPr>
                <w:rFonts w:asciiTheme="minorHAnsi" w:eastAsiaTheme="minorEastAsia" w:hAnsiTheme="minorHAnsi" w:cstheme="minorHAnsi"/>
                <w:b/>
                <w:bCs/>
                <w:color w:val="auto"/>
                <w:sz w:val="16"/>
                <w:szCs w:val="16"/>
              </w:rPr>
            </w:pPr>
            <w:r w:rsidRPr="007F6C62">
              <w:rPr>
                <w:rFonts w:asciiTheme="minorHAnsi" w:eastAsiaTheme="minorEastAsia" w:hAnsiTheme="minorHAnsi" w:cstheme="minorHAnsi"/>
                <w:color w:val="auto"/>
                <w:sz w:val="16"/>
                <w:szCs w:val="16"/>
              </w:rPr>
              <w:t>IPFlow Verify</w:t>
            </w:r>
          </w:p>
          <w:p w14:paraId="5051AC35" w14:textId="77777777" w:rsidR="00430979" w:rsidRPr="007F6C62" w:rsidRDefault="00430979" w:rsidP="000F31B4">
            <w:pPr>
              <w:pStyle w:val="Heading2"/>
              <w:keepNext w:val="0"/>
              <w:spacing w:line="240" w:lineRule="auto"/>
              <w:rPr>
                <w:rFonts w:asciiTheme="minorHAnsi" w:eastAsiaTheme="minorEastAsia" w:hAnsiTheme="minorHAnsi" w:cstheme="minorHAnsi"/>
                <w:b/>
                <w:bCs/>
                <w:color w:val="auto"/>
                <w:sz w:val="16"/>
                <w:szCs w:val="16"/>
              </w:rPr>
            </w:pPr>
            <w:r w:rsidRPr="007F6C62">
              <w:rPr>
                <w:rFonts w:asciiTheme="minorHAnsi" w:eastAsiaTheme="minorEastAsia" w:hAnsiTheme="minorHAnsi" w:cstheme="minorHAnsi"/>
                <w:color w:val="auto"/>
                <w:sz w:val="16"/>
                <w:szCs w:val="16"/>
              </w:rPr>
              <w:t>NextHop</w:t>
            </w:r>
          </w:p>
          <w:p w14:paraId="68485720" w14:textId="77777777" w:rsidR="00430979" w:rsidRPr="007F6C62" w:rsidRDefault="00430979" w:rsidP="000F31B4">
            <w:pPr>
              <w:pStyle w:val="Heading2"/>
              <w:keepNext w:val="0"/>
              <w:spacing w:line="240" w:lineRule="auto"/>
              <w:rPr>
                <w:rFonts w:asciiTheme="minorHAnsi" w:eastAsiaTheme="minorEastAsia" w:hAnsiTheme="minorHAnsi" w:cstheme="minorHAnsi"/>
                <w:b/>
                <w:bCs/>
                <w:color w:val="auto"/>
                <w:sz w:val="16"/>
                <w:szCs w:val="16"/>
              </w:rPr>
            </w:pPr>
            <w:r w:rsidRPr="007F6C62">
              <w:rPr>
                <w:rFonts w:asciiTheme="minorHAnsi" w:eastAsiaTheme="minorEastAsia" w:hAnsiTheme="minorHAnsi" w:cstheme="minorHAnsi"/>
                <w:color w:val="auto"/>
                <w:sz w:val="16"/>
                <w:szCs w:val="16"/>
              </w:rPr>
              <w:t>Packet Capture</w:t>
            </w:r>
          </w:p>
          <w:p w14:paraId="3A4359B7" w14:textId="77777777" w:rsidR="00430979" w:rsidRPr="007F6C62" w:rsidRDefault="00430979" w:rsidP="000F31B4">
            <w:pPr>
              <w:pStyle w:val="Heading2"/>
              <w:keepNext w:val="0"/>
              <w:spacing w:line="240" w:lineRule="auto"/>
              <w:rPr>
                <w:rFonts w:asciiTheme="minorHAnsi" w:eastAsiaTheme="minorEastAsia" w:hAnsiTheme="minorHAnsi" w:cstheme="minorHAnsi"/>
                <w:b/>
                <w:bCs/>
                <w:color w:val="auto"/>
                <w:sz w:val="16"/>
                <w:szCs w:val="16"/>
              </w:rPr>
            </w:pPr>
            <w:r w:rsidRPr="007F6C62">
              <w:rPr>
                <w:rFonts w:asciiTheme="minorHAnsi" w:eastAsiaTheme="minorEastAsia" w:hAnsiTheme="minorHAnsi" w:cstheme="minorHAnsi"/>
                <w:color w:val="auto"/>
                <w:sz w:val="16"/>
                <w:szCs w:val="16"/>
              </w:rPr>
              <w:t>Security Group View</w:t>
            </w:r>
          </w:p>
          <w:p w14:paraId="44D59B52" w14:textId="77777777" w:rsidR="00430979" w:rsidRPr="007F6C62" w:rsidRDefault="00430979" w:rsidP="000F31B4">
            <w:pPr>
              <w:pStyle w:val="ProductList-OfferingBody"/>
              <w:rPr>
                <w:rFonts w:eastAsiaTheme="minorEastAsia" w:cstheme="minorHAnsi"/>
                <w:szCs w:val="16"/>
              </w:rPr>
            </w:pPr>
            <w:r w:rsidRPr="007F6C62">
              <w:rPr>
                <w:rFonts w:eastAsiaTheme="minorEastAsia" w:cstheme="minorHAnsi"/>
                <w:szCs w:val="16"/>
              </w:rPr>
              <w:t>Topology</w:t>
            </w:r>
          </w:p>
          <w:p w14:paraId="51B46A76" w14:textId="77777777" w:rsidR="00430979" w:rsidRPr="007F6C62" w:rsidRDefault="00430979" w:rsidP="000F31B4">
            <w:pPr>
              <w:pStyle w:val="ProductList-Body"/>
              <w:rPr>
                <w:sz w:val="16"/>
                <w:szCs w:val="16"/>
              </w:rPr>
            </w:pPr>
            <w:r w:rsidRPr="007F6C62">
              <w:rPr>
                <w:sz w:val="16"/>
                <w:szCs w:val="16"/>
              </w:rPr>
              <w:t>Connection Monitor</w:t>
            </w:r>
          </w:p>
          <w:p w14:paraId="11650A43" w14:textId="77777777" w:rsidR="00430979" w:rsidRPr="007F6C62" w:rsidRDefault="00430979" w:rsidP="000F31B4">
            <w:pPr>
              <w:pStyle w:val="ProductList-Body"/>
              <w:rPr>
                <w:sz w:val="16"/>
                <w:szCs w:val="16"/>
              </w:rPr>
            </w:pPr>
            <w:r w:rsidRPr="007F6C62">
              <w:rPr>
                <w:sz w:val="16"/>
                <w:szCs w:val="16"/>
              </w:rPr>
              <w:t>Connection Monitor (classic)</w:t>
            </w:r>
          </w:p>
        </w:tc>
        <w:tc>
          <w:tcPr>
            <w:tcW w:w="2491" w:type="pct"/>
          </w:tcPr>
          <w:p w14:paraId="6C475433" w14:textId="77777777" w:rsidR="00430979" w:rsidRPr="007F6C62" w:rsidRDefault="00430979" w:rsidP="000F31B4">
            <w:pPr>
              <w:pStyle w:val="ProductList-OfferingBody"/>
              <w:rPr>
                <w:szCs w:val="16"/>
              </w:rPr>
            </w:pPr>
            <w:r w:rsidRPr="007F6C62">
              <w:rPr>
                <w:szCs w:val="16"/>
              </w:rPr>
              <w:t>2 minutes</w:t>
            </w:r>
          </w:p>
        </w:tc>
      </w:tr>
      <w:tr w:rsidR="00430979" w:rsidRPr="00B44CF9" w14:paraId="23AAA306" w14:textId="77777777" w:rsidTr="000F31B4">
        <w:trPr>
          <w:trHeight w:val="249"/>
        </w:trPr>
        <w:tc>
          <w:tcPr>
            <w:tcW w:w="2509" w:type="pct"/>
          </w:tcPr>
          <w:p w14:paraId="58E8F7FE" w14:textId="77777777" w:rsidR="00430979" w:rsidRPr="007F6C62" w:rsidRDefault="00430979" w:rsidP="000F31B4">
            <w:pPr>
              <w:pStyle w:val="ProductList-OfferingBody"/>
              <w:rPr>
                <w:szCs w:val="16"/>
              </w:rPr>
            </w:pPr>
            <w:r w:rsidRPr="007F6C62">
              <w:rPr>
                <w:szCs w:val="16"/>
              </w:rPr>
              <w:t>VPN Troubleshoot</w:t>
            </w:r>
          </w:p>
        </w:tc>
        <w:tc>
          <w:tcPr>
            <w:tcW w:w="2491" w:type="pct"/>
          </w:tcPr>
          <w:p w14:paraId="7C7EB31F" w14:textId="2D5728F7" w:rsidR="00430979" w:rsidRPr="007F6C62" w:rsidRDefault="00430979" w:rsidP="000F31B4">
            <w:pPr>
              <w:pStyle w:val="ProductList-OfferingBody"/>
              <w:rPr>
                <w:szCs w:val="16"/>
              </w:rPr>
            </w:pPr>
            <w:r w:rsidRPr="007F6C62">
              <w:rPr>
                <w:szCs w:val="16"/>
              </w:rPr>
              <w:t>10 minutes</w:t>
            </w:r>
          </w:p>
        </w:tc>
      </w:tr>
    </w:tbl>
    <w:p w14:paraId="114D92F5" w14:textId="0D6B9EBF" w:rsidR="00430979" w:rsidRDefault="00430979" w:rsidP="008D30E9">
      <w:pPr>
        <w:spacing w:before="120" w:after="0" w:line="240" w:lineRule="auto"/>
        <w:rPr>
          <w:rFonts w:cstheme="minorHAnsi"/>
          <w:sz w:val="18"/>
          <w:szCs w:val="18"/>
        </w:rPr>
      </w:pPr>
      <w:r w:rsidRPr="00571855">
        <w:rPr>
          <w:rFonts w:cstheme="minorHAnsi"/>
          <w:sz w:val="18"/>
          <w:szCs w:val="18"/>
        </w:rPr>
        <w:t>“</w:t>
      </w:r>
      <w:r w:rsidR="00AC48A7">
        <w:rPr>
          <w:rFonts w:cstheme="minorHAnsi"/>
          <w:b/>
          <w:color w:val="00188F"/>
          <w:sz w:val="18"/>
          <w:szCs w:val="18"/>
        </w:rPr>
        <w:t>Uptime Percentage</w:t>
      </w:r>
      <w:r w:rsidRPr="00571855">
        <w:rPr>
          <w:rFonts w:cstheme="minorHAnsi"/>
          <w:sz w:val="18"/>
          <w:szCs w:val="18"/>
        </w:rPr>
        <w:t>”</w:t>
      </w:r>
      <w:r w:rsidRPr="00EF7CF9">
        <w:rPr>
          <w:rFonts w:cstheme="minorHAnsi"/>
          <w:sz w:val="18"/>
          <w:szCs w:val="18"/>
        </w:rPr>
        <w:t xml:space="preserve"> is calculated by using the following formula:</w:t>
      </w:r>
    </w:p>
    <w:p w14:paraId="02DE4A0F" w14:textId="64E118A0" w:rsidR="008D30E9" w:rsidRPr="000409A9" w:rsidRDefault="00000000" w:rsidP="00813A28">
      <w:pPr>
        <w:spacing w:before="120" w:after="0" w:line="240" w:lineRule="auto"/>
        <w:rPr>
          <w:rFonts w:cstheme="minorHAns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Diagnostic Checks - Failed Diagnostic Checks</m:t>
              </m:r>
            </m:num>
            <m:den>
              <m:r>
                <m:rPr>
                  <m:nor/>
                </m:rPr>
                <w:rPr>
                  <w:rFonts w:ascii="Cambria Math" w:hAnsi="Cambria Math" w:cs="Tahoma"/>
                  <w:i/>
                  <w:sz w:val="18"/>
                  <w:szCs w:val="18"/>
                </w:rPr>
                <m:t>Maximum Diagnostic Checks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C914C90" w14:textId="00D19218" w:rsidR="00430979" w:rsidRPr="00EF7CF9" w:rsidRDefault="00430979" w:rsidP="00430979">
      <w:pPr>
        <w:pStyle w:val="ProductList-Body"/>
      </w:pPr>
      <w:r w:rsidRPr="00EF7CF9">
        <w:rPr>
          <w:b/>
          <w:color w:val="00188F"/>
        </w:rPr>
        <w:t>Service Levels</w:t>
      </w:r>
      <w:r w:rsidRPr="00EF7CF9">
        <w:t>:</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23"/>
        <w:gridCol w:w="5367"/>
      </w:tblGrid>
      <w:tr w:rsidR="00430979" w:rsidRPr="00B44CF9" w14:paraId="4606B003" w14:textId="77777777" w:rsidTr="000F31B4">
        <w:trPr>
          <w:trHeight w:val="249"/>
          <w:tblHeader/>
        </w:trPr>
        <w:tc>
          <w:tcPr>
            <w:tcW w:w="2513" w:type="pct"/>
            <w:shd w:val="clear" w:color="auto" w:fill="0072C6"/>
          </w:tcPr>
          <w:p w14:paraId="0D32EC55" w14:textId="6225CBE6" w:rsidR="00430979" w:rsidRPr="007F6C62" w:rsidRDefault="00AC48A7" w:rsidP="000F31B4">
            <w:pPr>
              <w:pStyle w:val="ProductList-OfferingBody"/>
              <w:jc w:val="center"/>
              <w:rPr>
                <w:color w:val="FFFFFF" w:themeColor="background1"/>
                <w:szCs w:val="16"/>
              </w:rPr>
            </w:pPr>
            <w:r w:rsidRPr="007F6C62">
              <w:rPr>
                <w:color w:val="FFFFFF" w:themeColor="background1"/>
                <w:szCs w:val="16"/>
              </w:rPr>
              <w:t>Uptime Percentage</w:t>
            </w:r>
          </w:p>
        </w:tc>
        <w:tc>
          <w:tcPr>
            <w:tcW w:w="2487" w:type="pct"/>
            <w:shd w:val="clear" w:color="auto" w:fill="0072C6"/>
          </w:tcPr>
          <w:p w14:paraId="75A13F4F" w14:textId="77777777" w:rsidR="00430979" w:rsidRPr="007F6C62" w:rsidRDefault="00430979" w:rsidP="000F31B4">
            <w:pPr>
              <w:pStyle w:val="ProductList-OfferingBody"/>
              <w:jc w:val="center"/>
              <w:rPr>
                <w:color w:val="FFFFFF" w:themeColor="background1"/>
                <w:szCs w:val="16"/>
              </w:rPr>
            </w:pPr>
            <w:r w:rsidRPr="007F6C62">
              <w:rPr>
                <w:color w:val="FFFFFF" w:themeColor="background1"/>
                <w:szCs w:val="16"/>
              </w:rPr>
              <w:t>Service Credit</w:t>
            </w:r>
          </w:p>
        </w:tc>
      </w:tr>
      <w:tr w:rsidR="00430979" w:rsidRPr="00B44CF9" w14:paraId="3DDD643D" w14:textId="77777777" w:rsidTr="000F31B4">
        <w:trPr>
          <w:trHeight w:val="242"/>
        </w:trPr>
        <w:tc>
          <w:tcPr>
            <w:tcW w:w="2513" w:type="pct"/>
          </w:tcPr>
          <w:p w14:paraId="099B35BD" w14:textId="77777777" w:rsidR="00430979" w:rsidRPr="007F6C62" w:rsidRDefault="00430979" w:rsidP="000F31B4">
            <w:pPr>
              <w:pStyle w:val="ProductList-OfferingBody"/>
              <w:jc w:val="center"/>
              <w:rPr>
                <w:szCs w:val="16"/>
              </w:rPr>
            </w:pPr>
            <w:r w:rsidRPr="007F6C62">
              <w:rPr>
                <w:szCs w:val="16"/>
              </w:rPr>
              <w:t>&lt; 99.9%</w:t>
            </w:r>
          </w:p>
        </w:tc>
        <w:tc>
          <w:tcPr>
            <w:tcW w:w="2487" w:type="pct"/>
          </w:tcPr>
          <w:p w14:paraId="2269548D" w14:textId="77777777" w:rsidR="00430979" w:rsidRPr="007F6C62" w:rsidRDefault="00430979" w:rsidP="000F31B4">
            <w:pPr>
              <w:pStyle w:val="ProductList-OfferingBody"/>
              <w:jc w:val="center"/>
              <w:rPr>
                <w:szCs w:val="16"/>
              </w:rPr>
            </w:pPr>
            <w:r w:rsidRPr="007F6C62">
              <w:rPr>
                <w:szCs w:val="16"/>
              </w:rPr>
              <w:t>10%</w:t>
            </w:r>
          </w:p>
        </w:tc>
      </w:tr>
      <w:tr w:rsidR="00430979" w:rsidRPr="00B44CF9" w14:paraId="743D0E65" w14:textId="77777777" w:rsidTr="000F31B4">
        <w:trPr>
          <w:trHeight w:val="249"/>
        </w:trPr>
        <w:tc>
          <w:tcPr>
            <w:tcW w:w="2513" w:type="pct"/>
          </w:tcPr>
          <w:p w14:paraId="715B48C8" w14:textId="77777777" w:rsidR="00430979" w:rsidRPr="007F6C62" w:rsidRDefault="00430979" w:rsidP="000F31B4">
            <w:pPr>
              <w:pStyle w:val="ProductList-OfferingBody"/>
              <w:jc w:val="center"/>
              <w:rPr>
                <w:szCs w:val="16"/>
              </w:rPr>
            </w:pPr>
            <w:r w:rsidRPr="007F6C62">
              <w:rPr>
                <w:szCs w:val="16"/>
              </w:rPr>
              <w:t>&lt; 99%</w:t>
            </w:r>
          </w:p>
        </w:tc>
        <w:tc>
          <w:tcPr>
            <w:tcW w:w="2487" w:type="pct"/>
          </w:tcPr>
          <w:p w14:paraId="56040B94" w14:textId="77777777" w:rsidR="00430979" w:rsidRPr="007F6C62" w:rsidRDefault="00430979" w:rsidP="000F31B4">
            <w:pPr>
              <w:pStyle w:val="ProductList-OfferingBody"/>
              <w:jc w:val="center"/>
              <w:rPr>
                <w:szCs w:val="16"/>
              </w:rPr>
            </w:pPr>
            <w:r w:rsidRPr="007F6C62">
              <w:rPr>
                <w:szCs w:val="16"/>
              </w:rPr>
              <w:t>25%</w:t>
            </w:r>
          </w:p>
        </w:tc>
      </w:tr>
    </w:tbl>
    <w:p w14:paraId="655E2C87" w14:textId="77777777" w:rsidR="00430979" w:rsidRPr="00EF7CF9" w:rsidRDefault="00430979" w:rsidP="0043097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history="1">
        <w:r w:rsidRPr="00EF7CF9">
          <w:rPr>
            <w:rStyle w:val="Hyperlink"/>
            <w:sz w:val="16"/>
            <w:szCs w:val="16"/>
          </w:rPr>
          <w:t>Table of Contents</w:t>
        </w:r>
      </w:hyperlink>
      <w:r w:rsidRPr="00EF7CF9">
        <w:rPr>
          <w:sz w:val="16"/>
          <w:szCs w:val="16"/>
        </w:rPr>
        <w:t xml:space="preserve"> / </w:t>
      </w:r>
      <w:hyperlink w:anchor="Definitions" w:history="1">
        <w:r w:rsidRPr="00EF7CF9">
          <w:rPr>
            <w:rStyle w:val="Hyperlink"/>
            <w:sz w:val="16"/>
            <w:szCs w:val="16"/>
          </w:rPr>
          <w:t>Definitions</w:t>
        </w:r>
      </w:hyperlink>
    </w:p>
    <w:p w14:paraId="550314EE" w14:textId="77777777" w:rsidR="00430979" w:rsidRPr="00EF7CF9" w:rsidRDefault="00430979" w:rsidP="002B753D">
      <w:pPr>
        <w:pStyle w:val="ProductList-Offering2Heading"/>
        <w:tabs>
          <w:tab w:val="clear" w:pos="360"/>
          <w:tab w:val="clear" w:pos="720"/>
          <w:tab w:val="clear" w:pos="1080"/>
        </w:tabs>
        <w:outlineLvl w:val="2"/>
      </w:pPr>
      <w:bookmarkStart w:id="365" w:name="_Toc457821572"/>
      <w:bookmarkStart w:id="366" w:name="_Toc52348982"/>
      <w:bookmarkStart w:id="367" w:name="_Toc206777267"/>
      <w:bookmarkEnd w:id="364"/>
      <w:r w:rsidRPr="00EF7CF9">
        <w:t>Notification Hubs</w:t>
      </w:r>
      <w:bookmarkEnd w:id="365"/>
      <w:bookmarkEnd w:id="366"/>
      <w:bookmarkEnd w:id="367"/>
    </w:p>
    <w:p w14:paraId="7246C680" w14:textId="77777777" w:rsidR="00430979" w:rsidRPr="00EF7CF9" w:rsidRDefault="00430979" w:rsidP="00430979">
      <w:pPr>
        <w:pStyle w:val="ProductList-Body"/>
      </w:pPr>
      <w:r w:rsidRPr="00EF7CF9">
        <w:rPr>
          <w:b/>
          <w:color w:val="00188F"/>
        </w:rPr>
        <w:t>Additional Definitions</w:t>
      </w:r>
      <w:r w:rsidRPr="00EF7CF9">
        <w:t>:</w:t>
      </w:r>
    </w:p>
    <w:p w14:paraId="203A06C0" w14:textId="5F0C10FE" w:rsidR="00430979" w:rsidRPr="00EF7CF9" w:rsidRDefault="00430979" w:rsidP="00430979">
      <w:pPr>
        <w:pStyle w:val="ProductList-Body"/>
      </w:pPr>
      <w:r w:rsidRPr="00571855">
        <w:t>“</w:t>
      </w:r>
      <w:r w:rsidRPr="00EF7CF9">
        <w:rPr>
          <w:b/>
          <w:color w:val="00188F"/>
        </w:rPr>
        <w:t>Deployment Minutes</w:t>
      </w:r>
      <w:r w:rsidRPr="00571855">
        <w:t>”</w:t>
      </w:r>
      <w:r w:rsidRPr="00EF7CF9">
        <w:t xml:space="preserve"> is the total number of minutes that a given Notification Hub has been deployed in Microsoft Azure during </w:t>
      </w:r>
      <w:r w:rsidR="003C74BC">
        <w:t>an Applicable Period</w:t>
      </w:r>
      <w:r w:rsidRPr="00EF7CF9">
        <w:t>.</w:t>
      </w:r>
    </w:p>
    <w:p w14:paraId="6D21BD1A" w14:textId="6CF4C354" w:rsidR="00430979" w:rsidRPr="00EF7CF9" w:rsidRDefault="00430979" w:rsidP="00430979">
      <w:pPr>
        <w:pStyle w:val="ProductList-Body"/>
      </w:pPr>
      <w:r w:rsidRPr="00571855">
        <w:t>“</w:t>
      </w:r>
      <w:r w:rsidRPr="00EF7CF9">
        <w:rPr>
          <w:b/>
          <w:color w:val="00188F"/>
        </w:rPr>
        <w:t>Maximum Available Minutes</w:t>
      </w:r>
      <w:r w:rsidRPr="00571855">
        <w:t>”</w:t>
      </w:r>
      <w:r w:rsidRPr="00EF7CF9">
        <w:t xml:space="preserve"> is the sum of all Deployment Minutes across all Notification Hubs deployed by you in a given Microsoft Azure subscription under the Basic or Standard Notification Hubs tiers during </w:t>
      </w:r>
      <w:r w:rsidR="003C74BC">
        <w:t>an Applicable Period</w:t>
      </w:r>
      <w:r w:rsidRPr="00EF7CF9">
        <w:t>.</w:t>
      </w:r>
    </w:p>
    <w:p w14:paraId="426087FB" w14:textId="614BBB5D" w:rsidR="00430979" w:rsidRPr="00EF7CF9" w:rsidRDefault="00430979" w:rsidP="00430979">
      <w:pPr>
        <w:pStyle w:val="ProductList-Body"/>
      </w:pPr>
      <w:r w:rsidRPr="00EF7CF9">
        <w:rPr>
          <w:b/>
          <w:color w:val="00188F"/>
        </w:rPr>
        <w:t>Downtime</w:t>
      </w:r>
      <w:r w:rsidRPr="00EF7CF9">
        <w:t>:</w:t>
      </w:r>
      <w:r>
        <w:t xml:space="preserve"> </w:t>
      </w:r>
      <w:r w:rsidRPr="00EF7CF9">
        <w:t>The total accumulated Deployment Minutes, across all Notification Hubs deployed by you in a given Microsoft Azure subscription under the Basic or Standard Notification Hubs tiers, during which the Notification Hub is unavailable.</w:t>
      </w:r>
      <w:r>
        <w:t xml:space="preserve"> </w:t>
      </w:r>
      <w:r w:rsidRPr="00EF7CF9">
        <w:t>A minute is considered unavailable for a given Notification Hub if all continuous attempts to send notifications or perform registration management operations with respect to the Notification Hub throughout the minute either return an Error Code or do not result in a Success Code within five minutes.</w:t>
      </w:r>
    </w:p>
    <w:p w14:paraId="0C4D73A4" w14:textId="77D9F744" w:rsidR="00430979" w:rsidRPr="00EF7CF9" w:rsidRDefault="00AC48A7" w:rsidP="00430979">
      <w:pPr>
        <w:pStyle w:val="ProductList-Body"/>
      </w:pPr>
      <w:r>
        <w:rPr>
          <w:b/>
          <w:color w:val="00188F"/>
        </w:rPr>
        <w:t>Uptime Percentage</w:t>
      </w:r>
      <w:r w:rsidR="00430979" w:rsidRPr="00EF7CF9">
        <w:t>:</w:t>
      </w:r>
      <w:r w:rsidR="00430979">
        <w:t xml:space="preserve"> </w:t>
      </w:r>
      <w:r w:rsidR="00430979" w:rsidRPr="00EF7CF9">
        <w:t xml:space="preserve">The </w:t>
      </w:r>
      <w:r>
        <w:t>Uptime Percentage</w:t>
      </w:r>
      <w:r w:rsidR="00430979" w:rsidRPr="00EF7CF9">
        <w:t xml:space="preserve"> is calculated using the following formula:</w:t>
      </w:r>
    </w:p>
    <w:p w14:paraId="2358A694" w14:textId="77777777" w:rsidR="00430979" w:rsidRPr="00EF7CF9" w:rsidRDefault="00000000" w:rsidP="00813A28">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AFB4ECA" w14:textId="77777777" w:rsidR="00430979" w:rsidRPr="00EF7CF9" w:rsidRDefault="00430979" w:rsidP="00430979">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30979" w:rsidRPr="00B44CF9" w14:paraId="5E977D2D" w14:textId="77777777" w:rsidTr="00277097">
        <w:trPr>
          <w:tblHeader/>
        </w:trPr>
        <w:tc>
          <w:tcPr>
            <w:tcW w:w="5400" w:type="dxa"/>
            <w:shd w:val="clear" w:color="auto" w:fill="0072C6"/>
          </w:tcPr>
          <w:p w14:paraId="360A58C0" w14:textId="7FEFEEF9" w:rsidR="0043097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5FB8E86" w14:textId="77777777" w:rsidR="00430979" w:rsidRPr="00EF7CF9" w:rsidRDefault="00430979" w:rsidP="000F31B4">
            <w:pPr>
              <w:pStyle w:val="ProductList-OfferingBody"/>
              <w:jc w:val="center"/>
              <w:rPr>
                <w:color w:val="FFFFFF" w:themeColor="background1"/>
              </w:rPr>
            </w:pPr>
            <w:r w:rsidRPr="00EF7CF9">
              <w:rPr>
                <w:color w:val="FFFFFF" w:themeColor="background1"/>
              </w:rPr>
              <w:t>Service Credit</w:t>
            </w:r>
          </w:p>
        </w:tc>
      </w:tr>
      <w:tr w:rsidR="00430979" w:rsidRPr="00B44CF9" w14:paraId="41130667" w14:textId="77777777" w:rsidTr="00277097">
        <w:tc>
          <w:tcPr>
            <w:tcW w:w="5400" w:type="dxa"/>
          </w:tcPr>
          <w:p w14:paraId="74AA00A9" w14:textId="77777777" w:rsidR="00430979" w:rsidRPr="00EF7CF9" w:rsidRDefault="00430979" w:rsidP="000F31B4">
            <w:pPr>
              <w:pStyle w:val="ProductList-OfferingBody"/>
              <w:jc w:val="center"/>
            </w:pPr>
            <w:r w:rsidRPr="00EF7CF9">
              <w:t>&lt; 99.9%</w:t>
            </w:r>
          </w:p>
        </w:tc>
        <w:tc>
          <w:tcPr>
            <w:tcW w:w="5400" w:type="dxa"/>
          </w:tcPr>
          <w:p w14:paraId="38E84104" w14:textId="77777777" w:rsidR="00430979" w:rsidRPr="00EF7CF9" w:rsidRDefault="00430979" w:rsidP="000F31B4">
            <w:pPr>
              <w:pStyle w:val="ProductList-OfferingBody"/>
              <w:jc w:val="center"/>
            </w:pPr>
            <w:r w:rsidRPr="00EF7CF9">
              <w:t>10%</w:t>
            </w:r>
          </w:p>
        </w:tc>
      </w:tr>
      <w:tr w:rsidR="00430979" w:rsidRPr="00B44CF9" w14:paraId="3EBECA4D" w14:textId="77777777" w:rsidTr="00277097">
        <w:tc>
          <w:tcPr>
            <w:tcW w:w="5400" w:type="dxa"/>
          </w:tcPr>
          <w:p w14:paraId="11E96FFE" w14:textId="77777777" w:rsidR="00430979" w:rsidRPr="00EF7CF9" w:rsidRDefault="00430979" w:rsidP="000F31B4">
            <w:pPr>
              <w:pStyle w:val="ProductList-OfferingBody"/>
              <w:jc w:val="center"/>
            </w:pPr>
            <w:r w:rsidRPr="00EF7CF9">
              <w:t>&lt; 99%</w:t>
            </w:r>
          </w:p>
        </w:tc>
        <w:tc>
          <w:tcPr>
            <w:tcW w:w="5400" w:type="dxa"/>
          </w:tcPr>
          <w:p w14:paraId="437A1D31" w14:textId="77777777" w:rsidR="00430979" w:rsidRPr="00EF7CF9" w:rsidRDefault="00430979" w:rsidP="000F31B4">
            <w:pPr>
              <w:pStyle w:val="ProductList-OfferingBody"/>
              <w:jc w:val="center"/>
            </w:pPr>
            <w:r w:rsidRPr="00EF7CF9">
              <w:t>25%</w:t>
            </w:r>
          </w:p>
        </w:tc>
      </w:tr>
    </w:tbl>
    <w:p w14:paraId="65389EC9" w14:textId="57BDF566" w:rsidR="00430979" w:rsidRPr="00EF7CF9" w:rsidRDefault="00430979" w:rsidP="002F6992">
      <w:pPr>
        <w:pStyle w:val="ProductList-Body"/>
        <w:keepNext/>
        <w:spacing w:before="120"/>
      </w:pPr>
      <w:r w:rsidRPr="00EF7CF9">
        <w:rPr>
          <w:b/>
          <w:color w:val="00188F"/>
        </w:rPr>
        <w:t>Service Level Exceptions</w:t>
      </w:r>
      <w:r w:rsidRPr="00EF7CF9">
        <w:t>:</w:t>
      </w:r>
      <w:r>
        <w:t xml:space="preserve"> </w:t>
      </w:r>
      <w:r w:rsidRPr="00EF7CF9">
        <w:t>The Service Levels and Service Credits are applicable to your use of the Basic and Standard Notification Hubs tiers.</w:t>
      </w:r>
    </w:p>
    <w:bookmarkStart w:id="368" w:name="_Toc457821573"/>
    <w:p w14:paraId="48307B2E" w14:textId="77777777" w:rsidR="00430979" w:rsidRPr="00EF7CF9" w:rsidRDefault="00430979" w:rsidP="002F6992">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35A5FD93" w14:textId="5F3E3932" w:rsidR="00430979" w:rsidRPr="00430979" w:rsidRDefault="00430979" w:rsidP="00430979">
      <w:pPr>
        <w:pStyle w:val="ProductList-Offering2Heading"/>
        <w:keepNext/>
        <w:tabs>
          <w:tab w:val="clear" w:pos="360"/>
          <w:tab w:val="clear" w:pos="720"/>
          <w:tab w:val="clear" w:pos="1080"/>
        </w:tabs>
        <w:outlineLvl w:val="2"/>
      </w:pPr>
      <w:bookmarkStart w:id="369" w:name="_Toc206777268"/>
      <w:bookmarkEnd w:id="368"/>
      <w:r w:rsidRPr="00430979">
        <w:t>On Demand Capacity Reservations for Azure Virtual Machines</w:t>
      </w:r>
      <w:bookmarkEnd w:id="369"/>
    </w:p>
    <w:p w14:paraId="3BFDCAB1" w14:textId="77777777" w:rsidR="00430979" w:rsidRPr="00430979" w:rsidRDefault="00430979" w:rsidP="00430979">
      <w:pPr>
        <w:pStyle w:val="ProductList-Body"/>
        <w:rPr>
          <w:b/>
          <w:bCs/>
          <w:color w:val="00188F"/>
        </w:rPr>
      </w:pPr>
      <w:r w:rsidRPr="00430979">
        <w:rPr>
          <w:b/>
          <w:bCs/>
          <w:color w:val="00188F"/>
        </w:rPr>
        <w:t>Additional Definitions</w:t>
      </w:r>
    </w:p>
    <w:p w14:paraId="1255BD6C" w14:textId="77777777" w:rsidR="00430979" w:rsidRDefault="00430979" w:rsidP="00430979">
      <w:pPr>
        <w:pStyle w:val="ProductList-Body"/>
      </w:pPr>
      <w:r>
        <w:t>"</w:t>
      </w:r>
      <w:r w:rsidRPr="00430979">
        <w:rPr>
          <w:b/>
          <w:bCs/>
          <w:color w:val="00188F"/>
        </w:rPr>
        <w:t>Availability Zone</w:t>
      </w:r>
      <w:r>
        <w:t>" is a fault-isolated area within an Azure region, providing redundant power, cooling, and networking.</w:t>
      </w:r>
    </w:p>
    <w:p w14:paraId="75068006" w14:textId="77777777" w:rsidR="00430979" w:rsidRDefault="00430979" w:rsidP="00430979">
      <w:pPr>
        <w:pStyle w:val="ProductList-Body"/>
      </w:pPr>
      <w:r>
        <w:t>"</w:t>
      </w:r>
      <w:r w:rsidRPr="00430979">
        <w:rPr>
          <w:b/>
          <w:bCs/>
          <w:color w:val="00188F"/>
        </w:rPr>
        <w:t>Capacity</w:t>
      </w:r>
      <w:r>
        <w:t>" is a property of an On Demand Capacity Reservation that specifies the quantity of Virtual Machine instances reserved</w:t>
      </w:r>
    </w:p>
    <w:p w14:paraId="2E6509A9" w14:textId="77777777" w:rsidR="00430979" w:rsidRDefault="00430979" w:rsidP="00430979">
      <w:pPr>
        <w:pStyle w:val="ProductList-Body"/>
      </w:pPr>
      <w:r>
        <w:t>"</w:t>
      </w:r>
      <w:r w:rsidRPr="00430979">
        <w:rPr>
          <w:b/>
          <w:bCs/>
          <w:color w:val="00188F"/>
        </w:rPr>
        <w:t>On Demand Capacity Reservation</w:t>
      </w:r>
      <w:r>
        <w:t>" is an object created in an Azure subscription to express a quantity of reserved capacity for a specific Virtual Machine instance type in a specific location.</w:t>
      </w:r>
    </w:p>
    <w:p w14:paraId="5B67FE53" w14:textId="77777777" w:rsidR="00430979" w:rsidRDefault="00430979" w:rsidP="00430979">
      <w:pPr>
        <w:pStyle w:val="ProductList-Body"/>
      </w:pPr>
      <w:r>
        <w:t>"</w:t>
      </w:r>
      <w:r w:rsidRPr="00430979">
        <w:rPr>
          <w:b/>
          <w:bCs/>
          <w:color w:val="00188F"/>
        </w:rPr>
        <w:t>Virtual Machine</w:t>
      </w:r>
      <w:r>
        <w:t>" refers to persistent instance types that can be deployed individually, or as part of a Virtual Machine Scale Set, in a multi-tenant environment in Azure.</w:t>
      </w:r>
    </w:p>
    <w:p w14:paraId="44DFECDB" w14:textId="77777777" w:rsidR="00430979" w:rsidRDefault="00430979" w:rsidP="00430979">
      <w:pPr>
        <w:pStyle w:val="ProductList-Body"/>
      </w:pPr>
      <w:r>
        <w:t>"</w:t>
      </w:r>
      <w:r w:rsidRPr="00430979">
        <w:rPr>
          <w:b/>
          <w:bCs/>
          <w:color w:val="00188F"/>
        </w:rPr>
        <w:t>Virtual Machines Allocated</w:t>
      </w:r>
      <w:r>
        <w:t>" is a property of an On Demand Capacity Reservation; this refers to the list of Virtual Machines allocated to the On Demand Capacity Reservation.</w:t>
      </w:r>
    </w:p>
    <w:p w14:paraId="39559A6B" w14:textId="2F454812" w:rsidR="00430979" w:rsidRDefault="00430979" w:rsidP="00430979">
      <w:pPr>
        <w:pStyle w:val="ProductList-Body"/>
      </w:pPr>
      <w:r>
        <w:t>"</w:t>
      </w:r>
      <w:r w:rsidRPr="00430979">
        <w:rPr>
          <w:b/>
          <w:bCs/>
          <w:color w:val="00188F"/>
        </w:rPr>
        <w:t>Supported Deployment</w:t>
      </w:r>
      <w:r>
        <w:t xml:space="preserve">" is a Virtual Machine deployment that matches the location, including Availability Zone if defined, uses the exact Virtual Machine size of an existing On Demand Capacity Reservation, and complies with the </w:t>
      </w:r>
      <w:hyperlink r:id="rId25" w:anchor="limitations-and-restrictions" w:history="1">
        <w:r w:rsidRPr="00430979">
          <w:rPr>
            <w:rStyle w:val="Hyperlink"/>
          </w:rPr>
          <w:t>usage documentation</w:t>
        </w:r>
      </w:hyperlink>
      <w:r>
        <w:t xml:space="preserve"> of the feature.</w:t>
      </w:r>
    </w:p>
    <w:p w14:paraId="5C1CD026" w14:textId="77777777" w:rsidR="00430979" w:rsidRDefault="00430979" w:rsidP="00430979">
      <w:pPr>
        <w:pStyle w:val="ProductList-Body"/>
      </w:pPr>
      <w:r>
        <w:t>"</w:t>
      </w:r>
      <w:r w:rsidRPr="00430979">
        <w:rPr>
          <w:b/>
          <w:bCs/>
          <w:color w:val="00188F"/>
        </w:rPr>
        <w:t>Reserved Unit</w:t>
      </w:r>
      <w:r>
        <w:t>" is exactly one instance of an On Demand Capacity Reservation. For example, if an On Demand Capacity Reservation specifies a Capacity of 10 Virtual Machines, then there are 10 Reserved Units.</w:t>
      </w:r>
    </w:p>
    <w:p w14:paraId="7B8AC567" w14:textId="77777777" w:rsidR="00430979" w:rsidRDefault="00430979" w:rsidP="00430979">
      <w:pPr>
        <w:pStyle w:val="ProductList-Body"/>
      </w:pPr>
      <w:r>
        <w:t>"</w:t>
      </w:r>
      <w:r w:rsidRPr="00430979">
        <w:rPr>
          <w:b/>
          <w:bCs/>
          <w:color w:val="00188F"/>
        </w:rPr>
        <w:t>Unused Capacity Reservation</w:t>
      </w:r>
      <w:r>
        <w:t>" is an On Demand Capacity Reservation with the count of Virtual Machines Allocated less than the Capacity.</w:t>
      </w:r>
    </w:p>
    <w:p w14:paraId="17BB0F27" w14:textId="77777777" w:rsidR="00430979" w:rsidRDefault="00430979" w:rsidP="00430979">
      <w:pPr>
        <w:pStyle w:val="ProductList-Body"/>
      </w:pPr>
      <w:r>
        <w:t>"</w:t>
      </w:r>
      <w:r w:rsidRPr="00430979">
        <w:rPr>
          <w:b/>
          <w:bCs/>
          <w:color w:val="00188F"/>
        </w:rPr>
        <w:t>Not Available for Deployment</w:t>
      </w:r>
      <w:r>
        <w:t>" is defined as any Supported Deployment configured to consume an existing Unused Capacity Reservation that meets two conditions:</w:t>
      </w:r>
    </w:p>
    <w:p w14:paraId="22D3FF4F" w14:textId="02B6D5D5" w:rsidR="00430979" w:rsidRDefault="00430979" w:rsidP="00FD1C4E">
      <w:pPr>
        <w:pStyle w:val="ProductList-Body"/>
        <w:numPr>
          <w:ilvl w:val="1"/>
          <w:numId w:val="12"/>
        </w:numPr>
        <w:tabs>
          <w:tab w:val="clear" w:pos="360"/>
          <w:tab w:val="clear" w:pos="720"/>
          <w:tab w:val="clear" w:pos="1080"/>
        </w:tabs>
        <w:ind w:left="540" w:hanging="180"/>
      </w:pPr>
      <w:r>
        <w:t>Receives an error that specifies lack of Virtual Machine capacity. A Virtual Machine deployment failure for other error types or due to lack of capacity for disks or any other Azure resource does not meet this requirement; and</w:t>
      </w:r>
    </w:p>
    <w:p w14:paraId="355ADB92" w14:textId="13C66690" w:rsidR="00430979" w:rsidRDefault="00430979" w:rsidP="00FD1C4E">
      <w:pPr>
        <w:pStyle w:val="ProductList-Body"/>
        <w:numPr>
          <w:ilvl w:val="1"/>
          <w:numId w:val="12"/>
        </w:numPr>
        <w:tabs>
          <w:tab w:val="clear" w:pos="360"/>
          <w:tab w:val="clear" w:pos="720"/>
          <w:tab w:val="clear" w:pos="1080"/>
        </w:tabs>
        <w:ind w:left="540" w:hanging="180"/>
      </w:pPr>
      <w:r>
        <w:t>On Demand Capacity Reservation continues to meet the definition of Unused Capacity Reservation (e.g., other Virtual Machine(s) did not already consume the Unused Capacity Reservation).</w:t>
      </w:r>
    </w:p>
    <w:p w14:paraId="7A5EDA90" w14:textId="32AFCFA7" w:rsidR="00430979" w:rsidRPr="00430979" w:rsidRDefault="00EE6E3C" w:rsidP="0024000E">
      <w:pPr>
        <w:pStyle w:val="ProductList-Body"/>
        <w:spacing w:before="120"/>
        <w:rPr>
          <w:b/>
          <w:bCs/>
          <w:color w:val="00188F"/>
        </w:rPr>
      </w:pPr>
      <w:r>
        <w:rPr>
          <w:b/>
          <w:bCs/>
          <w:color w:val="00188F"/>
        </w:rPr>
        <w:t>Uptime Calculation</w:t>
      </w:r>
      <w:r w:rsidR="00430979" w:rsidRPr="00430979">
        <w:rPr>
          <w:b/>
          <w:bCs/>
          <w:color w:val="00188F"/>
        </w:rPr>
        <w:t xml:space="preserve"> and Service Levels for On Demand Capacity Reservation</w:t>
      </w:r>
    </w:p>
    <w:p w14:paraId="23F3C9D0" w14:textId="77777777" w:rsidR="00430979" w:rsidRDefault="00430979" w:rsidP="00430979">
      <w:pPr>
        <w:pStyle w:val="ProductList-Body"/>
      </w:pPr>
      <w:r>
        <w:t>"</w:t>
      </w:r>
      <w:r w:rsidRPr="00430979">
        <w:rPr>
          <w:b/>
          <w:bCs/>
          <w:color w:val="00188F"/>
        </w:rPr>
        <w:t>Minutes not Available</w:t>
      </w:r>
      <w:r>
        <w:t xml:space="preserve">" is defined as minutes an Unused Capacity Reservation is Not Available for Deployment. From the time a Not Available for Deployment condition occurs, Minutes not Available will accumulate until (a) a subsequent Supported Deployment succeeds, (b) another Not </w:t>
      </w:r>
      <w:r>
        <w:lastRenderedPageBreak/>
        <w:t>Available for Deployment condition results from another Supported Deployment attempt, or (c) 15 minutes has elapsed. If 15 minutes elapses with no Supported Deployment attempted, then Minutes not Available will resume accumulation upon a subsequent Not Available for Deployment condition.</w:t>
      </w:r>
    </w:p>
    <w:p w14:paraId="2E63F193" w14:textId="77777777" w:rsidR="00430979" w:rsidRDefault="00430979" w:rsidP="000D6F38">
      <w:pPr>
        <w:pStyle w:val="ProductList-Body"/>
        <w:spacing w:before="60"/>
      </w:pPr>
      <w:r>
        <w:t>The Minutes not Available will accumulate for each Reserved Unit that cannot be used. If one Reserved Unit becomes used while another remains unused, then Minutes not Available will continue to accumulate only for the unused Reserved Unit.</w:t>
      </w:r>
    </w:p>
    <w:p w14:paraId="28A9D0E7" w14:textId="63865D7A" w:rsidR="00430979" w:rsidRDefault="00430979" w:rsidP="000D6F38">
      <w:pPr>
        <w:pStyle w:val="ProductList-Body"/>
        <w:spacing w:before="60"/>
      </w:pPr>
      <w:r>
        <w:t xml:space="preserve">See </w:t>
      </w:r>
      <w:hyperlink r:id="rId26" w:anchor="sla-for-capacity-reservation" w:history="1">
        <w:r w:rsidRPr="00430979">
          <w:rPr>
            <w:rStyle w:val="Hyperlink"/>
          </w:rPr>
          <w:t>example calculation</w:t>
        </w:r>
      </w:hyperlink>
      <w:r>
        <w:t xml:space="preserve"> in the feature documentation.</w:t>
      </w:r>
    </w:p>
    <w:p w14:paraId="0277F4D8" w14:textId="77777777" w:rsidR="00430979" w:rsidRDefault="00430979" w:rsidP="00EB4611">
      <w:pPr>
        <w:pStyle w:val="ProductList-Body"/>
        <w:spacing w:before="60"/>
      </w:pPr>
      <w:r>
        <w:t>"</w:t>
      </w:r>
      <w:r w:rsidRPr="00430979">
        <w:rPr>
          <w:b/>
          <w:bCs/>
          <w:color w:val="00188F"/>
        </w:rPr>
        <w:t>Downtime</w:t>
      </w:r>
      <w:r>
        <w:t>" is the total accumulated Minutes not Available that are part of minutes in a given month calculated per Reserved Unit.</w:t>
      </w:r>
    </w:p>
    <w:p w14:paraId="34C52979" w14:textId="1D9DCF51" w:rsidR="00430979" w:rsidRDefault="00430979" w:rsidP="00430979">
      <w:pPr>
        <w:pStyle w:val="ProductList-Body"/>
      </w:pPr>
      <w:r>
        <w:t>"</w:t>
      </w:r>
      <w:r w:rsidR="00AC48A7">
        <w:rPr>
          <w:b/>
          <w:bCs/>
          <w:color w:val="00188F"/>
        </w:rPr>
        <w:t>Uptime Percentage</w:t>
      </w:r>
      <w:r>
        <w:t xml:space="preserve">" for each Reserved Unit is calculated by the percentage of </w:t>
      </w:r>
      <w:r w:rsidR="00D76773">
        <w:t>Minutes in the Applicable Period</w:t>
      </w:r>
      <w:r>
        <w:t xml:space="preserve"> in which a Reserved Unit had Downtime.</w:t>
      </w:r>
    </w:p>
    <w:p w14:paraId="6F2C9ED3" w14:textId="46692F9A" w:rsidR="00430979" w:rsidRPr="00EF7CF9" w:rsidRDefault="00000000" w:rsidP="0024000E">
      <w:pPr>
        <w:pStyle w:val="ListParagraph"/>
        <w:spacing w:after="120" w:line="240" w:lineRule="auto"/>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Minutes in an Applicable Period-Downtime</m:t>
              </m:r>
            </m:num>
            <m:den>
              <m:r>
                <m:rPr>
                  <m:nor/>
                </m:rPr>
                <w:rPr>
                  <w:rFonts w:ascii="Cambria Math" w:hAnsi="Cambria Math" w:cs="Tahoma"/>
                  <w:i/>
                  <w:sz w:val="18"/>
                  <w:szCs w:val="18"/>
                </w:rPr>
                <m:t>Minutes in an Applicable Period</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5E823F3" w14:textId="77777777" w:rsidR="00430979" w:rsidRDefault="00430979" w:rsidP="00430979">
      <w:pPr>
        <w:pStyle w:val="ProductList-Body"/>
      </w:pPr>
      <w:r w:rsidRPr="00BF15F8">
        <w:rPr>
          <w:b/>
          <w:bCs/>
          <w:color w:val="00188F"/>
        </w:rPr>
        <w:t>The following Service Levels and Service Credits are applicable to Customer‘s use of each Reserved Unit in an On Demand Capacity Reservation.</w:t>
      </w:r>
      <w:r>
        <w:t xml:space="preserve"> The Service Credits are issued based on the cost of each Reserved Unit, not the overall cost of the On Demand Capacity Reservation.</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F15F8" w:rsidRPr="00B44CF9" w14:paraId="2815AEB6" w14:textId="77777777" w:rsidTr="00277097">
        <w:trPr>
          <w:tblHeader/>
        </w:trPr>
        <w:tc>
          <w:tcPr>
            <w:tcW w:w="5400" w:type="dxa"/>
            <w:shd w:val="clear" w:color="auto" w:fill="0072C6"/>
          </w:tcPr>
          <w:p w14:paraId="63D3B5E2" w14:textId="4C541431" w:rsidR="00BF15F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BF599AF" w14:textId="77777777" w:rsidR="00BF15F8" w:rsidRPr="00EF7CF9" w:rsidRDefault="00BF15F8" w:rsidP="000F31B4">
            <w:pPr>
              <w:pStyle w:val="ProductList-OfferingBody"/>
              <w:jc w:val="center"/>
              <w:rPr>
                <w:color w:val="FFFFFF" w:themeColor="background1"/>
              </w:rPr>
            </w:pPr>
            <w:r w:rsidRPr="00EF7CF9">
              <w:rPr>
                <w:color w:val="FFFFFF" w:themeColor="background1"/>
              </w:rPr>
              <w:t>Service Credit</w:t>
            </w:r>
          </w:p>
        </w:tc>
      </w:tr>
      <w:tr w:rsidR="00BF15F8" w:rsidRPr="00B44CF9" w14:paraId="6694A6B3" w14:textId="77777777" w:rsidTr="00277097">
        <w:tc>
          <w:tcPr>
            <w:tcW w:w="5400" w:type="dxa"/>
          </w:tcPr>
          <w:p w14:paraId="62DC3151" w14:textId="77777777" w:rsidR="00BF15F8" w:rsidRPr="00EF7CF9" w:rsidRDefault="00BF15F8" w:rsidP="000F31B4">
            <w:pPr>
              <w:pStyle w:val="ProductList-OfferingBody"/>
              <w:jc w:val="center"/>
            </w:pPr>
            <w:r w:rsidRPr="00EF7CF9">
              <w:t>&lt; 99.9%</w:t>
            </w:r>
          </w:p>
        </w:tc>
        <w:tc>
          <w:tcPr>
            <w:tcW w:w="5400" w:type="dxa"/>
          </w:tcPr>
          <w:p w14:paraId="345CC8EB" w14:textId="77777777" w:rsidR="00BF15F8" w:rsidRPr="00EF7CF9" w:rsidRDefault="00BF15F8" w:rsidP="000F31B4">
            <w:pPr>
              <w:pStyle w:val="ProductList-OfferingBody"/>
              <w:jc w:val="center"/>
            </w:pPr>
            <w:r w:rsidRPr="00EF7CF9">
              <w:t>10%</w:t>
            </w:r>
          </w:p>
        </w:tc>
      </w:tr>
      <w:tr w:rsidR="00BF15F8" w:rsidRPr="00B44CF9" w14:paraId="08A7A7BA" w14:textId="77777777" w:rsidTr="00277097">
        <w:tc>
          <w:tcPr>
            <w:tcW w:w="5400" w:type="dxa"/>
          </w:tcPr>
          <w:p w14:paraId="6FCC1E3B" w14:textId="77777777" w:rsidR="00BF15F8" w:rsidRPr="00EF7CF9" w:rsidRDefault="00BF15F8" w:rsidP="000F31B4">
            <w:pPr>
              <w:pStyle w:val="ProductList-OfferingBody"/>
              <w:jc w:val="center"/>
            </w:pPr>
            <w:r w:rsidRPr="00EF7CF9">
              <w:t>&lt; 99%</w:t>
            </w:r>
          </w:p>
        </w:tc>
        <w:tc>
          <w:tcPr>
            <w:tcW w:w="5400" w:type="dxa"/>
          </w:tcPr>
          <w:p w14:paraId="04B0AB48" w14:textId="77777777" w:rsidR="00BF15F8" w:rsidRPr="00EF7CF9" w:rsidRDefault="00BF15F8" w:rsidP="000F31B4">
            <w:pPr>
              <w:pStyle w:val="ProductList-OfferingBody"/>
              <w:jc w:val="center"/>
            </w:pPr>
            <w:r w:rsidRPr="00EF7CF9">
              <w:t>25%</w:t>
            </w:r>
          </w:p>
        </w:tc>
      </w:tr>
      <w:tr w:rsidR="00BF15F8" w:rsidRPr="00B44CF9" w14:paraId="6AC99D22" w14:textId="77777777" w:rsidTr="00277097">
        <w:tc>
          <w:tcPr>
            <w:tcW w:w="5400" w:type="dxa"/>
          </w:tcPr>
          <w:p w14:paraId="0D7638C7" w14:textId="7E3C1477" w:rsidR="00BF15F8" w:rsidRPr="00EF7CF9" w:rsidRDefault="00BF15F8" w:rsidP="000F31B4">
            <w:pPr>
              <w:pStyle w:val="ProductList-OfferingBody"/>
              <w:jc w:val="center"/>
            </w:pPr>
            <w:r>
              <w:t>&lt; 95%</w:t>
            </w:r>
          </w:p>
        </w:tc>
        <w:tc>
          <w:tcPr>
            <w:tcW w:w="5400" w:type="dxa"/>
          </w:tcPr>
          <w:p w14:paraId="0B6CDF92" w14:textId="7AD7C73E" w:rsidR="00BF15F8" w:rsidRPr="00EF7CF9" w:rsidRDefault="00BF15F8" w:rsidP="000F31B4">
            <w:pPr>
              <w:pStyle w:val="ProductList-OfferingBody"/>
              <w:jc w:val="center"/>
            </w:pPr>
            <w:r>
              <w:t>100%</w:t>
            </w:r>
          </w:p>
        </w:tc>
      </w:tr>
    </w:tbl>
    <w:bookmarkStart w:id="370" w:name="_Hlk181300770"/>
    <w:p w14:paraId="4C0024E1" w14:textId="77777777" w:rsidR="00BF15F8" w:rsidRPr="00EF7CF9" w:rsidRDefault="00BF15F8" w:rsidP="00BF15F8">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7B72D001" w14:textId="1E319CAE" w:rsidR="00AA3975" w:rsidRPr="003162A8" w:rsidRDefault="00AA3975" w:rsidP="00AA3975">
      <w:pPr>
        <w:pStyle w:val="ProductList-Offering2Heading"/>
        <w:keepNext/>
        <w:tabs>
          <w:tab w:val="clear" w:pos="360"/>
          <w:tab w:val="clear" w:pos="720"/>
          <w:tab w:val="clear" w:pos="1080"/>
        </w:tabs>
        <w:outlineLvl w:val="2"/>
      </w:pPr>
      <w:bookmarkStart w:id="371" w:name="_Toc206777269"/>
      <w:bookmarkEnd w:id="370"/>
      <w:r w:rsidRPr="003162A8">
        <w:t xml:space="preserve">Azure AI </w:t>
      </w:r>
      <w:r w:rsidR="00136192">
        <w:t>Foundry Models</w:t>
      </w:r>
      <w:bookmarkEnd w:id="371"/>
    </w:p>
    <w:p w14:paraId="65572DC6" w14:textId="002E2BCD" w:rsidR="00D04916" w:rsidRPr="002B0ABE" w:rsidRDefault="006D0649" w:rsidP="008D73E4">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2B0ABE">
        <w:rPr>
          <w:rFonts w:ascii="Calibri" w:eastAsia="Times New Roman" w:hAnsi="Calibri" w:cs="Calibri"/>
          <w:b/>
          <w:bCs/>
          <w:color w:val="00188F"/>
          <w:sz w:val="18"/>
          <w:szCs w:val="18"/>
          <w:bdr w:val="none" w:sz="0" w:space="0" w:color="auto" w:frame="1"/>
        </w:rPr>
        <w:t xml:space="preserve">Uptime Calculation and Service Levels for Azure AI </w:t>
      </w:r>
      <w:r w:rsidR="001A0B03">
        <w:rPr>
          <w:rFonts w:ascii="Calibri" w:eastAsia="Times New Roman" w:hAnsi="Calibri" w:cs="Calibri"/>
          <w:b/>
          <w:bCs/>
          <w:color w:val="00188F"/>
          <w:sz w:val="18"/>
          <w:szCs w:val="18"/>
          <w:bdr w:val="none" w:sz="0" w:space="0" w:color="auto" w:frame="1"/>
        </w:rPr>
        <w:t>Foundry Models</w:t>
      </w:r>
    </w:p>
    <w:p w14:paraId="7EA2A747" w14:textId="542BD6D4" w:rsidR="00AA3975" w:rsidRDefault="00AA3975" w:rsidP="008D73E4">
      <w:pPr>
        <w:shd w:val="clear" w:color="auto" w:fill="FFFFFF"/>
        <w:spacing w:after="0" w:line="240" w:lineRule="auto"/>
        <w:rPr>
          <w:rFonts w:ascii="Calibri" w:eastAsia="Times New Roman" w:hAnsi="Calibri" w:cs="Calibri"/>
          <w:color w:val="000000"/>
          <w:sz w:val="18"/>
          <w:szCs w:val="18"/>
        </w:rPr>
      </w:pPr>
      <w:r>
        <w:rPr>
          <w:rFonts w:ascii="Calibri" w:eastAsia="Times New Roman" w:hAnsi="Calibri" w:cs="Calibri"/>
          <w:b/>
          <w:bCs/>
          <w:color w:val="00188F"/>
          <w:sz w:val="18"/>
          <w:szCs w:val="18"/>
          <w:bdr w:val="none" w:sz="0" w:space="0" w:color="auto" w:frame="1"/>
        </w:rPr>
        <w:t>Additional Definitions</w:t>
      </w:r>
      <w:r>
        <w:rPr>
          <w:rFonts w:ascii="Calibri" w:eastAsia="Times New Roman" w:hAnsi="Calibri" w:cs="Calibri"/>
          <w:color w:val="000000"/>
          <w:sz w:val="18"/>
          <w:szCs w:val="18"/>
          <w:bdr w:val="none" w:sz="0" w:space="0" w:color="auto" w:frame="1"/>
        </w:rPr>
        <w:t>:</w:t>
      </w:r>
    </w:p>
    <w:p w14:paraId="40F844CE" w14:textId="5EA618A4" w:rsidR="00AA3975" w:rsidRDefault="00AA3975" w:rsidP="008D73E4">
      <w:pPr>
        <w:spacing w:after="0" w:line="240" w:lineRule="auto"/>
        <w:rPr>
          <w:rFonts w:ascii="Calibri" w:hAnsi="Calibri" w:cs="Calibri"/>
          <w:b/>
          <w:bCs/>
        </w:rPr>
      </w:pPr>
      <w:r>
        <w:rPr>
          <w:rFonts w:ascii="Calibri" w:eastAsia="Times New Roman" w:hAnsi="Calibri" w:cs="Calibri"/>
          <w:b/>
          <w:bCs/>
          <w:color w:val="00188F"/>
          <w:sz w:val="18"/>
          <w:szCs w:val="18"/>
          <w:bdr w:val="none" w:sz="0" w:space="0" w:color="auto" w:frame="1"/>
        </w:rPr>
        <w:t xml:space="preserve">“Azure AI </w:t>
      </w:r>
      <w:r w:rsidR="001A0B03">
        <w:rPr>
          <w:rFonts w:ascii="Calibri" w:eastAsia="Times New Roman" w:hAnsi="Calibri" w:cs="Calibri"/>
          <w:b/>
          <w:bCs/>
          <w:color w:val="00188F"/>
          <w:sz w:val="18"/>
          <w:szCs w:val="18"/>
          <w:bdr w:val="none" w:sz="0" w:space="0" w:color="auto" w:frame="1"/>
        </w:rPr>
        <w:t>Foundry</w:t>
      </w:r>
      <w:r w:rsidR="006F2492">
        <w:rPr>
          <w:rFonts w:ascii="Calibri" w:eastAsia="Times New Roman" w:hAnsi="Calibri" w:cs="Calibri"/>
          <w:b/>
          <w:bCs/>
          <w:color w:val="00188F"/>
          <w:sz w:val="18"/>
          <w:szCs w:val="18"/>
          <w:bdr w:val="none" w:sz="0" w:space="0" w:color="auto" w:frame="1"/>
        </w:rPr>
        <w:t xml:space="preserve"> </w:t>
      </w:r>
      <w:r>
        <w:rPr>
          <w:rFonts w:ascii="Calibri" w:eastAsia="Times New Roman" w:hAnsi="Calibri" w:cs="Calibri"/>
          <w:b/>
          <w:bCs/>
          <w:color w:val="00188F"/>
          <w:sz w:val="18"/>
          <w:szCs w:val="18"/>
          <w:bdr w:val="none" w:sz="0" w:space="0" w:color="auto" w:frame="1"/>
        </w:rPr>
        <w:t>Resource”</w:t>
      </w:r>
      <w:r>
        <w:rPr>
          <w:rFonts w:ascii="Calibri" w:hAnsi="Calibri" w:cs="Calibri"/>
          <w:b/>
          <w:bCs/>
        </w:rPr>
        <w:t xml:space="preserve"> </w:t>
      </w:r>
      <w:r>
        <w:rPr>
          <w:rFonts w:ascii="Calibri" w:eastAsia="Times New Roman" w:hAnsi="Calibri" w:cs="Calibri"/>
          <w:color w:val="000000"/>
          <w:sz w:val="18"/>
          <w:szCs w:val="18"/>
          <w:bdr w:val="none" w:sz="0" w:space="0" w:color="auto" w:frame="1"/>
        </w:rPr>
        <w:t xml:space="preserve">refers to an Azure resource </w:t>
      </w:r>
      <w:r w:rsidR="008266A0">
        <w:rPr>
          <w:rFonts w:ascii="Calibri" w:eastAsia="Times New Roman" w:hAnsi="Calibri" w:cs="Calibri"/>
          <w:color w:val="000000"/>
          <w:sz w:val="18"/>
          <w:szCs w:val="18"/>
          <w:bdr w:val="none" w:sz="0" w:space="0" w:color="auto" w:frame="1"/>
        </w:rPr>
        <w:t>for</w:t>
      </w:r>
      <w:r>
        <w:rPr>
          <w:rFonts w:ascii="Calibri" w:eastAsia="Times New Roman" w:hAnsi="Calibri" w:cs="Calibri"/>
          <w:color w:val="000000"/>
          <w:sz w:val="18"/>
          <w:szCs w:val="18"/>
          <w:bdr w:val="none" w:sz="0" w:space="0" w:color="auto" w:frame="1"/>
        </w:rPr>
        <w:t xml:space="preserve"> Azure AI</w:t>
      </w:r>
      <w:r w:rsidR="00C8373C">
        <w:rPr>
          <w:rFonts w:ascii="Calibri" w:eastAsia="Times New Roman" w:hAnsi="Calibri" w:cs="Calibri"/>
          <w:color w:val="000000"/>
          <w:sz w:val="18"/>
          <w:szCs w:val="18"/>
          <w:bdr w:val="none" w:sz="0" w:space="0" w:color="auto" w:frame="1"/>
        </w:rPr>
        <w:t xml:space="preserve"> Foundry</w:t>
      </w:r>
      <w:r>
        <w:rPr>
          <w:rFonts w:ascii="Calibri" w:eastAsia="Times New Roman" w:hAnsi="Calibri" w:cs="Calibri"/>
          <w:color w:val="000000"/>
          <w:sz w:val="18"/>
          <w:szCs w:val="18"/>
          <w:bdr w:val="none" w:sz="0" w:space="0" w:color="auto" w:frame="1"/>
        </w:rPr>
        <w:t xml:space="preserve"> created in an Azure region in a Microsoft Azure subscription.</w:t>
      </w:r>
    </w:p>
    <w:p w14:paraId="48C8DE30" w14:textId="71E1B9E2" w:rsidR="00CF7301" w:rsidRDefault="00CF7301" w:rsidP="00CF7301">
      <w:pPr>
        <w:spacing w:after="0" w:line="240" w:lineRule="auto"/>
        <w:rPr>
          <w:rFonts w:ascii="Calibri" w:eastAsia="Times New Roman" w:hAnsi="Calibri" w:cs="Calibri"/>
          <w:color w:val="000000"/>
          <w:sz w:val="18"/>
          <w:szCs w:val="18"/>
          <w:bdr w:val="none" w:sz="0" w:space="0" w:color="auto" w:frame="1"/>
        </w:rPr>
      </w:pPr>
      <w:r>
        <w:rPr>
          <w:rFonts w:ascii="Calibri" w:eastAsia="Times New Roman" w:hAnsi="Calibri" w:cs="Calibri"/>
          <w:b/>
          <w:bCs/>
          <w:color w:val="00188F"/>
          <w:sz w:val="18"/>
          <w:szCs w:val="18"/>
          <w:bdr w:val="none" w:sz="0" w:space="0" w:color="auto" w:frame="1"/>
        </w:rPr>
        <w:t>“Request”</w:t>
      </w:r>
      <w:r>
        <w:rPr>
          <w:rFonts w:ascii="Calibri" w:hAnsi="Calibri" w:cs="Calibri"/>
        </w:rPr>
        <w:t xml:space="preserve"> </w:t>
      </w:r>
      <w:r>
        <w:rPr>
          <w:rFonts w:ascii="Calibri" w:eastAsia="Times New Roman" w:hAnsi="Calibri" w:cs="Calibri"/>
          <w:color w:val="000000"/>
          <w:sz w:val="18"/>
          <w:szCs w:val="18"/>
          <w:bdr w:val="none" w:sz="0" w:space="0" w:color="auto" w:frame="1"/>
        </w:rPr>
        <w:t xml:space="preserve">is an API call to a model endpoint in an </w:t>
      </w:r>
      <w:r w:rsidRPr="00AD7CEC">
        <w:rPr>
          <w:rFonts w:ascii="Calibri" w:eastAsia="Times New Roman" w:hAnsi="Calibri" w:cs="Calibri"/>
          <w:color w:val="000000"/>
          <w:sz w:val="18"/>
          <w:szCs w:val="18"/>
          <w:bdr w:val="none" w:sz="0" w:space="0" w:color="auto" w:frame="1"/>
        </w:rPr>
        <w:t xml:space="preserve">Azure AI </w:t>
      </w:r>
      <w:r w:rsidR="006A34DE" w:rsidRPr="00AD7CEC">
        <w:rPr>
          <w:rFonts w:ascii="Calibri" w:eastAsia="Times New Roman" w:hAnsi="Calibri" w:cs="Calibri"/>
          <w:color w:val="000000"/>
          <w:sz w:val="18"/>
          <w:szCs w:val="18"/>
          <w:bdr w:val="none" w:sz="0" w:space="0" w:color="auto" w:frame="1"/>
        </w:rPr>
        <w:t xml:space="preserve">Foundry </w:t>
      </w:r>
      <w:r w:rsidRPr="00AD7CEC">
        <w:rPr>
          <w:rFonts w:ascii="Calibri" w:eastAsia="Times New Roman" w:hAnsi="Calibri" w:cs="Calibri"/>
          <w:color w:val="000000"/>
          <w:sz w:val="18"/>
          <w:szCs w:val="18"/>
          <w:bdr w:val="none" w:sz="0" w:space="0" w:color="auto" w:frame="1"/>
        </w:rPr>
        <w:t>Resource.</w:t>
      </w:r>
      <w:r>
        <w:rPr>
          <w:rFonts w:ascii="Calibri" w:eastAsia="Times New Roman" w:hAnsi="Calibri" w:cs="Calibri"/>
          <w:color w:val="000000"/>
          <w:sz w:val="18"/>
          <w:szCs w:val="18"/>
          <w:bdr w:val="none" w:sz="0" w:space="0" w:color="auto" w:frame="1"/>
        </w:rPr>
        <w:br/>
      </w:r>
      <w:r w:rsidRPr="000E4417">
        <w:rPr>
          <w:rFonts w:ascii="Calibri" w:eastAsia="Times New Roman" w:hAnsi="Calibri" w:cs="Calibri"/>
          <w:b/>
          <w:bCs/>
          <w:color w:val="00188F"/>
          <w:sz w:val="18"/>
          <w:szCs w:val="18"/>
          <w:bdr w:val="none" w:sz="0" w:space="0" w:color="auto" w:frame="1"/>
        </w:rPr>
        <w:t>“Average Error Rate”</w:t>
      </w:r>
      <w:r>
        <w:rPr>
          <w:rFonts w:ascii="Calibri" w:eastAsia="Times New Roman" w:hAnsi="Calibri" w:cs="Calibri"/>
          <w:color w:val="000000"/>
          <w:sz w:val="18"/>
          <w:szCs w:val="18"/>
          <w:bdr w:val="none" w:sz="0" w:space="0" w:color="auto" w:frame="1"/>
        </w:rPr>
        <w:t xml:space="preserve"> for an Applicable Period is the sum of Error Rates for each minute in the Applicable Period divided by the total number of minutes in the Applicable Period.</w:t>
      </w:r>
    </w:p>
    <w:p w14:paraId="5D00BE9D" w14:textId="77777777" w:rsidR="00CF7301" w:rsidRDefault="00CF7301" w:rsidP="00CF7301">
      <w:pPr>
        <w:spacing w:after="0" w:line="240" w:lineRule="auto"/>
        <w:rPr>
          <w:rFonts w:ascii="Calibri" w:eastAsia="Times New Roman" w:hAnsi="Calibri" w:cs="Calibri"/>
          <w:color w:val="000000"/>
          <w:sz w:val="18"/>
          <w:szCs w:val="18"/>
          <w:bdr w:val="none" w:sz="0" w:space="0" w:color="auto" w:frame="1"/>
        </w:rPr>
      </w:pPr>
      <w:r>
        <w:rPr>
          <w:rFonts w:ascii="Calibri" w:eastAsia="Times New Roman" w:hAnsi="Calibri" w:cs="Calibri"/>
          <w:b/>
          <w:bCs/>
          <w:color w:val="00188F"/>
          <w:sz w:val="18"/>
          <w:szCs w:val="18"/>
          <w:bdr w:val="none" w:sz="0" w:space="0" w:color="auto" w:frame="1"/>
        </w:rPr>
        <w:t>“Error Rate”</w:t>
      </w:r>
      <w:r w:rsidRPr="000E4417">
        <w:rPr>
          <w:rFonts w:ascii="Calibri" w:eastAsia="Times New Roman" w:hAnsi="Calibri" w:cs="Calibri"/>
          <w:color w:val="000000"/>
          <w:sz w:val="18"/>
          <w:szCs w:val="18"/>
          <w:bdr w:val="none" w:sz="0" w:space="0" w:color="auto" w:frame="1"/>
        </w:rPr>
        <w:t xml:space="preserve"> is the</w:t>
      </w:r>
      <w:r>
        <w:rPr>
          <w:rFonts w:ascii="Calibri" w:eastAsia="Times New Roman" w:hAnsi="Calibri" w:cs="Calibri"/>
          <w:b/>
          <w:bCs/>
          <w:color w:val="00188F"/>
          <w:sz w:val="18"/>
          <w:szCs w:val="18"/>
          <w:bdr w:val="none" w:sz="0" w:space="0" w:color="auto" w:frame="1"/>
        </w:rPr>
        <w:t xml:space="preserve"> </w:t>
      </w:r>
      <w:r>
        <w:rPr>
          <w:rFonts w:ascii="Calibri" w:eastAsia="Times New Roman" w:hAnsi="Calibri" w:cs="Calibri"/>
          <w:color w:val="000000"/>
          <w:sz w:val="18"/>
          <w:szCs w:val="18"/>
          <w:bdr w:val="none" w:sz="0" w:space="0" w:color="auto" w:frame="1"/>
        </w:rPr>
        <w:t>total number of Requests that return an Error Code divided by the total number of Requests during a minute. If the total number of Requests in a given minute interval is zero, the error rate for that interval is 0%.</w:t>
      </w:r>
    </w:p>
    <w:p w14:paraId="580F4BE7" w14:textId="5C91B15F" w:rsidR="00AA3975" w:rsidRDefault="00AA3975" w:rsidP="00AA3975">
      <w:pPr>
        <w:spacing w:after="0" w:line="240" w:lineRule="auto"/>
        <w:rPr>
          <w:rFonts w:ascii="Calibri" w:eastAsia="Times New Roman" w:hAnsi="Calibri" w:cs="Calibri"/>
          <w:color w:val="000000"/>
          <w:sz w:val="18"/>
          <w:szCs w:val="18"/>
          <w:bdr w:val="none" w:sz="0" w:space="0" w:color="auto" w:frame="1"/>
        </w:rPr>
      </w:pPr>
      <w:r>
        <w:rPr>
          <w:rFonts w:ascii="Calibri" w:eastAsia="Times New Roman" w:hAnsi="Calibri" w:cs="Calibri"/>
          <w:b/>
          <w:bCs/>
          <w:color w:val="00188F"/>
          <w:sz w:val="18"/>
          <w:szCs w:val="18"/>
          <w:bdr w:val="none" w:sz="0" w:space="0" w:color="auto" w:frame="1"/>
        </w:rPr>
        <w:t>"</w:t>
      </w:r>
      <w:r w:rsidR="00AC48A7">
        <w:rPr>
          <w:rFonts w:ascii="Calibri" w:eastAsia="Times New Roman" w:hAnsi="Calibri" w:cs="Calibri"/>
          <w:b/>
          <w:bCs/>
          <w:color w:val="00188F"/>
          <w:sz w:val="18"/>
          <w:szCs w:val="18"/>
          <w:bdr w:val="none" w:sz="0" w:space="0" w:color="auto" w:frame="1"/>
        </w:rPr>
        <w:t>Uptime Percentage</w:t>
      </w:r>
      <w:r>
        <w:rPr>
          <w:rFonts w:ascii="Calibri" w:eastAsia="Times New Roman" w:hAnsi="Calibri" w:cs="Calibri"/>
          <w:b/>
          <w:bCs/>
          <w:color w:val="00188F"/>
          <w:sz w:val="18"/>
          <w:szCs w:val="18"/>
          <w:bdr w:val="none" w:sz="0" w:space="0" w:color="auto" w:frame="1"/>
        </w:rPr>
        <w:t>"</w:t>
      </w:r>
      <w:r>
        <w:rPr>
          <w:rFonts w:ascii="Calibri" w:hAnsi="Calibri" w:cs="Calibri"/>
          <w:b/>
          <w:bCs/>
        </w:rPr>
        <w:t xml:space="preserve"> </w:t>
      </w:r>
      <w:r>
        <w:rPr>
          <w:rFonts w:ascii="Calibri" w:eastAsia="Times New Roman" w:hAnsi="Calibri" w:cs="Calibri"/>
          <w:color w:val="000000"/>
          <w:sz w:val="18"/>
          <w:szCs w:val="18"/>
          <w:bdr w:val="none" w:sz="0" w:space="0" w:color="auto" w:frame="1"/>
        </w:rPr>
        <w:t>is represented by the following formula</w:t>
      </w:r>
    </w:p>
    <w:p w14:paraId="666E583F" w14:textId="77777777" w:rsidR="00CF7301" w:rsidRDefault="00CF7301" w:rsidP="00AA3975">
      <w:pPr>
        <w:spacing w:after="0" w:line="240" w:lineRule="auto"/>
        <w:rPr>
          <w:rFonts w:ascii="Calibri" w:eastAsia="Times New Roman" w:hAnsi="Calibri" w:cs="Calibri"/>
          <w:color w:val="000000"/>
          <w:sz w:val="18"/>
          <w:szCs w:val="18"/>
          <w:bdr w:val="none" w:sz="0" w:space="0" w:color="auto" w:frame="1"/>
        </w:rPr>
      </w:pPr>
    </w:p>
    <w:p w14:paraId="76EB74BE" w14:textId="62233E30" w:rsidR="00CF7301" w:rsidRPr="00480FE2" w:rsidRDefault="00CF7301" w:rsidP="00CF7301">
      <w:pPr>
        <w:shd w:val="clear" w:color="auto" w:fill="FFFFFF"/>
        <w:spacing w:after="0" w:line="240" w:lineRule="auto"/>
        <w:rPr>
          <w:rFonts w:ascii="Calibri" w:eastAsia="Times New Roman" w:hAnsi="Calibri" w:cs="Calibri"/>
          <w:sz w:val="18"/>
          <w:szCs w:val="18"/>
        </w:rPr>
      </w:pPr>
      <m:oMathPara>
        <m:oMath>
          <m:r>
            <w:rPr>
              <w:rFonts w:ascii="Cambria Math" w:hAnsi="Cambria Math"/>
              <w:sz w:val="18"/>
              <w:szCs w:val="18"/>
            </w:rPr>
            <m:t>100%-Average Error Rate</m:t>
          </m:r>
        </m:oMath>
      </m:oMathPara>
    </w:p>
    <w:p w14:paraId="28058536" w14:textId="5B6C1A5A" w:rsidR="00AA3975" w:rsidRDefault="00AA3975" w:rsidP="00AA3975">
      <w:pPr>
        <w:shd w:val="clear" w:color="auto" w:fill="FFFFFF"/>
        <w:spacing w:after="0" w:line="240" w:lineRule="auto"/>
        <w:rPr>
          <w:rFonts w:ascii="Calibri" w:eastAsia="Times New Roman" w:hAnsi="Calibri" w:cs="Calibri"/>
          <w:color w:val="00188F"/>
          <w:sz w:val="18"/>
          <w:szCs w:val="18"/>
        </w:rPr>
      </w:pPr>
      <w:r>
        <w:rPr>
          <w:rFonts w:ascii="Calibri" w:eastAsia="Times New Roman" w:hAnsi="Calibri" w:cs="Calibri"/>
          <w:color w:val="000000"/>
          <w:sz w:val="18"/>
          <w:szCs w:val="18"/>
          <w:bdr w:val="none" w:sz="0" w:space="0" w:color="auto" w:frame="1"/>
        </w:rPr>
        <w:t> </w:t>
      </w:r>
      <w:r>
        <w:rPr>
          <w:rFonts w:ascii="Calibri" w:eastAsia="Times New Roman" w:hAnsi="Calibri" w:cs="Calibri"/>
          <w:b/>
          <w:bCs/>
          <w:color w:val="00188F"/>
          <w:sz w:val="18"/>
          <w:szCs w:val="18"/>
          <w:bdr w:val="none" w:sz="0" w:space="0" w:color="auto" w:frame="1"/>
        </w:rPr>
        <w:t>Service Credit</w:t>
      </w:r>
      <w:r>
        <w:rPr>
          <w:rFonts w:ascii="Calibri" w:eastAsia="Times New Roman" w:hAnsi="Calibri" w:cs="Calibri"/>
          <w:color w:val="00188F"/>
          <w:sz w:val="18"/>
          <w:szCs w:val="18"/>
          <w:bdr w:val="none" w:sz="0" w:space="0" w:color="auto" w:frame="1"/>
        </w:rPr>
        <w:t>:</w:t>
      </w:r>
    </w:p>
    <w:tbl>
      <w:tblPr>
        <w:tblW w:w="0" w:type="auto"/>
        <w:tblInd w:w="5" w:type="dxa"/>
        <w:shd w:val="clear" w:color="auto" w:fill="FFFFFF"/>
        <w:tblLook w:val="04A0" w:firstRow="1" w:lastRow="0" w:firstColumn="1" w:lastColumn="0" w:noHBand="0" w:noVBand="1"/>
      </w:tblPr>
      <w:tblGrid>
        <w:gridCol w:w="5394"/>
        <w:gridCol w:w="5381"/>
      </w:tblGrid>
      <w:tr w:rsidR="00AA3975" w14:paraId="7B923EC0" w14:textId="77777777" w:rsidTr="000F31B4">
        <w:trPr>
          <w:trHeight w:val="250"/>
        </w:trPr>
        <w:tc>
          <w:tcPr>
            <w:tcW w:w="5394" w:type="dxa"/>
            <w:tcBorders>
              <w:top w:val="single" w:sz="8" w:space="0" w:color="000000"/>
              <w:left w:val="single" w:sz="8" w:space="0" w:color="000000"/>
              <w:bottom w:val="single" w:sz="8" w:space="0" w:color="000000"/>
              <w:right w:val="single" w:sz="8" w:space="0" w:color="000000"/>
            </w:tcBorders>
            <w:shd w:val="clear" w:color="auto" w:fill="0072C6"/>
            <w:hideMark/>
          </w:tcPr>
          <w:p w14:paraId="76D4223C" w14:textId="24D6EC0D" w:rsidR="00AA3975" w:rsidRDefault="00AC48A7"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Uptime Percentage</w:t>
            </w:r>
          </w:p>
        </w:tc>
        <w:tc>
          <w:tcPr>
            <w:tcW w:w="5381" w:type="dxa"/>
            <w:tcBorders>
              <w:top w:val="single" w:sz="8" w:space="0" w:color="000000"/>
              <w:left w:val="nil"/>
              <w:bottom w:val="single" w:sz="8" w:space="0" w:color="000000"/>
              <w:right w:val="single" w:sz="8" w:space="0" w:color="000000"/>
            </w:tcBorders>
            <w:shd w:val="clear" w:color="auto" w:fill="0072C6"/>
            <w:hideMark/>
          </w:tcPr>
          <w:p w14:paraId="43324BC9" w14:textId="642A6498"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Service Credit</w:t>
            </w:r>
          </w:p>
        </w:tc>
      </w:tr>
      <w:tr w:rsidR="00AA3975" w14:paraId="0572C54C" w14:textId="77777777" w:rsidTr="000F31B4">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347E38B2" w14:textId="706BEB24"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99.9%</w:t>
            </w:r>
          </w:p>
        </w:tc>
        <w:tc>
          <w:tcPr>
            <w:tcW w:w="5381" w:type="dxa"/>
            <w:tcBorders>
              <w:top w:val="nil"/>
              <w:left w:val="nil"/>
              <w:bottom w:val="single" w:sz="8" w:space="0" w:color="000000"/>
              <w:right w:val="single" w:sz="8" w:space="0" w:color="000000"/>
            </w:tcBorders>
            <w:shd w:val="clear" w:color="auto" w:fill="FFFFFF"/>
            <w:hideMark/>
          </w:tcPr>
          <w:p w14:paraId="6951E2B2" w14:textId="49620C0F"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10%</w:t>
            </w:r>
          </w:p>
        </w:tc>
      </w:tr>
      <w:tr w:rsidR="00AA3975" w14:paraId="287FF9AE" w14:textId="77777777" w:rsidTr="000F31B4">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1F07A70A" w14:textId="254C0516"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w:t>
            </w:r>
          </w:p>
        </w:tc>
        <w:tc>
          <w:tcPr>
            <w:tcW w:w="5381" w:type="dxa"/>
            <w:tcBorders>
              <w:top w:val="nil"/>
              <w:left w:val="nil"/>
              <w:bottom w:val="single" w:sz="8" w:space="0" w:color="000000"/>
              <w:right w:val="single" w:sz="8" w:space="0" w:color="000000"/>
            </w:tcBorders>
            <w:shd w:val="clear" w:color="auto" w:fill="FFFFFF"/>
            <w:hideMark/>
          </w:tcPr>
          <w:p w14:paraId="039FE77B" w14:textId="51758A6B" w:rsidR="00AA3975" w:rsidRDefault="00AA3975" w:rsidP="006B4665">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25%</w:t>
            </w:r>
          </w:p>
        </w:tc>
      </w:tr>
    </w:tbl>
    <w:p w14:paraId="5C5D51B9" w14:textId="242A3069" w:rsidR="00ED23F5" w:rsidRDefault="00ED23F5" w:rsidP="00FF57F9">
      <w:pPr>
        <w:shd w:val="clear" w:color="auto" w:fill="FFFFFF"/>
        <w:spacing w:before="120" w:after="0" w:line="240" w:lineRule="auto"/>
        <w:rPr>
          <w:rFonts w:ascii="Calibri" w:eastAsia="Times New Roman" w:hAnsi="Calibri" w:cs="Calibri"/>
          <w:b/>
          <w:bCs/>
          <w:color w:val="00188F"/>
          <w:sz w:val="18"/>
          <w:szCs w:val="18"/>
          <w:bdr w:val="none" w:sz="0" w:space="0" w:color="auto" w:frame="1"/>
        </w:rPr>
      </w:pPr>
      <w:r w:rsidRPr="00ED23F5">
        <w:rPr>
          <w:rFonts w:ascii="Calibri" w:eastAsia="Times New Roman" w:hAnsi="Calibri" w:cs="Calibri"/>
          <w:b/>
          <w:bCs/>
          <w:color w:val="00188F"/>
          <w:sz w:val="18"/>
          <w:szCs w:val="18"/>
          <w:bdr w:val="none" w:sz="0" w:space="0" w:color="auto" w:frame="1"/>
        </w:rPr>
        <w:t xml:space="preserve">Service Level Exceptions: </w:t>
      </w:r>
      <w:r w:rsidRPr="00ED23F5">
        <w:rPr>
          <w:rFonts w:ascii="Calibri" w:eastAsia="Times New Roman" w:hAnsi="Calibri" w:cs="Calibri"/>
          <w:color w:val="000000"/>
          <w:sz w:val="18"/>
          <w:szCs w:val="18"/>
          <w:bdr w:val="none" w:sz="0" w:space="0" w:color="auto" w:frame="1"/>
        </w:rPr>
        <w:t>The Service Levels and Service Credits are applicable to your use of the Standard tier of the Azure AI Foundry Models and only applicable to Azure Direct Models. The Developer tier of the Azure AI Foundry Models Service is not covered by this SLA.</w:t>
      </w:r>
    </w:p>
    <w:p w14:paraId="4DD8A70C" w14:textId="241E87F6" w:rsidR="00851AB4" w:rsidRPr="004E0D07" w:rsidRDefault="002B0ABE" w:rsidP="00FF57F9">
      <w:pPr>
        <w:shd w:val="clear" w:color="auto" w:fill="FFFFFF"/>
        <w:spacing w:before="120" w:after="0" w:line="240" w:lineRule="auto"/>
        <w:rPr>
          <w:rFonts w:ascii="Calibri" w:eastAsia="Times New Roman" w:hAnsi="Calibri" w:cs="Calibri"/>
          <w:b/>
          <w:bCs/>
          <w:color w:val="00188F"/>
          <w:sz w:val="18"/>
          <w:szCs w:val="18"/>
          <w:bdr w:val="none" w:sz="0" w:space="0" w:color="auto" w:frame="1"/>
        </w:rPr>
      </w:pPr>
      <w:r w:rsidRPr="004E0D07">
        <w:rPr>
          <w:rFonts w:ascii="Calibri" w:eastAsia="Times New Roman" w:hAnsi="Calibri" w:cs="Calibri"/>
          <w:b/>
          <w:bCs/>
          <w:color w:val="00188F"/>
          <w:sz w:val="18"/>
          <w:szCs w:val="18"/>
          <w:bdr w:val="none" w:sz="0" w:space="0" w:color="auto" w:frame="1"/>
        </w:rPr>
        <w:t xml:space="preserve">Latency Calculation and Service Levels for </w:t>
      </w:r>
      <w:r w:rsidRPr="00BD27F6">
        <w:rPr>
          <w:rFonts w:ascii="Calibri" w:eastAsia="Times New Roman" w:hAnsi="Calibri" w:cs="Calibri"/>
          <w:b/>
          <w:bCs/>
          <w:color w:val="00188F"/>
          <w:sz w:val="18"/>
          <w:szCs w:val="18"/>
          <w:bdr w:val="none" w:sz="0" w:space="0" w:color="auto" w:frame="1"/>
        </w:rPr>
        <w:t xml:space="preserve">Azure </w:t>
      </w:r>
      <w:r w:rsidR="005B794A" w:rsidRPr="00BD27F6">
        <w:rPr>
          <w:rFonts w:ascii="Calibri" w:eastAsia="Times New Roman" w:hAnsi="Calibri" w:cs="Calibri"/>
          <w:b/>
          <w:bCs/>
          <w:color w:val="00188F"/>
          <w:sz w:val="18"/>
          <w:szCs w:val="18"/>
          <w:bdr w:val="none" w:sz="0" w:space="0" w:color="auto" w:frame="1"/>
        </w:rPr>
        <w:t>AI Foundry Models with</w:t>
      </w:r>
      <w:r w:rsidRPr="00BD27F6">
        <w:rPr>
          <w:rFonts w:ascii="Calibri" w:eastAsia="Times New Roman" w:hAnsi="Calibri" w:cs="Calibri"/>
          <w:b/>
          <w:bCs/>
          <w:color w:val="00188F"/>
          <w:sz w:val="18"/>
          <w:szCs w:val="18"/>
          <w:bdr w:val="none" w:sz="0" w:space="0" w:color="auto" w:frame="1"/>
        </w:rPr>
        <w:t xml:space="preserve"> Provisioned Throughput</w:t>
      </w:r>
      <w:r w:rsidRPr="004E0D07">
        <w:rPr>
          <w:rFonts w:ascii="Calibri" w:eastAsia="Times New Roman" w:hAnsi="Calibri" w:cs="Calibri"/>
          <w:b/>
          <w:bCs/>
          <w:color w:val="00188F"/>
          <w:sz w:val="18"/>
          <w:szCs w:val="18"/>
          <w:bdr w:val="none" w:sz="0" w:space="0" w:color="auto" w:frame="1"/>
        </w:rPr>
        <w:t xml:space="preserve"> </w:t>
      </w:r>
    </w:p>
    <w:p w14:paraId="70F8E463" w14:textId="73F628E2" w:rsidR="00BD75F1" w:rsidRPr="004E0D07" w:rsidRDefault="00BD75F1" w:rsidP="00BD75F1">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4E0D07">
        <w:rPr>
          <w:rFonts w:ascii="Calibri" w:eastAsia="Times New Roman" w:hAnsi="Calibri" w:cs="Calibri"/>
          <w:b/>
          <w:bCs/>
          <w:color w:val="00188F"/>
          <w:sz w:val="18"/>
          <w:szCs w:val="18"/>
          <w:bdr w:val="none" w:sz="0" w:space="0" w:color="auto" w:frame="1"/>
        </w:rPr>
        <w:t>Additional Definitions</w:t>
      </w:r>
    </w:p>
    <w:p w14:paraId="23B37351" w14:textId="6786BE56"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 xml:space="preserve">Azure </w:t>
      </w:r>
      <w:r w:rsidR="00015D89" w:rsidRPr="00FF7838">
        <w:rPr>
          <w:rFonts w:ascii="Calibri" w:eastAsia="Times New Roman" w:hAnsi="Calibri" w:cs="Calibri"/>
          <w:b/>
          <w:bCs/>
          <w:color w:val="00188F"/>
          <w:sz w:val="18"/>
          <w:szCs w:val="18"/>
          <w:bdr w:val="none" w:sz="0" w:space="0" w:color="auto" w:frame="1"/>
        </w:rPr>
        <w:t>AI Foundry Models</w:t>
      </w:r>
      <w:r w:rsidRPr="00FF7838">
        <w:rPr>
          <w:rFonts w:ascii="Calibri" w:eastAsia="Times New Roman" w:hAnsi="Calibri" w:cs="Calibri"/>
          <w:b/>
          <w:bCs/>
          <w:color w:val="00188F"/>
          <w:sz w:val="18"/>
          <w:szCs w:val="18"/>
          <w:bdr w:val="none" w:sz="0" w:space="0" w:color="auto" w:frame="1"/>
        </w:rPr>
        <w:t xml:space="preserve"> Provisioned </w:t>
      </w:r>
      <w:r w:rsidR="000C5D1D" w:rsidRPr="00FF7838">
        <w:rPr>
          <w:rFonts w:ascii="Calibri" w:eastAsia="Times New Roman" w:hAnsi="Calibri" w:cs="Calibri"/>
          <w:b/>
          <w:bCs/>
          <w:color w:val="00188F"/>
          <w:sz w:val="18"/>
          <w:szCs w:val="18"/>
          <w:bdr w:val="none" w:sz="0" w:space="0" w:color="auto" w:frame="1"/>
        </w:rPr>
        <w:t>Throughput</w:t>
      </w:r>
      <w:r w:rsidRPr="00FF7838">
        <w:rPr>
          <w:rFonts w:ascii="Calibri" w:eastAsia="Times New Roman" w:hAnsi="Calibri" w:cs="Calibri"/>
          <w:b/>
          <w:bCs/>
          <w:color w:val="00188F"/>
          <w:sz w:val="18"/>
          <w:szCs w:val="18"/>
          <w:bdr w:val="none" w:sz="0" w:space="0" w:color="auto" w:frame="1"/>
        </w:rPr>
        <w:t xml:space="preserve"> Deployment</w:t>
      </w:r>
      <w:r w:rsidRPr="00BD75F1">
        <w:rPr>
          <w:rFonts w:ascii="Calibri" w:eastAsia="Times New Roman" w:hAnsi="Calibri" w:cs="Calibri"/>
          <w:color w:val="000000"/>
          <w:sz w:val="18"/>
          <w:szCs w:val="18"/>
          <w:bdr w:val="none" w:sz="0" w:space="0" w:color="auto" w:frame="1"/>
        </w:rPr>
        <w:t xml:space="preserve">” is </w:t>
      </w:r>
      <w:r w:rsidRPr="00462A9E">
        <w:rPr>
          <w:rFonts w:ascii="Calibri" w:eastAsia="Times New Roman" w:hAnsi="Calibri" w:cs="Calibri"/>
          <w:color w:val="000000"/>
          <w:sz w:val="18"/>
          <w:szCs w:val="18"/>
          <w:bdr w:val="none" w:sz="0" w:space="0" w:color="auto" w:frame="1"/>
        </w:rPr>
        <w:t xml:space="preserve">an Azure AI </w:t>
      </w:r>
      <w:r w:rsidR="00FE79D0" w:rsidRPr="00462A9E">
        <w:rPr>
          <w:rFonts w:ascii="Calibri" w:eastAsia="Times New Roman" w:hAnsi="Calibri" w:cs="Calibri"/>
          <w:color w:val="000000"/>
          <w:sz w:val="18"/>
          <w:szCs w:val="18"/>
          <w:bdr w:val="none" w:sz="0" w:space="0" w:color="auto" w:frame="1"/>
        </w:rPr>
        <w:t>Foundry M</w:t>
      </w:r>
      <w:r w:rsidRPr="00462A9E">
        <w:rPr>
          <w:rFonts w:ascii="Calibri" w:eastAsia="Times New Roman" w:hAnsi="Calibri" w:cs="Calibri"/>
          <w:color w:val="000000"/>
          <w:sz w:val="18"/>
          <w:szCs w:val="18"/>
          <w:bdr w:val="none" w:sz="0" w:space="0" w:color="auto" w:frame="1"/>
        </w:rPr>
        <w:t>odel deploy</w:t>
      </w:r>
      <w:r w:rsidR="00FE79D0" w:rsidRPr="00462A9E">
        <w:rPr>
          <w:rFonts w:ascii="Calibri" w:eastAsia="Times New Roman" w:hAnsi="Calibri" w:cs="Calibri"/>
          <w:color w:val="000000"/>
          <w:sz w:val="18"/>
          <w:szCs w:val="18"/>
          <w:bdr w:val="none" w:sz="0" w:space="0" w:color="auto" w:frame="1"/>
        </w:rPr>
        <w:t>ed using</w:t>
      </w:r>
      <w:r w:rsidRPr="00462A9E">
        <w:rPr>
          <w:rFonts w:ascii="Calibri" w:eastAsia="Times New Roman" w:hAnsi="Calibri" w:cs="Calibri"/>
          <w:color w:val="000000"/>
          <w:sz w:val="18"/>
          <w:szCs w:val="18"/>
          <w:bdr w:val="none" w:sz="0" w:space="0" w:color="auto" w:frame="1"/>
        </w:rPr>
        <w:t xml:space="preserve"> provisioned </w:t>
      </w:r>
      <w:r w:rsidR="007A17AB" w:rsidRPr="00462A9E">
        <w:rPr>
          <w:rFonts w:ascii="Calibri" w:eastAsia="Times New Roman" w:hAnsi="Calibri" w:cs="Calibri"/>
          <w:color w:val="000000"/>
          <w:sz w:val="18"/>
          <w:szCs w:val="18"/>
          <w:bdr w:val="none" w:sz="0" w:space="0" w:color="auto" w:frame="1"/>
        </w:rPr>
        <w:t>throughput for an applicable model within an Azure AI Foundry Resource</w:t>
      </w:r>
      <w:r w:rsidRPr="00462A9E">
        <w:rPr>
          <w:rFonts w:ascii="Calibri" w:eastAsia="Times New Roman" w:hAnsi="Calibri" w:cs="Calibri"/>
          <w:color w:val="000000"/>
          <w:sz w:val="18"/>
          <w:szCs w:val="18"/>
          <w:bdr w:val="none" w:sz="0" w:space="0" w:color="auto" w:frame="1"/>
        </w:rPr>
        <w:t>.</w:t>
      </w:r>
      <w:r w:rsidRPr="00BD75F1">
        <w:rPr>
          <w:rFonts w:ascii="Calibri" w:eastAsia="Times New Roman" w:hAnsi="Calibri" w:cs="Calibri"/>
          <w:color w:val="000000"/>
          <w:sz w:val="18"/>
          <w:szCs w:val="18"/>
          <w:bdr w:val="none" w:sz="0" w:space="0" w:color="auto" w:frame="1"/>
        </w:rPr>
        <w:t xml:space="preserve">  </w:t>
      </w:r>
    </w:p>
    <w:p w14:paraId="365BBF65" w14:textId="7EB1EF94"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Maximum Request Size</w:t>
      </w:r>
      <w:r w:rsidRPr="00BD75F1">
        <w:rPr>
          <w:rFonts w:ascii="Calibri" w:eastAsia="Times New Roman" w:hAnsi="Calibri" w:cs="Calibri"/>
          <w:color w:val="000000"/>
          <w:sz w:val="18"/>
          <w:szCs w:val="18"/>
          <w:bdr w:val="none" w:sz="0" w:space="0" w:color="auto" w:frame="1"/>
        </w:rPr>
        <w:t xml:space="preserve">” is the maximum number of input and output tokens that can be included in a given request for a specified </w:t>
      </w:r>
      <w:r w:rsidRPr="005373FB">
        <w:rPr>
          <w:rFonts w:ascii="Calibri" w:eastAsia="Times New Roman" w:hAnsi="Calibri" w:cs="Calibri"/>
          <w:color w:val="000000"/>
          <w:sz w:val="18"/>
          <w:szCs w:val="18"/>
          <w:bdr w:val="none" w:sz="0" w:space="0" w:color="auto" w:frame="1"/>
        </w:rPr>
        <w:t>Azure AI</w:t>
      </w:r>
      <w:r w:rsidR="00536652" w:rsidRPr="005373FB">
        <w:rPr>
          <w:rFonts w:ascii="Calibri" w:eastAsia="Times New Roman" w:hAnsi="Calibri" w:cs="Calibri"/>
          <w:color w:val="000000"/>
          <w:sz w:val="18"/>
          <w:szCs w:val="18"/>
          <w:bdr w:val="none" w:sz="0" w:space="0" w:color="auto" w:frame="1"/>
        </w:rPr>
        <w:t xml:space="preserve"> Foundry </w:t>
      </w:r>
      <w:r w:rsidRPr="005373FB">
        <w:rPr>
          <w:rFonts w:ascii="Calibri" w:eastAsia="Times New Roman" w:hAnsi="Calibri" w:cs="Calibri"/>
          <w:color w:val="000000"/>
          <w:sz w:val="18"/>
          <w:szCs w:val="18"/>
          <w:bdr w:val="none" w:sz="0" w:space="0" w:color="auto" w:frame="1"/>
        </w:rPr>
        <w:t xml:space="preserve">model, as </w:t>
      </w:r>
      <w:r w:rsidR="00466484" w:rsidRPr="005373FB">
        <w:rPr>
          <w:rFonts w:ascii="Calibri" w:eastAsia="Times New Roman" w:hAnsi="Calibri" w:cs="Calibri"/>
          <w:color w:val="000000"/>
          <w:sz w:val="18"/>
          <w:szCs w:val="18"/>
          <w:bdr w:val="none" w:sz="0" w:space="0" w:color="auto" w:frame="1"/>
        </w:rPr>
        <w:t>defined by the product documentation.</w:t>
      </w:r>
      <w:r w:rsidR="00466484" w:rsidRPr="00466484">
        <w:rPr>
          <w:rFonts w:ascii="Calibri" w:eastAsia="Times New Roman" w:hAnsi="Calibri" w:cs="Calibri"/>
          <w:color w:val="000000"/>
          <w:sz w:val="18"/>
          <w:szCs w:val="18"/>
          <w:bdr w:val="none" w:sz="0" w:space="0" w:color="auto" w:frame="1"/>
        </w:rPr>
        <w:t xml:space="preserve"> </w:t>
      </w:r>
      <w:r w:rsidRPr="00BD75F1">
        <w:rPr>
          <w:rFonts w:ascii="Calibri" w:eastAsia="Times New Roman" w:hAnsi="Calibri" w:cs="Calibri"/>
          <w:color w:val="000000"/>
          <w:sz w:val="18"/>
          <w:szCs w:val="18"/>
          <w:bdr w:val="none" w:sz="0" w:space="0" w:color="auto" w:frame="1"/>
        </w:rPr>
        <w:t xml:space="preserve"> </w:t>
      </w:r>
    </w:p>
    <w:p w14:paraId="78CA5EC7" w14:textId="2DE49A57"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N</w:t>
      </w:r>
      <w:r w:rsidRPr="00BD75F1">
        <w:rPr>
          <w:rFonts w:ascii="Calibri" w:eastAsia="Times New Roman" w:hAnsi="Calibri" w:cs="Calibri"/>
          <w:color w:val="000000"/>
          <w:sz w:val="18"/>
          <w:szCs w:val="18"/>
          <w:bdr w:val="none" w:sz="0" w:space="0" w:color="auto" w:frame="1"/>
        </w:rPr>
        <w:t xml:space="preserve">” is the number of Successful Requests made to an </w:t>
      </w:r>
      <w:r w:rsidRPr="005757F9">
        <w:rPr>
          <w:rFonts w:ascii="Calibri" w:eastAsia="Times New Roman" w:hAnsi="Calibri" w:cs="Calibri"/>
          <w:color w:val="000000"/>
          <w:sz w:val="18"/>
          <w:szCs w:val="18"/>
          <w:bdr w:val="none" w:sz="0" w:space="0" w:color="auto" w:frame="1"/>
        </w:rPr>
        <w:t xml:space="preserve">Azure </w:t>
      </w:r>
      <w:r w:rsidR="00E327AD" w:rsidRPr="005757F9">
        <w:rPr>
          <w:rFonts w:ascii="Calibri" w:eastAsia="Times New Roman" w:hAnsi="Calibri" w:cs="Calibri"/>
          <w:color w:val="000000"/>
          <w:sz w:val="18"/>
          <w:szCs w:val="18"/>
          <w:bdr w:val="none" w:sz="0" w:space="0" w:color="auto" w:frame="1"/>
        </w:rPr>
        <w:t>AI Foundry Models Provisioned Throughput Deployment</w:t>
      </w:r>
      <w:r w:rsidR="00E327AD" w:rsidRPr="00E327AD">
        <w:rPr>
          <w:rFonts w:ascii="Calibri" w:eastAsia="Times New Roman" w:hAnsi="Calibri" w:cs="Calibri"/>
          <w:color w:val="000000"/>
          <w:sz w:val="18"/>
          <w:szCs w:val="18"/>
          <w:bdr w:val="none" w:sz="0" w:space="0" w:color="auto" w:frame="1"/>
        </w:rPr>
        <w:t xml:space="preserve"> </w:t>
      </w:r>
      <w:r w:rsidRPr="00BD75F1">
        <w:rPr>
          <w:rFonts w:ascii="Calibri" w:eastAsia="Times New Roman" w:hAnsi="Calibri" w:cs="Calibri"/>
          <w:color w:val="000000"/>
          <w:sz w:val="18"/>
          <w:szCs w:val="18"/>
          <w:bdr w:val="none" w:sz="0" w:space="0" w:color="auto" w:frame="1"/>
        </w:rPr>
        <w:t xml:space="preserve">with a maximum request size that is less than or equal to the limit provided for the specified Azure OpenAI model in a given minute.  </w:t>
      </w:r>
    </w:p>
    <w:p w14:paraId="06A2F760" w14:textId="46778DE5"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Tokens Per Second</w:t>
      </w:r>
      <w:r w:rsidRPr="00BD75F1">
        <w:rPr>
          <w:rFonts w:ascii="Calibri" w:eastAsia="Times New Roman" w:hAnsi="Calibri" w:cs="Calibri"/>
          <w:color w:val="000000"/>
          <w:sz w:val="18"/>
          <w:szCs w:val="18"/>
          <w:bdr w:val="none" w:sz="0" w:space="0" w:color="auto" w:frame="1"/>
        </w:rPr>
        <w:t xml:space="preserve">” is a latency measurement that enumerates the generation speed for a given </w:t>
      </w:r>
      <w:r w:rsidRPr="007043C4">
        <w:rPr>
          <w:rFonts w:ascii="Calibri" w:eastAsia="Times New Roman" w:hAnsi="Calibri" w:cs="Calibri"/>
          <w:color w:val="000000"/>
          <w:sz w:val="18"/>
          <w:szCs w:val="18"/>
          <w:bdr w:val="none" w:sz="0" w:space="0" w:color="auto" w:frame="1"/>
        </w:rPr>
        <w:t xml:space="preserve">Azure AI </w:t>
      </w:r>
      <w:r w:rsidR="00F809C8" w:rsidRPr="007043C4">
        <w:rPr>
          <w:rFonts w:ascii="Calibri" w:eastAsia="Times New Roman" w:hAnsi="Calibri" w:cs="Calibri"/>
          <w:color w:val="000000"/>
          <w:sz w:val="18"/>
          <w:szCs w:val="18"/>
          <w:bdr w:val="none" w:sz="0" w:space="0" w:color="auto" w:frame="1"/>
        </w:rPr>
        <w:t xml:space="preserve">Foundry </w:t>
      </w:r>
      <w:r w:rsidR="007043C4" w:rsidRPr="007043C4">
        <w:rPr>
          <w:rFonts w:ascii="Calibri" w:eastAsia="Times New Roman" w:hAnsi="Calibri" w:cs="Calibri"/>
          <w:color w:val="000000"/>
          <w:sz w:val="18"/>
          <w:szCs w:val="18"/>
          <w:bdr w:val="none" w:sz="0" w:space="0" w:color="auto" w:frame="1"/>
        </w:rPr>
        <w:t>M</w:t>
      </w:r>
      <w:r w:rsidRPr="007043C4">
        <w:rPr>
          <w:rFonts w:ascii="Calibri" w:eastAsia="Times New Roman" w:hAnsi="Calibri" w:cs="Calibri"/>
          <w:color w:val="000000"/>
          <w:sz w:val="18"/>
          <w:szCs w:val="18"/>
          <w:bdr w:val="none" w:sz="0" w:space="0" w:color="auto" w:frame="1"/>
        </w:rPr>
        <w:t>odel</w:t>
      </w:r>
      <w:r w:rsidRPr="00BD75F1">
        <w:rPr>
          <w:rFonts w:ascii="Calibri" w:eastAsia="Times New Roman" w:hAnsi="Calibri" w:cs="Calibri"/>
          <w:color w:val="000000"/>
          <w:sz w:val="18"/>
          <w:szCs w:val="18"/>
          <w:bdr w:val="none" w:sz="0" w:space="0" w:color="auto" w:frame="1"/>
        </w:rPr>
        <w:t xml:space="preserve"> response. The total tokens generated is divided by the time to generate the tokens. Generated tokens are counted as all tokens generated after the first token. </w:t>
      </w:r>
    </w:p>
    <w:p w14:paraId="34F8D3C0" w14:textId="3C5F3F87"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SLA Latency Target Value</w:t>
      </w:r>
      <w:r w:rsidRPr="00BD75F1">
        <w:rPr>
          <w:rFonts w:ascii="Calibri" w:eastAsia="Times New Roman" w:hAnsi="Calibri" w:cs="Calibri"/>
          <w:color w:val="000000"/>
          <w:sz w:val="18"/>
          <w:szCs w:val="18"/>
          <w:bdr w:val="none" w:sz="0" w:space="0" w:color="auto" w:frame="1"/>
        </w:rPr>
        <w:t xml:space="preserve">” is the latency target in Tokens Per Second for a given model as </w:t>
      </w:r>
      <w:r w:rsidR="007B2087" w:rsidRPr="000113C5">
        <w:rPr>
          <w:rFonts w:ascii="Calibri" w:eastAsia="Times New Roman" w:hAnsi="Calibri" w:cs="Calibri"/>
          <w:color w:val="000000"/>
          <w:sz w:val="18"/>
          <w:szCs w:val="18"/>
          <w:bdr w:val="none" w:sz="0" w:space="0" w:color="auto" w:frame="1"/>
        </w:rPr>
        <w:t>defined by the product documentation.</w:t>
      </w:r>
    </w:p>
    <w:p w14:paraId="48E0373A" w14:textId="77777777"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S</w:t>
      </w:r>
      <w:r w:rsidRPr="00BD75F1">
        <w:rPr>
          <w:rFonts w:ascii="Calibri" w:eastAsia="Times New Roman" w:hAnsi="Calibri" w:cs="Calibri"/>
          <w:color w:val="000000"/>
          <w:sz w:val="18"/>
          <w:szCs w:val="18"/>
          <w:bdr w:val="none" w:sz="0" w:space="0" w:color="auto" w:frame="1"/>
        </w:rPr>
        <w:t xml:space="preserve">” are the response times in N that meet the following criteria and are determined as follows:  </w:t>
      </w:r>
    </w:p>
    <w:p w14:paraId="5CB39B0A" w14:textId="7E7DC522" w:rsidR="00BD75F1" w:rsidRPr="004E0D07" w:rsidRDefault="00BD75F1" w:rsidP="00FD1C4E">
      <w:pPr>
        <w:pStyle w:val="ListParagraph"/>
        <w:numPr>
          <w:ilvl w:val="0"/>
          <w:numId w:val="35"/>
        </w:numPr>
        <w:shd w:val="clear" w:color="auto" w:fill="FFFFFF"/>
        <w:spacing w:after="0" w:line="240" w:lineRule="auto"/>
        <w:rPr>
          <w:rFonts w:ascii="Calibri" w:eastAsia="Times New Roman" w:hAnsi="Calibri" w:cs="Calibri"/>
          <w:color w:val="000000"/>
          <w:sz w:val="18"/>
          <w:szCs w:val="18"/>
          <w:bdr w:val="none" w:sz="0" w:space="0" w:color="auto" w:frame="1"/>
        </w:rPr>
      </w:pPr>
      <w:r w:rsidRPr="004E0D07">
        <w:rPr>
          <w:rFonts w:ascii="Calibri" w:eastAsia="Times New Roman" w:hAnsi="Calibri" w:cs="Calibri"/>
          <w:color w:val="000000"/>
          <w:sz w:val="18"/>
          <w:szCs w:val="18"/>
          <w:bdr w:val="none" w:sz="0" w:space="0" w:color="auto" w:frame="1"/>
        </w:rPr>
        <w:t xml:space="preserve">Tokens Per Second for calls generating more tokens than the SLA Latency Target Value OR taking more than 1 second to generate all response  </w:t>
      </w:r>
    </w:p>
    <w:p w14:paraId="714FA8D8" w14:textId="6FB48DDC" w:rsidR="00BD75F1" w:rsidRPr="004E0D07" w:rsidRDefault="00BD75F1" w:rsidP="00FD1C4E">
      <w:pPr>
        <w:pStyle w:val="ListParagraph"/>
        <w:numPr>
          <w:ilvl w:val="0"/>
          <w:numId w:val="35"/>
        </w:numPr>
        <w:shd w:val="clear" w:color="auto" w:fill="FFFFFF"/>
        <w:spacing w:after="0" w:line="240" w:lineRule="auto"/>
        <w:rPr>
          <w:rFonts w:ascii="Calibri" w:eastAsia="Times New Roman" w:hAnsi="Calibri" w:cs="Calibri"/>
          <w:color w:val="000000"/>
          <w:sz w:val="18"/>
          <w:szCs w:val="18"/>
          <w:bdr w:val="none" w:sz="0" w:space="0" w:color="auto" w:frame="1"/>
        </w:rPr>
      </w:pPr>
      <w:r w:rsidRPr="004E0D07">
        <w:rPr>
          <w:rFonts w:ascii="Calibri" w:eastAsia="Times New Roman" w:hAnsi="Calibri" w:cs="Calibri"/>
          <w:color w:val="000000"/>
          <w:sz w:val="18"/>
          <w:szCs w:val="18"/>
          <w:bdr w:val="none" w:sz="0" w:space="0" w:color="auto" w:frame="1"/>
        </w:rPr>
        <w:t xml:space="preserve">SLA Latency Target Value for calls generating less than or equal to the SLA Latency Target Value AND taking less than 1 second to generate all response tokens  </w:t>
      </w:r>
    </w:p>
    <w:p w14:paraId="180D5AFC" w14:textId="6E31955B" w:rsidR="00BD75F1" w:rsidRPr="004E0D07" w:rsidRDefault="00BD75F1" w:rsidP="00FD1C4E">
      <w:pPr>
        <w:pStyle w:val="ListParagraph"/>
        <w:numPr>
          <w:ilvl w:val="0"/>
          <w:numId w:val="35"/>
        </w:numPr>
        <w:shd w:val="clear" w:color="auto" w:fill="FFFFFF"/>
        <w:spacing w:after="0" w:line="240" w:lineRule="auto"/>
        <w:rPr>
          <w:rFonts w:ascii="Calibri" w:eastAsia="Times New Roman" w:hAnsi="Calibri" w:cs="Calibri"/>
          <w:color w:val="000000"/>
          <w:sz w:val="18"/>
          <w:szCs w:val="18"/>
          <w:bdr w:val="none" w:sz="0" w:space="0" w:color="auto" w:frame="1"/>
        </w:rPr>
      </w:pPr>
      <w:r w:rsidRPr="004E0D07">
        <w:rPr>
          <w:rFonts w:ascii="Calibri" w:eastAsia="Times New Roman" w:hAnsi="Calibri" w:cs="Calibri"/>
          <w:color w:val="000000"/>
          <w:sz w:val="18"/>
          <w:szCs w:val="18"/>
          <w:bdr w:val="none" w:sz="0" w:space="0" w:color="auto" w:frame="1"/>
        </w:rPr>
        <w:lastRenderedPageBreak/>
        <w:t xml:space="preserve">0 for all calls generating 1 or fewer tokens </w:t>
      </w:r>
    </w:p>
    <w:p w14:paraId="53683A68" w14:textId="77777777"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Average Tokens Per Second</w:t>
      </w:r>
      <w:r w:rsidRPr="00BD75F1">
        <w:rPr>
          <w:rFonts w:ascii="Calibri" w:eastAsia="Times New Roman" w:hAnsi="Calibri" w:cs="Calibri"/>
          <w:color w:val="000000"/>
          <w:sz w:val="18"/>
          <w:szCs w:val="18"/>
          <w:bdr w:val="none" w:sz="0" w:space="0" w:color="auto" w:frame="1"/>
        </w:rPr>
        <w:t xml:space="preserve">” is the average of the Tokens Per Second for all S in a given minute. </w:t>
      </w:r>
    </w:p>
    <w:p w14:paraId="60957ED9" w14:textId="77777777"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Excessive Latency Minutes</w:t>
      </w:r>
      <w:r w:rsidRPr="00BD75F1">
        <w:rPr>
          <w:rFonts w:ascii="Calibri" w:eastAsia="Times New Roman" w:hAnsi="Calibri" w:cs="Calibri"/>
          <w:color w:val="000000"/>
          <w:sz w:val="18"/>
          <w:szCs w:val="18"/>
          <w:bdr w:val="none" w:sz="0" w:space="0" w:color="auto" w:frame="1"/>
        </w:rPr>
        <w:t xml:space="preserve">”: is the total number of one-minute intervals during which the Average Tokens Per Second is less than the SLA Latency Target Value. If N is zero, the Excessive Latency Minutes for that interval is 0. </w:t>
      </w:r>
    </w:p>
    <w:p w14:paraId="62302738" w14:textId="77777777" w:rsidR="00BD75F1" w:rsidRP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Average Excessive Latency Rate</w:t>
      </w:r>
      <w:r w:rsidRPr="00BD75F1">
        <w:rPr>
          <w:rFonts w:ascii="Calibri" w:eastAsia="Times New Roman" w:hAnsi="Calibri" w:cs="Calibri"/>
          <w:color w:val="000000"/>
          <w:sz w:val="18"/>
          <w:szCs w:val="18"/>
          <w:bdr w:val="none" w:sz="0" w:space="0" w:color="auto" w:frame="1"/>
        </w:rPr>
        <w:t xml:space="preserve">” for an Applicable Period is the sum of Excessive Latency Minutes divided by the total number of minutes in the Applicable Period.  </w:t>
      </w:r>
    </w:p>
    <w:p w14:paraId="6C5D67C2" w14:textId="257E2189" w:rsidR="00BD75F1"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w:t>
      </w:r>
      <w:r w:rsidRPr="004E0D07">
        <w:rPr>
          <w:rFonts w:ascii="Calibri" w:eastAsia="Times New Roman" w:hAnsi="Calibri" w:cs="Calibri"/>
          <w:b/>
          <w:bCs/>
          <w:color w:val="00188F"/>
          <w:sz w:val="18"/>
          <w:szCs w:val="18"/>
          <w:bdr w:val="none" w:sz="0" w:space="0" w:color="auto" w:frame="1"/>
        </w:rPr>
        <w:t>Average Attainment Percentage</w:t>
      </w:r>
      <w:r w:rsidRPr="00BD75F1">
        <w:rPr>
          <w:rFonts w:ascii="Calibri" w:eastAsia="Times New Roman" w:hAnsi="Calibri" w:cs="Calibri"/>
          <w:color w:val="000000"/>
          <w:sz w:val="18"/>
          <w:szCs w:val="18"/>
          <w:bdr w:val="none" w:sz="0" w:space="0" w:color="auto" w:frame="1"/>
        </w:rPr>
        <w:t xml:space="preserve">” for a given Azure </w:t>
      </w:r>
      <w:r w:rsidR="00F835CF" w:rsidRPr="00045665">
        <w:rPr>
          <w:rFonts w:ascii="Calibri" w:eastAsia="Times New Roman" w:hAnsi="Calibri" w:cs="Calibri"/>
          <w:color w:val="000000"/>
          <w:sz w:val="18"/>
          <w:szCs w:val="18"/>
          <w:bdr w:val="none" w:sz="0" w:space="0" w:color="auto" w:frame="1"/>
        </w:rPr>
        <w:t>AI Foundry Models Provisioned Throughput Deployment</w:t>
      </w:r>
      <w:r w:rsidR="00F835CF" w:rsidRPr="00F835CF">
        <w:rPr>
          <w:rFonts w:ascii="Calibri" w:eastAsia="Times New Roman" w:hAnsi="Calibri" w:cs="Calibri"/>
          <w:color w:val="000000"/>
          <w:sz w:val="18"/>
          <w:szCs w:val="18"/>
          <w:bdr w:val="none" w:sz="0" w:space="0" w:color="auto" w:frame="1"/>
        </w:rPr>
        <w:t xml:space="preserve"> </w:t>
      </w:r>
      <w:r w:rsidRPr="00BD75F1">
        <w:rPr>
          <w:rFonts w:ascii="Calibri" w:eastAsia="Times New Roman" w:hAnsi="Calibri" w:cs="Calibri"/>
          <w:color w:val="000000"/>
          <w:sz w:val="18"/>
          <w:szCs w:val="18"/>
          <w:bdr w:val="none" w:sz="0" w:space="0" w:color="auto" w:frame="1"/>
        </w:rPr>
        <w:t xml:space="preserve">is calculated by subtracting from 100% the Average Excessive Latency Rate for a given </w:t>
      </w:r>
      <w:r w:rsidRPr="00521651">
        <w:rPr>
          <w:rFonts w:ascii="Calibri" w:eastAsia="Times New Roman" w:hAnsi="Calibri" w:cs="Calibri"/>
          <w:color w:val="000000"/>
          <w:sz w:val="18"/>
          <w:szCs w:val="18"/>
          <w:bdr w:val="none" w:sz="0" w:space="0" w:color="auto" w:frame="1"/>
        </w:rPr>
        <w:t xml:space="preserve">Azure AI </w:t>
      </w:r>
      <w:r w:rsidR="003B348D" w:rsidRPr="00521651">
        <w:rPr>
          <w:rFonts w:ascii="Calibri" w:eastAsia="Times New Roman" w:hAnsi="Calibri" w:cs="Calibri"/>
          <w:color w:val="000000"/>
          <w:sz w:val="18"/>
          <w:szCs w:val="18"/>
          <w:bdr w:val="none" w:sz="0" w:space="0" w:color="auto" w:frame="1"/>
        </w:rPr>
        <w:t>Foundry R</w:t>
      </w:r>
      <w:r w:rsidRPr="00521651">
        <w:rPr>
          <w:rFonts w:ascii="Calibri" w:eastAsia="Times New Roman" w:hAnsi="Calibri" w:cs="Calibri"/>
          <w:color w:val="000000"/>
          <w:sz w:val="18"/>
          <w:szCs w:val="18"/>
          <w:bdr w:val="none" w:sz="0" w:space="0" w:color="auto" w:frame="1"/>
        </w:rPr>
        <w:t>esource</w:t>
      </w:r>
      <w:r w:rsidRPr="00BD75F1">
        <w:rPr>
          <w:rFonts w:ascii="Calibri" w:eastAsia="Times New Roman" w:hAnsi="Calibri" w:cs="Calibri"/>
          <w:color w:val="000000"/>
          <w:sz w:val="18"/>
          <w:szCs w:val="18"/>
          <w:bdr w:val="none" w:sz="0" w:space="0" w:color="auto" w:frame="1"/>
        </w:rPr>
        <w:t xml:space="preserve"> in an Applicable Period. </w:t>
      </w:r>
    </w:p>
    <w:p w14:paraId="4D523887" w14:textId="77777777" w:rsidR="00891698" w:rsidRPr="00BD75F1" w:rsidRDefault="00891698" w:rsidP="00BD75F1">
      <w:pPr>
        <w:shd w:val="clear" w:color="auto" w:fill="FFFFFF"/>
        <w:spacing w:after="0" w:line="240" w:lineRule="auto"/>
        <w:rPr>
          <w:rFonts w:ascii="Calibri" w:eastAsia="Times New Roman" w:hAnsi="Calibri" w:cs="Calibri"/>
          <w:color w:val="000000"/>
          <w:sz w:val="18"/>
          <w:szCs w:val="18"/>
          <w:bdr w:val="none" w:sz="0" w:space="0" w:color="auto" w:frame="1"/>
        </w:rPr>
      </w:pPr>
    </w:p>
    <w:p w14:paraId="232EB4A5" w14:textId="56626434" w:rsidR="00851AB4" w:rsidRDefault="00BD75F1" w:rsidP="00BD75F1">
      <w:pPr>
        <w:shd w:val="clear" w:color="auto" w:fill="FFFFFF"/>
        <w:spacing w:after="0" w:line="240" w:lineRule="auto"/>
        <w:rPr>
          <w:rFonts w:ascii="Calibri" w:eastAsia="Times New Roman" w:hAnsi="Calibri" w:cs="Calibri"/>
          <w:color w:val="000000"/>
          <w:sz w:val="18"/>
          <w:szCs w:val="18"/>
          <w:bdr w:val="none" w:sz="0" w:space="0" w:color="auto" w:frame="1"/>
        </w:rPr>
      </w:pPr>
      <w:r w:rsidRPr="00BD75F1">
        <w:rPr>
          <w:rFonts w:ascii="Calibri" w:eastAsia="Times New Roman" w:hAnsi="Calibri" w:cs="Calibri"/>
          <w:color w:val="000000"/>
          <w:sz w:val="18"/>
          <w:szCs w:val="18"/>
          <w:bdr w:val="none" w:sz="0" w:space="0" w:color="auto" w:frame="1"/>
        </w:rPr>
        <w:t>Time Between Token Latency Attainment Percentage is represented by the following formula:</w:t>
      </w:r>
    </w:p>
    <w:p w14:paraId="0B45A9B9" w14:textId="77777777" w:rsidR="00C4429A" w:rsidRDefault="00C4429A" w:rsidP="00F22CBB">
      <w:pPr>
        <w:shd w:val="clear" w:color="auto" w:fill="FFFFFF"/>
        <w:spacing w:after="0" w:line="240" w:lineRule="auto"/>
        <w:rPr>
          <w:rFonts w:ascii="Calibri" w:eastAsia="Times New Roman" w:hAnsi="Calibri" w:cs="Calibri"/>
          <w:color w:val="000000"/>
          <w:sz w:val="18"/>
          <w:szCs w:val="18"/>
          <w:bdr w:val="none" w:sz="0" w:space="0" w:color="auto" w:frame="1"/>
        </w:rPr>
      </w:pPr>
    </w:p>
    <w:p w14:paraId="4BC33452" w14:textId="6720FA45" w:rsidR="00B5647E" w:rsidRPr="00480FE2" w:rsidRDefault="00B5647E" w:rsidP="00F22CBB">
      <w:pPr>
        <w:shd w:val="clear" w:color="auto" w:fill="FFFFFF"/>
        <w:spacing w:after="0" w:line="240" w:lineRule="auto"/>
        <w:rPr>
          <w:rFonts w:ascii="Calibri" w:eastAsia="Times New Roman" w:hAnsi="Calibri" w:cs="Calibri"/>
          <w:sz w:val="18"/>
          <w:szCs w:val="18"/>
        </w:rPr>
      </w:pPr>
      <m:oMathPara>
        <m:oMath>
          <m:r>
            <w:rPr>
              <w:rFonts w:ascii="Cambria Math" w:hAnsi="Cambria Math"/>
              <w:sz w:val="18"/>
              <w:szCs w:val="18"/>
            </w:rPr>
            <m:t xml:space="preserve">100%-Average </m:t>
          </m:r>
          <m:r>
            <w:rPr>
              <w:rFonts w:ascii="Cambria Math" w:hAnsi="Cambria Math"/>
              <w:sz w:val="16"/>
              <w:szCs w:val="16"/>
            </w:rPr>
            <m:t>Excessive</m:t>
          </m:r>
          <m:r>
            <w:rPr>
              <w:rFonts w:ascii="Cambria Math" w:hAnsi="Cambria Math"/>
              <w:sz w:val="18"/>
              <w:szCs w:val="18"/>
            </w:rPr>
            <m:t xml:space="preserve"> Latency Rate</m:t>
          </m:r>
        </m:oMath>
      </m:oMathPara>
    </w:p>
    <w:p w14:paraId="7A65C88A" w14:textId="136B09B4" w:rsidR="00480FE2" w:rsidRDefault="00464DCE" w:rsidP="00F22CBB">
      <w:pPr>
        <w:shd w:val="clear" w:color="auto" w:fill="FFFFFF"/>
        <w:spacing w:after="0" w:line="240" w:lineRule="auto"/>
        <w:rPr>
          <w:rFonts w:ascii="Calibri" w:eastAsia="Times New Roman" w:hAnsi="Calibri" w:cs="Calibri"/>
          <w:b/>
          <w:bCs/>
          <w:color w:val="00188F"/>
          <w:sz w:val="18"/>
          <w:szCs w:val="18"/>
          <w:bdr w:val="none" w:sz="0" w:space="0" w:color="auto" w:frame="1"/>
        </w:rPr>
      </w:pPr>
      <w:r w:rsidRPr="004E0D07">
        <w:rPr>
          <w:rFonts w:ascii="Calibri" w:eastAsia="Times New Roman" w:hAnsi="Calibri" w:cs="Calibri"/>
          <w:b/>
          <w:bCs/>
          <w:color w:val="00188F"/>
          <w:sz w:val="18"/>
          <w:szCs w:val="18"/>
          <w:bdr w:val="none" w:sz="0" w:space="0" w:color="auto" w:frame="1"/>
        </w:rPr>
        <w:t>Service Credit</w:t>
      </w:r>
      <w:r w:rsidR="00E7345D">
        <w:rPr>
          <w:rFonts w:ascii="Calibri" w:eastAsia="Times New Roman" w:hAnsi="Calibri" w:cs="Calibri"/>
          <w:b/>
          <w:bCs/>
          <w:color w:val="00188F"/>
          <w:sz w:val="18"/>
          <w:szCs w:val="18"/>
          <w:bdr w:val="none" w:sz="0" w:space="0" w:color="auto" w:frame="1"/>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334AC" w:rsidRPr="00EF7CF9" w14:paraId="292490E5" w14:textId="77777777" w:rsidTr="00155C49">
        <w:trPr>
          <w:tblHeader/>
        </w:trPr>
        <w:tc>
          <w:tcPr>
            <w:tcW w:w="5400" w:type="dxa"/>
            <w:shd w:val="clear" w:color="auto" w:fill="0072C6"/>
          </w:tcPr>
          <w:p w14:paraId="1EA5C233" w14:textId="77777777" w:rsidR="000334AC" w:rsidRPr="00EF7CF9" w:rsidRDefault="000334AC" w:rsidP="00155C49">
            <w:pPr>
              <w:pStyle w:val="ProductList-OfferingBody"/>
              <w:jc w:val="center"/>
              <w:rPr>
                <w:color w:val="FFFFFF" w:themeColor="background1"/>
              </w:rPr>
            </w:pPr>
            <w:r w:rsidRPr="001D3833">
              <w:rPr>
                <w:color w:val="FFFFFF" w:themeColor="background1"/>
              </w:rPr>
              <w:t>Ave</w:t>
            </w:r>
            <w:r>
              <w:rPr>
                <w:color w:val="FFFFFF" w:themeColor="background1"/>
              </w:rPr>
              <w:t xml:space="preserve">rage </w:t>
            </w:r>
            <w:r w:rsidRPr="001D3833">
              <w:rPr>
                <w:color w:val="FFFFFF" w:themeColor="background1"/>
              </w:rPr>
              <w:t>Attainment Percentage</w:t>
            </w:r>
          </w:p>
        </w:tc>
        <w:tc>
          <w:tcPr>
            <w:tcW w:w="5400" w:type="dxa"/>
            <w:shd w:val="clear" w:color="auto" w:fill="0072C6"/>
          </w:tcPr>
          <w:p w14:paraId="5817EE7A" w14:textId="77777777" w:rsidR="000334AC" w:rsidRPr="00EF7CF9" w:rsidRDefault="000334AC" w:rsidP="00155C49">
            <w:pPr>
              <w:pStyle w:val="ProductList-OfferingBody"/>
              <w:jc w:val="center"/>
              <w:rPr>
                <w:color w:val="FFFFFF" w:themeColor="background1"/>
              </w:rPr>
            </w:pPr>
            <w:r w:rsidRPr="00EF7CF9">
              <w:rPr>
                <w:color w:val="FFFFFF" w:themeColor="background1"/>
              </w:rPr>
              <w:t>Service Credit</w:t>
            </w:r>
          </w:p>
        </w:tc>
      </w:tr>
      <w:tr w:rsidR="000334AC" w:rsidRPr="00EF7CF9" w14:paraId="50A4D8BB" w14:textId="77777777" w:rsidTr="00155C49">
        <w:tc>
          <w:tcPr>
            <w:tcW w:w="5400" w:type="dxa"/>
          </w:tcPr>
          <w:p w14:paraId="7AD75B1C" w14:textId="77777777" w:rsidR="000334AC" w:rsidRPr="00EF7CF9" w:rsidRDefault="000334AC" w:rsidP="00155C49">
            <w:pPr>
              <w:pStyle w:val="ProductList-OfferingBody"/>
              <w:jc w:val="center"/>
            </w:pPr>
            <w:r w:rsidRPr="00EF7CF9">
              <w:t>&lt; 99%</w:t>
            </w:r>
          </w:p>
        </w:tc>
        <w:tc>
          <w:tcPr>
            <w:tcW w:w="5400" w:type="dxa"/>
          </w:tcPr>
          <w:p w14:paraId="32CF2AAC" w14:textId="77777777" w:rsidR="000334AC" w:rsidRPr="00EF7CF9" w:rsidRDefault="000334AC" w:rsidP="00155C49">
            <w:pPr>
              <w:pStyle w:val="ProductList-OfferingBody"/>
              <w:jc w:val="center"/>
            </w:pPr>
            <w:r w:rsidRPr="00EF7CF9">
              <w:t>10%</w:t>
            </w:r>
          </w:p>
        </w:tc>
      </w:tr>
    </w:tbl>
    <w:p w14:paraId="5391A7DC" w14:textId="150011FC" w:rsidR="000334AC" w:rsidRDefault="00E7345D" w:rsidP="0075460F">
      <w:pPr>
        <w:shd w:val="clear" w:color="auto" w:fill="FFFFFF"/>
        <w:spacing w:before="120" w:after="0" w:line="240" w:lineRule="auto"/>
        <w:rPr>
          <w:rFonts w:ascii="Calibri" w:eastAsia="Times New Roman" w:hAnsi="Calibri" w:cs="Calibri"/>
          <w:sz w:val="18"/>
          <w:szCs w:val="18"/>
          <w:bdr w:val="none" w:sz="0" w:space="0" w:color="auto" w:frame="1"/>
        </w:rPr>
      </w:pPr>
      <w:r>
        <w:rPr>
          <w:rFonts w:ascii="Calibri" w:eastAsia="Times New Roman" w:hAnsi="Calibri" w:cs="Calibri"/>
          <w:b/>
          <w:bCs/>
          <w:color w:val="00188F"/>
          <w:sz w:val="18"/>
          <w:szCs w:val="18"/>
          <w:bdr w:val="none" w:sz="0" w:space="0" w:color="auto" w:frame="1"/>
        </w:rPr>
        <w:t xml:space="preserve">Service Level Exceptions: </w:t>
      </w:r>
      <w:r>
        <w:rPr>
          <w:rFonts w:ascii="Calibri" w:eastAsia="Times New Roman" w:hAnsi="Calibri" w:cs="Calibri"/>
          <w:sz w:val="18"/>
          <w:szCs w:val="18"/>
          <w:bdr w:val="none" w:sz="0" w:space="0" w:color="auto" w:frame="1"/>
        </w:rPr>
        <w:t xml:space="preserve">The </w:t>
      </w:r>
      <w:r w:rsidR="004D5399">
        <w:rPr>
          <w:rFonts w:ascii="Calibri" w:eastAsia="Times New Roman" w:hAnsi="Calibri" w:cs="Calibri"/>
          <w:sz w:val="18"/>
          <w:szCs w:val="18"/>
          <w:bdr w:val="none" w:sz="0" w:space="0" w:color="auto" w:frame="1"/>
        </w:rPr>
        <w:t xml:space="preserve">Service Levels and Service Credits are applicable to your use of the </w:t>
      </w:r>
      <w:r w:rsidR="00FE7118">
        <w:rPr>
          <w:rFonts w:ascii="Calibri" w:eastAsia="Times New Roman" w:hAnsi="Calibri" w:cs="Calibri"/>
          <w:sz w:val="18"/>
          <w:szCs w:val="18"/>
          <w:bdr w:val="none" w:sz="0" w:space="0" w:color="auto" w:frame="1"/>
        </w:rPr>
        <w:t>Standard</w:t>
      </w:r>
      <w:r w:rsidR="004D5399">
        <w:rPr>
          <w:rFonts w:ascii="Calibri" w:eastAsia="Times New Roman" w:hAnsi="Calibri" w:cs="Calibri"/>
          <w:sz w:val="18"/>
          <w:szCs w:val="18"/>
          <w:bdr w:val="none" w:sz="0" w:space="0" w:color="auto" w:frame="1"/>
        </w:rPr>
        <w:t xml:space="preserve"> tier</w:t>
      </w:r>
      <w:r w:rsidR="00FE7118">
        <w:rPr>
          <w:rFonts w:ascii="Calibri" w:eastAsia="Times New Roman" w:hAnsi="Calibri" w:cs="Calibri"/>
          <w:sz w:val="18"/>
          <w:szCs w:val="18"/>
          <w:bdr w:val="none" w:sz="0" w:space="0" w:color="auto" w:frame="1"/>
        </w:rPr>
        <w:t xml:space="preserve"> of the Azure AI Foundry Models and only applicable to Azure </w:t>
      </w:r>
      <w:r w:rsidR="00A16EFC">
        <w:rPr>
          <w:rFonts w:ascii="Calibri" w:eastAsia="Times New Roman" w:hAnsi="Calibri" w:cs="Calibri"/>
          <w:sz w:val="18"/>
          <w:szCs w:val="18"/>
          <w:bdr w:val="none" w:sz="0" w:space="0" w:color="auto" w:frame="1"/>
        </w:rPr>
        <w:t>Direct Models</w:t>
      </w:r>
      <w:r w:rsidR="00093024">
        <w:rPr>
          <w:rFonts w:ascii="Calibri" w:eastAsia="Times New Roman" w:hAnsi="Calibri" w:cs="Calibri"/>
          <w:sz w:val="18"/>
          <w:szCs w:val="18"/>
          <w:bdr w:val="none" w:sz="0" w:space="0" w:color="auto" w:frame="1"/>
        </w:rPr>
        <w:t xml:space="preserve"> where the SLA </w:t>
      </w:r>
      <w:r w:rsidR="0075460F">
        <w:rPr>
          <w:rFonts w:ascii="Calibri" w:eastAsia="Times New Roman" w:hAnsi="Calibri" w:cs="Calibri"/>
          <w:sz w:val="18"/>
          <w:szCs w:val="18"/>
          <w:bdr w:val="none" w:sz="0" w:space="0" w:color="auto" w:frame="1"/>
        </w:rPr>
        <w:t>L</w:t>
      </w:r>
      <w:r w:rsidR="00093024">
        <w:rPr>
          <w:rFonts w:ascii="Calibri" w:eastAsia="Times New Roman" w:hAnsi="Calibri" w:cs="Calibri"/>
          <w:sz w:val="18"/>
          <w:szCs w:val="18"/>
          <w:bdr w:val="none" w:sz="0" w:space="0" w:color="auto" w:frame="1"/>
        </w:rPr>
        <w:t>atency Target Value</w:t>
      </w:r>
      <w:r w:rsidR="0075460F">
        <w:rPr>
          <w:rFonts w:ascii="Calibri" w:eastAsia="Times New Roman" w:hAnsi="Calibri" w:cs="Calibri"/>
          <w:sz w:val="18"/>
          <w:szCs w:val="18"/>
          <w:bdr w:val="none" w:sz="0" w:space="0" w:color="auto" w:frame="1"/>
        </w:rPr>
        <w:t xml:space="preserve"> is defined in the product documentation</w:t>
      </w:r>
      <w:r w:rsidR="00DB2103">
        <w:rPr>
          <w:rFonts w:ascii="Calibri" w:eastAsia="Times New Roman" w:hAnsi="Calibri" w:cs="Calibri"/>
          <w:sz w:val="18"/>
          <w:szCs w:val="18"/>
          <w:bdr w:val="none" w:sz="0" w:space="0" w:color="auto" w:frame="1"/>
        </w:rPr>
        <w:t>. The Developer tier of the Azure AI Foundry Models Service is not covered</w:t>
      </w:r>
      <w:r w:rsidR="00684CB8">
        <w:rPr>
          <w:rFonts w:ascii="Calibri" w:eastAsia="Times New Roman" w:hAnsi="Calibri" w:cs="Calibri"/>
          <w:sz w:val="18"/>
          <w:szCs w:val="18"/>
          <w:bdr w:val="none" w:sz="0" w:space="0" w:color="auto" w:frame="1"/>
        </w:rPr>
        <w:t xml:space="preserve"> by this SLA.</w:t>
      </w:r>
    </w:p>
    <w:p w14:paraId="6937D8E6" w14:textId="4DED68A2" w:rsidR="00943506" w:rsidRPr="00943506" w:rsidRDefault="00943506" w:rsidP="0094350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29591A0" w14:textId="4295D08E" w:rsidR="00EC6281" w:rsidRDefault="00CE285B" w:rsidP="000146AE">
      <w:pPr>
        <w:pStyle w:val="ProductList-Offering2Heading"/>
        <w:keepNext/>
        <w:tabs>
          <w:tab w:val="clear" w:pos="360"/>
          <w:tab w:val="clear" w:pos="720"/>
          <w:tab w:val="clear" w:pos="1080"/>
        </w:tabs>
        <w:outlineLvl w:val="2"/>
      </w:pPr>
      <w:bookmarkStart w:id="372" w:name="_Toc206777270"/>
      <w:r>
        <w:t>Azure Operator Service Manager</w:t>
      </w:r>
      <w:bookmarkEnd w:id="372"/>
    </w:p>
    <w:p w14:paraId="0CD4D11B" w14:textId="4C1FD79B" w:rsidR="006B6B99" w:rsidRPr="00FE394E" w:rsidRDefault="006B6B99" w:rsidP="006B6B99">
      <w:p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Additional Definitions</w:t>
      </w:r>
      <w:r w:rsidRPr="00FE394E">
        <w:rPr>
          <w:rFonts w:ascii="Calibri" w:eastAsia="Times New Roman" w:hAnsi="Calibri" w:cs="Calibri"/>
          <w:sz w:val="18"/>
          <w:szCs w:val="18"/>
        </w:rPr>
        <w:t>:</w:t>
      </w:r>
    </w:p>
    <w:p w14:paraId="5B66BC2B" w14:textId="4D1B949B"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"Applicable Service Fees"</w:t>
      </w:r>
      <w:r w:rsidRPr="00FE394E">
        <w:rPr>
          <w:rFonts w:ascii="Calibri" w:eastAsia="Times New Roman" w:hAnsi="Calibri" w:cs="Calibri"/>
          <w:color w:val="000000"/>
          <w:sz w:val="18"/>
          <w:szCs w:val="18"/>
        </w:rPr>
        <w:t xml:space="preserve"> means the total fees actually paid by you for a Service that are applied to the Applicable Period in which a Service Credit is owed.</w:t>
      </w:r>
    </w:p>
    <w:p w14:paraId="0F4DA2C7" w14:textId="262AAECE"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"Service Level"</w:t>
      </w:r>
      <w:r w:rsidRPr="00FE394E">
        <w:rPr>
          <w:rFonts w:ascii="Calibri" w:eastAsia="Times New Roman" w:hAnsi="Calibri" w:cs="Calibri"/>
          <w:color w:val="000000"/>
          <w:sz w:val="18"/>
          <w:szCs w:val="18"/>
        </w:rPr>
        <w:t xml:space="preserve"> means the performance metric(s) set forth in this SLA that Microsoft agrees to meet in the delivery of the Services.</w:t>
      </w:r>
    </w:p>
    <w:p w14:paraId="306A6803" w14:textId="396E81E2"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"Maximum Available Minutes"</w:t>
      </w:r>
      <w:r w:rsidRPr="00FE394E">
        <w:rPr>
          <w:rFonts w:ascii="Calibri" w:eastAsia="Times New Roman" w:hAnsi="Calibri" w:cs="Calibri"/>
          <w:color w:val="000000"/>
          <w:sz w:val="18"/>
          <w:szCs w:val="18"/>
        </w:rPr>
        <w:t xml:space="preserve"> is the total accumulated minutes during an Applicable Period in which at least one Azure Operator Service Manager Site Network Service resource has been deployed in a Microsoft Azure Subscription.</w:t>
      </w:r>
    </w:p>
    <w:p w14:paraId="7D250C02" w14:textId="5255D4FD" w:rsidR="006B6B99" w:rsidRPr="00FE394E" w:rsidRDefault="006B6B99" w:rsidP="006B6B99">
      <w:pPr>
        <w:shd w:val="clear" w:color="auto" w:fill="FFFFFF"/>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"Downtime"</w:t>
      </w:r>
      <w:r w:rsidRPr="00FE394E">
        <w:rPr>
          <w:rFonts w:ascii="Calibri" w:eastAsia="Times New Roman" w:hAnsi="Calibri" w:cs="Calibri"/>
          <w:color w:val="000000"/>
          <w:sz w:val="18"/>
          <w:szCs w:val="18"/>
        </w:rPr>
        <w:t xml:space="preserve"> A minute is considered downtime if all continuous attempts to create, update or view resources of the service throughout the minute either return an Error Code or do not result in a Success Code within two minutes.</w:t>
      </w:r>
    </w:p>
    <w:p w14:paraId="114AAF87" w14:textId="3F801706" w:rsidR="006B6B99" w:rsidRDefault="006B6B99" w:rsidP="006B6B99">
      <w:pPr>
        <w:shd w:val="clear" w:color="auto" w:fill="FFFFFF"/>
        <w:spacing w:after="0" w:line="240" w:lineRule="auto"/>
        <w:textAlignment w:val="baseline"/>
        <w:rPr>
          <w:rFonts w:ascii="Calibri" w:eastAsia="Times New Roman" w:hAnsi="Calibri" w:cs="Calibri"/>
          <w:color w:val="000000"/>
          <w:sz w:val="18"/>
          <w:szCs w:val="18"/>
        </w:rPr>
      </w:pPr>
      <w:r w:rsidRPr="00FE394E">
        <w:rPr>
          <w:rFonts w:ascii="Calibri" w:eastAsia="Times New Roman" w:hAnsi="Calibri" w:cs="Calibri"/>
          <w:b/>
          <w:bCs/>
          <w:color w:val="00188F"/>
          <w:sz w:val="18"/>
          <w:szCs w:val="18"/>
        </w:rPr>
        <w:t>"Uptime Percentage"</w:t>
      </w:r>
      <w:r w:rsidRPr="00FE394E">
        <w:rPr>
          <w:rFonts w:ascii="Calibri" w:eastAsia="Times New Roman" w:hAnsi="Calibri" w:cs="Calibri"/>
          <w:color w:val="000000"/>
          <w:sz w:val="18"/>
          <w:szCs w:val="18"/>
        </w:rPr>
        <w:t xml:space="preserve"> for Azure Operator Service Manager is calculated as Maximum Available Minutes less Downtime divided by Maximum Available Minutes in an Applicable Period. Uptime Percentage is calculated per region and is represented by the following formula:</w:t>
      </w:r>
    </w:p>
    <w:p w14:paraId="12E26AB3" w14:textId="77777777" w:rsidR="006B6B99" w:rsidRDefault="006B6B99" w:rsidP="006B6B99">
      <w:pPr>
        <w:shd w:val="clear" w:color="auto" w:fill="FFFFFF"/>
        <w:spacing w:after="0" w:line="240" w:lineRule="auto"/>
        <w:textAlignment w:val="baseline"/>
        <w:rPr>
          <w:rFonts w:ascii="Calibri" w:eastAsia="Times New Roman" w:hAnsi="Calibri" w:cs="Calibri"/>
          <w:color w:val="000000"/>
          <w:sz w:val="18"/>
          <w:szCs w:val="18"/>
        </w:rPr>
      </w:pPr>
    </w:p>
    <w:p w14:paraId="2A4840BA" w14:textId="77777777" w:rsidR="004100FE" w:rsidRPr="00FB6F57" w:rsidRDefault="004100FE" w:rsidP="004100FE">
      <w:pPr>
        <w:shd w:val="clear" w:color="auto" w:fill="FFFFFF"/>
        <w:spacing w:after="0" w:line="240" w:lineRule="auto"/>
        <w:jc w:val="center"/>
        <w:rPr>
          <w:rFonts w:ascii="Cambria Math" w:eastAsia="Times New Roman" w:hAnsi="Cambria Math" w:cs="Segoe UI"/>
          <w:i/>
          <w:iCs/>
          <w:color w:val="000000"/>
          <w:sz w:val="18"/>
          <w:szCs w:val="18"/>
        </w:rPr>
      </w:pPr>
      <w:r w:rsidRPr="00FB6F57">
        <w:rPr>
          <w:rFonts w:ascii="Cambria Math" w:eastAsia="Times New Roman" w:hAnsi="Cambria Math" w:cs="Segoe UI"/>
          <w:i/>
          <w:iCs/>
          <w:color w:val="000000"/>
          <w:sz w:val="18"/>
          <w:szCs w:val="18"/>
          <w:bdr w:val="none" w:sz="0" w:space="0" w:color="auto" w:frame="1"/>
        </w:rPr>
        <w:t>Monthly Uptime %= (Maximum Available Minutes−Downtime)/Maximum Available Minutes x 100</w:t>
      </w:r>
    </w:p>
    <w:p w14:paraId="4FC7B48E" w14:textId="47253950" w:rsidR="008F5241" w:rsidRDefault="008F5241" w:rsidP="008F5241">
      <w:p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Service Credit</w:t>
      </w:r>
      <w:r w:rsidRPr="00FE394E">
        <w:rPr>
          <w:rFonts w:ascii="Calibri" w:eastAsia="Times New Roman" w:hAnsi="Calibri" w:cs="Calibri"/>
          <w:sz w:val="18"/>
          <w:szCs w:val="18"/>
        </w:rPr>
        <w:t>:</w:t>
      </w:r>
    </w:p>
    <w:tbl>
      <w:tblPr>
        <w:tblW w:w="0" w:type="auto"/>
        <w:tblInd w:w="5" w:type="dxa"/>
        <w:shd w:val="clear" w:color="auto" w:fill="FFFFFF"/>
        <w:tblLook w:val="04A0" w:firstRow="1" w:lastRow="0" w:firstColumn="1" w:lastColumn="0" w:noHBand="0" w:noVBand="1"/>
      </w:tblPr>
      <w:tblGrid>
        <w:gridCol w:w="5394"/>
        <w:gridCol w:w="5381"/>
      </w:tblGrid>
      <w:tr w:rsidR="008F5241" w14:paraId="0E257B18" w14:textId="77777777">
        <w:trPr>
          <w:trHeight w:val="250"/>
        </w:trPr>
        <w:tc>
          <w:tcPr>
            <w:tcW w:w="5394" w:type="dxa"/>
            <w:tcBorders>
              <w:top w:val="single" w:sz="8" w:space="0" w:color="000000"/>
              <w:left w:val="single" w:sz="8" w:space="0" w:color="000000"/>
              <w:bottom w:val="single" w:sz="8" w:space="0" w:color="000000"/>
              <w:right w:val="single" w:sz="8" w:space="0" w:color="000000"/>
            </w:tcBorders>
            <w:shd w:val="clear" w:color="auto" w:fill="0072C6"/>
            <w:hideMark/>
          </w:tcPr>
          <w:p w14:paraId="78F14AAD"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Uptime Percentage</w:t>
            </w:r>
          </w:p>
        </w:tc>
        <w:tc>
          <w:tcPr>
            <w:tcW w:w="5381" w:type="dxa"/>
            <w:tcBorders>
              <w:top w:val="single" w:sz="8" w:space="0" w:color="000000"/>
              <w:left w:val="nil"/>
              <w:bottom w:val="single" w:sz="8" w:space="0" w:color="000000"/>
              <w:right w:val="single" w:sz="8" w:space="0" w:color="000000"/>
            </w:tcBorders>
            <w:shd w:val="clear" w:color="auto" w:fill="0072C6"/>
            <w:hideMark/>
          </w:tcPr>
          <w:p w14:paraId="5BCACCF3"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FFFFFF"/>
                <w:sz w:val="16"/>
                <w:szCs w:val="16"/>
                <w:bdr w:val="none" w:sz="0" w:space="0" w:color="auto" w:frame="1"/>
              </w:rPr>
              <w:t>Service Credit</w:t>
            </w:r>
          </w:p>
        </w:tc>
      </w:tr>
      <w:tr w:rsidR="008F5241" w14:paraId="140A552F" w14:textId="77777777">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4EF00203"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99.9%</w:t>
            </w:r>
          </w:p>
        </w:tc>
        <w:tc>
          <w:tcPr>
            <w:tcW w:w="5381" w:type="dxa"/>
            <w:tcBorders>
              <w:top w:val="nil"/>
              <w:left w:val="nil"/>
              <w:bottom w:val="single" w:sz="8" w:space="0" w:color="000000"/>
              <w:right w:val="single" w:sz="8" w:space="0" w:color="000000"/>
            </w:tcBorders>
            <w:shd w:val="clear" w:color="auto" w:fill="FFFFFF"/>
            <w:hideMark/>
          </w:tcPr>
          <w:p w14:paraId="688A1311"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10%</w:t>
            </w:r>
          </w:p>
        </w:tc>
      </w:tr>
      <w:tr w:rsidR="008F5241" w14:paraId="585602EE" w14:textId="77777777">
        <w:trPr>
          <w:trHeight w:val="250"/>
        </w:trPr>
        <w:tc>
          <w:tcPr>
            <w:tcW w:w="5394" w:type="dxa"/>
            <w:tcBorders>
              <w:top w:val="nil"/>
              <w:left w:val="single" w:sz="8" w:space="0" w:color="000000"/>
              <w:bottom w:val="single" w:sz="8" w:space="0" w:color="000000"/>
              <w:right w:val="single" w:sz="8" w:space="0" w:color="000000"/>
            </w:tcBorders>
            <w:shd w:val="clear" w:color="auto" w:fill="FFFFFF"/>
            <w:hideMark/>
          </w:tcPr>
          <w:p w14:paraId="6B72B607"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&lt; 99%</w:t>
            </w:r>
          </w:p>
        </w:tc>
        <w:tc>
          <w:tcPr>
            <w:tcW w:w="5381" w:type="dxa"/>
            <w:tcBorders>
              <w:top w:val="nil"/>
              <w:left w:val="nil"/>
              <w:bottom w:val="single" w:sz="8" w:space="0" w:color="000000"/>
              <w:right w:val="single" w:sz="8" w:space="0" w:color="000000"/>
            </w:tcBorders>
            <w:shd w:val="clear" w:color="auto" w:fill="FFFFFF"/>
            <w:hideMark/>
          </w:tcPr>
          <w:p w14:paraId="2ABE0F19" w14:textId="77777777" w:rsidR="008F5241" w:rsidRDefault="008F5241">
            <w:pPr>
              <w:spacing w:before="20" w:after="20" w:line="240" w:lineRule="auto"/>
              <w:ind w:left="-144" w:right="-101"/>
              <w:jc w:val="center"/>
              <w:rPr>
                <w:rFonts w:ascii="Calibri" w:eastAsia="Times New Roman" w:hAnsi="Calibri" w:cs="Calibri"/>
                <w:color w:val="000000"/>
                <w:sz w:val="16"/>
                <w:szCs w:val="16"/>
              </w:rPr>
            </w:pPr>
            <w:r>
              <w:rPr>
                <w:rFonts w:ascii="Calibri" w:eastAsia="Times New Roman" w:hAnsi="Calibri" w:cs="Calibri"/>
                <w:color w:val="000000"/>
                <w:sz w:val="16"/>
                <w:szCs w:val="16"/>
                <w:bdr w:val="none" w:sz="0" w:space="0" w:color="auto" w:frame="1"/>
              </w:rPr>
              <w:t>25%</w:t>
            </w:r>
          </w:p>
        </w:tc>
      </w:tr>
    </w:tbl>
    <w:p w14:paraId="4B0BCB58" w14:textId="5ECB95B3" w:rsidR="00F46EA3" w:rsidRPr="00FE394E" w:rsidRDefault="00F46EA3" w:rsidP="00B26314">
      <w:pPr>
        <w:spacing w:before="120" w:after="0" w:line="240" w:lineRule="auto"/>
        <w:textAlignment w:val="baseline"/>
        <w:rPr>
          <w:rFonts w:ascii="Calibri" w:eastAsia="Times New Roman" w:hAnsi="Calibri" w:cs="Calibri"/>
          <w:sz w:val="18"/>
          <w:szCs w:val="18"/>
        </w:rPr>
      </w:pPr>
      <w:r w:rsidRPr="00FE394E">
        <w:rPr>
          <w:rFonts w:ascii="Calibri" w:eastAsia="Times New Roman" w:hAnsi="Calibri" w:cs="Calibri"/>
          <w:b/>
          <w:bCs/>
          <w:color w:val="00188F"/>
          <w:sz w:val="18"/>
          <w:szCs w:val="18"/>
        </w:rPr>
        <w:t>Service Level Exceptions</w:t>
      </w:r>
      <w:r w:rsidRPr="00FE394E">
        <w:rPr>
          <w:rFonts w:ascii="Calibri" w:eastAsia="Times New Roman" w:hAnsi="Calibri" w:cs="Calibri"/>
          <w:sz w:val="18"/>
          <w:szCs w:val="18"/>
        </w:rPr>
        <w:t>:</w:t>
      </w:r>
    </w:p>
    <w:p w14:paraId="1E84C18B" w14:textId="45C9E359" w:rsidR="00F46EA3" w:rsidRPr="00FE394E" w:rsidRDefault="00F46EA3" w:rsidP="00F46EA3">
      <w:p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sz w:val="18"/>
          <w:szCs w:val="18"/>
        </w:rPr>
        <w:t>Performance or availability issues that result from</w:t>
      </w:r>
    </w:p>
    <w:p w14:paraId="6601AB6A" w14:textId="7488BC65" w:rsidR="00F46EA3" w:rsidRPr="00FE394E" w:rsidRDefault="00F46EA3" w:rsidP="00FD1C4E">
      <w:pPr>
        <w:pStyle w:val="ListParagraph"/>
        <w:numPr>
          <w:ilvl w:val="0"/>
          <w:numId w:val="27"/>
        </w:num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sz w:val="18"/>
          <w:szCs w:val="18"/>
        </w:rPr>
        <w:t>Your failure to adhere to any required configurations, use supported platforms, follow any policies for acceptable use, or your use of the Service in a manner inconsistent with the features and functionality of the Service (for example, attempts to perform operations that are not supported) or inconsistent with our published guidance.</w:t>
      </w:r>
    </w:p>
    <w:p w14:paraId="23EEBD39" w14:textId="3121FC37" w:rsidR="00F46EA3" w:rsidRDefault="00F46EA3" w:rsidP="00FD1C4E">
      <w:pPr>
        <w:pStyle w:val="ListParagraph"/>
        <w:numPr>
          <w:ilvl w:val="0"/>
          <w:numId w:val="27"/>
        </w:numPr>
        <w:spacing w:after="0" w:line="240" w:lineRule="auto"/>
        <w:textAlignment w:val="baseline"/>
        <w:rPr>
          <w:rFonts w:ascii="Calibri" w:eastAsia="Times New Roman" w:hAnsi="Calibri" w:cs="Calibri"/>
          <w:sz w:val="18"/>
          <w:szCs w:val="18"/>
        </w:rPr>
      </w:pPr>
      <w:r w:rsidRPr="00FE394E">
        <w:rPr>
          <w:rFonts w:ascii="Calibri" w:eastAsia="Times New Roman" w:hAnsi="Calibri" w:cs="Calibri"/>
          <w:sz w:val="18"/>
          <w:szCs w:val="18"/>
        </w:rPr>
        <w:t>Your attempts to perform operations that exceed prescribed quotas or that resulted from our throttling of suspected abusive behavior.</w:t>
      </w:r>
    </w:p>
    <w:p w14:paraId="05E3222A" w14:textId="77777777" w:rsidR="00EE0287" w:rsidRPr="00EF7CF9" w:rsidRDefault="00EE0287" w:rsidP="00EE028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F4794A3" w14:textId="4418271E" w:rsidR="000146AE" w:rsidRPr="000146AE" w:rsidRDefault="000146AE" w:rsidP="000146AE">
      <w:pPr>
        <w:pStyle w:val="ProductList-Offering2Heading"/>
        <w:keepNext/>
        <w:tabs>
          <w:tab w:val="clear" w:pos="360"/>
          <w:tab w:val="clear" w:pos="720"/>
          <w:tab w:val="clear" w:pos="1080"/>
        </w:tabs>
        <w:outlineLvl w:val="2"/>
      </w:pPr>
      <w:bookmarkStart w:id="373" w:name="_Toc206777271"/>
      <w:r w:rsidRPr="000146AE">
        <w:t>Azure Orbital Ground Station</w:t>
      </w:r>
      <w:bookmarkEnd w:id="373"/>
    </w:p>
    <w:p w14:paraId="081E007E" w14:textId="77777777" w:rsidR="000146AE" w:rsidRPr="003C18CD" w:rsidRDefault="000146AE" w:rsidP="000146AE">
      <w:pPr>
        <w:pStyle w:val="ProductList-Body"/>
        <w:keepNext/>
        <w:rPr>
          <w:b/>
          <w:bCs/>
          <w:color w:val="00188F"/>
          <w:szCs w:val="18"/>
        </w:rPr>
      </w:pPr>
      <w:r w:rsidRPr="003C18CD">
        <w:rPr>
          <w:b/>
          <w:bCs/>
          <w:color w:val="00188F"/>
          <w:szCs w:val="18"/>
        </w:rPr>
        <w:t>Additional Definitions</w:t>
      </w:r>
    </w:p>
    <w:p w14:paraId="02059BFF" w14:textId="2343F502" w:rsidR="000146AE" w:rsidRPr="003C18CD" w:rsidRDefault="000146AE" w:rsidP="000146AE">
      <w:pPr>
        <w:pStyle w:val="ProductList-Body"/>
        <w:rPr>
          <w:szCs w:val="18"/>
        </w:rPr>
      </w:pPr>
      <w:r w:rsidRPr="003C18CD">
        <w:rPr>
          <w:szCs w:val="18"/>
        </w:rPr>
        <w:t>"</w:t>
      </w:r>
      <w:r w:rsidRPr="003C18CD">
        <w:rPr>
          <w:b/>
          <w:bCs/>
          <w:color w:val="00188F"/>
          <w:szCs w:val="18"/>
        </w:rPr>
        <w:t>Azure Orbital Ground Station Service</w:t>
      </w:r>
      <w:r w:rsidRPr="003C18CD">
        <w:rPr>
          <w:szCs w:val="18"/>
        </w:rPr>
        <w:t xml:space="preserve">" is a fully managed ground station service delivering low latency connectivity from customer satellites in orbit to the Microsoft Azure cloud. For purposes of this SLA, the service comprises connectivity only to Microsoft owned and operated ground stations and not ground stations owned or operated by </w:t>
      </w:r>
      <w:r w:rsidR="00A8704D" w:rsidRPr="003C18CD">
        <w:rPr>
          <w:rFonts w:eastAsia="Calibri" w:cstheme="minorHAnsi"/>
          <w:szCs w:val="18"/>
        </w:rPr>
        <w:t xml:space="preserve">third-party ground station providers that customers configure to work with the Azure Orbital Ground Station Service. </w:t>
      </w:r>
    </w:p>
    <w:p w14:paraId="6AE83649" w14:textId="011B0B79" w:rsidR="000146AE" w:rsidRPr="003C18CD" w:rsidRDefault="000146AE" w:rsidP="000146AE">
      <w:pPr>
        <w:pStyle w:val="ProductList-Body"/>
        <w:rPr>
          <w:szCs w:val="18"/>
        </w:rPr>
      </w:pPr>
      <w:r w:rsidRPr="003C18CD">
        <w:rPr>
          <w:szCs w:val="18"/>
        </w:rPr>
        <w:lastRenderedPageBreak/>
        <w:t>"</w:t>
      </w:r>
      <w:r w:rsidRPr="003C18CD">
        <w:rPr>
          <w:b/>
          <w:bCs/>
          <w:color w:val="00188F"/>
          <w:szCs w:val="18"/>
        </w:rPr>
        <w:t>Scheduled Contact</w:t>
      </w:r>
      <w:r w:rsidRPr="003C18CD">
        <w:rPr>
          <w:szCs w:val="18"/>
        </w:rPr>
        <w:t xml:space="preserve">" is </w:t>
      </w:r>
      <w:r w:rsidR="00D81158" w:rsidRPr="003C18CD">
        <w:rPr>
          <w:szCs w:val="18"/>
        </w:rPr>
        <w:t xml:space="preserve">the time when </w:t>
      </w:r>
      <w:r w:rsidRPr="003C18CD">
        <w:rPr>
          <w:szCs w:val="18"/>
        </w:rPr>
        <w:t>a connection between a Microsoft owned and operated Azure Orbital Ground Station and customer's satellite has been requested by customer (via either Azure Portal or API), and confirmed as scheduled by Microsoft (i.e., the status of the requested contact shows "Scheduled" in the Azure Portal or API interface).</w:t>
      </w:r>
    </w:p>
    <w:p w14:paraId="5EBDDA1A" w14:textId="7F81AC2E" w:rsidR="003C18CD" w:rsidRPr="003C18CD" w:rsidRDefault="000146AE" w:rsidP="003C18CD">
      <w:pPr>
        <w:tabs>
          <w:tab w:val="left" w:pos="360"/>
          <w:tab w:val="left" w:pos="720"/>
          <w:tab w:val="left" w:pos="1080"/>
        </w:tabs>
        <w:spacing w:after="0" w:line="240" w:lineRule="auto"/>
        <w:rPr>
          <w:rFonts w:ascii="Calibri" w:eastAsia="Calibri" w:hAnsi="Calibri" w:cs="Arial"/>
          <w:sz w:val="18"/>
          <w:szCs w:val="18"/>
        </w:rPr>
      </w:pPr>
      <w:r w:rsidRPr="002F35B0">
        <w:rPr>
          <w:sz w:val="18"/>
          <w:szCs w:val="18"/>
        </w:rPr>
        <w:t>"</w:t>
      </w:r>
      <w:r w:rsidRPr="002F35B0">
        <w:rPr>
          <w:b/>
          <w:bCs/>
          <w:color w:val="00188F"/>
          <w:sz w:val="18"/>
          <w:szCs w:val="18"/>
        </w:rPr>
        <w:t>Downtime</w:t>
      </w:r>
      <w:r w:rsidRPr="002F35B0">
        <w:rPr>
          <w:sz w:val="18"/>
          <w:szCs w:val="18"/>
        </w:rPr>
        <w:t>" is the time during a Scheduled Contact whe</w:t>
      </w:r>
      <w:r w:rsidR="00D81158" w:rsidRPr="002F35B0">
        <w:rPr>
          <w:sz w:val="18"/>
          <w:szCs w:val="18"/>
        </w:rPr>
        <w:t>n</w:t>
      </w:r>
      <w:r w:rsidRPr="002F35B0">
        <w:rPr>
          <w:sz w:val="18"/>
          <w:szCs w:val="18"/>
        </w:rPr>
        <w:t xml:space="preserve"> </w:t>
      </w:r>
      <w:r w:rsidR="00697178" w:rsidRPr="003C18CD">
        <w:rPr>
          <w:sz w:val="18"/>
          <w:szCs w:val="18"/>
        </w:rPr>
        <w:t xml:space="preserve">customer is unable to </w:t>
      </w:r>
      <w:r w:rsidRPr="002F35B0">
        <w:rPr>
          <w:sz w:val="18"/>
          <w:szCs w:val="18"/>
        </w:rPr>
        <w:t xml:space="preserve">pass </w:t>
      </w:r>
      <w:r w:rsidR="000B548C" w:rsidRPr="002F35B0">
        <w:rPr>
          <w:sz w:val="18"/>
          <w:szCs w:val="18"/>
        </w:rPr>
        <w:t xml:space="preserve">data </w:t>
      </w:r>
      <w:r w:rsidRPr="002F35B0">
        <w:rPr>
          <w:sz w:val="18"/>
          <w:szCs w:val="18"/>
        </w:rPr>
        <w:t xml:space="preserve">end-to-end </w:t>
      </w:r>
      <w:r w:rsidR="00F159AA" w:rsidRPr="003C18CD">
        <w:rPr>
          <w:sz w:val="18"/>
          <w:szCs w:val="18"/>
        </w:rPr>
        <w:t xml:space="preserve">either to, or </w:t>
      </w:r>
      <w:r w:rsidRPr="002F35B0">
        <w:rPr>
          <w:sz w:val="18"/>
          <w:szCs w:val="18"/>
        </w:rPr>
        <w:t>from the customer</w:t>
      </w:r>
      <w:r w:rsidR="00F159AA" w:rsidRPr="002F35B0">
        <w:rPr>
          <w:sz w:val="18"/>
          <w:szCs w:val="18"/>
        </w:rPr>
        <w:t>’s</w:t>
      </w:r>
      <w:r w:rsidRPr="002F35B0">
        <w:rPr>
          <w:sz w:val="18"/>
          <w:szCs w:val="18"/>
        </w:rPr>
        <w:t xml:space="preserve"> satellites to customer</w:t>
      </w:r>
      <w:r w:rsidR="00F159AA" w:rsidRPr="002F35B0">
        <w:rPr>
          <w:sz w:val="18"/>
          <w:szCs w:val="18"/>
        </w:rPr>
        <w:t>’s</w:t>
      </w:r>
      <w:r w:rsidRPr="002F35B0">
        <w:rPr>
          <w:sz w:val="18"/>
          <w:szCs w:val="18"/>
        </w:rPr>
        <w:t xml:space="preserve"> virtual network endpoint on Azure, in either case due to a failure</w:t>
      </w:r>
      <w:r w:rsidR="003A1983" w:rsidRPr="002F35B0">
        <w:rPr>
          <w:sz w:val="18"/>
          <w:szCs w:val="18"/>
        </w:rPr>
        <w:t xml:space="preserve"> </w:t>
      </w:r>
      <w:r w:rsidR="003A1983" w:rsidRPr="003C18CD">
        <w:rPr>
          <w:rFonts w:ascii="Calibri" w:eastAsia="Calibri" w:hAnsi="Calibri" w:cs="Arial"/>
          <w:sz w:val="18"/>
          <w:szCs w:val="18"/>
        </w:rPr>
        <w:t>specifically attributable to</w:t>
      </w:r>
      <w:r w:rsidRPr="002F35B0">
        <w:rPr>
          <w:sz w:val="18"/>
          <w:szCs w:val="18"/>
        </w:rPr>
        <w:t xml:space="preserve"> the Azure Orbital Ground Station Service</w:t>
      </w:r>
      <w:r w:rsidR="003C18CD" w:rsidRPr="003C18CD">
        <w:rPr>
          <w:sz w:val="18"/>
          <w:szCs w:val="18"/>
        </w:rPr>
        <w:t xml:space="preserve"> , </w:t>
      </w:r>
      <w:r w:rsidR="003C18CD" w:rsidRPr="003C18CD">
        <w:rPr>
          <w:rFonts w:ascii="Calibri" w:eastAsia="Calibri" w:hAnsi="Calibri" w:cs="Arial"/>
          <w:sz w:val="18"/>
          <w:szCs w:val="18"/>
        </w:rPr>
        <w:t xml:space="preserve">or to the cancellation of a previously confirmed Scheduled Contact (as indicated by the ContactsStatus field changing from “scheduled” to either “failed” or “providerCancelled”). </w:t>
      </w:r>
    </w:p>
    <w:p w14:paraId="25EE1788" w14:textId="3464FB53" w:rsidR="000146AE" w:rsidRDefault="000146AE" w:rsidP="000146AE">
      <w:pPr>
        <w:pStyle w:val="ProductList-Body"/>
      </w:pPr>
    </w:p>
    <w:p w14:paraId="029B9323" w14:textId="0A0E079C" w:rsidR="00576876" w:rsidRDefault="00576876" w:rsidP="00576876">
      <w:pPr>
        <w:tabs>
          <w:tab w:val="left" w:pos="360"/>
          <w:tab w:val="left" w:pos="720"/>
          <w:tab w:val="left" w:pos="1080"/>
        </w:tabs>
        <w:spacing w:after="0" w:line="240" w:lineRule="auto"/>
        <w:rPr>
          <w:rFonts w:ascii="Calibri" w:eastAsia="Calibri" w:hAnsi="Calibri" w:cs="Arial"/>
          <w:sz w:val="18"/>
          <w:szCs w:val="18"/>
        </w:rPr>
      </w:pPr>
      <w:r w:rsidRPr="343E244E">
        <w:rPr>
          <w:rFonts w:ascii="Calibri" w:eastAsia="Calibri" w:hAnsi="Calibri" w:cs="Arial"/>
          <w:sz w:val="18"/>
          <w:szCs w:val="18"/>
        </w:rPr>
        <w:t>Downtime does not include any time during a Scheduled Contact when customer is unable to pass data end-to-end due to (i) any circumstances falling under the below Service Level Exceptions; or (ii) any circumstances that prevent the Azure Orbital Ground Station Service from confirming a requested contact as a Scheduled Contact. For purposes of the Azure Orbital Ground Station Service, Downtime does not include Scheduled Downtime attributable to maintenance or repairs to the Azure Orbital Ground Station Service sites.</w:t>
      </w:r>
    </w:p>
    <w:p w14:paraId="2568500D" w14:textId="77777777" w:rsidR="00576876" w:rsidRDefault="00576876" w:rsidP="00576876">
      <w:pPr>
        <w:pStyle w:val="ProductList-Body"/>
      </w:pPr>
    </w:p>
    <w:p w14:paraId="2DD3CE41" w14:textId="77777777" w:rsidR="00576876" w:rsidRPr="00F64EE3" w:rsidRDefault="00576876" w:rsidP="00576876">
      <w:pPr>
        <w:tabs>
          <w:tab w:val="left" w:pos="360"/>
          <w:tab w:val="left" w:pos="720"/>
          <w:tab w:val="left" w:pos="1080"/>
        </w:tabs>
        <w:spacing w:after="0" w:line="240" w:lineRule="auto"/>
        <w:rPr>
          <w:rFonts w:ascii="Calibri" w:eastAsia="Calibri" w:hAnsi="Calibri" w:cs="Arial"/>
          <w:sz w:val="18"/>
          <w:szCs w:val="18"/>
        </w:rPr>
      </w:pPr>
      <w:r w:rsidRPr="343E244E">
        <w:rPr>
          <w:rFonts w:ascii="Calibri" w:eastAsia="Calibri" w:hAnsi="Calibri" w:cs="Arial"/>
          <w:b/>
          <w:bCs/>
          <w:color w:val="00188F"/>
          <w:sz w:val="18"/>
          <w:szCs w:val="18"/>
        </w:rPr>
        <w:t>Service Level Exceptions</w:t>
      </w:r>
      <w:r w:rsidRPr="343E244E">
        <w:rPr>
          <w:rFonts w:ascii="Calibri" w:eastAsia="Calibri" w:hAnsi="Calibri" w:cs="Arial"/>
          <w:sz w:val="18"/>
          <w:szCs w:val="18"/>
        </w:rPr>
        <w:t xml:space="preserve">: </w:t>
      </w:r>
    </w:p>
    <w:p w14:paraId="319C61B1" w14:textId="77777777" w:rsidR="00576876" w:rsidRPr="00D1534A" w:rsidRDefault="00576876" w:rsidP="00FD1C4E">
      <w:pPr>
        <w:numPr>
          <w:ilvl w:val="0"/>
          <w:numId w:val="22"/>
        </w:numPr>
        <w:tabs>
          <w:tab w:val="left" w:pos="360"/>
          <w:tab w:val="left" w:pos="720"/>
          <w:tab w:val="left" w:pos="1080"/>
        </w:tabs>
        <w:spacing w:after="0" w:line="240" w:lineRule="auto"/>
        <w:rPr>
          <w:rFonts w:ascii="Calibri" w:eastAsia="Calibri" w:hAnsi="Calibri" w:cs="Arial"/>
          <w:sz w:val="18"/>
          <w:szCs w:val="18"/>
        </w:rPr>
      </w:pPr>
      <w:r w:rsidRPr="00D1534A">
        <w:rPr>
          <w:rFonts w:ascii="Calibri" w:eastAsia="Calibri" w:hAnsi="Calibri" w:cs="Arial"/>
          <w:sz w:val="18"/>
          <w:szCs w:val="18"/>
        </w:rPr>
        <w:t>Performance or availability issues that result from</w:t>
      </w:r>
    </w:p>
    <w:p w14:paraId="575C811E" w14:textId="77777777" w:rsidR="00576876" w:rsidRPr="00F64EE3" w:rsidRDefault="00576876" w:rsidP="00FD1C4E">
      <w:pPr>
        <w:pStyle w:val="ListParagraph"/>
        <w:numPr>
          <w:ilvl w:val="1"/>
          <w:numId w:val="22"/>
        </w:numPr>
        <w:tabs>
          <w:tab w:val="left" w:pos="360"/>
          <w:tab w:val="left" w:pos="720"/>
          <w:tab w:val="left" w:pos="1080"/>
        </w:tabs>
        <w:spacing w:after="0" w:line="240" w:lineRule="auto"/>
        <w:rPr>
          <w:rFonts w:ascii="Calibri" w:eastAsia="Calibri" w:hAnsi="Calibri" w:cs="Arial"/>
          <w:sz w:val="18"/>
        </w:rPr>
      </w:pPr>
      <w:r>
        <w:rPr>
          <w:rFonts w:ascii="Calibri" w:eastAsia="Calibri" w:hAnsi="Calibri" w:cs="Arial"/>
          <w:sz w:val="18"/>
        </w:rPr>
        <w:t>R</w:t>
      </w:r>
      <w:r w:rsidRPr="00923E32">
        <w:rPr>
          <w:rFonts w:ascii="Calibri" w:eastAsia="Calibri" w:hAnsi="Calibri" w:cs="Arial"/>
          <w:sz w:val="18"/>
        </w:rPr>
        <w:t>estrictions or limitations placed on customer’s</w:t>
      </w:r>
      <w:r>
        <w:rPr>
          <w:rFonts w:ascii="Calibri" w:eastAsia="Calibri" w:hAnsi="Calibri" w:cs="Arial"/>
          <w:sz w:val="18"/>
        </w:rPr>
        <w:t xml:space="preserve"> spacecraft</w:t>
      </w:r>
      <w:r w:rsidRPr="00923E32">
        <w:rPr>
          <w:rFonts w:ascii="Calibri" w:eastAsia="Calibri" w:hAnsi="Calibri" w:cs="Arial"/>
          <w:sz w:val="18"/>
        </w:rPr>
        <w:t xml:space="preserve"> license</w:t>
      </w:r>
      <w:r>
        <w:rPr>
          <w:rFonts w:ascii="Calibri" w:eastAsia="Calibri" w:hAnsi="Calibri" w:cs="Arial"/>
          <w:sz w:val="18"/>
        </w:rPr>
        <w:t xml:space="preserve"> to operate</w:t>
      </w:r>
      <w:r w:rsidRPr="00923E32">
        <w:rPr>
          <w:rFonts w:ascii="Calibri" w:eastAsia="Calibri" w:hAnsi="Calibri" w:cs="Arial"/>
          <w:sz w:val="18"/>
        </w:rPr>
        <w:t xml:space="preserve"> by a</w:t>
      </w:r>
      <w:r>
        <w:rPr>
          <w:rFonts w:ascii="Calibri" w:eastAsia="Calibri" w:hAnsi="Calibri" w:cs="Arial"/>
          <w:sz w:val="18"/>
        </w:rPr>
        <w:t xml:space="preserve"> regulatory body or government agency</w:t>
      </w:r>
      <w:r w:rsidRPr="00923E32">
        <w:rPr>
          <w:rFonts w:ascii="Calibri" w:eastAsia="Calibri" w:hAnsi="Calibri" w:cs="Arial"/>
          <w:sz w:val="18"/>
        </w:rPr>
        <w:t xml:space="preserve">.   </w:t>
      </w:r>
      <w:r>
        <w:rPr>
          <w:rFonts w:ascii="Calibri" w:eastAsia="Calibri" w:hAnsi="Calibri" w:cs="Arial"/>
          <w:sz w:val="18"/>
        </w:rPr>
        <w:t xml:space="preserve"> </w:t>
      </w:r>
    </w:p>
    <w:p w14:paraId="12D2301F" w14:textId="77777777" w:rsidR="00576876" w:rsidRPr="00D1534A" w:rsidRDefault="00576876" w:rsidP="00FD1C4E">
      <w:pPr>
        <w:numPr>
          <w:ilvl w:val="1"/>
          <w:numId w:val="22"/>
        </w:numPr>
        <w:tabs>
          <w:tab w:val="left" w:pos="360"/>
          <w:tab w:val="left" w:pos="720"/>
          <w:tab w:val="left" w:pos="1080"/>
        </w:tabs>
        <w:spacing w:after="0" w:line="240" w:lineRule="auto"/>
        <w:rPr>
          <w:rFonts w:ascii="Calibri" w:eastAsia="Calibri" w:hAnsi="Calibri" w:cs="Arial"/>
          <w:sz w:val="18"/>
          <w:szCs w:val="18"/>
        </w:rPr>
      </w:pPr>
      <w:r w:rsidRPr="343E244E">
        <w:rPr>
          <w:rFonts w:ascii="Calibri" w:eastAsia="Calibri" w:hAnsi="Calibri" w:cs="Arial"/>
          <w:sz w:val="18"/>
          <w:szCs w:val="18"/>
        </w:rPr>
        <w:t>Use of services, hardware, or software not provided by Microsoft, including, but not limited to, issues resulting from inadequate bandwidth or related to third-party software or services.</w:t>
      </w:r>
    </w:p>
    <w:p w14:paraId="6A86D207" w14:textId="0317A905" w:rsidR="00576876" w:rsidRPr="002F35B0" w:rsidRDefault="00576876" w:rsidP="00FD1C4E">
      <w:pPr>
        <w:numPr>
          <w:ilvl w:val="1"/>
          <w:numId w:val="22"/>
        </w:numPr>
        <w:tabs>
          <w:tab w:val="left" w:pos="360"/>
          <w:tab w:val="left" w:pos="720"/>
          <w:tab w:val="left" w:pos="1080"/>
        </w:tabs>
        <w:spacing w:after="0" w:line="240" w:lineRule="auto"/>
        <w:rPr>
          <w:rFonts w:ascii="Calibri" w:eastAsia="Calibri" w:hAnsi="Calibri" w:cs="Arial"/>
          <w:szCs w:val="18"/>
        </w:rPr>
      </w:pPr>
      <w:r>
        <w:rPr>
          <w:rFonts w:ascii="Calibri" w:eastAsia="Calibri" w:hAnsi="Calibri" w:cs="Arial"/>
          <w:sz w:val="18"/>
          <w:szCs w:val="18"/>
        </w:rPr>
        <w:t>F</w:t>
      </w:r>
      <w:r w:rsidRPr="00D1534A">
        <w:rPr>
          <w:rFonts w:ascii="Calibri" w:eastAsia="Calibri" w:hAnsi="Calibri" w:cs="Arial"/>
          <w:sz w:val="18"/>
          <w:szCs w:val="18"/>
        </w:rPr>
        <w:t xml:space="preserve">ailure to adhere to any required configurations, use supported platforms, follow any policies for acceptable use, or use of </w:t>
      </w:r>
      <w:r>
        <w:rPr>
          <w:rFonts w:ascii="Calibri" w:eastAsia="Calibri" w:hAnsi="Calibri" w:cs="Arial"/>
          <w:sz w:val="18"/>
          <w:szCs w:val="18"/>
        </w:rPr>
        <w:t>Azure Orbital Ground Station</w:t>
      </w:r>
      <w:r w:rsidRPr="00D1534A">
        <w:rPr>
          <w:rFonts w:ascii="Calibri" w:eastAsia="Calibri" w:hAnsi="Calibri" w:cs="Arial"/>
          <w:sz w:val="18"/>
          <w:szCs w:val="18"/>
        </w:rPr>
        <w:t xml:space="preserve"> Service in a manner inconsistent with </w:t>
      </w:r>
      <w:r>
        <w:rPr>
          <w:rFonts w:ascii="Calibri" w:eastAsia="Calibri" w:hAnsi="Calibri" w:cs="Arial"/>
          <w:sz w:val="18"/>
          <w:szCs w:val="18"/>
        </w:rPr>
        <w:t>its</w:t>
      </w:r>
      <w:r w:rsidRPr="00D1534A">
        <w:rPr>
          <w:rFonts w:ascii="Calibri" w:eastAsia="Calibri" w:hAnsi="Calibri" w:cs="Arial"/>
          <w:sz w:val="18"/>
          <w:szCs w:val="18"/>
        </w:rPr>
        <w:t xml:space="preserve"> features and functionality (for example, attempts to perform operations that are not </w:t>
      </w:r>
      <w:r>
        <w:rPr>
          <w:rFonts w:ascii="Calibri" w:eastAsia="Calibri" w:hAnsi="Calibri" w:cs="Arial"/>
          <w:sz w:val="18"/>
          <w:szCs w:val="18"/>
        </w:rPr>
        <w:t xml:space="preserve">expressly </w:t>
      </w:r>
      <w:r w:rsidRPr="00D1534A">
        <w:rPr>
          <w:rFonts w:ascii="Calibri" w:eastAsia="Calibri" w:hAnsi="Calibri" w:cs="Arial"/>
          <w:sz w:val="18"/>
          <w:szCs w:val="18"/>
        </w:rPr>
        <w:t xml:space="preserve">supported) or inconsistent with our published </w:t>
      </w:r>
      <w:r>
        <w:rPr>
          <w:rFonts w:ascii="Calibri" w:eastAsia="Calibri" w:hAnsi="Calibri" w:cs="Arial"/>
          <w:sz w:val="18"/>
          <w:szCs w:val="18"/>
        </w:rPr>
        <w:t xml:space="preserve">documentation or </w:t>
      </w:r>
      <w:r w:rsidRPr="00D1534A">
        <w:rPr>
          <w:rFonts w:ascii="Calibri" w:eastAsia="Calibri" w:hAnsi="Calibri" w:cs="Arial"/>
          <w:sz w:val="18"/>
          <w:szCs w:val="18"/>
        </w:rPr>
        <w:t>guidance.</w:t>
      </w:r>
    </w:p>
    <w:p w14:paraId="19F8C18A" w14:textId="4793B65D" w:rsidR="000146AE" w:rsidRPr="000146AE" w:rsidRDefault="000146AE" w:rsidP="00B26314">
      <w:pPr>
        <w:pStyle w:val="ProductList-Body"/>
        <w:rPr>
          <w:b/>
          <w:bCs/>
          <w:color w:val="00188F"/>
        </w:rPr>
      </w:pPr>
      <w:r w:rsidRPr="000146AE">
        <w:rPr>
          <w:b/>
          <w:bCs/>
          <w:color w:val="00188F"/>
        </w:rPr>
        <w:t>Successful Contact Percentage Calculation and Service Levels</w:t>
      </w:r>
    </w:p>
    <w:p w14:paraId="77258D37" w14:textId="77777777" w:rsidR="000146AE" w:rsidRDefault="000146AE" w:rsidP="000146AE">
      <w:pPr>
        <w:pStyle w:val="ProductList-Body"/>
      </w:pPr>
      <w:r>
        <w:t>"</w:t>
      </w:r>
      <w:r w:rsidRPr="000146AE">
        <w:rPr>
          <w:b/>
          <w:bCs/>
          <w:color w:val="00188F"/>
        </w:rPr>
        <w:t>Successful Contact Percentage</w:t>
      </w:r>
      <w:r>
        <w:t>" is calculated as total Scheduled Contact minutes less total Downtime minutes divided by total Scheduled Contact minutes. It is represented by the following formula:</w:t>
      </w:r>
    </w:p>
    <w:p w14:paraId="3E16C3DD" w14:textId="77777777" w:rsidR="00A860B2" w:rsidRPr="00EF7CF9" w:rsidRDefault="00A860B2" w:rsidP="00A860B2">
      <w:pPr>
        <w:pStyle w:val="ProductList-Body"/>
      </w:pPr>
    </w:p>
    <w:p w14:paraId="0A64C922" w14:textId="0A56E738" w:rsidR="00A860B2" w:rsidRPr="00EF7CF9" w:rsidRDefault="00000000" w:rsidP="00A860B2">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Scheduled Contact Minutes-Downtime Minutes</m:t>
              </m:r>
            </m:num>
            <m:den>
              <m:r>
                <m:rPr>
                  <m:nor/>
                </m:rPr>
                <w:rPr>
                  <w:rFonts w:ascii="Cambria Math" w:hAnsi="Cambria Math" w:cs="Tahoma"/>
                  <w:i/>
                  <w:sz w:val="18"/>
                  <w:szCs w:val="18"/>
                </w:rPr>
                <m:t>Total Scheduled Contact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82EC6C6" w14:textId="08C7FBDC" w:rsidR="000146AE" w:rsidRPr="00482531" w:rsidRDefault="000146AE" w:rsidP="00482531">
      <w:pPr>
        <w:pStyle w:val="ProductList-Body"/>
        <w:keepNext/>
        <w:rPr>
          <w:b/>
          <w:bCs/>
          <w:color w:val="00188F"/>
        </w:rPr>
      </w:pPr>
      <w:r w:rsidRPr="00482531">
        <w:rPr>
          <w:b/>
          <w:bCs/>
          <w:color w:val="00188F"/>
        </w:rPr>
        <w:t xml:space="preserve">The following Service Levels and Service Credits are applicable to Azure Orbital Ground Station Service for the </w:t>
      </w:r>
      <w:r w:rsidR="00AC48A7">
        <w:rPr>
          <w:b/>
          <w:bCs/>
          <w:color w:val="00188F"/>
        </w:rPr>
        <w:t>Applicable Service Fees</w:t>
      </w:r>
      <w:r w:rsidRPr="00482531">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2531" w:rsidRPr="00B44CF9" w14:paraId="5AEFD6E7" w14:textId="77777777" w:rsidTr="00277097">
        <w:trPr>
          <w:tblHeader/>
        </w:trPr>
        <w:tc>
          <w:tcPr>
            <w:tcW w:w="5400" w:type="dxa"/>
            <w:shd w:val="clear" w:color="auto" w:fill="0072C6"/>
          </w:tcPr>
          <w:p w14:paraId="532EF4C8" w14:textId="7B15D3E0" w:rsidR="00482531" w:rsidRPr="00EF7CF9" w:rsidRDefault="00482531" w:rsidP="000F31B4">
            <w:pPr>
              <w:pStyle w:val="ProductList-OfferingBody"/>
              <w:jc w:val="center"/>
              <w:rPr>
                <w:color w:val="FFFFFF" w:themeColor="background1"/>
              </w:rPr>
            </w:pPr>
            <w:r>
              <w:rPr>
                <w:color w:val="FFFFFF" w:themeColor="background1"/>
              </w:rPr>
              <w:t>Successful Contact</w:t>
            </w:r>
            <w:r w:rsidRPr="00EF7CF9">
              <w:rPr>
                <w:color w:val="FFFFFF" w:themeColor="background1"/>
              </w:rPr>
              <w:t xml:space="preserve"> Percentage</w:t>
            </w:r>
          </w:p>
        </w:tc>
        <w:tc>
          <w:tcPr>
            <w:tcW w:w="5400" w:type="dxa"/>
            <w:shd w:val="clear" w:color="auto" w:fill="0072C6"/>
          </w:tcPr>
          <w:p w14:paraId="4B717705" w14:textId="77777777" w:rsidR="00482531" w:rsidRPr="00EF7CF9" w:rsidRDefault="00482531" w:rsidP="000F31B4">
            <w:pPr>
              <w:pStyle w:val="ProductList-OfferingBody"/>
              <w:jc w:val="center"/>
              <w:rPr>
                <w:color w:val="FFFFFF" w:themeColor="background1"/>
              </w:rPr>
            </w:pPr>
            <w:r w:rsidRPr="00EF7CF9">
              <w:rPr>
                <w:color w:val="FFFFFF" w:themeColor="background1"/>
              </w:rPr>
              <w:t>Service Credit</w:t>
            </w:r>
          </w:p>
        </w:tc>
      </w:tr>
      <w:tr w:rsidR="00482531" w:rsidRPr="00B44CF9" w14:paraId="046908F8" w14:textId="77777777" w:rsidTr="00277097">
        <w:tc>
          <w:tcPr>
            <w:tcW w:w="5400" w:type="dxa"/>
          </w:tcPr>
          <w:p w14:paraId="3E143ED3" w14:textId="77777777" w:rsidR="00482531" w:rsidRPr="00EF7CF9" w:rsidRDefault="00482531" w:rsidP="000F31B4">
            <w:pPr>
              <w:pStyle w:val="ProductList-OfferingBody"/>
              <w:jc w:val="center"/>
            </w:pPr>
            <w:r w:rsidRPr="00EF7CF9">
              <w:t>&lt; 99.9%</w:t>
            </w:r>
          </w:p>
        </w:tc>
        <w:tc>
          <w:tcPr>
            <w:tcW w:w="5400" w:type="dxa"/>
          </w:tcPr>
          <w:p w14:paraId="29BAF580" w14:textId="77777777" w:rsidR="00482531" w:rsidRPr="00EF7CF9" w:rsidRDefault="00482531" w:rsidP="000F31B4">
            <w:pPr>
              <w:pStyle w:val="ProductList-OfferingBody"/>
              <w:jc w:val="center"/>
            </w:pPr>
            <w:r w:rsidRPr="00EF7CF9">
              <w:t>10%</w:t>
            </w:r>
          </w:p>
        </w:tc>
      </w:tr>
      <w:tr w:rsidR="00482531" w:rsidRPr="00B44CF9" w14:paraId="31BDD149" w14:textId="77777777" w:rsidTr="00277097">
        <w:tc>
          <w:tcPr>
            <w:tcW w:w="5400" w:type="dxa"/>
          </w:tcPr>
          <w:p w14:paraId="4C89C0EC" w14:textId="4F74139B" w:rsidR="00482531" w:rsidRPr="00EF7CF9" w:rsidRDefault="00482531" w:rsidP="000F31B4">
            <w:pPr>
              <w:pStyle w:val="ProductList-OfferingBody"/>
              <w:jc w:val="center"/>
            </w:pPr>
            <w:r w:rsidRPr="00EF7CF9">
              <w:t>&lt; 9</w:t>
            </w:r>
            <w:r>
              <w:t>8</w:t>
            </w:r>
            <w:r w:rsidRPr="00EF7CF9">
              <w:t>%</w:t>
            </w:r>
          </w:p>
        </w:tc>
        <w:tc>
          <w:tcPr>
            <w:tcW w:w="5400" w:type="dxa"/>
          </w:tcPr>
          <w:p w14:paraId="5BBB0BBA" w14:textId="77777777" w:rsidR="00482531" w:rsidRPr="00EF7CF9" w:rsidRDefault="00482531" w:rsidP="000F31B4">
            <w:pPr>
              <w:pStyle w:val="ProductList-OfferingBody"/>
              <w:jc w:val="center"/>
            </w:pPr>
            <w:r w:rsidRPr="00EF7CF9">
              <w:t>25%</w:t>
            </w:r>
          </w:p>
        </w:tc>
      </w:tr>
      <w:tr w:rsidR="00482531" w:rsidRPr="00B44CF9" w14:paraId="3876E0F8" w14:textId="77777777" w:rsidTr="00277097">
        <w:tc>
          <w:tcPr>
            <w:tcW w:w="5400" w:type="dxa"/>
          </w:tcPr>
          <w:p w14:paraId="5A12BAE1" w14:textId="77777777" w:rsidR="00482531" w:rsidRPr="00EF7CF9" w:rsidRDefault="00482531" w:rsidP="000F31B4">
            <w:pPr>
              <w:pStyle w:val="ProductList-OfferingBody"/>
              <w:jc w:val="center"/>
            </w:pPr>
            <w:r>
              <w:t>&lt; 95%</w:t>
            </w:r>
          </w:p>
        </w:tc>
        <w:tc>
          <w:tcPr>
            <w:tcW w:w="5400" w:type="dxa"/>
          </w:tcPr>
          <w:p w14:paraId="1B983005" w14:textId="77777777" w:rsidR="00482531" w:rsidRPr="00EF7CF9" w:rsidRDefault="00482531" w:rsidP="000F31B4">
            <w:pPr>
              <w:pStyle w:val="ProductList-OfferingBody"/>
              <w:jc w:val="center"/>
            </w:pPr>
            <w:r>
              <w:t>100%</w:t>
            </w:r>
          </w:p>
        </w:tc>
      </w:tr>
    </w:tbl>
    <w:p w14:paraId="168B8D3C" w14:textId="77777777" w:rsidR="00482531" w:rsidRPr="00EF7CF9" w:rsidRDefault="00482531" w:rsidP="0094350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EA0D294" w14:textId="36DDA629" w:rsidR="00A66D92" w:rsidRDefault="00753E91" w:rsidP="00BC5957">
      <w:pPr>
        <w:pStyle w:val="ProductList-Offering2Heading"/>
        <w:keepNext/>
        <w:tabs>
          <w:tab w:val="clear" w:pos="360"/>
          <w:tab w:val="clear" w:pos="720"/>
          <w:tab w:val="clear" w:pos="1080"/>
        </w:tabs>
        <w:outlineLvl w:val="2"/>
      </w:pPr>
      <w:bookmarkStart w:id="374" w:name="_Toc206777272"/>
      <w:r>
        <w:t>Microsoft Playwright Testing</w:t>
      </w:r>
      <w:bookmarkEnd w:id="374"/>
    </w:p>
    <w:p w14:paraId="3CC6B49D" w14:textId="77777777" w:rsidR="0001504F" w:rsidRPr="00FD37EB" w:rsidRDefault="0001504F" w:rsidP="0001504F">
      <w:pPr>
        <w:tabs>
          <w:tab w:val="left" w:pos="360"/>
          <w:tab w:val="left" w:pos="720"/>
          <w:tab w:val="left" w:pos="1080"/>
        </w:tabs>
        <w:spacing w:after="0" w:line="240" w:lineRule="auto"/>
        <w:rPr>
          <w:rFonts w:ascii="Calibri" w:eastAsia="Calibri" w:hAnsi="Calibri" w:cs="Times New Roman"/>
          <w:b/>
          <w:color w:val="00188F"/>
          <w:sz w:val="18"/>
        </w:rPr>
      </w:pPr>
      <w:r w:rsidRPr="00FD37EB">
        <w:rPr>
          <w:rFonts w:ascii="Calibri" w:eastAsia="Calibri" w:hAnsi="Calibri" w:cs="Times New Roman"/>
          <w:b/>
          <w:color w:val="00188F"/>
          <w:sz w:val="18"/>
        </w:rPr>
        <w:t>Additional Definitions</w:t>
      </w:r>
    </w:p>
    <w:p w14:paraId="2E0BBB23" w14:textId="77777777" w:rsidR="0001504F" w:rsidRPr="00FD37EB" w:rsidRDefault="0001504F" w:rsidP="0001504F">
      <w:pPr>
        <w:shd w:val="clear" w:color="auto" w:fill="FFFFFF"/>
        <w:spacing w:after="0" w:line="240" w:lineRule="auto"/>
        <w:textAlignment w:val="baseline"/>
        <w:rPr>
          <w:rFonts w:ascii="Calibri" w:eastAsia="Calibri" w:hAnsi="Calibri" w:cs="Arial"/>
          <w:sz w:val="18"/>
        </w:rPr>
      </w:pPr>
      <w:r w:rsidRPr="00FD37EB">
        <w:rPr>
          <w:rFonts w:ascii="Calibri" w:eastAsia="Calibri" w:hAnsi="Calibri" w:cs="Arial"/>
          <w:b/>
          <w:bCs/>
          <w:color w:val="00188F"/>
          <w:sz w:val="18"/>
        </w:rPr>
        <w:t>"Deployment Minutes"</w:t>
      </w:r>
      <w:r w:rsidRPr="00FD37EB">
        <w:rPr>
          <w:rFonts w:ascii="Calibri" w:eastAsia="Calibri" w:hAnsi="Calibri" w:cs="Arial"/>
          <w:sz w:val="18"/>
        </w:rPr>
        <w:t xml:space="preserve"> is the total number of minutes that a given </w:t>
      </w:r>
      <w:r>
        <w:rPr>
          <w:rFonts w:ascii="Calibri" w:eastAsia="Calibri" w:hAnsi="Calibri" w:cs="Arial"/>
          <w:sz w:val="18"/>
        </w:rPr>
        <w:t>Microsoft Playwright</w:t>
      </w:r>
      <w:r w:rsidRPr="00FD37EB">
        <w:rPr>
          <w:rFonts w:ascii="Calibri" w:eastAsia="Calibri" w:hAnsi="Calibri" w:cs="Arial"/>
          <w:sz w:val="18"/>
        </w:rPr>
        <w:t xml:space="preserve"> Testing Service </w:t>
      </w:r>
      <w:r>
        <w:rPr>
          <w:rFonts w:ascii="Calibri" w:eastAsia="Calibri" w:hAnsi="Calibri" w:cs="Arial"/>
          <w:sz w:val="18"/>
        </w:rPr>
        <w:t>r</w:t>
      </w:r>
      <w:r w:rsidRPr="00FD37EB">
        <w:rPr>
          <w:rFonts w:ascii="Calibri" w:eastAsia="Calibri" w:hAnsi="Calibri" w:cs="Arial"/>
          <w:sz w:val="18"/>
        </w:rPr>
        <w:t>esource has been deployed in Microsoft Azure during an Applicable Period.</w:t>
      </w:r>
    </w:p>
    <w:p w14:paraId="1316E7DD" w14:textId="77777777" w:rsidR="0001504F" w:rsidRPr="00FD37EB" w:rsidRDefault="0001504F" w:rsidP="0001504F">
      <w:pPr>
        <w:shd w:val="clear" w:color="auto" w:fill="FFFFFF"/>
        <w:spacing w:after="0" w:line="240" w:lineRule="auto"/>
        <w:textAlignment w:val="baseline"/>
        <w:rPr>
          <w:rFonts w:ascii="Calibri" w:eastAsia="Calibri" w:hAnsi="Calibri" w:cs="Arial"/>
          <w:sz w:val="18"/>
        </w:rPr>
      </w:pPr>
      <w:r w:rsidRPr="00FD37EB">
        <w:rPr>
          <w:rFonts w:ascii="Calibri" w:eastAsia="Calibri" w:hAnsi="Calibri" w:cs="Arial"/>
          <w:b/>
          <w:bCs/>
          <w:color w:val="00188F"/>
          <w:sz w:val="18"/>
        </w:rPr>
        <w:t>"Maximum Available Minutes"</w:t>
      </w:r>
      <w:r w:rsidRPr="00FD37EB">
        <w:rPr>
          <w:rFonts w:ascii="Calibri" w:eastAsia="Calibri" w:hAnsi="Calibri" w:cs="Arial"/>
          <w:sz w:val="18"/>
        </w:rPr>
        <w:t xml:space="preserve"> is the sum of all Deployment Minutes across all Microsoft</w:t>
      </w:r>
      <w:r>
        <w:rPr>
          <w:rFonts w:ascii="Calibri" w:eastAsia="Calibri" w:hAnsi="Calibri" w:cs="Arial"/>
          <w:sz w:val="18"/>
        </w:rPr>
        <w:t xml:space="preserve"> Playwright Testing</w:t>
      </w:r>
      <w:r w:rsidRPr="00FD37EB">
        <w:rPr>
          <w:rFonts w:ascii="Calibri" w:eastAsia="Calibri" w:hAnsi="Calibri" w:cs="Arial"/>
          <w:sz w:val="18"/>
        </w:rPr>
        <w:t xml:space="preserve"> Service Resources deployed by </w:t>
      </w:r>
      <w:r>
        <w:rPr>
          <w:rFonts w:ascii="Calibri" w:eastAsia="Calibri" w:hAnsi="Calibri" w:cs="Arial"/>
          <w:sz w:val="18"/>
        </w:rPr>
        <w:t>c</w:t>
      </w:r>
      <w:r w:rsidRPr="00FD37EB">
        <w:rPr>
          <w:rFonts w:ascii="Calibri" w:eastAsia="Calibri" w:hAnsi="Calibri" w:cs="Arial"/>
          <w:sz w:val="18"/>
        </w:rPr>
        <w:t>ustomers in a given Microsoft Azure subscription during an Applicable Period.</w:t>
      </w:r>
    </w:p>
    <w:p w14:paraId="70C9BAF6" w14:textId="77777777" w:rsidR="0001504F" w:rsidRPr="00FD37EB" w:rsidRDefault="0001504F" w:rsidP="0001504F">
      <w:pPr>
        <w:shd w:val="clear" w:color="auto" w:fill="FFFFFF"/>
        <w:spacing w:after="0" w:line="240" w:lineRule="auto"/>
        <w:textAlignment w:val="baseline"/>
        <w:rPr>
          <w:rFonts w:ascii="Calibri" w:eastAsia="Calibri" w:hAnsi="Calibri" w:cs="Arial"/>
          <w:sz w:val="18"/>
        </w:rPr>
      </w:pPr>
      <w:r w:rsidRPr="00FD37EB">
        <w:rPr>
          <w:rFonts w:ascii="Calibri" w:eastAsia="Calibri" w:hAnsi="Calibri" w:cs="Arial"/>
          <w:b/>
          <w:bCs/>
          <w:color w:val="00188F"/>
          <w:sz w:val="18"/>
        </w:rPr>
        <w:t>"Downtime"</w:t>
      </w:r>
      <w:r w:rsidRPr="00FD37EB">
        <w:rPr>
          <w:rFonts w:ascii="Calibri" w:eastAsia="Calibri" w:hAnsi="Calibri" w:cs="Arial"/>
          <w:sz w:val="18"/>
        </w:rPr>
        <w:t xml:space="preserve"> is the sum of all Deployment Minutes, across all Microsoft</w:t>
      </w:r>
      <w:r>
        <w:rPr>
          <w:rFonts w:ascii="Calibri" w:eastAsia="Calibri" w:hAnsi="Calibri" w:cs="Arial"/>
          <w:sz w:val="18"/>
        </w:rPr>
        <w:t xml:space="preserve"> Playwright Testing</w:t>
      </w:r>
      <w:r w:rsidRPr="00FD37EB">
        <w:rPr>
          <w:rFonts w:ascii="Calibri" w:eastAsia="Calibri" w:hAnsi="Calibri" w:cs="Arial"/>
          <w:sz w:val="18"/>
        </w:rPr>
        <w:t xml:space="preserve"> Service Resources deployed by Customer in a given Microsoft Azure subscription, during an Applicable Period during which the Microsoft</w:t>
      </w:r>
      <w:r>
        <w:rPr>
          <w:rFonts w:ascii="Calibri" w:eastAsia="Calibri" w:hAnsi="Calibri" w:cs="Arial"/>
          <w:sz w:val="18"/>
        </w:rPr>
        <w:t xml:space="preserve"> Playwright Testing</w:t>
      </w:r>
      <w:r w:rsidRPr="00FD37EB">
        <w:rPr>
          <w:rFonts w:ascii="Calibri" w:eastAsia="Calibri" w:hAnsi="Calibri" w:cs="Arial"/>
          <w:sz w:val="18"/>
        </w:rPr>
        <w:t xml:space="preserve"> Resource is unavailable. A minute is considered unavailable for a given Service if all continuous HTTP requests to perform operations throughout the minute either result in an Error Code or do not return a response in 5 minutes.</w:t>
      </w:r>
    </w:p>
    <w:p w14:paraId="0616599F" w14:textId="77777777" w:rsidR="0001504F" w:rsidRPr="00FD37EB" w:rsidRDefault="0001504F" w:rsidP="0001504F">
      <w:pPr>
        <w:tabs>
          <w:tab w:val="left" w:pos="360"/>
          <w:tab w:val="left" w:pos="720"/>
          <w:tab w:val="left" w:pos="1080"/>
        </w:tabs>
        <w:spacing w:after="0" w:line="240" w:lineRule="auto"/>
        <w:rPr>
          <w:rFonts w:ascii="Calibri" w:eastAsia="Calibri" w:hAnsi="Calibri" w:cs="Arial"/>
          <w:sz w:val="18"/>
        </w:rPr>
      </w:pPr>
      <w:r w:rsidRPr="00FD37EB">
        <w:rPr>
          <w:rFonts w:ascii="Calibri" w:eastAsia="Calibri" w:hAnsi="Calibri" w:cs="Times New Roman"/>
          <w:sz w:val="18"/>
        </w:rPr>
        <w:t>"</w:t>
      </w:r>
      <w:r w:rsidRPr="00FD37EB">
        <w:rPr>
          <w:rFonts w:ascii="Calibri" w:eastAsia="Calibri" w:hAnsi="Calibri" w:cs="Times New Roman"/>
          <w:b/>
          <w:bCs/>
          <w:color w:val="00188F"/>
          <w:sz w:val="18"/>
        </w:rPr>
        <w:t>Uptime Percentage</w:t>
      </w:r>
      <w:r w:rsidRPr="00FD37EB">
        <w:rPr>
          <w:rFonts w:ascii="Calibri" w:eastAsia="Calibri" w:hAnsi="Calibri" w:cs="Times New Roman"/>
          <w:sz w:val="18"/>
        </w:rPr>
        <w:t>" The Uptime Percentage is calculated using the following formula:</w:t>
      </w:r>
    </w:p>
    <w:p w14:paraId="2278CBC1" w14:textId="77777777" w:rsidR="0001504F" w:rsidRPr="0001504F" w:rsidRDefault="0001504F" w:rsidP="0001504F">
      <w:pPr>
        <w:tabs>
          <w:tab w:val="left" w:pos="360"/>
          <w:tab w:val="left" w:pos="720"/>
          <w:tab w:val="left" w:pos="1080"/>
        </w:tabs>
        <w:spacing w:after="0" w:line="240" w:lineRule="auto"/>
        <w:rPr>
          <w:rFonts w:ascii="Calibri" w:eastAsia="Calibri" w:hAnsi="Calibri" w:cs="Times New Roman"/>
          <w:sz w:val="18"/>
          <w:szCs w:val="18"/>
        </w:rPr>
      </w:pPr>
    </w:p>
    <w:p w14:paraId="0F2D7E49" w14:textId="77777777" w:rsidR="0001504F" w:rsidRPr="00724825" w:rsidRDefault="00000000" w:rsidP="0001504F">
      <w:pPr>
        <w:pStyle w:val="ListParagraph"/>
        <w:rPr>
          <w:rFonts w:ascii="Cambria Math" w:hAnsi="Cambria Math" w:cs="Tahoma"/>
          <w:i/>
          <w:sz w:val="18"/>
          <w:szCs w:val="18"/>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5F5281D2" w14:textId="77777777" w:rsidR="0001504F" w:rsidRPr="00FD37EB" w:rsidRDefault="0001504F" w:rsidP="0001504F">
      <w:pPr>
        <w:keepNext/>
        <w:tabs>
          <w:tab w:val="left" w:pos="360"/>
          <w:tab w:val="left" w:pos="720"/>
          <w:tab w:val="left" w:pos="1080"/>
        </w:tabs>
        <w:spacing w:after="0" w:line="240" w:lineRule="auto"/>
        <w:rPr>
          <w:rFonts w:ascii="Calibri" w:eastAsia="Calibri" w:hAnsi="Calibri" w:cs="Arial"/>
          <w:b/>
          <w:bCs/>
          <w:color w:val="00188F"/>
          <w:sz w:val="18"/>
        </w:rPr>
      </w:pPr>
      <w:r w:rsidRPr="00FD37EB">
        <w:rPr>
          <w:rFonts w:ascii="Calibri" w:eastAsia="Calibri" w:hAnsi="Calibri" w:cs="Times New Roman"/>
          <w:b/>
          <w:bCs/>
          <w:color w:val="00188F"/>
          <w:sz w:val="18"/>
        </w:rPr>
        <w:t>The following Service Levels and Service Credits are applicable to Customer's use of Microsoft Playwright Testing:</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0"/>
        <w:gridCol w:w="5400"/>
      </w:tblGrid>
      <w:tr w:rsidR="0001504F" w:rsidRPr="00FD37EB" w14:paraId="7F912622" w14:textId="77777777" w:rsidTr="00491A19">
        <w:trPr>
          <w:trHeight w:val="249"/>
          <w:tblHeader/>
        </w:trPr>
        <w:tc>
          <w:tcPr>
            <w:tcW w:w="5400" w:type="dxa"/>
            <w:tcBorders>
              <w:top w:val="single" w:sz="4" w:space="0" w:color="000000"/>
              <w:left w:val="single" w:sz="4" w:space="0" w:color="000000"/>
              <w:bottom w:val="single" w:sz="4" w:space="0" w:color="000000"/>
              <w:right w:val="single" w:sz="4" w:space="0" w:color="000000"/>
            </w:tcBorders>
            <w:shd w:val="clear" w:color="auto" w:fill="0072C6"/>
            <w:hideMark/>
          </w:tcPr>
          <w:p w14:paraId="7B4B442E" w14:textId="77777777" w:rsidR="0001504F" w:rsidRPr="00FD37EB" w:rsidRDefault="0001504F" w:rsidP="00491A19">
            <w:pPr>
              <w:tabs>
                <w:tab w:val="left" w:pos="360"/>
                <w:tab w:val="left" w:pos="720"/>
                <w:tab w:val="left" w:pos="1080"/>
              </w:tabs>
              <w:spacing w:before="20" w:after="20" w:line="252" w:lineRule="auto"/>
              <w:ind w:left="-14" w:right="-101"/>
              <w:jc w:val="center"/>
              <w:rPr>
                <w:rFonts w:ascii="Calibri" w:eastAsia="Calibri" w:hAnsi="Calibri" w:cs="Times New Roman"/>
                <w:color w:val="FFFFFF"/>
                <w:sz w:val="16"/>
              </w:rPr>
            </w:pPr>
            <w:r w:rsidRPr="00FD37EB">
              <w:rPr>
                <w:rFonts w:ascii="Calibri" w:eastAsia="Calibri" w:hAnsi="Calibri" w:cs="Times New Roman"/>
                <w:color w:val="FFFFFF"/>
                <w:sz w:val="16"/>
              </w:rPr>
              <w:t>Uptime Percentage</w:t>
            </w:r>
          </w:p>
        </w:tc>
        <w:tc>
          <w:tcPr>
            <w:tcW w:w="5400" w:type="dxa"/>
            <w:tcBorders>
              <w:top w:val="single" w:sz="4" w:space="0" w:color="000000"/>
              <w:left w:val="single" w:sz="4" w:space="0" w:color="000000"/>
              <w:bottom w:val="single" w:sz="4" w:space="0" w:color="000000"/>
              <w:right w:val="single" w:sz="4" w:space="0" w:color="000000"/>
            </w:tcBorders>
            <w:shd w:val="clear" w:color="auto" w:fill="0072C6"/>
            <w:hideMark/>
          </w:tcPr>
          <w:p w14:paraId="11839253" w14:textId="77777777" w:rsidR="0001504F" w:rsidRPr="00FD37EB" w:rsidRDefault="0001504F" w:rsidP="00491A19">
            <w:pPr>
              <w:tabs>
                <w:tab w:val="left" w:pos="360"/>
                <w:tab w:val="left" w:pos="720"/>
                <w:tab w:val="left" w:pos="1080"/>
              </w:tabs>
              <w:spacing w:before="20" w:after="20" w:line="252" w:lineRule="auto"/>
              <w:ind w:left="-14" w:right="-101"/>
              <w:jc w:val="center"/>
              <w:rPr>
                <w:rFonts w:ascii="Calibri" w:eastAsia="Calibri" w:hAnsi="Calibri" w:cs="Times New Roman"/>
                <w:color w:val="FFFFFF"/>
                <w:sz w:val="16"/>
              </w:rPr>
            </w:pPr>
            <w:r w:rsidRPr="00FD37EB">
              <w:rPr>
                <w:rFonts w:ascii="Calibri" w:eastAsia="Calibri" w:hAnsi="Calibri" w:cs="Times New Roman"/>
                <w:color w:val="FFFFFF"/>
                <w:sz w:val="16"/>
              </w:rPr>
              <w:t>Service Credit</w:t>
            </w:r>
          </w:p>
        </w:tc>
      </w:tr>
      <w:tr w:rsidR="0001504F" w:rsidRPr="00FD37EB" w14:paraId="1D925349" w14:textId="77777777" w:rsidTr="00491A19">
        <w:trPr>
          <w:trHeight w:val="242"/>
        </w:trPr>
        <w:tc>
          <w:tcPr>
            <w:tcW w:w="5400" w:type="dxa"/>
            <w:tcBorders>
              <w:top w:val="single" w:sz="4" w:space="0" w:color="000000"/>
              <w:left w:val="single" w:sz="4" w:space="0" w:color="000000"/>
              <w:bottom w:val="single" w:sz="4" w:space="0" w:color="000000"/>
              <w:right w:val="single" w:sz="4" w:space="0" w:color="000000"/>
            </w:tcBorders>
            <w:hideMark/>
          </w:tcPr>
          <w:p w14:paraId="7E70D817" w14:textId="77777777" w:rsidR="0001504F" w:rsidRPr="00FD37EB" w:rsidRDefault="0001504F" w:rsidP="00491A19">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&lt; 99.9%</w:t>
            </w:r>
          </w:p>
        </w:tc>
        <w:tc>
          <w:tcPr>
            <w:tcW w:w="5400" w:type="dxa"/>
            <w:tcBorders>
              <w:top w:val="single" w:sz="4" w:space="0" w:color="000000"/>
              <w:left w:val="single" w:sz="4" w:space="0" w:color="000000"/>
              <w:bottom w:val="single" w:sz="4" w:space="0" w:color="000000"/>
              <w:right w:val="single" w:sz="4" w:space="0" w:color="000000"/>
            </w:tcBorders>
            <w:hideMark/>
          </w:tcPr>
          <w:p w14:paraId="4A1EE05E" w14:textId="77777777" w:rsidR="0001504F" w:rsidRPr="00FD37EB" w:rsidRDefault="0001504F" w:rsidP="00491A19">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10%</w:t>
            </w:r>
          </w:p>
        </w:tc>
      </w:tr>
      <w:tr w:rsidR="0001504F" w:rsidRPr="00FD37EB" w14:paraId="132B3C77" w14:textId="77777777" w:rsidTr="00491A19">
        <w:trPr>
          <w:trHeight w:val="249"/>
        </w:trPr>
        <w:tc>
          <w:tcPr>
            <w:tcW w:w="5400" w:type="dxa"/>
            <w:tcBorders>
              <w:top w:val="single" w:sz="4" w:space="0" w:color="000000"/>
              <w:left w:val="single" w:sz="4" w:space="0" w:color="000000"/>
              <w:bottom w:val="single" w:sz="4" w:space="0" w:color="000000"/>
              <w:right w:val="single" w:sz="4" w:space="0" w:color="000000"/>
            </w:tcBorders>
            <w:hideMark/>
          </w:tcPr>
          <w:p w14:paraId="1191E8E5" w14:textId="77777777" w:rsidR="0001504F" w:rsidRPr="00FD37EB" w:rsidRDefault="0001504F" w:rsidP="00491A19">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&lt; 99%</w:t>
            </w:r>
          </w:p>
        </w:tc>
        <w:tc>
          <w:tcPr>
            <w:tcW w:w="5400" w:type="dxa"/>
            <w:tcBorders>
              <w:top w:val="single" w:sz="4" w:space="0" w:color="000000"/>
              <w:left w:val="single" w:sz="4" w:space="0" w:color="000000"/>
              <w:bottom w:val="single" w:sz="4" w:space="0" w:color="000000"/>
              <w:right w:val="single" w:sz="4" w:space="0" w:color="000000"/>
            </w:tcBorders>
            <w:hideMark/>
          </w:tcPr>
          <w:p w14:paraId="25A056B6" w14:textId="77777777" w:rsidR="0001504F" w:rsidRPr="00FD37EB" w:rsidRDefault="0001504F" w:rsidP="00491A19">
            <w:pPr>
              <w:tabs>
                <w:tab w:val="left" w:pos="360"/>
                <w:tab w:val="left" w:pos="720"/>
                <w:tab w:val="left" w:pos="1080"/>
              </w:tabs>
              <w:spacing w:before="20" w:after="20" w:line="252" w:lineRule="auto"/>
              <w:ind w:left="-14" w:right="-101"/>
              <w:jc w:val="center"/>
              <w:rPr>
                <w:rFonts w:ascii="Calibri" w:eastAsia="Calibri" w:hAnsi="Calibri" w:cs="Times New Roman"/>
                <w:sz w:val="16"/>
              </w:rPr>
            </w:pPr>
            <w:r w:rsidRPr="00FD37EB">
              <w:rPr>
                <w:rFonts w:ascii="Calibri" w:eastAsia="Calibri" w:hAnsi="Calibri" w:cs="Times New Roman"/>
                <w:sz w:val="16"/>
              </w:rPr>
              <w:t>25%</w:t>
            </w:r>
          </w:p>
        </w:tc>
      </w:tr>
    </w:tbl>
    <w:p w14:paraId="7CBB6B7B" w14:textId="77777777" w:rsidR="0001504F" w:rsidRPr="00EF7CF9" w:rsidRDefault="0001504F" w:rsidP="0001504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692E6D5" w14:textId="11EBCF68" w:rsidR="00081B1C" w:rsidRPr="000146AE" w:rsidRDefault="00081B1C" w:rsidP="00BC5957">
      <w:pPr>
        <w:pStyle w:val="ProductList-Offering2Heading"/>
        <w:keepNext/>
        <w:tabs>
          <w:tab w:val="clear" w:pos="360"/>
          <w:tab w:val="clear" w:pos="720"/>
          <w:tab w:val="clear" w:pos="1080"/>
        </w:tabs>
        <w:outlineLvl w:val="2"/>
      </w:pPr>
      <w:bookmarkStart w:id="375" w:name="_Toc206777273"/>
      <w:r w:rsidRPr="000146AE">
        <w:lastRenderedPageBreak/>
        <w:t xml:space="preserve">Azure </w:t>
      </w:r>
      <w:r w:rsidR="00BA7EBB">
        <w:t>Private 5G Core</w:t>
      </w:r>
      <w:bookmarkEnd w:id="375"/>
    </w:p>
    <w:p w14:paraId="74734AFC" w14:textId="77777777" w:rsidR="004F217B" w:rsidRPr="00EF7CF9" w:rsidRDefault="004F217B" w:rsidP="00BC5957">
      <w:pPr>
        <w:pStyle w:val="ProductList-Body"/>
        <w:keepNext/>
      </w:pPr>
      <w:r w:rsidRPr="00EF7CF9">
        <w:rPr>
          <w:b/>
          <w:color w:val="00188F"/>
        </w:rPr>
        <w:t>Additional Definitions</w:t>
      </w:r>
      <w:r w:rsidRPr="00EF7CF9">
        <w:t>:</w:t>
      </w:r>
    </w:p>
    <w:p w14:paraId="061097D1" w14:textId="1266588D" w:rsidR="004F217B" w:rsidRPr="0033504D" w:rsidRDefault="004F217B" w:rsidP="0049097D">
      <w:pPr>
        <w:shd w:val="clear" w:color="auto" w:fill="FFFFFF"/>
        <w:spacing w:after="0" w:line="240" w:lineRule="auto"/>
        <w:rPr>
          <w:rFonts w:eastAsia="Times New Roman" w:cstheme="minorHAnsi"/>
          <w:color w:val="000000" w:themeColor="text1"/>
          <w:sz w:val="18"/>
          <w:szCs w:val="18"/>
        </w:rPr>
      </w:pPr>
      <w:r w:rsidRPr="0033504D">
        <w:rPr>
          <w:b/>
          <w:color w:val="00188F"/>
          <w:sz w:val="18"/>
        </w:rPr>
        <w:t>"</w:t>
      </w:r>
      <w:r w:rsidR="00AC48A7">
        <w:rPr>
          <w:b/>
          <w:color w:val="00188F"/>
          <w:sz w:val="18"/>
        </w:rPr>
        <w:t>Applicable Service Fees</w:t>
      </w:r>
      <w:r w:rsidRPr="0033504D">
        <w:rPr>
          <w:b/>
          <w:color w:val="00188F"/>
          <w:sz w:val="18"/>
        </w:rPr>
        <w:t>"</w:t>
      </w:r>
      <w:r w:rsidRPr="0033504D">
        <w:rPr>
          <w:rFonts w:eastAsia="Times New Roman" w:cstheme="minorHAnsi"/>
          <w:color w:val="000000" w:themeColor="text1"/>
          <w:sz w:val="18"/>
          <w:szCs w:val="18"/>
        </w:rPr>
        <w:t xml:space="preserve"> means the total fees actually paid by you for a Service that are applied to the </w:t>
      </w:r>
      <w:r w:rsidR="000562B9">
        <w:rPr>
          <w:rFonts w:eastAsia="Times New Roman" w:cstheme="minorHAnsi"/>
          <w:color w:val="000000" w:themeColor="text1"/>
          <w:sz w:val="18"/>
          <w:szCs w:val="18"/>
        </w:rPr>
        <w:t>Applicable Period</w:t>
      </w:r>
      <w:r w:rsidRPr="0033504D">
        <w:rPr>
          <w:rFonts w:eastAsia="Times New Roman" w:cstheme="minorHAnsi"/>
          <w:color w:val="000000" w:themeColor="text1"/>
          <w:sz w:val="18"/>
          <w:szCs w:val="18"/>
        </w:rPr>
        <w:t xml:space="preserve"> in which a Service Credit is owed.</w:t>
      </w:r>
    </w:p>
    <w:p w14:paraId="459CE08D" w14:textId="77777777" w:rsidR="004F217B" w:rsidRPr="0033504D" w:rsidRDefault="004F217B" w:rsidP="0049097D">
      <w:pPr>
        <w:shd w:val="clear" w:color="auto" w:fill="FFFFFF" w:themeFill="background1"/>
        <w:spacing w:after="0" w:line="240" w:lineRule="auto"/>
        <w:rPr>
          <w:rFonts w:eastAsia="Times New Roman"/>
          <w:color w:val="000000" w:themeColor="text1"/>
          <w:sz w:val="18"/>
          <w:szCs w:val="18"/>
        </w:rPr>
      </w:pPr>
      <w:r w:rsidRPr="0033504D">
        <w:rPr>
          <w:b/>
          <w:color w:val="00188F"/>
          <w:sz w:val="18"/>
        </w:rPr>
        <w:t>“Control Plane Operations”</w:t>
      </w:r>
      <w:r w:rsidRPr="0033504D">
        <w:rPr>
          <w:rFonts w:eastAsia="Times New Roman"/>
          <w:color w:val="000000" w:themeColor="text1"/>
          <w:sz w:val="18"/>
          <w:szCs w:val="18"/>
        </w:rPr>
        <w:t xml:space="preserve"> means any 3GPP signaling messages.</w:t>
      </w:r>
    </w:p>
    <w:p w14:paraId="2E5F60D5" w14:textId="77777777" w:rsidR="004F217B" w:rsidRPr="0033504D" w:rsidRDefault="004F217B" w:rsidP="0049097D">
      <w:pPr>
        <w:shd w:val="clear" w:color="auto" w:fill="FFFFFF" w:themeFill="background1"/>
        <w:spacing w:after="0" w:line="240" w:lineRule="auto"/>
        <w:rPr>
          <w:rFonts w:eastAsia="Times New Roman"/>
          <w:color w:val="000000" w:themeColor="text1"/>
          <w:sz w:val="18"/>
          <w:szCs w:val="18"/>
        </w:rPr>
      </w:pPr>
      <w:r w:rsidRPr="0033504D">
        <w:rPr>
          <w:b/>
          <w:color w:val="00188F"/>
          <w:sz w:val="18"/>
        </w:rPr>
        <w:t>"Downtime"</w:t>
      </w:r>
      <w:r w:rsidRPr="0033504D">
        <w:rPr>
          <w:rFonts w:eastAsia="Times New Roman"/>
          <w:color w:val="000000" w:themeColor="text1"/>
          <w:sz w:val="18"/>
          <w:szCs w:val="18"/>
        </w:rPr>
        <w:t xml:space="preserve"> is defined for each Service in the Services Specific Terms below.</w:t>
      </w:r>
    </w:p>
    <w:p w14:paraId="1C129C87" w14:textId="77777777" w:rsidR="004F217B" w:rsidRPr="0033504D" w:rsidRDefault="004F217B" w:rsidP="0049097D">
      <w:pPr>
        <w:shd w:val="clear" w:color="auto" w:fill="FFFFFF"/>
        <w:spacing w:after="0" w:line="240" w:lineRule="auto"/>
        <w:rPr>
          <w:rFonts w:eastAsia="Times New Roman" w:cstheme="minorHAnsi"/>
          <w:color w:val="000000" w:themeColor="text1"/>
          <w:sz w:val="18"/>
          <w:szCs w:val="18"/>
        </w:rPr>
      </w:pPr>
      <w:r w:rsidRPr="0033504D">
        <w:rPr>
          <w:b/>
          <w:color w:val="00188F"/>
          <w:sz w:val="18"/>
        </w:rPr>
        <w:t>"Online service"</w:t>
      </w:r>
      <w:r w:rsidRPr="0033504D">
        <w:rPr>
          <w:rFonts w:eastAsia="Times New Roman"/>
          <w:color w:val="000000" w:themeColor="text1"/>
          <w:sz w:val="18"/>
          <w:szCs w:val="18"/>
        </w:rPr>
        <w:t xml:space="preserve"> means the web interface, provided by Microsoft, through which customers may manage the Service.</w:t>
      </w:r>
    </w:p>
    <w:p w14:paraId="110BB605" w14:textId="77777777" w:rsidR="004F217B" w:rsidRPr="0033504D" w:rsidRDefault="004F217B" w:rsidP="0049097D">
      <w:pPr>
        <w:shd w:val="clear" w:color="auto" w:fill="FFFFFF"/>
        <w:spacing w:after="0" w:line="240" w:lineRule="auto"/>
        <w:rPr>
          <w:rFonts w:eastAsia="Times New Roman" w:cstheme="minorHAnsi"/>
          <w:color w:val="000000" w:themeColor="text1"/>
          <w:sz w:val="18"/>
          <w:szCs w:val="18"/>
        </w:rPr>
      </w:pPr>
      <w:r w:rsidRPr="0033504D">
        <w:rPr>
          <w:b/>
          <w:color w:val="00188F"/>
          <w:sz w:val="18"/>
        </w:rPr>
        <w:t>"Service Level"</w:t>
      </w:r>
      <w:r w:rsidRPr="0033504D">
        <w:rPr>
          <w:rFonts w:eastAsia="Times New Roman" w:cstheme="minorHAnsi"/>
          <w:color w:val="000000" w:themeColor="text1"/>
          <w:sz w:val="18"/>
          <w:szCs w:val="18"/>
        </w:rPr>
        <w:t xml:space="preserve"> means the performance metric(s) set forth in this SLA that Microsoft agrees to meet in the delivery of the Services.</w:t>
      </w:r>
    </w:p>
    <w:p w14:paraId="0952A288" w14:textId="7B5FCDD2" w:rsidR="004F217B" w:rsidRPr="0033504D" w:rsidRDefault="004F217B" w:rsidP="0049097D">
      <w:pPr>
        <w:pStyle w:val="NormalWeb"/>
        <w:shd w:val="clear" w:color="auto" w:fill="FFFFFF" w:themeFill="background1"/>
        <w:spacing w:before="0" w:beforeAutospacing="0" w:after="0" w:afterAutospacing="0"/>
        <w:rPr>
          <w:rFonts w:asciiTheme="minorHAnsi" w:hAnsiTheme="minorHAnsi" w:cstheme="minorBidi"/>
          <w:color w:val="000000" w:themeColor="text1"/>
          <w:sz w:val="18"/>
          <w:szCs w:val="18"/>
        </w:rPr>
      </w:pPr>
      <w:r w:rsidRPr="0033504D">
        <w:rPr>
          <w:rFonts w:asciiTheme="minorHAnsi" w:eastAsiaTheme="minorHAnsi" w:hAnsiTheme="minorHAnsi" w:cstheme="minorBidi"/>
          <w:b/>
          <w:color w:val="00188F"/>
          <w:sz w:val="18"/>
          <w:szCs w:val="22"/>
        </w:rPr>
        <w:t>"Maximum Available Minutes"</w:t>
      </w:r>
      <w:r w:rsidRPr="0033504D">
        <w:rPr>
          <w:rFonts w:asciiTheme="minorHAnsi" w:hAnsiTheme="minorHAnsi" w:cstheme="minorBidi"/>
          <w:color w:val="000000" w:themeColor="text1"/>
          <w:sz w:val="18"/>
          <w:szCs w:val="18"/>
        </w:rPr>
        <w:t xml:space="preserve"> is the total accumulated minutes during </w:t>
      </w:r>
      <w:r w:rsidR="003C74BC">
        <w:rPr>
          <w:rFonts w:asciiTheme="minorHAnsi" w:hAnsiTheme="minorHAnsi" w:cstheme="minorBidi"/>
          <w:color w:val="000000" w:themeColor="text1"/>
          <w:sz w:val="18"/>
          <w:szCs w:val="18"/>
        </w:rPr>
        <w:t>an Applicable Period</w:t>
      </w:r>
      <w:r w:rsidRPr="0033504D">
        <w:rPr>
          <w:rFonts w:asciiTheme="minorHAnsi" w:hAnsiTheme="minorHAnsi" w:cstheme="minorBidi"/>
          <w:color w:val="000000" w:themeColor="text1"/>
          <w:sz w:val="18"/>
          <w:szCs w:val="18"/>
        </w:rPr>
        <w:t xml:space="preserve"> during which a given Azure Private 5G Core has been deployed in a Microsoft Azure subscription.  For the Edge Service, minutes where unavailability is due to the following conditions are not counted:</w:t>
      </w:r>
    </w:p>
    <w:p w14:paraId="4231DE2C" w14:textId="77777777" w:rsidR="004F217B" w:rsidRPr="004804CC" w:rsidRDefault="004F217B" w:rsidP="00FD1C4E">
      <w:pPr>
        <w:pStyle w:val="NormalWeb"/>
        <w:numPr>
          <w:ilvl w:val="0"/>
          <w:numId w:val="20"/>
        </w:numPr>
        <w:shd w:val="clear" w:color="auto" w:fill="FFFFFF"/>
        <w:spacing w:before="0" w:beforeAutospacing="0" w:after="40" w:afterAutospacing="0"/>
        <w:rPr>
          <w:rFonts w:asciiTheme="minorHAnsi" w:hAnsiTheme="minorHAnsi" w:cstheme="minorHAnsi"/>
          <w:color w:val="000000" w:themeColor="text1"/>
          <w:sz w:val="18"/>
          <w:szCs w:val="18"/>
        </w:rPr>
      </w:pPr>
      <w:r w:rsidRPr="004804CC">
        <w:rPr>
          <w:rFonts w:asciiTheme="minorHAnsi" w:hAnsiTheme="minorHAnsi" w:cstheme="minorHAnsi"/>
          <w:color w:val="000000" w:themeColor="text1"/>
          <w:sz w:val="18"/>
          <w:szCs w:val="18"/>
        </w:rPr>
        <w:t>When the physical platform or operating system is unavailable.</w:t>
      </w:r>
    </w:p>
    <w:p w14:paraId="0E25229E" w14:textId="77777777" w:rsidR="004F217B" w:rsidRPr="004804CC" w:rsidRDefault="004F217B" w:rsidP="00FD1C4E">
      <w:pPr>
        <w:pStyle w:val="NormalWeb"/>
        <w:numPr>
          <w:ilvl w:val="0"/>
          <w:numId w:val="20"/>
        </w:numPr>
        <w:shd w:val="clear" w:color="auto" w:fill="FFFFFF"/>
        <w:spacing w:before="0" w:beforeAutospacing="0" w:after="40" w:afterAutospacing="0"/>
        <w:rPr>
          <w:rFonts w:asciiTheme="minorHAnsi" w:hAnsiTheme="minorHAnsi" w:cstheme="minorHAnsi"/>
          <w:color w:val="000000" w:themeColor="text1"/>
          <w:sz w:val="18"/>
          <w:szCs w:val="18"/>
        </w:rPr>
      </w:pPr>
      <w:r w:rsidRPr="004804CC">
        <w:rPr>
          <w:rFonts w:asciiTheme="minorHAnsi" w:hAnsiTheme="minorHAnsi" w:cstheme="minorHAnsi"/>
          <w:color w:val="000000" w:themeColor="text1"/>
          <w:sz w:val="18"/>
          <w:szCs w:val="18"/>
        </w:rPr>
        <w:t>During a planned software upgrade window.</w:t>
      </w:r>
    </w:p>
    <w:p w14:paraId="41ADB8B4" w14:textId="77777777" w:rsidR="004F217B" w:rsidRPr="004804CC" w:rsidRDefault="004F217B" w:rsidP="00FD1C4E">
      <w:pPr>
        <w:pStyle w:val="NormalWeb"/>
        <w:numPr>
          <w:ilvl w:val="0"/>
          <w:numId w:val="20"/>
        </w:numPr>
        <w:shd w:val="clear" w:color="auto" w:fill="FFFFFF"/>
        <w:spacing w:before="0" w:beforeAutospacing="0" w:after="40" w:afterAutospacing="0"/>
        <w:rPr>
          <w:rFonts w:asciiTheme="minorHAnsi" w:hAnsiTheme="minorHAnsi" w:cstheme="minorHAnsi"/>
          <w:color w:val="000000" w:themeColor="text1"/>
          <w:sz w:val="18"/>
          <w:szCs w:val="18"/>
        </w:rPr>
      </w:pPr>
      <w:r w:rsidRPr="004804CC">
        <w:rPr>
          <w:rFonts w:asciiTheme="minorHAnsi" w:hAnsiTheme="minorHAnsi" w:cstheme="minorHAnsi"/>
          <w:color w:val="000000" w:themeColor="text1"/>
          <w:sz w:val="18"/>
          <w:szCs w:val="18"/>
        </w:rPr>
        <w:t>When the system is running above its rated load as defined by the product documentation.</w:t>
      </w:r>
    </w:p>
    <w:p w14:paraId="409398CC" w14:textId="77777777" w:rsidR="004F217B" w:rsidRPr="004804CC" w:rsidRDefault="004F217B" w:rsidP="00FD1C4E">
      <w:pPr>
        <w:pStyle w:val="NormalWeb"/>
        <w:numPr>
          <w:ilvl w:val="0"/>
          <w:numId w:val="20"/>
        </w:numPr>
        <w:shd w:val="clear" w:color="auto" w:fill="FFFFFF"/>
        <w:spacing w:before="0" w:beforeAutospacing="0" w:after="40" w:afterAutospacing="0"/>
        <w:rPr>
          <w:rFonts w:asciiTheme="minorHAnsi" w:hAnsiTheme="minorHAnsi" w:cstheme="minorHAnsi"/>
          <w:color w:val="000000" w:themeColor="text1"/>
          <w:sz w:val="18"/>
          <w:szCs w:val="18"/>
        </w:rPr>
      </w:pPr>
      <w:r w:rsidRPr="004804CC">
        <w:rPr>
          <w:rFonts w:asciiTheme="minorHAnsi" w:hAnsiTheme="minorHAnsi" w:cstheme="minorHAnsi"/>
          <w:color w:val="000000" w:themeColor="text1"/>
          <w:sz w:val="18"/>
          <w:szCs w:val="18"/>
        </w:rPr>
        <w:t>When unavailability is due to a problem in the network outside of the physical platform on which the Edge service runs.</w:t>
      </w:r>
    </w:p>
    <w:p w14:paraId="7959A7EB" w14:textId="77777777" w:rsidR="004F217B" w:rsidRPr="004804CC" w:rsidRDefault="004F217B" w:rsidP="00FD1C4E">
      <w:pPr>
        <w:pStyle w:val="NormalWeb"/>
        <w:numPr>
          <w:ilvl w:val="0"/>
          <w:numId w:val="20"/>
        </w:numPr>
        <w:shd w:val="clear" w:color="auto" w:fill="FFFFFF" w:themeFill="background1"/>
        <w:spacing w:before="0" w:beforeAutospacing="0" w:after="40" w:afterAutospacing="0"/>
        <w:rPr>
          <w:rFonts w:asciiTheme="minorHAnsi" w:hAnsiTheme="minorHAnsi" w:cstheme="minorBidi"/>
          <w:color w:val="000000" w:themeColor="text1"/>
          <w:sz w:val="18"/>
          <w:szCs w:val="18"/>
        </w:rPr>
      </w:pPr>
      <w:r w:rsidRPr="004804CC">
        <w:rPr>
          <w:rFonts w:asciiTheme="minorHAnsi" w:hAnsiTheme="minorHAnsi" w:cstheme="minorBidi"/>
          <w:color w:val="000000" w:themeColor="text1"/>
          <w:sz w:val="18"/>
          <w:szCs w:val="18"/>
        </w:rPr>
        <w:t>When configuration of Azure Private 5G Core or the underlying operating system makes the system unable to successfully process requests.</w:t>
      </w:r>
    </w:p>
    <w:p w14:paraId="7F8BCC17" w14:textId="63FCA602" w:rsidR="004F217B" w:rsidRDefault="004F217B" w:rsidP="004F217B">
      <w:pPr>
        <w:pStyle w:val="NormalWeb"/>
        <w:shd w:val="clear" w:color="auto" w:fill="FFFFFF" w:themeFill="background1"/>
        <w:spacing w:before="0" w:beforeAutospacing="0" w:after="40" w:afterAutospacing="0"/>
        <w:rPr>
          <w:rFonts w:asciiTheme="minorHAnsi" w:hAnsiTheme="minorHAnsi" w:cstheme="minorBidi"/>
          <w:color w:val="000000" w:themeColor="text1"/>
          <w:sz w:val="18"/>
          <w:szCs w:val="18"/>
        </w:rPr>
      </w:pPr>
      <w:r w:rsidRPr="004804CC">
        <w:rPr>
          <w:rFonts w:asciiTheme="minorHAnsi" w:eastAsiaTheme="minorHAnsi" w:hAnsiTheme="minorHAnsi" w:cstheme="minorBidi"/>
          <w:b/>
          <w:color w:val="00188F"/>
          <w:sz w:val="18"/>
          <w:szCs w:val="22"/>
        </w:rPr>
        <w:t>"</w:t>
      </w:r>
      <w:r w:rsidR="00AC48A7">
        <w:rPr>
          <w:rFonts w:asciiTheme="minorHAnsi" w:eastAsiaTheme="minorHAnsi" w:hAnsiTheme="minorHAnsi" w:cstheme="minorBidi"/>
          <w:b/>
          <w:color w:val="00188F"/>
          <w:sz w:val="18"/>
          <w:szCs w:val="22"/>
        </w:rPr>
        <w:t>Uptime Percentage</w:t>
      </w:r>
      <w:r w:rsidRPr="004804CC">
        <w:rPr>
          <w:rFonts w:asciiTheme="minorHAnsi" w:eastAsiaTheme="minorHAnsi" w:hAnsiTheme="minorHAnsi" w:cstheme="minorBidi"/>
          <w:b/>
          <w:color w:val="00188F"/>
          <w:sz w:val="18"/>
          <w:szCs w:val="22"/>
        </w:rPr>
        <w:t>"</w:t>
      </w:r>
      <w:r w:rsidRPr="004804CC">
        <w:rPr>
          <w:rFonts w:asciiTheme="minorHAnsi" w:hAnsiTheme="minorHAnsi" w:cstheme="minorBidi"/>
          <w:color w:val="000000" w:themeColor="text1"/>
          <w:sz w:val="18"/>
          <w:szCs w:val="18"/>
        </w:rPr>
        <w:t xml:space="preserve"> for a given Azure Private 5G Core is calculated as Maximum Available Minutes less Downtime divided by Maximum Available Minutes in </w:t>
      </w:r>
      <w:r w:rsidR="003C74BC">
        <w:rPr>
          <w:rFonts w:asciiTheme="minorHAnsi" w:hAnsiTheme="minorHAnsi" w:cstheme="minorBidi"/>
          <w:color w:val="000000" w:themeColor="text1"/>
          <w:sz w:val="18"/>
          <w:szCs w:val="18"/>
        </w:rPr>
        <w:t>an Applicable Period</w:t>
      </w:r>
      <w:r w:rsidRPr="004804CC">
        <w:rPr>
          <w:rFonts w:asciiTheme="minorHAnsi" w:hAnsiTheme="minorHAnsi" w:cstheme="minorBidi"/>
          <w:color w:val="000000" w:themeColor="text1"/>
          <w:sz w:val="18"/>
          <w:szCs w:val="18"/>
        </w:rPr>
        <w:t xml:space="preserve"> for the Azure Private 5G Core. </w:t>
      </w:r>
      <w:r w:rsidR="00AC48A7">
        <w:rPr>
          <w:rFonts w:asciiTheme="minorHAnsi" w:hAnsiTheme="minorHAnsi" w:cstheme="minorBidi"/>
          <w:color w:val="000000" w:themeColor="text1"/>
          <w:sz w:val="18"/>
          <w:szCs w:val="18"/>
        </w:rPr>
        <w:t>Uptime Percentage</w:t>
      </w:r>
      <w:r w:rsidRPr="004804CC">
        <w:rPr>
          <w:rFonts w:asciiTheme="minorHAnsi" w:hAnsiTheme="minorHAnsi" w:cstheme="minorBidi"/>
          <w:color w:val="000000" w:themeColor="text1"/>
          <w:sz w:val="18"/>
          <w:szCs w:val="18"/>
        </w:rPr>
        <w:t xml:space="preserve"> is represented by the following formula:</w:t>
      </w:r>
    </w:p>
    <w:p w14:paraId="312199F3" w14:textId="77777777" w:rsidR="004F217B" w:rsidRPr="004F54A2" w:rsidRDefault="004F217B" w:rsidP="004F217B">
      <w:pPr>
        <w:pStyle w:val="NormalWeb"/>
        <w:shd w:val="clear" w:color="auto" w:fill="FFFFFF" w:themeFill="background1"/>
        <w:spacing w:before="0" w:beforeAutospacing="0" w:after="40" w:afterAutospacing="0"/>
        <w:rPr>
          <w:rFonts w:asciiTheme="minorHAnsi" w:hAnsiTheme="minorHAnsi" w:cstheme="minorBidi"/>
          <w:color w:val="000000" w:themeColor="text1"/>
          <w:sz w:val="18"/>
          <w:szCs w:val="18"/>
        </w:rPr>
      </w:pPr>
    </w:p>
    <w:p w14:paraId="711BC209" w14:textId="77777777" w:rsidR="004F217B" w:rsidRPr="00EF7CF9" w:rsidRDefault="004F217B" w:rsidP="004F217B">
      <w:pPr>
        <w:rPr>
          <w:rFonts w:ascii="Cambria Math" w:hAnsi="Cambria Math" w:cs="Tahoma"/>
          <w:i/>
          <w:color w:val="000000" w:themeColor="text1"/>
          <w:sz w:val="18"/>
          <w:szCs w:val="18"/>
        </w:rPr>
      </w:pPr>
      <m:oMathPara>
        <m:oMath>
          <m:r>
            <w:rPr>
              <w:rFonts w:ascii="Cambria Math" w:hAnsi="Cambria Math" w:cs="Tahoma"/>
              <w:sz w:val="18"/>
              <w:szCs w:val="18"/>
            </w:rPr>
            <m:t xml:space="preserve">Monthly Uptime %= </m:t>
          </m:r>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50EFCD67" w14:textId="77777777" w:rsidR="004F217B" w:rsidRDefault="004F217B" w:rsidP="004F217B">
      <w:pPr>
        <w:pStyle w:val="NormalWeb"/>
        <w:shd w:val="clear" w:color="auto" w:fill="FFFFFF" w:themeFill="background1"/>
        <w:spacing w:before="0" w:beforeAutospacing="0" w:after="40" w:afterAutospacing="0"/>
        <w:rPr>
          <w:rFonts w:asciiTheme="minorHAnsi" w:hAnsiTheme="minorHAnsi" w:cstheme="minorBidi"/>
          <w:color w:val="000000" w:themeColor="text1"/>
          <w:sz w:val="18"/>
          <w:szCs w:val="18"/>
        </w:rPr>
      </w:pPr>
      <w:r>
        <w:rPr>
          <w:rFonts w:asciiTheme="minorHAnsi" w:hAnsiTheme="minorHAnsi" w:cstheme="minorBidi"/>
          <w:color w:val="000000" w:themeColor="text1"/>
          <w:sz w:val="18"/>
          <w:szCs w:val="18"/>
        </w:rPr>
        <w:t xml:space="preserve">The service has two components – the edge service and the online service, with the following descriptions for what constitutes a downtime for each of these components. </w:t>
      </w:r>
    </w:p>
    <w:p w14:paraId="31472A7A" w14:textId="77777777" w:rsidR="004F217B" w:rsidRPr="00464F82" w:rsidRDefault="004F217B" w:rsidP="004F217B">
      <w:pPr>
        <w:pStyle w:val="NormalWeb"/>
        <w:shd w:val="clear" w:color="auto" w:fill="FFFFFF" w:themeFill="background1"/>
        <w:spacing w:before="0" w:beforeAutospacing="0" w:after="0" w:afterAutospacing="0"/>
        <w:rPr>
          <w:rFonts w:asciiTheme="minorHAnsi" w:hAnsiTheme="minorHAnsi" w:cstheme="minorBidi"/>
          <w:color w:val="000000" w:themeColor="text1"/>
          <w:sz w:val="18"/>
          <w:szCs w:val="18"/>
        </w:rPr>
      </w:pPr>
      <w:r w:rsidRPr="00464F82">
        <w:rPr>
          <w:rFonts w:asciiTheme="minorHAnsi" w:eastAsiaTheme="minorHAnsi" w:hAnsiTheme="minorHAnsi" w:cstheme="minorBidi"/>
          <w:b/>
          <w:color w:val="00188F"/>
          <w:sz w:val="18"/>
          <w:szCs w:val="22"/>
        </w:rPr>
        <w:t>Edge service:</w:t>
      </w:r>
      <w:r>
        <w:rPr>
          <w:rFonts w:asciiTheme="minorHAnsi" w:hAnsiTheme="minorHAnsi" w:cstheme="minorBidi"/>
          <w:color w:val="000000" w:themeColor="text1"/>
          <w:sz w:val="18"/>
          <w:szCs w:val="18"/>
        </w:rPr>
        <w:t xml:space="preserve"> </w:t>
      </w:r>
      <w:r w:rsidRPr="00464F82">
        <w:rPr>
          <w:rFonts w:asciiTheme="minorHAnsi" w:hAnsiTheme="minorHAnsi" w:cstheme="minorBidi"/>
          <w:color w:val="000000" w:themeColor="text1"/>
          <w:sz w:val="18"/>
          <w:szCs w:val="18"/>
        </w:rPr>
        <w:t>A minute is considered as downtime if any of the following are true:</w:t>
      </w:r>
    </w:p>
    <w:p w14:paraId="12355853" w14:textId="77777777" w:rsidR="004F217B" w:rsidRPr="00464F82" w:rsidRDefault="004F217B" w:rsidP="00FD1C4E">
      <w:pPr>
        <w:pStyle w:val="NormalWeb"/>
        <w:numPr>
          <w:ilvl w:val="0"/>
          <w:numId w:val="21"/>
        </w:numPr>
        <w:shd w:val="clear" w:color="auto" w:fill="FFFFFF" w:themeFill="background1"/>
        <w:spacing w:before="0" w:beforeAutospacing="0" w:after="0" w:afterAutospacing="0"/>
        <w:rPr>
          <w:rFonts w:asciiTheme="minorHAnsi" w:hAnsiTheme="minorHAnsi" w:cstheme="minorBidi"/>
          <w:color w:val="000000" w:themeColor="text1"/>
          <w:sz w:val="18"/>
          <w:szCs w:val="18"/>
        </w:rPr>
      </w:pPr>
      <w:r w:rsidRPr="00464F82">
        <w:rPr>
          <w:rFonts w:asciiTheme="minorHAnsi" w:hAnsiTheme="minorHAnsi" w:cstheme="minorBidi"/>
          <w:color w:val="000000" w:themeColor="text1"/>
          <w:sz w:val="18"/>
          <w:szCs w:val="18"/>
        </w:rPr>
        <w:t>The service does not response to or does not process all Control Plane Operations for the duration of the minute.</w:t>
      </w:r>
    </w:p>
    <w:p w14:paraId="04D41B58" w14:textId="2515759F" w:rsidR="004F217B" w:rsidRPr="00A21F80" w:rsidRDefault="004F217B" w:rsidP="00A21F80">
      <w:pPr>
        <w:pStyle w:val="NormalWeb"/>
        <w:numPr>
          <w:ilvl w:val="0"/>
          <w:numId w:val="21"/>
        </w:numPr>
        <w:shd w:val="clear" w:color="auto" w:fill="FFFFFF" w:themeFill="background1"/>
        <w:spacing w:before="0" w:beforeAutospacing="0" w:after="0" w:afterAutospacing="0"/>
        <w:rPr>
          <w:rFonts w:asciiTheme="minorHAnsi" w:hAnsiTheme="minorHAnsi" w:cstheme="minorBidi"/>
          <w:color w:val="000000" w:themeColor="text1"/>
          <w:sz w:val="18"/>
          <w:szCs w:val="18"/>
        </w:rPr>
      </w:pPr>
      <w:r w:rsidRPr="00464F82">
        <w:rPr>
          <w:rFonts w:asciiTheme="minorHAnsi" w:hAnsiTheme="minorHAnsi" w:cstheme="minorBidi"/>
          <w:color w:val="000000" w:themeColor="text1"/>
          <w:sz w:val="18"/>
          <w:szCs w:val="18"/>
        </w:rPr>
        <w:t>Less than 99.9% of packets on fully established PDU sessions are forwarded.</w:t>
      </w:r>
    </w:p>
    <w:p w14:paraId="5829B85D" w14:textId="77777777" w:rsidR="004F217B" w:rsidRPr="00CF0266" w:rsidRDefault="004F217B" w:rsidP="004F54A2">
      <w:pPr>
        <w:spacing w:after="0" w:line="240" w:lineRule="auto"/>
        <w:rPr>
          <w:rFonts w:ascii="Segoe UI" w:hAnsi="Segoe UI" w:cs="Segoe UI"/>
          <w:color w:val="000000" w:themeColor="text1"/>
        </w:rPr>
      </w:pPr>
      <w:r w:rsidRPr="00464F82">
        <w:rPr>
          <w:b/>
          <w:color w:val="00188F"/>
          <w:sz w:val="18"/>
        </w:rPr>
        <w:t>Online service:</w:t>
      </w:r>
      <w:r>
        <w:rPr>
          <w:color w:val="000000" w:themeColor="text1"/>
          <w:sz w:val="18"/>
          <w:szCs w:val="18"/>
        </w:rPr>
        <w:t xml:space="preserve"> </w:t>
      </w:r>
      <w:r w:rsidRPr="00464F82">
        <w:rPr>
          <w:sz w:val="18"/>
          <w:szCs w:val="18"/>
        </w:rPr>
        <w:t>A minute is considered downtime if all continuous attempts to create, update or view resources of the service throughout the minute either return an Error Code or do not result in a Success Code within two minutes.</w:t>
      </w:r>
    </w:p>
    <w:p w14:paraId="5392A6DE" w14:textId="77777777" w:rsidR="004F217B" w:rsidRPr="00EF7CF9" w:rsidRDefault="004F217B" w:rsidP="004F217B">
      <w:pPr>
        <w:pStyle w:val="ProductList-Body"/>
      </w:pPr>
      <w:r w:rsidRPr="00EF7CF9">
        <w:rPr>
          <w:b/>
          <w:color w:val="00188F"/>
        </w:rPr>
        <w:t>Service Credit</w:t>
      </w:r>
      <w:r w:rsidRPr="00EF7CF9">
        <w:t>:</w:t>
      </w:r>
    </w:p>
    <w:tbl>
      <w:tblPr>
        <w:tblW w:w="1044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220"/>
      </w:tblGrid>
      <w:tr w:rsidR="004F217B" w:rsidRPr="00B44CF9" w14:paraId="240D51EC" w14:textId="77777777" w:rsidTr="00277097">
        <w:trPr>
          <w:trHeight w:val="257"/>
          <w:tblHeader/>
        </w:trPr>
        <w:tc>
          <w:tcPr>
            <w:tcW w:w="5220" w:type="dxa"/>
            <w:shd w:val="clear" w:color="auto" w:fill="0072C6"/>
          </w:tcPr>
          <w:p w14:paraId="3C187FBF" w14:textId="6E797A42" w:rsidR="004F217B" w:rsidRPr="00EF7CF9" w:rsidRDefault="00AC48A7" w:rsidP="000F31B4">
            <w:pPr>
              <w:pStyle w:val="ProductList-OfferingBody"/>
              <w:jc w:val="center"/>
              <w:rPr>
                <w:color w:val="FFFFFF" w:themeColor="background1"/>
              </w:rPr>
            </w:pPr>
            <w:r>
              <w:rPr>
                <w:color w:val="FFFFFF" w:themeColor="background1"/>
              </w:rPr>
              <w:t>Uptime Percentage</w:t>
            </w:r>
          </w:p>
        </w:tc>
        <w:tc>
          <w:tcPr>
            <w:tcW w:w="5220" w:type="dxa"/>
            <w:shd w:val="clear" w:color="auto" w:fill="0072C6"/>
          </w:tcPr>
          <w:p w14:paraId="12E987D9" w14:textId="77777777" w:rsidR="004F217B" w:rsidRPr="00EF7CF9" w:rsidRDefault="004F217B" w:rsidP="000F31B4">
            <w:pPr>
              <w:pStyle w:val="ProductList-OfferingBody"/>
              <w:jc w:val="center"/>
              <w:rPr>
                <w:color w:val="FFFFFF" w:themeColor="background1"/>
              </w:rPr>
            </w:pPr>
            <w:r w:rsidRPr="00EF7CF9">
              <w:rPr>
                <w:color w:val="FFFFFF" w:themeColor="background1"/>
              </w:rPr>
              <w:t>Service Credit</w:t>
            </w:r>
          </w:p>
        </w:tc>
      </w:tr>
      <w:tr w:rsidR="004F217B" w:rsidRPr="00B44CF9" w14:paraId="18435BAF" w14:textId="77777777" w:rsidTr="006D7777">
        <w:trPr>
          <w:trHeight w:val="170"/>
        </w:trPr>
        <w:tc>
          <w:tcPr>
            <w:tcW w:w="5220" w:type="dxa"/>
          </w:tcPr>
          <w:p w14:paraId="2E0C8627" w14:textId="77777777" w:rsidR="004F217B" w:rsidRPr="00EF7CF9" w:rsidRDefault="004F217B" w:rsidP="000F31B4">
            <w:pPr>
              <w:pStyle w:val="ProductList-OfferingBody"/>
              <w:jc w:val="center"/>
            </w:pPr>
            <w:r w:rsidRPr="00EF7CF9">
              <w:t>&lt; 99.9%</w:t>
            </w:r>
          </w:p>
        </w:tc>
        <w:tc>
          <w:tcPr>
            <w:tcW w:w="5220" w:type="dxa"/>
          </w:tcPr>
          <w:p w14:paraId="31836195" w14:textId="77777777" w:rsidR="004F217B" w:rsidRPr="00EF7CF9" w:rsidRDefault="004F217B" w:rsidP="000F31B4">
            <w:pPr>
              <w:pStyle w:val="ProductList-OfferingBody"/>
              <w:jc w:val="center"/>
            </w:pPr>
            <w:r w:rsidRPr="00EF7CF9">
              <w:t>10%</w:t>
            </w:r>
          </w:p>
        </w:tc>
      </w:tr>
      <w:tr w:rsidR="004F217B" w:rsidRPr="00B44CF9" w14:paraId="24A82928" w14:textId="77777777" w:rsidTr="006D7777">
        <w:trPr>
          <w:trHeight w:val="197"/>
        </w:trPr>
        <w:tc>
          <w:tcPr>
            <w:tcW w:w="5220" w:type="dxa"/>
          </w:tcPr>
          <w:p w14:paraId="6B211825" w14:textId="77777777" w:rsidR="004F217B" w:rsidRPr="00EF7CF9" w:rsidRDefault="004F217B" w:rsidP="000F31B4">
            <w:pPr>
              <w:pStyle w:val="ProductList-OfferingBody"/>
              <w:jc w:val="center"/>
            </w:pPr>
            <w:r w:rsidRPr="00EF7CF9">
              <w:t>&lt; 99%</w:t>
            </w:r>
          </w:p>
        </w:tc>
        <w:tc>
          <w:tcPr>
            <w:tcW w:w="5220" w:type="dxa"/>
          </w:tcPr>
          <w:p w14:paraId="6FA83FE5" w14:textId="77777777" w:rsidR="004F217B" w:rsidRPr="00EF7CF9" w:rsidRDefault="004F217B" w:rsidP="000F31B4">
            <w:pPr>
              <w:pStyle w:val="ProductList-OfferingBody"/>
              <w:jc w:val="center"/>
            </w:pPr>
            <w:r w:rsidRPr="00EF7CF9">
              <w:t>25%</w:t>
            </w:r>
          </w:p>
        </w:tc>
      </w:tr>
    </w:tbl>
    <w:p w14:paraId="3FB01572" w14:textId="77777777" w:rsidR="004F217B" w:rsidRDefault="004F217B" w:rsidP="00A21F80">
      <w:pPr>
        <w:pStyle w:val="ProductList-Body"/>
        <w:spacing w:before="120"/>
      </w:pPr>
      <w:r w:rsidRPr="00EF7CF9">
        <w:rPr>
          <w:b/>
          <w:color w:val="00188F"/>
        </w:rPr>
        <w:t>Service Level Exceptions</w:t>
      </w:r>
      <w:r w:rsidRPr="00EF7CF9">
        <w:t>:</w:t>
      </w:r>
      <w:r>
        <w:t xml:space="preserve"> </w:t>
      </w:r>
    </w:p>
    <w:p w14:paraId="6133950C" w14:textId="77777777" w:rsidR="004F217B" w:rsidRDefault="004F217B" w:rsidP="00FD1C4E">
      <w:pPr>
        <w:pStyle w:val="ProductList-Body"/>
        <w:numPr>
          <w:ilvl w:val="0"/>
          <w:numId w:val="22"/>
        </w:numPr>
        <w:rPr>
          <w:sz w:val="16"/>
          <w:szCs w:val="16"/>
        </w:rPr>
      </w:pPr>
      <w:r>
        <w:t>G0</w:t>
      </w:r>
      <w:r w:rsidRPr="00EF7CF9">
        <w:t xml:space="preserve"> is not covered by this SLA.</w:t>
      </w:r>
      <w:r w:rsidRPr="00EF7CF9">
        <w:rPr>
          <w:sz w:val="16"/>
          <w:szCs w:val="16"/>
        </w:rPr>
        <w:t xml:space="preserve"> </w:t>
      </w:r>
    </w:p>
    <w:p w14:paraId="12E9D703" w14:textId="77777777" w:rsidR="004F217B" w:rsidRDefault="004F217B" w:rsidP="00FD1C4E">
      <w:pPr>
        <w:pStyle w:val="ProductList-Body"/>
        <w:numPr>
          <w:ilvl w:val="0"/>
          <w:numId w:val="22"/>
        </w:numPr>
        <w:rPr>
          <w:szCs w:val="18"/>
        </w:rPr>
      </w:pPr>
      <w:r w:rsidRPr="00464F82">
        <w:rPr>
          <w:szCs w:val="18"/>
        </w:rPr>
        <w:t>Performance or availability issues that result</w:t>
      </w:r>
      <w:r>
        <w:rPr>
          <w:szCs w:val="18"/>
        </w:rPr>
        <w:t xml:space="preserve"> from</w:t>
      </w:r>
    </w:p>
    <w:p w14:paraId="2FEA45EA" w14:textId="57A83FFF" w:rsidR="004F217B" w:rsidRDefault="004F217B" w:rsidP="00FD1C4E">
      <w:pPr>
        <w:pStyle w:val="ProductList-Body"/>
        <w:numPr>
          <w:ilvl w:val="1"/>
          <w:numId w:val="22"/>
        </w:numPr>
        <w:rPr>
          <w:szCs w:val="18"/>
        </w:rPr>
      </w:pPr>
      <w:r>
        <w:rPr>
          <w:szCs w:val="18"/>
        </w:rPr>
        <w:t>T</w:t>
      </w:r>
      <w:r w:rsidRPr="00464F82">
        <w:rPr>
          <w:szCs w:val="18"/>
        </w:rPr>
        <w:t>he use of services, hardware, or software not provided by us, including, but not limited to, issues resulting from inadequate bandwidth or related to third-party software or services</w:t>
      </w:r>
      <w:r w:rsidR="00B00C0E">
        <w:rPr>
          <w:szCs w:val="18"/>
        </w:rPr>
        <w:t>.</w:t>
      </w:r>
    </w:p>
    <w:p w14:paraId="4988E1D9" w14:textId="6CAC0262" w:rsidR="004F217B" w:rsidRDefault="004F217B" w:rsidP="00FD1C4E">
      <w:pPr>
        <w:pStyle w:val="ProductList-Body"/>
        <w:numPr>
          <w:ilvl w:val="1"/>
          <w:numId w:val="22"/>
        </w:numPr>
        <w:rPr>
          <w:szCs w:val="18"/>
        </w:rPr>
      </w:pPr>
      <w:r>
        <w:rPr>
          <w:szCs w:val="18"/>
        </w:rPr>
        <w:t>Y</w:t>
      </w:r>
      <w:r w:rsidRPr="00464F82">
        <w:rPr>
          <w:szCs w:val="18"/>
        </w:rPr>
        <w:t>our failure to adhere to any required configurations, use supported platforms, follow any policies for acceptable use, or your use of the Service in a manner inconsistent with the features and functionality of the Service (for example, attempts to perform operations that are not supported) or inconsistent with our published guidance</w:t>
      </w:r>
      <w:r w:rsidR="00B00C0E">
        <w:rPr>
          <w:szCs w:val="18"/>
        </w:rPr>
        <w:t>.</w:t>
      </w:r>
    </w:p>
    <w:p w14:paraId="234D1262" w14:textId="1DE46742" w:rsidR="004F217B" w:rsidRDefault="004F217B" w:rsidP="00FD1C4E">
      <w:pPr>
        <w:pStyle w:val="ProductList-Body"/>
        <w:numPr>
          <w:ilvl w:val="1"/>
          <w:numId w:val="22"/>
        </w:numPr>
        <w:rPr>
          <w:szCs w:val="18"/>
        </w:rPr>
      </w:pPr>
      <w:r w:rsidRPr="00464F82">
        <w:rPr>
          <w:szCs w:val="18"/>
        </w:rPr>
        <w:t>Your attempts to perform operations that exceed prescribed quotas or that resulted from our throttling of suspected abusive behavior</w:t>
      </w:r>
      <w:r w:rsidR="00B00C0E">
        <w:rPr>
          <w:szCs w:val="18"/>
        </w:rPr>
        <w:t>.</w:t>
      </w:r>
    </w:p>
    <w:p w14:paraId="5EC6F731" w14:textId="77777777" w:rsidR="004F217B" w:rsidRPr="00464F82" w:rsidRDefault="004F217B" w:rsidP="00FD1C4E">
      <w:pPr>
        <w:pStyle w:val="ProductList-Body"/>
        <w:numPr>
          <w:ilvl w:val="0"/>
          <w:numId w:val="22"/>
        </w:numPr>
        <w:rPr>
          <w:szCs w:val="18"/>
        </w:rPr>
      </w:pPr>
      <w:r w:rsidRPr="00464F82">
        <w:rPr>
          <w:szCs w:val="18"/>
        </w:rPr>
        <w:t>Monthly maintenance window that incurs a downtime to patch your server and infrastructure is excluded from the uptime calculation.</w:t>
      </w:r>
    </w:p>
    <w:p w14:paraId="5582ABD1" w14:textId="77777777" w:rsidR="00081B1C" w:rsidRPr="00EF7CF9" w:rsidRDefault="00081B1C" w:rsidP="00081B1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95B2E84" w14:textId="29756DF1" w:rsidR="00995A2A" w:rsidRPr="00995A2A" w:rsidRDefault="00995A2A" w:rsidP="00995A2A">
      <w:pPr>
        <w:pStyle w:val="ProductList-Offering2Heading"/>
        <w:keepNext/>
        <w:tabs>
          <w:tab w:val="clear" w:pos="360"/>
          <w:tab w:val="clear" w:pos="720"/>
          <w:tab w:val="clear" w:pos="1080"/>
        </w:tabs>
        <w:outlineLvl w:val="2"/>
      </w:pPr>
      <w:bookmarkStart w:id="376" w:name="_Toc206777274"/>
      <w:r w:rsidRPr="00995A2A">
        <w:t>Azure Private Link</w:t>
      </w:r>
      <w:bookmarkEnd w:id="376"/>
    </w:p>
    <w:p w14:paraId="4A145F82" w14:textId="77777777" w:rsidR="00995A2A" w:rsidRPr="00995A2A" w:rsidRDefault="00995A2A" w:rsidP="00995A2A">
      <w:pPr>
        <w:pStyle w:val="ProductList-Body"/>
        <w:rPr>
          <w:b/>
          <w:bCs/>
          <w:color w:val="00188F"/>
        </w:rPr>
      </w:pPr>
      <w:r w:rsidRPr="00995A2A">
        <w:rPr>
          <w:b/>
          <w:bCs/>
          <w:color w:val="00188F"/>
        </w:rPr>
        <w:t>Additional Definitions</w:t>
      </w:r>
    </w:p>
    <w:p w14:paraId="0AA0EB1A" w14:textId="77777777" w:rsidR="00995A2A" w:rsidRDefault="00995A2A" w:rsidP="00995A2A">
      <w:pPr>
        <w:pStyle w:val="ProductList-Body"/>
      </w:pPr>
      <w:r>
        <w:t>"</w:t>
      </w:r>
      <w:r w:rsidRPr="00995A2A">
        <w:rPr>
          <w:b/>
          <w:bCs/>
          <w:color w:val="00188F"/>
        </w:rPr>
        <w:t>Azure Private Link Service</w:t>
      </w:r>
      <w:r>
        <w:t>" is the reference to your own service that is enabled for Azure Private Link and deployed within your own virtual network.</w:t>
      </w:r>
    </w:p>
    <w:p w14:paraId="612ECF73" w14:textId="77777777" w:rsidR="00995A2A" w:rsidRDefault="00995A2A" w:rsidP="00995A2A">
      <w:pPr>
        <w:pStyle w:val="ProductList-Body"/>
      </w:pPr>
      <w:r>
        <w:t>"</w:t>
      </w:r>
      <w:r w:rsidRPr="00995A2A">
        <w:rPr>
          <w:b/>
          <w:bCs/>
          <w:color w:val="00188F"/>
        </w:rPr>
        <w:t>Azure Private Endpoint</w:t>
      </w:r>
      <w:r>
        <w:t>" is a network interface connecting your Azure Private Link enabled service to a private IP address in your virtual network.</w:t>
      </w:r>
    </w:p>
    <w:p w14:paraId="3AC93B4D" w14:textId="45542685" w:rsidR="00995A2A" w:rsidRPr="00995A2A" w:rsidRDefault="00EE6E3C" w:rsidP="00120CA0">
      <w:pPr>
        <w:pStyle w:val="ProductList-Body"/>
        <w:rPr>
          <w:b/>
          <w:bCs/>
          <w:color w:val="00188F"/>
        </w:rPr>
      </w:pPr>
      <w:r>
        <w:rPr>
          <w:b/>
          <w:bCs/>
          <w:color w:val="00188F"/>
        </w:rPr>
        <w:t>Uptime Calculation</w:t>
      </w:r>
    </w:p>
    <w:p w14:paraId="54F4DAFA" w14:textId="48568F90" w:rsidR="00995A2A" w:rsidRDefault="00995A2A" w:rsidP="00995A2A">
      <w:pPr>
        <w:pStyle w:val="ProductList-Body"/>
      </w:pPr>
      <w:r>
        <w:t>"</w:t>
      </w:r>
      <w:r w:rsidRPr="00995A2A">
        <w:rPr>
          <w:b/>
          <w:bCs/>
          <w:color w:val="00188F"/>
        </w:rPr>
        <w:t>Maximum Available Minutes</w:t>
      </w:r>
      <w:r>
        <w:t xml:space="preserve">" is the total accumulated minutes in </w:t>
      </w:r>
      <w:r w:rsidR="003C74BC">
        <w:t>an Applicable Period</w:t>
      </w:r>
      <w:r>
        <w:t xml:space="preserve"> during which the Azure Private Link Service or Azure Private Endpoint have been deployed in a Microsoft Azure subscription.</w:t>
      </w:r>
    </w:p>
    <w:p w14:paraId="16DCB845" w14:textId="3BCE5996" w:rsidR="00995A2A" w:rsidRDefault="00995A2A" w:rsidP="00995A2A">
      <w:pPr>
        <w:pStyle w:val="ProductList-Body"/>
      </w:pPr>
      <w:r>
        <w:lastRenderedPageBreak/>
        <w:t>"</w:t>
      </w:r>
      <w:r w:rsidRPr="00995A2A">
        <w:rPr>
          <w:b/>
          <w:bCs/>
          <w:color w:val="00188F"/>
        </w:rPr>
        <w:t>Downtime</w:t>
      </w:r>
      <w:r>
        <w:t xml:space="preserve">" is the total accumulated Maximum Available Minutes in </w:t>
      </w:r>
      <w:r w:rsidR="003C74BC">
        <w:t>an Applicable Period</w:t>
      </w:r>
      <w:r>
        <w:t xml:space="preserve"> for a given Azure Private Link Service or Azure Private Endpoint during which the Azure Private Link Service or Azure Private Endpoint is unavailable. A given minute is considered unavailable if all attempts to connect through Azure Private Endpoint throughout the minute are unsuccessful.</w:t>
      </w:r>
    </w:p>
    <w:p w14:paraId="1181CDBC" w14:textId="65E9D889" w:rsidR="00995A2A" w:rsidRDefault="00995A2A" w:rsidP="00995A2A">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6710826E" w14:textId="77777777" w:rsidR="00995A2A" w:rsidRPr="00A21F80" w:rsidRDefault="00995A2A" w:rsidP="00995A2A">
      <w:pPr>
        <w:pStyle w:val="ProductList-Body"/>
        <w:rPr>
          <w:szCs w:val="18"/>
        </w:rPr>
      </w:pPr>
    </w:p>
    <w:p w14:paraId="7F689305" w14:textId="77777777" w:rsidR="00995A2A" w:rsidRPr="00EF7CF9" w:rsidRDefault="00000000" w:rsidP="00995A2A">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995A2A" w:rsidRPr="00B44CF9" w14:paraId="42380E04" w14:textId="77777777" w:rsidTr="00277097">
        <w:trPr>
          <w:tblHeader/>
        </w:trPr>
        <w:tc>
          <w:tcPr>
            <w:tcW w:w="5400" w:type="dxa"/>
            <w:shd w:val="clear" w:color="auto" w:fill="0072C6"/>
          </w:tcPr>
          <w:p w14:paraId="704BCFAA" w14:textId="5724F4E2" w:rsidR="00995A2A"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76AAB3D" w14:textId="77777777" w:rsidR="00995A2A" w:rsidRPr="005A3C16" w:rsidRDefault="00995A2A" w:rsidP="000F31B4">
            <w:pPr>
              <w:pStyle w:val="ProductList-OfferingBody"/>
              <w:jc w:val="center"/>
              <w:rPr>
                <w:color w:val="FFFFFF" w:themeColor="background1"/>
              </w:rPr>
            </w:pPr>
            <w:r w:rsidRPr="005A3C16">
              <w:rPr>
                <w:color w:val="FFFFFF" w:themeColor="background1"/>
              </w:rPr>
              <w:t>Service Credit</w:t>
            </w:r>
          </w:p>
        </w:tc>
      </w:tr>
      <w:tr w:rsidR="00995A2A" w:rsidRPr="00B44CF9" w14:paraId="4B4F241F" w14:textId="77777777" w:rsidTr="00277097">
        <w:tc>
          <w:tcPr>
            <w:tcW w:w="5400" w:type="dxa"/>
          </w:tcPr>
          <w:p w14:paraId="7B7E7489" w14:textId="40A57C82" w:rsidR="00995A2A" w:rsidRPr="005A3C16" w:rsidRDefault="00995A2A" w:rsidP="000F31B4">
            <w:pPr>
              <w:pStyle w:val="ProductList-OfferingBody"/>
              <w:jc w:val="center"/>
            </w:pPr>
            <w:r w:rsidRPr="005A3C16">
              <w:t>&lt; 99.9</w:t>
            </w:r>
            <w:r>
              <w:t>9</w:t>
            </w:r>
            <w:r w:rsidRPr="005A3C16">
              <w:t>%</w:t>
            </w:r>
          </w:p>
        </w:tc>
        <w:tc>
          <w:tcPr>
            <w:tcW w:w="5400" w:type="dxa"/>
          </w:tcPr>
          <w:p w14:paraId="3D4997BE" w14:textId="77777777" w:rsidR="00995A2A" w:rsidRPr="005A3C16" w:rsidRDefault="00995A2A" w:rsidP="000F31B4">
            <w:pPr>
              <w:pStyle w:val="ProductList-OfferingBody"/>
              <w:jc w:val="center"/>
            </w:pPr>
            <w:r w:rsidRPr="005A3C16">
              <w:t>10%</w:t>
            </w:r>
          </w:p>
        </w:tc>
      </w:tr>
      <w:tr w:rsidR="00995A2A" w:rsidRPr="00B44CF9" w14:paraId="26F40E8F" w14:textId="77777777" w:rsidTr="00277097">
        <w:tc>
          <w:tcPr>
            <w:tcW w:w="5400" w:type="dxa"/>
          </w:tcPr>
          <w:p w14:paraId="362999C5" w14:textId="77777777" w:rsidR="00995A2A" w:rsidRPr="005A3C16" w:rsidRDefault="00995A2A" w:rsidP="000F31B4">
            <w:pPr>
              <w:pStyle w:val="ProductList-OfferingBody"/>
              <w:jc w:val="center"/>
            </w:pPr>
            <w:r w:rsidRPr="005A3C16">
              <w:t>&lt; 99%</w:t>
            </w:r>
          </w:p>
        </w:tc>
        <w:tc>
          <w:tcPr>
            <w:tcW w:w="5400" w:type="dxa"/>
          </w:tcPr>
          <w:p w14:paraId="74FCF29B" w14:textId="77777777" w:rsidR="00995A2A" w:rsidRPr="005A3C16" w:rsidRDefault="00995A2A" w:rsidP="000F31B4">
            <w:pPr>
              <w:pStyle w:val="ProductList-OfferingBody"/>
              <w:jc w:val="center"/>
            </w:pPr>
            <w:r w:rsidRPr="005A3C16">
              <w:t>25%</w:t>
            </w:r>
          </w:p>
        </w:tc>
      </w:tr>
    </w:tbl>
    <w:p w14:paraId="3E89A26A" w14:textId="77777777" w:rsidR="00256320" w:rsidRPr="00EF7CF9" w:rsidRDefault="00256320" w:rsidP="00256320">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1807CB1" w14:textId="30780819" w:rsidR="00FC1DF8" w:rsidRDefault="00FC1DF8" w:rsidP="00FC1DF8">
      <w:pPr>
        <w:pStyle w:val="ProductList-Offering2Heading"/>
        <w:keepNext/>
        <w:tabs>
          <w:tab w:val="clear" w:pos="360"/>
        </w:tabs>
        <w:outlineLvl w:val="2"/>
      </w:pPr>
      <w:bookmarkStart w:id="377" w:name="_Toc206777275"/>
      <w:r>
        <w:t>Microsoft Purview</w:t>
      </w:r>
      <w:bookmarkEnd w:id="377"/>
    </w:p>
    <w:p w14:paraId="293C6207" w14:textId="77777777" w:rsidR="00FC1DF8" w:rsidRDefault="00FC1DF8" w:rsidP="00FC1DF8">
      <w:pPr>
        <w:pStyle w:val="ProductList-Body"/>
        <w:rPr>
          <w:b/>
          <w:color w:val="00188F"/>
        </w:rPr>
      </w:pPr>
      <w:r>
        <w:rPr>
          <w:b/>
          <w:color w:val="00188F"/>
        </w:rPr>
        <w:t>Additional Definitions</w:t>
      </w:r>
      <w:r>
        <w:t>:</w:t>
      </w:r>
    </w:p>
    <w:p w14:paraId="0C896436" w14:textId="3FD35845" w:rsidR="00FC1DF8" w:rsidRDefault="00FC1DF8" w:rsidP="00120CA0">
      <w:pPr>
        <w:pStyle w:val="ProductList-Body"/>
      </w:pPr>
      <w:r>
        <w:t>"</w:t>
      </w:r>
      <w:r>
        <w:rPr>
          <w:b/>
          <w:color w:val="00188F"/>
        </w:rPr>
        <w:t>Total Requests</w:t>
      </w:r>
      <w:r>
        <w:t xml:space="preserve">" is the set of all authenticated API requests, other than Excluded Requests, to perform Microsoft Purview operations during </w:t>
      </w:r>
      <w:r w:rsidR="003C74BC">
        <w:t>an Applicable Period</w:t>
      </w:r>
      <w:r>
        <w:t xml:space="preserve"> for a given Microsoft Azure subscription.</w:t>
      </w:r>
    </w:p>
    <w:p w14:paraId="0DD631E7" w14:textId="77777777" w:rsidR="00FC1DF8" w:rsidRDefault="00FC1DF8" w:rsidP="00120CA0">
      <w:pPr>
        <w:pStyle w:val="ProductList-Body"/>
      </w:pPr>
      <w:r>
        <w:t>"</w:t>
      </w:r>
      <w:r>
        <w:rPr>
          <w:b/>
          <w:color w:val="00188F"/>
        </w:rPr>
        <w:t>Excluded Requests</w:t>
      </w:r>
      <w:r>
        <w:t>" is the set of requests that result in an HTTP 4xx status code.</w:t>
      </w:r>
    </w:p>
    <w:p w14:paraId="6D452CED" w14:textId="77777777" w:rsidR="00FC1DF8" w:rsidRDefault="00FC1DF8" w:rsidP="00120CA0">
      <w:pPr>
        <w:pStyle w:val="ProductList-Body"/>
      </w:pPr>
      <w:r>
        <w:t>"</w:t>
      </w:r>
      <w:r>
        <w:rPr>
          <w:b/>
          <w:color w:val="00188F"/>
        </w:rPr>
        <w:t>Failed Requests</w:t>
      </w:r>
      <w:r>
        <w:t>" is the set of all requests within Total Requests that return an Error Code.</w:t>
      </w:r>
    </w:p>
    <w:p w14:paraId="11D98147" w14:textId="2FFD6575" w:rsidR="00FC1DF8" w:rsidRDefault="00FC1DF8" w:rsidP="00120CA0">
      <w:pPr>
        <w:pStyle w:val="ProductList-Body"/>
      </w:pPr>
      <w:r>
        <w:t>"</w:t>
      </w:r>
      <w:r w:rsidR="00AC48A7">
        <w:rPr>
          <w:b/>
          <w:color w:val="00188F"/>
        </w:rPr>
        <w:t>Uptime Percentage</w:t>
      </w:r>
      <w:r>
        <w:t xml:space="preserve">" for the API calls made to the Microsoft Purview service is calculated as Total Requests less Failed Requests divided by Total Requests in </w:t>
      </w:r>
      <w:r w:rsidR="003C74BC">
        <w:t>an Applicable Period</w:t>
      </w:r>
      <w:r>
        <w:t xml:space="preserve"> for a given Microsoft Azure subscription.</w:t>
      </w:r>
    </w:p>
    <w:p w14:paraId="415982E9" w14:textId="0FB71C60" w:rsidR="00FC1DF8" w:rsidRDefault="00AC48A7" w:rsidP="00FC1DF8">
      <w:pPr>
        <w:pStyle w:val="ProductList-Body"/>
      </w:pPr>
      <w:r>
        <w:rPr>
          <w:b/>
          <w:color w:val="00188F"/>
        </w:rPr>
        <w:t>Uptime Percentage</w:t>
      </w:r>
      <w:r w:rsidR="00FC1DF8">
        <w:t xml:space="preserve">: The </w:t>
      </w:r>
      <w:r>
        <w:t>Uptime Percentage</w:t>
      </w:r>
      <w:r w:rsidR="00FC1DF8">
        <w:t xml:space="preserve"> is calculated using the following formula:</w:t>
      </w:r>
    </w:p>
    <w:p w14:paraId="21FFF7BE" w14:textId="77777777" w:rsidR="00FC1DF8" w:rsidRPr="00A21F80" w:rsidRDefault="00FC1DF8" w:rsidP="00FC1DF8">
      <w:pPr>
        <w:pStyle w:val="ProductList-Body"/>
        <w:rPr>
          <w:szCs w:val="18"/>
        </w:rPr>
      </w:pPr>
    </w:p>
    <w:p w14:paraId="73CFF85B" w14:textId="77777777" w:rsidR="00FC1DF8" w:rsidRDefault="00000000" w:rsidP="00FC1DF8">
      <w:pPr>
        <w:pStyle w:val="ListParagraph"/>
        <w:rPr>
          <w:rFonts w:ascii="Cambria Math" w:hAnsi="Cambria Math" w:cs="Tahoma"/>
          <w:i/>
          <w:sz w:val="12"/>
          <w:szCs w:val="12"/>
        </w:rPr>
      </w:pPr>
      <m:oMathPara>
        <m:oMathParaPr>
          <m:jc m:val="center"/>
        </m:oMathParaPr>
        <m:oMath>
          <m:f>
            <m:fPr>
              <m:ctrlPr>
                <w:rPr>
                  <w:rFonts w:ascii="Cambria Math" w:hAnsi="Cambria Math" w:cs="Tahoma"/>
                  <w:i/>
                  <w:sz w:val="18"/>
                  <w:szCs w:val="18"/>
                </w:rPr>
              </m:ctrlPr>
            </m:fPr>
            <m:num>
              <m:r>
                <m:rPr>
                  <m:nor/>
                </m:rPr>
                <w:rPr>
                  <w:rFonts w:ascii="Cambria Math" w:hAnsi="Cambria Math" w:cs="Tahoma"/>
                  <w:i/>
                  <w:sz w:val="18"/>
                  <w:szCs w:val="18"/>
                </w:rPr>
                <m:t>Total Requests-Failed Requests</m:t>
              </m:r>
            </m:num>
            <m:den>
              <m:r>
                <m:rPr>
                  <m:nor/>
                </m:rPr>
                <w:rPr>
                  <w:rFonts w:ascii="Cambria Math" w:hAnsi="Cambria Math" w:cs="Tahoma"/>
                  <w:i/>
                  <w:sz w:val="18"/>
                  <w:szCs w:val="18"/>
                </w:rPr>
                <m:t>Total Requests</m:t>
              </m:r>
            </m:den>
          </m:f>
          <m:r>
            <w:rPr>
              <w:rFonts w:ascii="Cambria Math" w:hAnsi="Cambria Math" w:cs="Tahoma"/>
              <w:sz w:val="18"/>
              <w:szCs w:val="18"/>
            </w:rPr>
            <m:t xml:space="preserve"> x100</m:t>
          </m:r>
        </m:oMath>
      </m:oMathPara>
    </w:p>
    <w:p w14:paraId="0C77AE14" w14:textId="77777777" w:rsidR="00FC1DF8" w:rsidRDefault="00FC1DF8" w:rsidP="00FC1DF8">
      <w:pPr>
        <w:pStyle w:val="ProductList-Body"/>
        <w:spacing w:before="120"/>
      </w:pPr>
      <w:r>
        <w:rPr>
          <w:b/>
          <w:color w:val="00188F"/>
        </w:rPr>
        <w:t>The following Service Credits are applicable to Customer’s use of API calls within the Microsoft Purview*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C1DF8" w14:paraId="44D8821D" w14:textId="77777777" w:rsidTr="00FC1DF8">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665DE1D9" w14:textId="7EC840B3" w:rsidR="00FC1DF8" w:rsidRDefault="00AC48A7">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AAE1E98" w14:textId="77777777" w:rsidR="00FC1DF8" w:rsidRDefault="00FC1DF8">
            <w:pPr>
              <w:pStyle w:val="ProductList-OfferingBody"/>
              <w:spacing w:line="256" w:lineRule="auto"/>
              <w:jc w:val="center"/>
              <w:rPr>
                <w:color w:val="FFFFFF" w:themeColor="background1"/>
                <w:kern w:val="2"/>
                <w14:ligatures w14:val="standardContextual"/>
              </w:rPr>
            </w:pPr>
            <w:r>
              <w:rPr>
                <w:color w:val="FFFFFF" w:themeColor="background1"/>
                <w:kern w:val="2"/>
                <w14:ligatures w14:val="standardContextual"/>
              </w:rPr>
              <w:t>Service Credit</w:t>
            </w:r>
          </w:p>
        </w:tc>
      </w:tr>
      <w:tr w:rsidR="00FC1DF8" w14:paraId="039BE984" w14:textId="77777777" w:rsidTr="006D7777">
        <w:trPr>
          <w:trHeight w:val="125"/>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0464A8" w14:textId="77777777" w:rsidR="00FC1DF8" w:rsidRDefault="00FC1DF8">
            <w:pPr>
              <w:pStyle w:val="ProductList-OfferingBody"/>
              <w:spacing w:line="256" w:lineRule="auto"/>
              <w:jc w:val="center"/>
              <w:rPr>
                <w:kern w:val="2"/>
                <w14:ligatures w14:val="standardContextual"/>
              </w:rPr>
            </w:pPr>
            <w:r>
              <w:rPr>
                <w:kern w:val="2"/>
                <w14:ligatures w14:val="standardContextual"/>
              </w:rP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65DDE" w14:textId="77777777" w:rsidR="00FC1DF8" w:rsidRDefault="00FC1DF8">
            <w:pPr>
              <w:pStyle w:val="ProductList-OfferingBody"/>
              <w:spacing w:line="256" w:lineRule="auto"/>
              <w:jc w:val="center"/>
              <w:rPr>
                <w:kern w:val="2"/>
                <w14:ligatures w14:val="standardContextual"/>
              </w:rPr>
            </w:pPr>
            <w:r>
              <w:rPr>
                <w:kern w:val="2"/>
                <w14:ligatures w14:val="standardContextual"/>
              </w:rPr>
              <w:t>10%</w:t>
            </w:r>
          </w:p>
        </w:tc>
      </w:tr>
      <w:tr w:rsidR="00FC1DF8" w14:paraId="3625DE84" w14:textId="77777777" w:rsidTr="00FC1DF8">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A1498" w14:textId="77777777" w:rsidR="00FC1DF8" w:rsidRDefault="00FC1DF8">
            <w:pPr>
              <w:pStyle w:val="ProductList-OfferingBody"/>
              <w:spacing w:line="256" w:lineRule="auto"/>
              <w:jc w:val="center"/>
              <w:rPr>
                <w:kern w:val="2"/>
                <w14:ligatures w14:val="standardContextual"/>
              </w:rPr>
            </w:pPr>
            <w:r>
              <w:rPr>
                <w:kern w:val="2"/>
                <w14:ligatures w14:val="standardContextual"/>
              </w:rP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4C212" w14:textId="77777777" w:rsidR="00FC1DF8" w:rsidRDefault="00FC1DF8">
            <w:pPr>
              <w:pStyle w:val="ProductList-OfferingBody"/>
              <w:spacing w:line="256" w:lineRule="auto"/>
              <w:jc w:val="center"/>
              <w:rPr>
                <w:kern w:val="2"/>
                <w14:ligatures w14:val="standardContextual"/>
              </w:rPr>
            </w:pPr>
            <w:r>
              <w:rPr>
                <w:kern w:val="2"/>
                <w14:ligatures w14:val="standardContextual"/>
              </w:rPr>
              <w:t>25%</w:t>
            </w:r>
          </w:p>
        </w:tc>
      </w:tr>
    </w:tbl>
    <w:p w14:paraId="65D64DB6" w14:textId="77777777" w:rsidR="00FC1DF8" w:rsidRDefault="00FC1DF8" w:rsidP="009F0E5A">
      <w:pPr>
        <w:spacing w:before="120" w:after="0" w:line="240" w:lineRule="auto"/>
        <w:rPr>
          <w:sz w:val="18"/>
        </w:rPr>
      </w:pPr>
      <w:r>
        <w:rPr>
          <w:sz w:val="18"/>
        </w:rPr>
        <w:t>*The above Service Credits are only available to portions of Microsoft Purview that are offered on a subscription basis (formerly known as Azure Purview).</w:t>
      </w:r>
    </w:p>
    <w:p w14:paraId="0BF3F190" w14:textId="77777777" w:rsidR="00FC1DF8" w:rsidRPr="00EF7CF9" w:rsidRDefault="00FC1DF8" w:rsidP="00FC1DF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C7403B8" w14:textId="62E21CE1" w:rsidR="00E1785C" w:rsidRPr="00E1785C" w:rsidRDefault="00E1785C" w:rsidP="00E1785C">
      <w:pPr>
        <w:pStyle w:val="ProductList-Offering2Heading"/>
        <w:keepNext/>
        <w:tabs>
          <w:tab w:val="clear" w:pos="360"/>
          <w:tab w:val="clear" w:pos="720"/>
          <w:tab w:val="clear" w:pos="1080"/>
        </w:tabs>
        <w:outlineLvl w:val="2"/>
      </w:pPr>
      <w:bookmarkStart w:id="378" w:name="_Toc206777276"/>
      <w:r w:rsidRPr="00E1785C">
        <w:t>Azure Red Hat OpenShift</w:t>
      </w:r>
      <w:bookmarkEnd w:id="378"/>
    </w:p>
    <w:p w14:paraId="09BF9392" w14:textId="77777777" w:rsidR="00E1785C" w:rsidRPr="00E1785C" w:rsidRDefault="00E1785C" w:rsidP="00E1785C">
      <w:pPr>
        <w:pStyle w:val="ProductList-Body"/>
        <w:rPr>
          <w:b/>
          <w:bCs/>
          <w:color w:val="00188F"/>
        </w:rPr>
      </w:pPr>
      <w:r w:rsidRPr="00E1785C">
        <w:rPr>
          <w:b/>
          <w:bCs/>
          <w:color w:val="00188F"/>
        </w:rPr>
        <w:t>Additional Definitions</w:t>
      </w:r>
    </w:p>
    <w:p w14:paraId="158D06E8" w14:textId="63670B36" w:rsidR="00E1785C" w:rsidRDefault="00E1785C" w:rsidP="00E1785C">
      <w:pPr>
        <w:pStyle w:val="ProductList-Body"/>
      </w:pPr>
      <w:r>
        <w:t>"</w:t>
      </w:r>
      <w:r w:rsidRPr="00E1785C">
        <w:rPr>
          <w:b/>
          <w:bCs/>
          <w:color w:val="00188F"/>
        </w:rPr>
        <w:t>Maximum Available Minutes</w:t>
      </w:r>
      <w:r>
        <w:t xml:space="preserve">" is the total accumulated minutes during </w:t>
      </w:r>
      <w:r w:rsidR="003C74BC">
        <w:t>an Applicable Period</w:t>
      </w:r>
      <w:r>
        <w:t xml:space="preserve"> during which a given Azure Red Hat OpenShift cluster has been deployed in a Microsoft Azure subscription.</w:t>
      </w:r>
    </w:p>
    <w:p w14:paraId="0C815AE6" w14:textId="638BF2E5" w:rsidR="00E1785C" w:rsidRDefault="00E1785C" w:rsidP="00E1785C">
      <w:pPr>
        <w:pStyle w:val="ProductList-Body"/>
      </w:pPr>
      <w:r>
        <w:t>"</w:t>
      </w:r>
      <w:r w:rsidRPr="00E1785C">
        <w:rPr>
          <w:b/>
          <w:bCs/>
          <w:color w:val="00188F"/>
        </w:rPr>
        <w:t>Downtime</w:t>
      </w:r>
      <w:r>
        <w:t xml:space="preserve">" is the total accumulated Maximum Available Minutes during </w:t>
      </w:r>
      <w:r w:rsidR="003C74BC">
        <w:t>an Applicable Period</w:t>
      </w:r>
      <w:r>
        <w:t xml:space="preserve"> in which a given Azure Red Hat OpenShift cluster API endpoint is unavailable. A given minute is considered unavailable if all attempts to connect to the cluster API endpoint throughout the minute are unsuccessful.</w:t>
      </w:r>
    </w:p>
    <w:p w14:paraId="739FA18C" w14:textId="63B697EF" w:rsidR="00E1785C" w:rsidRDefault="00E1785C" w:rsidP="00E1785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6F671292" w14:textId="77777777" w:rsidR="00E1785C" w:rsidRPr="00EF7CF9" w:rsidRDefault="00E1785C" w:rsidP="00E1785C">
      <w:pPr>
        <w:pStyle w:val="ProductList-Body"/>
      </w:pPr>
    </w:p>
    <w:p w14:paraId="60406EC3" w14:textId="77777777" w:rsidR="00E1785C" w:rsidRPr="00EF7CF9" w:rsidRDefault="00000000" w:rsidP="00E1785C">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E1785C" w:rsidRPr="00B44CF9" w14:paraId="26E0B1E1" w14:textId="77777777" w:rsidTr="00277097">
        <w:trPr>
          <w:tblHeader/>
        </w:trPr>
        <w:tc>
          <w:tcPr>
            <w:tcW w:w="5400" w:type="dxa"/>
            <w:shd w:val="clear" w:color="auto" w:fill="0072C6"/>
          </w:tcPr>
          <w:p w14:paraId="70E7B187" w14:textId="6EEF84E9" w:rsidR="00E1785C"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92840E" w14:textId="77777777" w:rsidR="00E1785C" w:rsidRPr="005A3C16" w:rsidRDefault="00E1785C" w:rsidP="000F31B4">
            <w:pPr>
              <w:pStyle w:val="ProductList-OfferingBody"/>
              <w:jc w:val="center"/>
              <w:rPr>
                <w:color w:val="FFFFFF" w:themeColor="background1"/>
              </w:rPr>
            </w:pPr>
            <w:r w:rsidRPr="005A3C16">
              <w:rPr>
                <w:color w:val="FFFFFF" w:themeColor="background1"/>
              </w:rPr>
              <w:t>Service Credit</w:t>
            </w:r>
          </w:p>
        </w:tc>
      </w:tr>
      <w:tr w:rsidR="00E1785C" w:rsidRPr="00B44CF9" w14:paraId="1F4416AC" w14:textId="77777777" w:rsidTr="00277097">
        <w:tc>
          <w:tcPr>
            <w:tcW w:w="5400" w:type="dxa"/>
          </w:tcPr>
          <w:p w14:paraId="1514BF56" w14:textId="3ED04E7C" w:rsidR="00E1785C" w:rsidRPr="005A3C16" w:rsidRDefault="00E1785C" w:rsidP="000F31B4">
            <w:pPr>
              <w:pStyle w:val="ProductList-OfferingBody"/>
              <w:jc w:val="center"/>
            </w:pPr>
            <w:r w:rsidRPr="005A3C16">
              <w:t>&lt; 99.9</w:t>
            </w:r>
            <w:r>
              <w:t>5</w:t>
            </w:r>
            <w:r w:rsidRPr="005A3C16">
              <w:t>%</w:t>
            </w:r>
          </w:p>
        </w:tc>
        <w:tc>
          <w:tcPr>
            <w:tcW w:w="5400" w:type="dxa"/>
          </w:tcPr>
          <w:p w14:paraId="57FCFB5D" w14:textId="77777777" w:rsidR="00E1785C" w:rsidRPr="005A3C16" w:rsidRDefault="00E1785C" w:rsidP="000F31B4">
            <w:pPr>
              <w:pStyle w:val="ProductList-OfferingBody"/>
              <w:jc w:val="center"/>
            </w:pPr>
            <w:r w:rsidRPr="005A3C16">
              <w:t>10%</w:t>
            </w:r>
          </w:p>
        </w:tc>
      </w:tr>
      <w:tr w:rsidR="00E1785C" w:rsidRPr="00B44CF9" w14:paraId="2327B809" w14:textId="77777777" w:rsidTr="00277097">
        <w:tc>
          <w:tcPr>
            <w:tcW w:w="5400" w:type="dxa"/>
          </w:tcPr>
          <w:p w14:paraId="12268FF1" w14:textId="77777777" w:rsidR="00E1785C" w:rsidRPr="005A3C16" w:rsidRDefault="00E1785C" w:rsidP="000F31B4">
            <w:pPr>
              <w:pStyle w:val="ProductList-OfferingBody"/>
              <w:jc w:val="center"/>
            </w:pPr>
            <w:r w:rsidRPr="005A3C16">
              <w:t>&lt; 99%</w:t>
            </w:r>
          </w:p>
        </w:tc>
        <w:tc>
          <w:tcPr>
            <w:tcW w:w="5400" w:type="dxa"/>
          </w:tcPr>
          <w:p w14:paraId="6C6CC0A7" w14:textId="77777777" w:rsidR="00E1785C" w:rsidRPr="005A3C16" w:rsidRDefault="00E1785C" w:rsidP="000F31B4">
            <w:pPr>
              <w:pStyle w:val="ProductList-OfferingBody"/>
              <w:jc w:val="center"/>
            </w:pPr>
            <w:r w:rsidRPr="005A3C16">
              <w:t>25%</w:t>
            </w:r>
          </w:p>
        </w:tc>
      </w:tr>
    </w:tbl>
    <w:p w14:paraId="7155ED58" w14:textId="77777777" w:rsidR="00E1785C" w:rsidRPr="00EF7CF9" w:rsidRDefault="00E1785C" w:rsidP="00E1785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E0BF454" w14:textId="77777777" w:rsidR="00EB4611" w:rsidRDefault="00EB4611">
      <w:pPr>
        <w:rPr>
          <w:rFonts w:asciiTheme="majorHAnsi" w:hAnsiTheme="majorHAnsi"/>
          <w:b/>
          <w:color w:val="0072C6"/>
          <w:sz w:val="28"/>
        </w:rPr>
      </w:pPr>
      <w:r>
        <w:br w:type="page"/>
      </w:r>
    </w:p>
    <w:p w14:paraId="1C3A82C1" w14:textId="237080DA" w:rsidR="000C7D2A" w:rsidRPr="000C7D2A" w:rsidRDefault="000C7D2A" w:rsidP="000C7D2A">
      <w:pPr>
        <w:pStyle w:val="ProductList-Offering2Heading"/>
        <w:keepNext/>
        <w:tabs>
          <w:tab w:val="clear" w:pos="360"/>
          <w:tab w:val="clear" w:pos="720"/>
          <w:tab w:val="clear" w:pos="1080"/>
        </w:tabs>
        <w:outlineLvl w:val="2"/>
      </w:pPr>
      <w:bookmarkStart w:id="379" w:name="_Toc206777277"/>
      <w:r w:rsidRPr="000C7D2A">
        <w:lastRenderedPageBreak/>
        <w:t>Remote Rendering</w:t>
      </w:r>
      <w:bookmarkEnd w:id="379"/>
    </w:p>
    <w:p w14:paraId="0BB6D47F" w14:textId="77777777" w:rsidR="000C7D2A" w:rsidRPr="000C7D2A" w:rsidRDefault="000C7D2A" w:rsidP="000C7D2A">
      <w:pPr>
        <w:pStyle w:val="ProductList-Body"/>
        <w:rPr>
          <w:b/>
          <w:bCs/>
          <w:color w:val="00188F"/>
        </w:rPr>
      </w:pPr>
      <w:r w:rsidRPr="000C7D2A">
        <w:rPr>
          <w:b/>
          <w:bCs/>
          <w:color w:val="00188F"/>
        </w:rPr>
        <w:t>Additional Definitions</w:t>
      </w:r>
    </w:p>
    <w:p w14:paraId="0002D053" w14:textId="77777777" w:rsidR="000C7D2A" w:rsidRDefault="000C7D2A" w:rsidP="000C7D2A">
      <w:pPr>
        <w:pStyle w:val="ProductList-Body"/>
      </w:pPr>
      <w:r>
        <w:t>"</w:t>
      </w:r>
      <w:r w:rsidRPr="000C7D2A">
        <w:rPr>
          <w:b/>
          <w:bCs/>
          <w:color w:val="00188F"/>
        </w:rPr>
        <w:t>Conversion</w:t>
      </w:r>
      <w:r>
        <w:t>" refers to a process that transforms 3D models into the format required during a Rendering Session.</w:t>
      </w:r>
    </w:p>
    <w:p w14:paraId="75ED25C2" w14:textId="77777777" w:rsidR="000C7D2A" w:rsidRDefault="000C7D2A" w:rsidP="000C7D2A">
      <w:pPr>
        <w:pStyle w:val="ProductList-Body"/>
      </w:pPr>
      <w:r>
        <w:t>"</w:t>
      </w:r>
      <w:r w:rsidRPr="000C7D2A">
        <w:rPr>
          <w:b/>
          <w:bCs/>
          <w:color w:val="00188F"/>
        </w:rPr>
        <w:t>Rendering Session</w:t>
      </w:r>
      <w:r>
        <w:t>" refers to an interaction with the Remote Rendering Service.</w:t>
      </w:r>
    </w:p>
    <w:p w14:paraId="7FF93858" w14:textId="75CADDB8" w:rsidR="000C7D2A" w:rsidRPr="000C7D2A" w:rsidRDefault="00EE6E3C" w:rsidP="00120CA0">
      <w:pPr>
        <w:pStyle w:val="ProductList-Body"/>
        <w:rPr>
          <w:b/>
          <w:bCs/>
          <w:color w:val="00188F"/>
        </w:rPr>
      </w:pPr>
      <w:r>
        <w:rPr>
          <w:b/>
          <w:bCs/>
          <w:color w:val="00188F"/>
        </w:rPr>
        <w:t>Uptime Calculation</w:t>
      </w:r>
      <w:r w:rsidR="000C7D2A" w:rsidRPr="000C7D2A">
        <w:rPr>
          <w:b/>
          <w:bCs/>
          <w:color w:val="00188F"/>
        </w:rPr>
        <w:t xml:space="preserve"> and Service Levels for Conversion REST API Transactions</w:t>
      </w:r>
    </w:p>
    <w:p w14:paraId="16F38F71" w14:textId="02A8DE73" w:rsidR="000C7D2A" w:rsidRDefault="000C7D2A" w:rsidP="000C7D2A">
      <w:pPr>
        <w:pStyle w:val="ProductList-Body"/>
      </w:pPr>
      <w:r>
        <w:t>"</w:t>
      </w:r>
      <w:r w:rsidRPr="000C7D2A">
        <w:rPr>
          <w:b/>
          <w:bCs/>
          <w:color w:val="00188F"/>
        </w:rPr>
        <w:t>Total Transaction Attempts</w:t>
      </w:r>
      <w:r>
        <w:t xml:space="preserve">" is the total number of authenticated REST API requests for the Conversion functionality in the Azure Remote Rendering Service made by Customer during </w:t>
      </w:r>
      <w:r w:rsidR="003C74BC">
        <w:t>an Applicable Period</w:t>
      </w:r>
      <w:r>
        <w:t xml:space="preserve"> for a subscription. Total Transaction Attempts does not include REST API requests that return an Error Code that are continuously repeated within a five-minute window after the first Error Code is received.</w:t>
      </w:r>
    </w:p>
    <w:p w14:paraId="641512D0" w14:textId="77777777" w:rsidR="000C7D2A" w:rsidRDefault="000C7D2A" w:rsidP="000C7D2A">
      <w:pPr>
        <w:pStyle w:val="ProductList-Body"/>
      </w:pPr>
      <w:r>
        <w:t>"</w:t>
      </w:r>
      <w:r w:rsidRPr="000C7D2A">
        <w:rPr>
          <w:b/>
          <w:bCs/>
          <w:color w:val="00188F"/>
        </w:rPr>
        <w:t>Failed Transactions</w:t>
      </w:r>
      <w:r>
        <w:t>" is the set of all requests within Total Transaction Attempts that returns an Error Code within 30 seconds from Microsoft's receipt of the request.</w:t>
      </w:r>
    </w:p>
    <w:p w14:paraId="1761C96A" w14:textId="3F127CCD" w:rsidR="000C7D2A" w:rsidRDefault="000C7D2A" w:rsidP="000C7D2A">
      <w:pPr>
        <w:pStyle w:val="ProductList-Body"/>
      </w:pPr>
      <w:r>
        <w:t>"</w:t>
      </w:r>
      <w:r w:rsidR="00AC48A7">
        <w:rPr>
          <w:b/>
          <w:bCs/>
          <w:color w:val="00188F"/>
        </w:rPr>
        <w:t>Uptime Percentage</w:t>
      </w:r>
      <w:r>
        <w:t xml:space="preserve">" for the Azure Remote Rendering Service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62DEE59C" w14:textId="77777777" w:rsidR="000C7D2A" w:rsidRPr="00EF7CF9" w:rsidRDefault="000C7D2A" w:rsidP="000C7D2A">
      <w:pPr>
        <w:pStyle w:val="ProductList-Body"/>
      </w:pPr>
    </w:p>
    <w:p w14:paraId="1C1B87E9" w14:textId="77777777" w:rsidR="000C7D2A" w:rsidRPr="00EF7CF9" w:rsidRDefault="00000000" w:rsidP="000C7D2A">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3E979A7C" w14:textId="77777777" w:rsidR="000C7D2A" w:rsidRPr="000C7D2A" w:rsidRDefault="000C7D2A" w:rsidP="000C7D2A">
      <w:pPr>
        <w:pStyle w:val="ProductList-Body"/>
        <w:rPr>
          <w:b/>
          <w:bCs/>
          <w:color w:val="00188F"/>
        </w:rPr>
      </w:pPr>
      <w:r w:rsidRPr="000C7D2A">
        <w:rPr>
          <w:b/>
          <w:bCs/>
          <w:color w:val="00188F"/>
        </w:rPr>
        <w:t>The following Service Levels and Service Credits are applicable to Customer's use of the Conversion functionality of the Azure Remote Rendering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C7D2A" w:rsidRPr="00B44CF9" w14:paraId="6E29C3E9" w14:textId="77777777" w:rsidTr="00277097">
        <w:trPr>
          <w:tblHeader/>
        </w:trPr>
        <w:tc>
          <w:tcPr>
            <w:tcW w:w="5400" w:type="dxa"/>
            <w:shd w:val="clear" w:color="auto" w:fill="0072C6"/>
          </w:tcPr>
          <w:p w14:paraId="7F8907B4" w14:textId="434AACEC" w:rsidR="000C7D2A"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6F989D6" w14:textId="77777777" w:rsidR="000C7D2A" w:rsidRPr="005A3C16" w:rsidRDefault="000C7D2A" w:rsidP="000F31B4">
            <w:pPr>
              <w:pStyle w:val="ProductList-OfferingBody"/>
              <w:jc w:val="center"/>
              <w:rPr>
                <w:color w:val="FFFFFF" w:themeColor="background1"/>
              </w:rPr>
            </w:pPr>
            <w:r w:rsidRPr="005A3C16">
              <w:rPr>
                <w:color w:val="FFFFFF" w:themeColor="background1"/>
              </w:rPr>
              <w:t>Service Credit</w:t>
            </w:r>
          </w:p>
        </w:tc>
      </w:tr>
      <w:tr w:rsidR="000C7D2A" w:rsidRPr="00B44CF9" w14:paraId="68A9EAD2" w14:textId="77777777" w:rsidTr="00277097">
        <w:tc>
          <w:tcPr>
            <w:tcW w:w="5400" w:type="dxa"/>
          </w:tcPr>
          <w:p w14:paraId="534DB46F" w14:textId="5C786BC4" w:rsidR="000C7D2A" w:rsidRPr="005A3C16" w:rsidRDefault="000C7D2A" w:rsidP="000F31B4">
            <w:pPr>
              <w:pStyle w:val="ProductList-OfferingBody"/>
              <w:jc w:val="center"/>
            </w:pPr>
            <w:r w:rsidRPr="005A3C16">
              <w:t>&lt; 99.9%</w:t>
            </w:r>
          </w:p>
        </w:tc>
        <w:tc>
          <w:tcPr>
            <w:tcW w:w="5400" w:type="dxa"/>
          </w:tcPr>
          <w:p w14:paraId="670FEAA7" w14:textId="77777777" w:rsidR="000C7D2A" w:rsidRPr="005A3C16" w:rsidRDefault="000C7D2A" w:rsidP="000F31B4">
            <w:pPr>
              <w:pStyle w:val="ProductList-OfferingBody"/>
              <w:jc w:val="center"/>
            </w:pPr>
            <w:r w:rsidRPr="005A3C16">
              <w:t>10%</w:t>
            </w:r>
          </w:p>
        </w:tc>
      </w:tr>
      <w:tr w:rsidR="000C7D2A" w:rsidRPr="00B44CF9" w14:paraId="51B0FEA5" w14:textId="77777777" w:rsidTr="00277097">
        <w:tc>
          <w:tcPr>
            <w:tcW w:w="5400" w:type="dxa"/>
          </w:tcPr>
          <w:p w14:paraId="59A2788B" w14:textId="77777777" w:rsidR="000C7D2A" w:rsidRPr="005A3C16" w:rsidRDefault="000C7D2A" w:rsidP="000F31B4">
            <w:pPr>
              <w:pStyle w:val="ProductList-OfferingBody"/>
              <w:jc w:val="center"/>
            </w:pPr>
            <w:r w:rsidRPr="005A3C16">
              <w:t>&lt; 99%</w:t>
            </w:r>
          </w:p>
        </w:tc>
        <w:tc>
          <w:tcPr>
            <w:tcW w:w="5400" w:type="dxa"/>
          </w:tcPr>
          <w:p w14:paraId="48F748CF" w14:textId="77777777" w:rsidR="000C7D2A" w:rsidRPr="005A3C16" w:rsidRDefault="000C7D2A" w:rsidP="000F31B4">
            <w:pPr>
              <w:pStyle w:val="ProductList-OfferingBody"/>
              <w:jc w:val="center"/>
            </w:pPr>
            <w:r w:rsidRPr="005A3C16">
              <w:t>25%</w:t>
            </w:r>
          </w:p>
        </w:tc>
      </w:tr>
    </w:tbl>
    <w:p w14:paraId="636C9D1C" w14:textId="22D8BB85" w:rsidR="000C7D2A" w:rsidRPr="004E4800" w:rsidRDefault="00EE6E3C" w:rsidP="000E3B6C">
      <w:pPr>
        <w:pStyle w:val="ProductList-Body"/>
        <w:spacing w:before="120"/>
        <w:rPr>
          <w:b/>
          <w:bCs/>
          <w:color w:val="00188F"/>
        </w:rPr>
      </w:pPr>
      <w:r>
        <w:rPr>
          <w:b/>
          <w:bCs/>
          <w:color w:val="00188F"/>
        </w:rPr>
        <w:t>Uptime Calculation</w:t>
      </w:r>
      <w:r w:rsidR="000C7D2A" w:rsidRPr="004E4800">
        <w:rPr>
          <w:b/>
          <w:bCs/>
          <w:color w:val="00188F"/>
        </w:rPr>
        <w:t xml:space="preserve"> and Service Levels for Rendering Sessions</w:t>
      </w:r>
    </w:p>
    <w:p w14:paraId="58D414EF" w14:textId="3161EAB4" w:rsidR="000C7D2A" w:rsidRDefault="000C7D2A" w:rsidP="000C7D2A">
      <w:pPr>
        <w:pStyle w:val="ProductList-Body"/>
      </w:pPr>
      <w:r>
        <w:t>"</w:t>
      </w:r>
      <w:r w:rsidRPr="004E4800">
        <w:rPr>
          <w:b/>
          <w:bCs/>
          <w:color w:val="00188F"/>
        </w:rPr>
        <w:t>Deployment Minutes</w:t>
      </w:r>
      <w:r>
        <w:t xml:space="preserve">" is the total number of minutes in a Rendering Session, measured from when a Rendering Session has been allocated due to an action initiated by Customer to the time the Customer has initiated an action that would result in stopping the session during </w:t>
      </w:r>
      <w:r w:rsidR="003C74BC">
        <w:t>an Applicable Period</w:t>
      </w:r>
      <w:r>
        <w:t>.</w:t>
      </w:r>
    </w:p>
    <w:p w14:paraId="75D2D956" w14:textId="1475CB0B" w:rsidR="000C7D2A" w:rsidRDefault="000C7D2A" w:rsidP="000C7D2A">
      <w:pPr>
        <w:pStyle w:val="ProductList-Body"/>
      </w:pPr>
      <w:r>
        <w:t>"</w:t>
      </w:r>
      <w:r w:rsidRPr="004E4800">
        <w:rPr>
          <w:b/>
          <w:bCs/>
          <w:color w:val="00188F"/>
        </w:rPr>
        <w:t>Maximum Available Minutes</w:t>
      </w:r>
      <w:r>
        <w:t xml:space="preserve">" is the sum of all Deployment Minutes across all Rendering Session during </w:t>
      </w:r>
      <w:r w:rsidR="003C74BC">
        <w:t>an Applicable Period</w:t>
      </w:r>
      <w:r>
        <w:t>.</w:t>
      </w:r>
    </w:p>
    <w:p w14:paraId="5D2CD3DA" w14:textId="77777777" w:rsidR="000C7D2A" w:rsidRDefault="000C7D2A" w:rsidP="000C7D2A">
      <w:pPr>
        <w:pStyle w:val="ProductList-Body"/>
      </w:pPr>
      <w:r>
        <w:t>"</w:t>
      </w:r>
      <w:r w:rsidRPr="004E4800">
        <w:rPr>
          <w:b/>
          <w:bCs/>
          <w:color w:val="00188F"/>
        </w:rPr>
        <w:t>Downtime</w:t>
      </w:r>
      <w:r>
        <w:t>" is the total accumulated Deployment Minutes when the Remote Rendering Service is unavailable. A minute is considered unavailable for a given Rendering Session if the Rendering Session has no External Connectivity during the minute.</w:t>
      </w:r>
    </w:p>
    <w:p w14:paraId="6B5C2F46" w14:textId="0E26E22E" w:rsidR="000C7D2A" w:rsidRDefault="000C7D2A" w:rsidP="000C7D2A">
      <w:pPr>
        <w:pStyle w:val="ProductList-Body"/>
      </w:pPr>
      <w:r>
        <w:t>"</w:t>
      </w:r>
      <w:r w:rsidR="00AC48A7">
        <w:rPr>
          <w:b/>
          <w:bCs/>
          <w:color w:val="00188F"/>
        </w:rPr>
        <w:t>Uptime Percentage</w:t>
      </w:r>
      <w:r>
        <w:t xml:space="preserve">" for the Rendering Session is calculated as Maximum Available Minutes less Downtime divided by Maximum Available Minutes in </w:t>
      </w:r>
      <w:r w:rsidR="003C74BC">
        <w:t>an Applicable Period</w:t>
      </w:r>
      <w:r>
        <w:t xml:space="preserve"> for a given Azure subscription. </w:t>
      </w:r>
      <w:r w:rsidR="00AC48A7">
        <w:t>Uptime Percentage</w:t>
      </w:r>
      <w:r>
        <w:t xml:space="preserve"> is represented by the following formula:</w:t>
      </w:r>
    </w:p>
    <w:p w14:paraId="11F94045" w14:textId="77777777" w:rsidR="00381981" w:rsidRPr="00696B22" w:rsidRDefault="00381981" w:rsidP="00381981">
      <w:pPr>
        <w:pStyle w:val="ProductList-Body"/>
        <w:rPr>
          <w:szCs w:val="18"/>
        </w:rPr>
      </w:pPr>
    </w:p>
    <w:p w14:paraId="22235A21" w14:textId="77777777" w:rsidR="00381981" w:rsidRPr="00EF7CF9" w:rsidRDefault="00000000" w:rsidP="00381981">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E3B2938" w14:textId="77777777" w:rsidR="000C7D2A" w:rsidRPr="00CF7B6D" w:rsidRDefault="000C7D2A" w:rsidP="000C7D2A">
      <w:pPr>
        <w:pStyle w:val="ProductList-Body"/>
        <w:rPr>
          <w:b/>
          <w:bCs/>
          <w:color w:val="00188F"/>
        </w:rPr>
      </w:pPr>
      <w:r w:rsidRPr="00CF7B6D">
        <w:rPr>
          <w:b/>
          <w:bCs/>
          <w:color w:val="00188F"/>
        </w:rPr>
        <w:t>The following Service Levels and Service Credits are applicable to Customer's use of the Rendering Sessions in Azure Remote Rendering Service: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81981" w:rsidRPr="00B44CF9" w14:paraId="0923EBC0" w14:textId="77777777" w:rsidTr="00277097">
        <w:trPr>
          <w:tblHeader/>
        </w:trPr>
        <w:tc>
          <w:tcPr>
            <w:tcW w:w="5400" w:type="dxa"/>
            <w:shd w:val="clear" w:color="auto" w:fill="0072C6"/>
          </w:tcPr>
          <w:p w14:paraId="561F2020" w14:textId="04BFB6B0" w:rsidR="00381981"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3204C83" w14:textId="77777777" w:rsidR="00381981" w:rsidRPr="005A3C16" w:rsidRDefault="00381981" w:rsidP="000F31B4">
            <w:pPr>
              <w:pStyle w:val="ProductList-OfferingBody"/>
              <w:jc w:val="center"/>
              <w:rPr>
                <w:color w:val="FFFFFF" w:themeColor="background1"/>
              </w:rPr>
            </w:pPr>
            <w:r w:rsidRPr="005A3C16">
              <w:rPr>
                <w:color w:val="FFFFFF" w:themeColor="background1"/>
              </w:rPr>
              <w:t>Service Credit</w:t>
            </w:r>
          </w:p>
        </w:tc>
      </w:tr>
      <w:tr w:rsidR="00381981" w:rsidRPr="00B44CF9" w14:paraId="2E8116D2" w14:textId="77777777" w:rsidTr="00277097">
        <w:tc>
          <w:tcPr>
            <w:tcW w:w="5400" w:type="dxa"/>
          </w:tcPr>
          <w:p w14:paraId="4217D408" w14:textId="77777777" w:rsidR="00381981" w:rsidRPr="005A3C16" w:rsidRDefault="00381981" w:rsidP="000F31B4">
            <w:pPr>
              <w:pStyle w:val="ProductList-OfferingBody"/>
              <w:jc w:val="center"/>
            </w:pPr>
            <w:r w:rsidRPr="005A3C16">
              <w:t>&lt; 99.9%</w:t>
            </w:r>
          </w:p>
        </w:tc>
        <w:tc>
          <w:tcPr>
            <w:tcW w:w="5400" w:type="dxa"/>
          </w:tcPr>
          <w:p w14:paraId="272E18FB" w14:textId="77777777" w:rsidR="00381981" w:rsidRPr="005A3C16" w:rsidRDefault="00381981" w:rsidP="000F31B4">
            <w:pPr>
              <w:pStyle w:val="ProductList-OfferingBody"/>
              <w:jc w:val="center"/>
            </w:pPr>
            <w:r w:rsidRPr="005A3C16">
              <w:t>10%</w:t>
            </w:r>
          </w:p>
        </w:tc>
      </w:tr>
      <w:tr w:rsidR="00381981" w:rsidRPr="00B44CF9" w14:paraId="0C18A53A" w14:textId="77777777" w:rsidTr="00277097">
        <w:tc>
          <w:tcPr>
            <w:tcW w:w="5400" w:type="dxa"/>
          </w:tcPr>
          <w:p w14:paraId="295554A0" w14:textId="77777777" w:rsidR="00381981" w:rsidRPr="005A3C16" w:rsidRDefault="00381981" w:rsidP="000F31B4">
            <w:pPr>
              <w:pStyle w:val="ProductList-OfferingBody"/>
              <w:jc w:val="center"/>
            </w:pPr>
            <w:r w:rsidRPr="005A3C16">
              <w:t>&lt; 99%</w:t>
            </w:r>
          </w:p>
        </w:tc>
        <w:tc>
          <w:tcPr>
            <w:tcW w:w="5400" w:type="dxa"/>
          </w:tcPr>
          <w:p w14:paraId="499C4BE6" w14:textId="77777777" w:rsidR="00381981" w:rsidRPr="005A3C16" w:rsidRDefault="00381981" w:rsidP="000F31B4">
            <w:pPr>
              <w:pStyle w:val="ProductList-OfferingBody"/>
              <w:jc w:val="center"/>
            </w:pPr>
            <w:r w:rsidRPr="005A3C16">
              <w:t>25%</w:t>
            </w:r>
          </w:p>
        </w:tc>
      </w:tr>
    </w:tbl>
    <w:p w14:paraId="6C8A7AC7" w14:textId="77777777" w:rsidR="00381981" w:rsidRPr="00EF7CF9" w:rsidRDefault="00381981" w:rsidP="0038198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8EB8223" w14:textId="77777777" w:rsidR="00A82CB1" w:rsidRPr="00A82CB1" w:rsidRDefault="00A82CB1" w:rsidP="00A82CB1">
      <w:pPr>
        <w:pStyle w:val="ProductList-Offering2Heading"/>
        <w:keepNext/>
        <w:tabs>
          <w:tab w:val="clear" w:pos="360"/>
          <w:tab w:val="clear" w:pos="720"/>
          <w:tab w:val="clear" w:pos="1080"/>
        </w:tabs>
        <w:outlineLvl w:val="2"/>
      </w:pPr>
      <w:bookmarkStart w:id="380" w:name="_Toc206777278"/>
      <w:r w:rsidRPr="00A82CB1">
        <w:t>Azure Route Server</w:t>
      </w:r>
      <w:bookmarkEnd w:id="380"/>
    </w:p>
    <w:p w14:paraId="3DEC4CEF" w14:textId="49D02559" w:rsidR="00A82CB1" w:rsidRPr="00A82CB1" w:rsidRDefault="00EE6E3C" w:rsidP="00A82CB1">
      <w:pPr>
        <w:pStyle w:val="ProductList-Body"/>
        <w:keepNext/>
        <w:rPr>
          <w:b/>
          <w:bCs/>
          <w:color w:val="00188F"/>
        </w:rPr>
      </w:pPr>
      <w:r>
        <w:rPr>
          <w:b/>
          <w:bCs/>
          <w:color w:val="00188F"/>
        </w:rPr>
        <w:t>Uptime Calculation</w:t>
      </w:r>
    </w:p>
    <w:p w14:paraId="2D504CF5" w14:textId="5135B600" w:rsidR="00A82CB1" w:rsidRDefault="00A82CB1" w:rsidP="00A82CB1">
      <w:pPr>
        <w:pStyle w:val="ProductList-Body"/>
      </w:pPr>
      <w:r>
        <w:t>"</w:t>
      </w:r>
      <w:r w:rsidRPr="00A82CB1">
        <w:rPr>
          <w:b/>
          <w:bCs/>
          <w:color w:val="00188F"/>
        </w:rPr>
        <w:t>Maximum Available Minutes</w:t>
      </w:r>
      <w:r>
        <w:t xml:space="preserve">" is the total accumulated minutes during </w:t>
      </w:r>
      <w:r w:rsidR="003C74BC">
        <w:t>an Applicable Period</w:t>
      </w:r>
      <w:r>
        <w:t xml:space="preserve"> during which a given Azure Route Server has been deployed in a Microsoft Azure subscription.</w:t>
      </w:r>
    </w:p>
    <w:p w14:paraId="67F8492A" w14:textId="77777777" w:rsidR="00A82CB1" w:rsidRDefault="00A82CB1" w:rsidP="00A82CB1">
      <w:pPr>
        <w:pStyle w:val="ProductList-Body"/>
      </w:pPr>
      <w:r>
        <w:t>"</w:t>
      </w:r>
      <w:r w:rsidRPr="00A82CB1">
        <w:rPr>
          <w:b/>
          <w:bCs/>
          <w:color w:val="00188F"/>
        </w:rPr>
        <w:t>Downtime</w:t>
      </w:r>
      <w:r>
        <w:t>" is the total accumulated Maximum Available Minutes during which an Azure Route Server is unavailable. A minute is considered unavailable if all attempts to connect to the Azure Route Server within the minute are unsuccessful.</w:t>
      </w:r>
    </w:p>
    <w:p w14:paraId="3255F05B" w14:textId="4E46D9D4" w:rsidR="00A82CB1" w:rsidRDefault="00A82CB1" w:rsidP="00A82CB1">
      <w:pPr>
        <w:pStyle w:val="ProductList-Body"/>
      </w:pPr>
      <w:r>
        <w:t>"</w:t>
      </w:r>
      <w:r w:rsidR="00AC48A7">
        <w:rPr>
          <w:b/>
          <w:bCs/>
          <w:color w:val="00188F"/>
        </w:rPr>
        <w:t>Uptime Percentage</w:t>
      </w:r>
      <w:r>
        <w:t xml:space="preserve">" for a given Azure Route Server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50285029" w14:textId="77777777" w:rsidR="00A82CB1" w:rsidRPr="003C69F5" w:rsidRDefault="00A82CB1" w:rsidP="00A82CB1">
      <w:pPr>
        <w:pStyle w:val="ProductList-Body"/>
        <w:rPr>
          <w:szCs w:val="18"/>
        </w:rPr>
      </w:pPr>
    </w:p>
    <w:p w14:paraId="35981088" w14:textId="77777777" w:rsidR="00A82CB1" w:rsidRPr="00EF7CF9" w:rsidRDefault="00000000" w:rsidP="00A82CB1">
      <w:pPr>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17224F44" w14:textId="77777777" w:rsidR="00A82CB1" w:rsidRDefault="00A82CB1" w:rsidP="00A82CB1">
      <w:pPr>
        <w:pStyle w:val="ProductList-Body"/>
        <w:rPr>
          <w:b/>
          <w:bCs/>
          <w:color w:val="00188F"/>
        </w:rPr>
      </w:pPr>
      <w:r w:rsidRPr="00A82CB1">
        <w:rPr>
          <w:b/>
          <w:bCs/>
          <w:color w:val="00188F"/>
        </w:rPr>
        <w:t>The following Service Levels and Service Credits are applicable to Customer's use of each Azure Route Server:</w:t>
      </w:r>
    </w:p>
    <w:p w14:paraId="488B623D" w14:textId="77777777" w:rsidR="00B8068D" w:rsidRPr="00A82CB1" w:rsidRDefault="00B8068D" w:rsidP="00A82CB1">
      <w:pPr>
        <w:pStyle w:val="ProductList-Body"/>
        <w:rPr>
          <w:b/>
          <w:bCs/>
          <w:color w:val="00188F"/>
        </w:rPr>
      </w:pP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82CB1" w:rsidRPr="00B44CF9" w14:paraId="70116CD5" w14:textId="77777777" w:rsidTr="00277097">
        <w:trPr>
          <w:tblHeader/>
        </w:trPr>
        <w:tc>
          <w:tcPr>
            <w:tcW w:w="5400" w:type="dxa"/>
            <w:shd w:val="clear" w:color="auto" w:fill="0072C6"/>
          </w:tcPr>
          <w:p w14:paraId="4DC6BDBF" w14:textId="0F1F7834" w:rsidR="00A82CB1" w:rsidRPr="005A3C16" w:rsidRDefault="00AC48A7" w:rsidP="000F31B4">
            <w:pPr>
              <w:pStyle w:val="ProductList-OfferingBody"/>
              <w:jc w:val="center"/>
              <w:rPr>
                <w:color w:val="FFFFFF" w:themeColor="background1"/>
              </w:rPr>
            </w:pPr>
            <w:r>
              <w:rPr>
                <w:color w:val="FFFFFF" w:themeColor="background1"/>
              </w:rPr>
              <w:lastRenderedPageBreak/>
              <w:t>Uptime Percentage</w:t>
            </w:r>
          </w:p>
        </w:tc>
        <w:tc>
          <w:tcPr>
            <w:tcW w:w="5400" w:type="dxa"/>
            <w:shd w:val="clear" w:color="auto" w:fill="0072C6"/>
          </w:tcPr>
          <w:p w14:paraId="5C6A2B71" w14:textId="77777777" w:rsidR="00A82CB1" w:rsidRPr="005A3C16" w:rsidRDefault="00A82CB1" w:rsidP="000F31B4">
            <w:pPr>
              <w:pStyle w:val="ProductList-OfferingBody"/>
              <w:jc w:val="center"/>
              <w:rPr>
                <w:color w:val="FFFFFF" w:themeColor="background1"/>
              </w:rPr>
            </w:pPr>
            <w:r w:rsidRPr="005A3C16">
              <w:rPr>
                <w:color w:val="FFFFFF" w:themeColor="background1"/>
              </w:rPr>
              <w:t>Service Credit</w:t>
            </w:r>
          </w:p>
        </w:tc>
      </w:tr>
      <w:tr w:rsidR="00A82CB1" w:rsidRPr="00B44CF9" w14:paraId="4A47106F" w14:textId="77777777" w:rsidTr="00277097">
        <w:tc>
          <w:tcPr>
            <w:tcW w:w="5400" w:type="dxa"/>
          </w:tcPr>
          <w:p w14:paraId="67891EF6" w14:textId="3A77A409" w:rsidR="00A82CB1" w:rsidRPr="005A3C16" w:rsidRDefault="00A82CB1" w:rsidP="000F31B4">
            <w:pPr>
              <w:pStyle w:val="ProductList-OfferingBody"/>
              <w:jc w:val="center"/>
            </w:pPr>
            <w:r w:rsidRPr="005A3C16">
              <w:t>&lt; 99.9</w:t>
            </w:r>
            <w:r>
              <w:t>5</w:t>
            </w:r>
            <w:r w:rsidRPr="005A3C16">
              <w:t>%</w:t>
            </w:r>
          </w:p>
        </w:tc>
        <w:tc>
          <w:tcPr>
            <w:tcW w:w="5400" w:type="dxa"/>
          </w:tcPr>
          <w:p w14:paraId="1275BFAD" w14:textId="77777777" w:rsidR="00A82CB1" w:rsidRPr="005A3C16" w:rsidRDefault="00A82CB1" w:rsidP="000F31B4">
            <w:pPr>
              <w:pStyle w:val="ProductList-OfferingBody"/>
              <w:jc w:val="center"/>
            </w:pPr>
            <w:r w:rsidRPr="005A3C16">
              <w:t>10%</w:t>
            </w:r>
          </w:p>
        </w:tc>
      </w:tr>
      <w:tr w:rsidR="00A82CB1" w:rsidRPr="00B44CF9" w14:paraId="26BCF7B5" w14:textId="77777777" w:rsidTr="00277097">
        <w:tc>
          <w:tcPr>
            <w:tcW w:w="5400" w:type="dxa"/>
          </w:tcPr>
          <w:p w14:paraId="234E6232" w14:textId="77777777" w:rsidR="00A82CB1" w:rsidRPr="005A3C16" w:rsidRDefault="00A82CB1" w:rsidP="000F31B4">
            <w:pPr>
              <w:pStyle w:val="ProductList-OfferingBody"/>
              <w:jc w:val="center"/>
            </w:pPr>
            <w:r w:rsidRPr="005A3C16">
              <w:t>&lt; 99%</w:t>
            </w:r>
          </w:p>
        </w:tc>
        <w:tc>
          <w:tcPr>
            <w:tcW w:w="5400" w:type="dxa"/>
          </w:tcPr>
          <w:p w14:paraId="1119D2E9" w14:textId="77777777" w:rsidR="00A82CB1" w:rsidRPr="005A3C16" w:rsidRDefault="00A82CB1" w:rsidP="000F31B4">
            <w:pPr>
              <w:pStyle w:val="ProductList-OfferingBody"/>
              <w:jc w:val="center"/>
            </w:pPr>
            <w:r w:rsidRPr="005A3C16">
              <w:t>25%</w:t>
            </w:r>
          </w:p>
        </w:tc>
      </w:tr>
    </w:tbl>
    <w:p w14:paraId="20C42662" w14:textId="77777777" w:rsidR="00A82CB1" w:rsidRPr="00EF7CF9" w:rsidRDefault="00A82CB1" w:rsidP="00A82C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ED999CE" w14:textId="2EFE3A79" w:rsidR="0049097D" w:rsidRDefault="0049097D" w:rsidP="0049097D">
      <w:pPr>
        <w:pStyle w:val="ProductList-Offering2Heading"/>
        <w:keepNext/>
        <w:tabs>
          <w:tab w:val="clear" w:pos="360"/>
          <w:tab w:val="clear" w:pos="720"/>
          <w:tab w:val="clear" w:pos="1080"/>
        </w:tabs>
        <w:outlineLvl w:val="2"/>
      </w:pPr>
      <w:bookmarkStart w:id="381" w:name="_Toc206777279"/>
      <w:bookmarkStart w:id="382" w:name="_Toc510793702"/>
      <w:bookmarkStart w:id="383" w:name="_Toc52348978"/>
      <w:r w:rsidRPr="00E310A0">
        <w:t>SAP HANA on Azure</w:t>
      </w:r>
      <w:r>
        <w:t xml:space="preserve"> Large Instances</w:t>
      </w:r>
      <w:bookmarkEnd w:id="381"/>
    </w:p>
    <w:p w14:paraId="3CEE44D5" w14:textId="77777777" w:rsidR="0049097D" w:rsidRDefault="0049097D" w:rsidP="0049097D">
      <w:pPr>
        <w:pStyle w:val="ProductList-Body"/>
      </w:pPr>
      <w:r w:rsidRPr="000D29F0">
        <w:rPr>
          <w:b/>
          <w:color w:val="00188F"/>
        </w:rPr>
        <w:t>Additional Definitions</w:t>
      </w:r>
      <w:r w:rsidRPr="000D29F0">
        <w:t>:</w:t>
      </w:r>
    </w:p>
    <w:p w14:paraId="1BD386C8" w14:textId="77777777" w:rsidR="0049097D" w:rsidRPr="00B44CF9" w:rsidRDefault="0049097D" w:rsidP="0049097D">
      <w:pPr>
        <w:spacing w:after="0" w:line="252" w:lineRule="auto"/>
        <w:rPr>
          <w:sz w:val="18"/>
          <w:szCs w:val="18"/>
        </w:rPr>
      </w:pPr>
      <w:r w:rsidRPr="00571855">
        <w:rPr>
          <w:sz w:val="18"/>
        </w:rPr>
        <w:t>“</w:t>
      </w:r>
      <w:r w:rsidRPr="0038744A">
        <w:rPr>
          <w:b/>
          <w:color w:val="00188F"/>
          <w:sz w:val="18"/>
        </w:rPr>
        <w:t>Announced Single Instance Maintenance</w:t>
      </w:r>
      <w:r w:rsidRPr="00571855">
        <w:rPr>
          <w:sz w:val="18"/>
        </w:rPr>
        <w:t>”</w:t>
      </w:r>
      <w:r w:rsidRPr="0038744A">
        <w:rPr>
          <w:sz w:val="18"/>
        </w:rPr>
        <w:t xml:space="preserve"> means periods of Downtime related to network, hardware, or Service maintenance or upgrades impacting Single Instances. We will publish notice or notify you at least five (5) days prior to the commencement of such Downtime.</w:t>
      </w:r>
    </w:p>
    <w:p w14:paraId="1CE6739C" w14:textId="77777777" w:rsidR="0049097D" w:rsidRPr="0069715D" w:rsidRDefault="0049097D" w:rsidP="0049097D">
      <w:pPr>
        <w:spacing w:after="0" w:line="252" w:lineRule="auto"/>
        <w:rPr>
          <w:sz w:val="18"/>
        </w:rPr>
      </w:pPr>
      <w:r w:rsidRPr="00571855">
        <w:rPr>
          <w:sz w:val="18"/>
        </w:rPr>
        <w:t>“</w:t>
      </w:r>
      <w:r w:rsidRPr="0069715D">
        <w:rPr>
          <w:b/>
          <w:color w:val="00188F"/>
          <w:sz w:val="18"/>
        </w:rPr>
        <w:t>High Availability Pair</w:t>
      </w:r>
      <w:r w:rsidRPr="00571855">
        <w:rPr>
          <w:sz w:val="18"/>
        </w:rPr>
        <w:t>”</w:t>
      </w:r>
      <w:r w:rsidRPr="00B44CF9">
        <w:rPr>
          <w:sz w:val="18"/>
          <w:szCs w:val="18"/>
        </w:rPr>
        <w:t xml:space="preserve"> </w:t>
      </w:r>
      <w:r w:rsidRPr="0069715D">
        <w:rPr>
          <w:sz w:val="18"/>
        </w:rPr>
        <w:t>refers to two or more identical SAP HANA on Azure large instances deployed in the same region and configured by the customer for system replication at the application layer.</w:t>
      </w:r>
      <w:r>
        <w:rPr>
          <w:sz w:val="18"/>
        </w:rPr>
        <w:t xml:space="preserve"> </w:t>
      </w:r>
      <w:r w:rsidRPr="0069715D">
        <w:rPr>
          <w:sz w:val="18"/>
        </w:rPr>
        <w:t>Customer must declare the members of a High Availability Pair to Microsoft during the architecture design process.</w:t>
      </w:r>
    </w:p>
    <w:p w14:paraId="4FEDF00D" w14:textId="77777777" w:rsidR="0049097D" w:rsidRDefault="0049097D" w:rsidP="0049097D">
      <w:pPr>
        <w:spacing w:after="0" w:line="252" w:lineRule="auto"/>
        <w:rPr>
          <w:sz w:val="18"/>
        </w:rPr>
      </w:pPr>
      <w:r w:rsidRPr="00571855">
        <w:rPr>
          <w:sz w:val="18"/>
        </w:rPr>
        <w:t>“</w:t>
      </w:r>
      <w:r w:rsidRPr="0069715D">
        <w:rPr>
          <w:b/>
          <w:color w:val="00188F"/>
          <w:sz w:val="18"/>
        </w:rPr>
        <w:t>SAP HANA on Azure Connectivity</w:t>
      </w:r>
      <w:r w:rsidRPr="00571855">
        <w:rPr>
          <w:sz w:val="18"/>
        </w:rPr>
        <w:t>”</w:t>
      </w:r>
      <w:r w:rsidRPr="00B44CF9">
        <w:rPr>
          <w:sz w:val="18"/>
          <w:szCs w:val="18"/>
        </w:rPr>
        <w:t xml:space="preserve"> </w:t>
      </w:r>
      <w:r w:rsidRPr="0069715D">
        <w:rPr>
          <w:sz w:val="18"/>
        </w:rPr>
        <w:t xml:space="preserve">is bi-directional network traffic between the SAP HANA on Azure large instance and other IP addresses using TCP or UDP network protocols in which the instance is configured for allowed traffic. </w:t>
      </w:r>
      <w:r w:rsidRPr="0038744A">
        <w:rPr>
          <w:sz w:val="18"/>
        </w:rPr>
        <w:t>The IP addresses must be IP addresses on the Virtual Network of the associated Azure subscription.</w:t>
      </w:r>
    </w:p>
    <w:p w14:paraId="761F0E64" w14:textId="77777777" w:rsidR="0049097D" w:rsidRDefault="0049097D" w:rsidP="0049097D">
      <w:pPr>
        <w:spacing w:after="0" w:line="252" w:lineRule="auto"/>
        <w:rPr>
          <w:sz w:val="18"/>
        </w:rPr>
      </w:pPr>
      <w:r w:rsidRPr="00571855">
        <w:rPr>
          <w:sz w:val="18"/>
        </w:rPr>
        <w:t>“</w:t>
      </w:r>
      <w:r w:rsidRPr="0038744A">
        <w:rPr>
          <w:b/>
          <w:color w:val="00188F"/>
          <w:sz w:val="18"/>
        </w:rPr>
        <w:t>Single Instance</w:t>
      </w:r>
      <w:r w:rsidRPr="00571855">
        <w:rPr>
          <w:sz w:val="18"/>
        </w:rPr>
        <w:t>”</w:t>
      </w:r>
      <w:r w:rsidRPr="0038744A">
        <w:rPr>
          <w:sz w:val="18"/>
        </w:rPr>
        <w:t xml:space="preserve"> is defined as any single Microsoft SAP HANA on Azure Large Instance machine that is not deployed in an High Availability Pair.</w:t>
      </w:r>
    </w:p>
    <w:p w14:paraId="39859BEA" w14:textId="77777777" w:rsidR="0049097D" w:rsidRPr="00522FF8" w:rsidRDefault="0049097D" w:rsidP="0049097D">
      <w:pPr>
        <w:spacing w:after="0" w:line="252" w:lineRule="auto"/>
        <w:rPr>
          <w:b/>
          <w:color w:val="00188F"/>
          <w:sz w:val="18"/>
        </w:rPr>
      </w:pPr>
      <w:r>
        <w:rPr>
          <w:b/>
          <w:color w:val="00188F"/>
          <w:sz w:val="18"/>
        </w:rPr>
        <w:t>Uptime Calculation</w:t>
      </w:r>
      <w:r w:rsidRPr="00F60A8A">
        <w:rPr>
          <w:b/>
          <w:color w:val="00188F"/>
          <w:sz w:val="18"/>
        </w:rPr>
        <w:t xml:space="preserve"> and Service Levels for SAP HANA on Azure High Availability Pair</w:t>
      </w:r>
    </w:p>
    <w:p w14:paraId="55BB3AAC" w14:textId="77777777" w:rsidR="0049097D" w:rsidRPr="0069715D" w:rsidRDefault="0049097D" w:rsidP="0049097D">
      <w:pPr>
        <w:spacing w:after="0" w:line="252" w:lineRule="auto"/>
        <w:ind w:left="720"/>
        <w:rPr>
          <w:sz w:val="18"/>
        </w:rPr>
      </w:pPr>
      <w:r w:rsidRPr="00571855">
        <w:rPr>
          <w:sz w:val="18"/>
        </w:rPr>
        <w:t>“</w:t>
      </w:r>
      <w:r w:rsidRPr="00CE181C">
        <w:rPr>
          <w:b/>
          <w:color w:val="0072C6"/>
          <w:sz w:val="18"/>
        </w:rPr>
        <w:t>Maximum Available Minutes</w:t>
      </w:r>
      <w:r w:rsidRPr="00571855">
        <w:rPr>
          <w:sz w:val="18"/>
        </w:rPr>
        <w:t>”</w:t>
      </w:r>
      <w:r w:rsidRPr="00B44CF9">
        <w:rPr>
          <w:sz w:val="18"/>
          <w:szCs w:val="18"/>
        </w:rPr>
        <w:t xml:space="preserve"> </w:t>
      </w:r>
      <w:r w:rsidRPr="0069715D">
        <w:rPr>
          <w:sz w:val="18"/>
        </w:rPr>
        <w:t xml:space="preserve">is the total accumulated minutes during </w:t>
      </w:r>
      <w:r>
        <w:rPr>
          <w:sz w:val="18"/>
        </w:rPr>
        <w:t>an Applicable Period</w:t>
      </w:r>
      <w:r w:rsidRPr="0069715D">
        <w:rPr>
          <w:sz w:val="18"/>
        </w:rPr>
        <w:t xml:space="preserve"> for all SAP HANA on Azure instances deployed in the same High Availability Pair. Maximum Available Minutes is measured from when two or more instances in the same High Availability Pair have both been started resultant from an action initiated by Customer to the time Customer has initiated an action that would result in stopping the instances.</w:t>
      </w:r>
    </w:p>
    <w:p w14:paraId="0AC6AA16" w14:textId="77777777" w:rsidR="0049097D" w:rsidRPr="0069715D" w:rsidRDefault="0049097D" w:rsidP="0049097D">
      <w:pPr>
        <w:spacing w:after="0" w:line="252" w:lineRule="auto"/>
        <w:ind w:left="720"/>
        <w:rPr>
          <w:sz w:val="18"/>
        </w:rPr>
      </w:pPr>
      <w:r w:rsidRPr="00571855">
        <w:rPr>
          <w:sz w:val="18"/>
        </w:rPr>
        <w:t>“</w:t>
      </w:r>
      <w:r w:rsidRPr="00CE181C">
        <w:rPr>
          <w:b/>
          <w:color w:val="0072C6"/>
          <w:sz w:val="18"/>
        </w:rPr>
        <w:t>Downtime</w:t>
      </w:r>
      <w:r w:rsidRPr="00571855">
        <w:rPr>
          <w:sz w:val="18"/>
        </w:rPr>
        <w:t>”</w:t>
      </w:r>
      <w:r w:rsidRPr="0069715D">
        <w:rPr>
          <w:sz w:val="18"/>
        </w:rPr>
        <w:t xml:space="preserve"> is the total accumulated minutes that are part of Maximum Available Minutes that have no SAP HANA on Azure Connectivity.</w:t>
      </w:r>
    </w:p>
    <w:p w14:paraId="0277BA0E" w14:textId="77777777" w:rsidR="0049097D" w:rsidRDefault="0049097D" w:rsidP="0049097D">
      <w:pPr>
        <w:pStyle w:val="ProductList-Body"/>
        <w:ind w:left="720"/>
      </w:pPr>
      <w:r>
        <w:rPr>
          <w:b/>
          <w:color w:val="0072C6"/>
        </w:rPr>
        <w:t>Uptime Percentage</w:t>
      </w:r>
      <w:r w:rsidRPr="000D29F0">
        <w:t>:</w:t>
      </w:r>
      <w:r>
        <w:t xml:space="preserve"> </w:t>
      </w:r>
      <w:r w:rsidRPr="000D29F0">
        <w:t xml:space="preserve">The </w:t>
      </w:r>
      <w:r>
        <w:t>Uptime Percentage</w:t>
      </w:r>
      <w:r w:rsidRPr="000D29F0">
        <w:t xml:space="preserve"> </w:t>
      </w:r>
      <w:r>
        <w:t xml:space="preserve">for SAP HANA on Azure High Availability Pair </w:t>
      </w:r>
      <w:r w:rsidRPr="000D29F0">
        <w:t>is calculated using the following formula:</w:t>
      </w:r>
    </w:p>
    <w:p w14:paraId="46295712" w14:textId="77777777" w:rsidR="0049097D" w:rsidRPr="00B65FEA" w:rsidRDefault="0049097D" w:rsidP="0049097D">
      <w:pPr>
        <w:pStyle w:val="ProductList-Body"/>
        <w:ind w:left="720"/>
        <w:rPr>
          <w:szCs w:val="18"/>
        </w:rPr>
      </w:pPr>
    </w:p>
    <w:p w14:paraId="3AFE18EB" w14:textId="77777777" w:rsidR="0049097D" w:rsidRPr="00434BE0" w:rsidRDefault="00000000" w:rsidP="0049097D">
      <w:pPr>
        <w:pStyle w:val="ListParagraph"/>
        <w:ind w:left="144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10ED5E0" w14:textId="77777777" w:rsidR="0049097D" w:rsidRDefault="0049097D" w:rsidP="0049097D">
      <w:pPr>
        <w:pStyle w:val="ProductList-Body"/>
        <w:ind w:left="720"/>
      </w:pPr>
      <w:r w:rsidRPr="0076238C">
        <w:rPr>
          <w:b/>
          <w:color w:val="00188F"/>
        </w:rPr>
        <w:t>Service Credit</w:t>
      </w:r>
      <w:r>
        <w:rPr>
          <w:b/>
          <w:color w:val="00188F"/>
        </w:rPr>
        <w:t xml:space="preserve"> for SAP HANA on Azure High Availability Pair</w:t>
      </w:r>
      <w:r>
        <w:t>:</w:t>
      </w:r>
    </w:p>
    <w:tbl>
      <w:tblPr>
        <w:tblW w:w="999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4950"/>
      </w:tblGrid>
      <w:tr w:rsidR="0049097D" w:rsidRPr="00B44CF9" w14:paraId="358C4C13" w14:textId="77777777">
        <w:trPr>
          <w:trHeight w:val="235"/>
          <w:tblHeader/>
        </w:trPr>
        <w:tc>
          <w:tcPr>
            <w:tcW w:w="5040" w:type="dxa"/>
            <w:shd w:val="clear" w:color="auto" w:fill="0072C6"/>
          </w:tcPr>
          <w:p w14:paraId="712FB86E" w14:textId="77777777" w:rsidR="0049097D" w:rsidRPr="001A0074" w:rsidRDefault="0049097D">
            <w:pPr>
              <w:pStyle w:val="ProductList-OfferingBody"/>
              <w:jc w:val="center"/>
              <w:rPr>
                <w:color w:val="FFFFFF" w:themeColor="background1"/>
              </w:rPr>
            </w:pPr>
            <w:r>
              <w:rPr>
                <w:color w:val="FFFFFF" w:themeColor="background1"/>
              </w:rPr>
              <w:t>Uptime Percentage</w:t>
            </w:r>
          </w:p>
        </w:tc>
        <w:tc>
          <w:tcPr>
            <w:tcW w:w="4950" w:type="dxa"/>
            <w:shd w:val="clear" w:color="auto" w:fill="0072C6"/>
          </w:tcPr>
          <w:p w14:paraId="4EC34DCB" w14:textId="77777777" w:rsidR="0049097D" w:rsidRPr="001A0074" w:rsidRDefault="0049097D">
            <w:pPr>
              <w:pStyle w:val="ProductList-OfferingBody"/>
              <w:jc w:val="center"/>
              <w:rPr>
                <w:color w:val="FFFFFF" w:themeColor="background1"/>
              </w:rPr>
            </w:pPr>
            <w:r>
              <w:rPr>
                <w:color w:val="FFFFFF" w:themeColor="background1"/>
              </w:rPr>
              <w:t>Service Credit</w:t>
            </w:r>
          </w:p>
        </w:tc>
      </w:tr>
      <w:tr w:rsidR="0049097D" w:rsidRPr="00B44CF9" w14:paraId="621A0907" w14:textId="77777777">
        <w:trPr>
          <w:trHeight w:val="235"/>
        </w:trPr>
        <w:tc>
          <w:tcPr>
            <w:tcW w:w="5040" w:type="dxa"/>
          </w:tcPr>
          <w:p w14:paraId="624F3AE2" w14:textId="77777777" w:rsidR="0049097D" w:rsidRPr="0076238C" w:rsidRDefault="0049097D">
            <w:pPr>
              <w:pStyle w:val="ProductList-OfferingBody"/>
              <w:jc w:val="center"/>
            </w:pPr>
            <w:r w:rsidRPr="0076238C">
              <w:t>&lt; 99.9</w:t>
            </w:r>
            <w:r>
              <w:t>9</w:t>
            </w:r>
            <w:r w:rsidRPr="0076238C">
              <w:t>%</w:t>
            </w:r>
          </w:p>
        </w:tc>
        <w:tc>
          <w:tcPr>
            <w:tcW w:w="4950" w:type="dxa"/>
          </w:tcPr>
          <w:p w14:paraId="1492E2F8" w14:textId="77777777" w:rsidR="0049097D" w:rsidRPr="0076238C" w:rsidRDefault="0049097D">
            <w:pPr>
              <w:pStyle w:val="ProductList-OfferingBody"/>
              <w:jc w:val="center"/>
            </w:pPr>
            <w:r>
              <w:t>10</w:t>
            </w:r>
            <w:r w:rsidRPr="0076238C">
              <w:t>%</w:t>
            </w:r>
          </w:p>
        </w:tc>
      </w:tr>
      <w:tr w:rsidR="0049097D" w:rsidRPr="00B44CF9" w14:paraId="6FE420B2" w14:textId="77777777">
        <w:trPr>
          <w:trHeight w:val="236"/>
        </w:trPr>
        <w:tc>
          <w:tcPr>
            <w:tcW w:w="5040" w:type="dxa"/>
          </w:tcPr>
          <w:p w14:paraId="1BD92F95" w14:textId="77777777" w:rsidR="0049097D" w:rsidRPr="0076238C" w:rsidRDefault="0049097D">
            <w:pPr>
              <w:pStyle w:val="ProductList-OfferingBody"/>
              <w:jc w:val="center"/>
            </w:pPr>
            <w:r w:rsidRPr="0076238C">
              <w:t>&lt; 99</w:t>
            </w:r>
            <w:r>
              <w:t>.9</w:t>
            </w:r>
            <w:r w:rsidRPr="0076238C">
              <w:t>%</w:t>
            </w:r>
          </w:p>
        </w:tc>
        <w:tc>
          <w:tcPr>
            <w:tcW w:w="4950" w:type="dxa"/>
          </w:tcPr>
          <w:p w14:paraId="76031907" w14:textId="77777777" w:rsidR="0049097D" w:rsidRPr="0076238C" w:rsidRDefault="0049097D">
            <w:pPr>
              <w:pStyle w:val="ProductList-OfferingBody"/>
              <w:jc w:val="center"/>
            </w:pPr>
            <w:r>
              <w:t>25</w:t>
            </w:r>
            <w:r w:rsidRPr="0076238C">
              <w:t>%</w:t>
            </w:r>
          </w:p>
        </w:tc>
      </w:tr>
    </w:tbl>
    <w:p w14:paraId="1DC72FF2" w14:textId="77777777" w:rsidR="0049097D" w:rsidRPr="00F60A8A" w:rsidRDefault="0049097D" w:rsidP="00E83825">
      <w:pPr>
        <w:spacing w:before="120" w:after="0" w:line="240" w:lineRule="auto"/>
        <w:rPr>
          <w:b/>
          <w:color w:val="00188F"/>
          <w:sz w:val="18"/>
        </w:rPr>
      </w:pPr>
      <w:r>
        <w:rPr>
          <w:b/>
          <w:color w:val="00188F"/>
          <w:sz w:val="18"/>
        </w:rPr>
        <w:t>Uptime Calculation</w:t>
      </w:r>
      <w:r w:rsidRPr="00F60A8A">
        <w:rPr>
          <w:b/>
          <w:color w:val="00188F"/>
          <w:sz w:val="18"/>
        </w:rPr>
        <w:t xml:space="preserve"> and Service Levels for SAP HANA on </w:t>
      </w:r>
      <w:r>
        <w:rPr>
          <w:b/>
          <w:color w:val="00188F"/>
          <w:sz w:val="18"/>
        </w:rPr>
        <w:t>Azure Single Instance</w:t>
      </w:r>
    </w:p>
    <w:p w14:paraId="7D872450" w14:textId="77777777" w:rsidR="0049097D" w:rsidRDefault="0049097D" w:rsidP="0049097D">
      <w:pPr>
        <w:spacing w:after="0" w:line="252" w:lineRule="auto"/>
        <w:ind w:left="720"/>
        <w:rPr>
          <w:sz w:val="18"/>
        </w:rPr>
      </w:pPr>
      <w:r w:rsidRPr="00571855">
        <w:rPr>
          <w:sz w:val="18"/>
        </w:rPr>
        <w:t>“</w:t>
      </w:r>
      <w:r w:rsidRPr="003F0991">
        <w:rPr>
          <w:b/>
          <w:color w:val="0072C6"/>
          <w:sz w:val="18"/>
        </w:rPr>
        <w:t>Maximum Available Minutes</w:t>
      </w:r>
      <w:r w:rsidRPr="00571855">
        <w:rPr>
          <w:sz w:val="18"/>
        </w:rPr>
        <w:t>”</w:t>
      </w:r>
      <w:r>
        <w:rPr>
          <w:sz w:val="18"/>
        </w:rPr>
        <w:t xml:space="preserve"> is the total accumulated minutes for all SAP HANA on Azure Single Instances deployed by Customer during an Applicable Period for a given Microsoft Azure subscription. </w:t>
      </w:r>
    </w:p>
    <w:p w14:paraId="44890341" w14:textId="77777777" w:rsidR="0049097D" w:rsidRDefault="0049097D" w:rsidP="0049097D">
      <w:pPr>
        <w:spacing w:after="0" w:line="252" w:lineRule="auto"/>
        <w:ind w:left="720"/>
        <w:rPr>
          <w:sz w:val="18"/>
        </w:rPr>
      </w:pPr>
      <w:r w:rsidRPr="00571855">
        <w:rPr>
          <w:sz w:val="18"/>
        </w:rPr>
        <w:t>“</w:t>
      </w:r>
      <w:r w:rsidRPr="003F0991">
        <w:rPr>
          <w:b/>
          <w:color w:val="0072C6"/>
          <w:sz w:val="18"/>
        </w:rPr>
        <w:t>Downtime</w:t>
      </w:r>
      <w:r w:rsidRPr="00571855">
        <w:rPr>
          <w:sz w:val="18"/>
        </w:rPr>
        <w:t>”</w:t>
      </w:r>
      <w:r>
        <w:rPr>
          <w:sz w:val="18"/>
        </w:rPr>
        <w:t xml:space="preserve"> is the total accumulated minutes that are part of Maximum Available Minutes that have no SAP HANA on Azure Connectivity. Downtime excludes Announced Single Instance Maintenance.</w:t>
      </w:r>
    </w:p>
    <w:p w14:paraId="574EA78F" w14:textId="77777777" w:rsidR="0049097D" w:rsidRDefault="0049097D" w:rsidP="0049097D">
      <w:pPr>
        <w:spacing w:after="0" w:line="252" w:lineRule="auto"/>
        <w:ind w:left="720"/>
        <w:rPr>
          <w:sz w:val="18"/>
        </w:rPr>
      </w:pPr>
      <w:r>
        <w:rPr>
          <w:b/>
          <w:color w:val="0072C6"/>
          <w:sz w:val="18"/>
        </w:rPr>
        <w:t>Uptime Percentage</w:t>
      </w:r>
      <w:r>
        <w:rPr>
          <w:b/>
          <w:color w:val="00188F"/>
          <w:sz w:val="18"/>
        </w:rPr>
        <w:t>:</w:t>
      </w:r>
      <w:r>
        <w:rPr>
          <w:sz w:val="18"/>
        </w:rPr>
        <w:t xml:space="preserve"> The Uptime Percentage for SAP HANA on Azure Single Instance is calculated using the following formula</w:t>
      </w:r>
    </w:p>
    <w:p w14:paraId="446330A1" w14:textId="77777777" w:rsidR="00CC193B" w:rsidRDefault="00000000" w:rsidP="00D60B59">
      <w:pPr>
        <w:pStyle w:val="ListParagraph"/>
        <w:spacing w:before="120"/>
        <w:ind w:left="144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C4D6E73" w14:textId="77777777" w:rsidR="00CC193B" w:rsidRPr="003D6548" w:rsidRDefault="00CC193B" w:rsidP="00CC193B">
      <w:pPr>
        <w:spacing w:after="0" w:line="252" w:lineRule="auto"/>
        <w:ind w:left="720"/>
        <w:rPr>
          <w:sz w:val="18"/>
        </w:rPr>
      </w:pPr>
      <w:r>
        <w:rPr>
          <w:sz w:val="18"/>
        </w:rPr>
        <w:t>The following Service Levels and Service Credits are applicable to Customer’s use of SAP HANA on Azure Single Instances:</w:t>
      </w:r>
    </w:p>
    <w:tbl>
      <w:tblPr>
        <w:tblW w:w="1008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130"/>
        <w:gridCol w:w="4950"/>
      </w:tblGrid>
      <w:tr w:rsidR="00CC193B" w:rsidRPr="00B44CF9" w14:paraId="77632A64" w14:textId="77777777">
        <w:trPr>
          <w:trHeight w:val="248"/>
          <w:tblHeader/>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1930313" w14:textId="77777777" w:rsidR="00CC193B" w:rsidRDefault="00CC193B">
            <w:pPr>
              <w:pStyle w:val="ProductList-OfferingBody"/>
              <w:spacing w:line="256" w:lineRule="auto"/>
              <w:jc w:val="center"/>
              <w:rPr>
                <w:color w:val="FFFFFF" w:themeColor="background1"/>
              </w:rPr>
            </w:pPr>
            <w:r>
              <w:rPr>
                <w:color w:val="FFFFFF" w:themeColor="background1"/>
              </w:rPr>
              <w:t>Uptime Percentage</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6FE9CCD0" w14:textId="77777777" w:rsidR="00CC193B" w:rsidRDefault="00CC193B">
            <w:pPr>
              <w:pStyle w:val="ProductList-OfferingBody"/>
              <w:spacing w:line="256" w:lineRule="auto"/>
              <w:jc w:val="center"/>
              <w:rPr>
                <w:color w:val="FFFFFF" w:themeColor="background1"/>
              </w:rPr>
            </w:pPr>
            <w:r>
              <w:rPr>
                <w:color w:val="FFFFFF" w:themeColor="background1"/>
              </w:rPr>
              <w:t>Service Credit</w:t>
            </w:r>
          </w:p>
        </w:tc>
      </w:tr>
      <w:tr w:rsidR="00CC193B" w:rsidRPr="00B44CF9" w14:paraId="73293CB4" w14:textId="77777777">
        <w:trPr>
          <w:trHeight w:val="248"/>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E2EA6" w14:textId="77777777" w:rsidR="00CC193B" w:rsidRDefault="00CC193B">
            <w:pPr>
              <w:pStyle w:val="ProductList-OfferingBody"/>
              <w:spacing w:line="256" w:lineRule="auto"/>
              <w:jc w:val="center"/>
            </w:pPr>
            <w:r>
              <w:t>&lt; 99.9%</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305491" w14:textId="77777777" w:rsidR="00CC193B" w:rsidRDefault="00CC193B">
            <w:pPr>
              <w:pStyle w:val="ProductList-OfferingBody"/>
              <w:spacing w:line="256" w:lineRule="auto"/>
              <w:jc w:val="center"/>
            </w:pPr>
            <w:r>
              <w:t>10%</w:t>
            </w:r>
          </w:p>
        </w:tc>
      </w:tr>
      <w:tr w:rsidR="00CC193B" w:rsidRPr="00B44CF9" w14:paraId="4EEC07FC" w14:textId="77777777">
        <w:trPr>
          <w:trHeight w:val="249"/>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AB32A" w14:textId="77777777" w:rsidR="00CC193B" w:rsidRDefault="00CC193B">
            <w:pPr>
              <w:pStyle w:val="ProductList-OfferingBody"/>
              <w:spacing w:line="256" w:lineRule="auto"/>
              <w:jc w:val="center"/>
            </w:pPr>
            <w:r>
              <w:t>&lt; 99%</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8809C9" w14:textId="77777777" w:rsidR="00CC193B" w:rsidRDefault="00CC193B">
            <w:pPr>
              <w:pStyle w:val="ProductList-OfferingBody"/>
              <w:spacing w:line="256" w:lineRule="auto"/>
              <w:jc w:val="center"/>
            </w:pPr>
            <w:r>
              <w:t>25%</w:t>
            </w:r>
          </w:p>
        </w:tc>
      </w:tr>
      <w:tr w:rsidR="00CC193B" w:rsidRPr="00B44CF9" w14:paraId="7A1D0F1B" w14:textId="77777777">
        <w:trPr>
          <w:trHeight w:val="249"/>
        </w:trPr>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B2F94" w14:textId="77777777" w:rsidR="00CC193B" w:rsidRDefault="00CC193B">
            <w:pPr>
              <w:pStyle w:val="ProductList-OfferingBody"/>
              <w:spacing w:line="256" w:lineRule="auto"/>
              <w:jc w:val="center"/>
            </w:pPr>
            <w:r>
              <w:t>&lt;95%</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D2338" w14:textId="77777777" w:rsidR="00CC193B" w:rsidRDefault="00CC193B">
            <w:pPr>
              <w:pStyle w:val="ProductList-OfferingBody"/>
              <w:spacing w:line="256" w:lineRule="auto"/>
              <w:jc w:val="center"/>
            </w:pPr>
            <w:r>
              <w:t>100%</w:t>
            </w:r>
          </w:p>
        </w:tc>
      </w:tr>
    </w:tbl>
    <w:p w14:paraId="369AED3B" w14:textId="77777777" w:rsidR="00CC193B" w:rsidRPr="00EF7CF9" w:rsidRDefault="00CC193B" w:rsidP="00CC193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A3B6E5E" w14:textId="77777777" w:rsidR="00BE0826" w:rsidRPr="00EF7CF9" w:rsidRDefault="00BE0826" w:rsidP="00BE0826">
      <w:pPr>
        <w:pStyle w:val="ProductList-Offering2Heading"/>
        <w:tabs>
          <w:tab w:val="clear" w:pos="360"/>
          <w:tab w:val="clear" w:pos="720"/>
          <w:tab w:val="clear" w:pos="1080"/>
        </w:tabs>
        <w:outlineLvl w:val="2"/>
      </w:pPr>
      <w:bookmarkStart w:id="384" w:name="_Toc457821569"/>
      <w:bookmarkStart w:id="385" w:name="_Toc52348979"/>
      <w:bookmarkStart w:id="386" w:name="_Toc206777280"/>
      <w:r w:rsidRPr="00EF7CF9">
        <w:t>Scheduler</w:t>
      </w:r>
      <w:bookmarkEnd w:id="384"/>
      <w:bookmarkEnd w:id="385"/>
      <w:bookmarkEnd w:id="386"/>
    </w:p>
    <w:p w14:paraId="55060442" w14:textId="77777777" w:rsidR="00BE0826" w:rsidRPr="00EF7CF9" w:rsidRDefault="00BE0826" w:rsidP="00BE0826">
      <w:pPr>
        <w:pStyle w:val="ProductList-Body"/>
      </w:pPr>
      <w:r w:rsidRPr="00EF7CF9">
        <w:rPr>
          <w:b/>
          <w:color w:val="00188F"/>
        </w:rPr>
        <w:t>Additional Definitions</w:t>
      </w:r>
      <w:r w:rsidRPr="00EF7CF9">
        <w:t>:</w:t>
      </w:r>
    </w:p>
    <w:p w14:paraId="62DE3868" w14:textId="77777777" w:rsidR="00BE0826" w:rsidRPr="00EF7CF9" w:rsidRDefault="00BE0826" w:rsidP="00BE0826">
      <w:pPr>
        <w:pStyle w:val="ProductList-Body"/>
      </w:pPr>
      <w:r w:rsidRPr="00571855">
        <w:t>“</w:t>
      </w:r>
      <w:r w:rsidRPr="00EF7CF9">
        <w:rPr>
          <w:b/>
          <w:color w:val="00188F"/>
        </w:rPr>
        <w:t>Maximum Available Minutes</w:t>
      </w:r>
      <w:r w:rsidRPr="00571855">
        <w:t>”</w:t>
      </w:r>
      <w:r w:rsidRPr="00EF7CF9">
        <w:t xml:space="preserve"> is the total number of minutes in </w:t>
      </w:r>
      <w:r>
        <w:t>an Applicable Period</w:t>
      </w:r>
      <w:r w:rsidRPr="00EF7CF9">
        <w:t>.</w:t>
      </w:r>
    </w:p>
    <w:p w14:paraId="0226E539" w14:textId="77777777" w:rsidR="00BE0826" w:rsidRPr="00EF7CF9" w:rsidRDefault="00BE0826" w:rsidP="00BE0826">
      <w:pPr>
        <w:pStyle w:val="ProductList-Body"/>
      </w:pPr>
      <w:r w:rsidRPr="00571855">
        <w:t>“</w:t>
      </w:r>
      <w:r w:rsidRPr="00EF7CF9">
        <w:rPr>
          <w:b/>
          <w:color w:val="00188F"/>
        </w:rPr>
        <w:t>Planned Execution Time</w:t>
      </w:r>
      <w:r w:rsidRPr="00571855">
        <w:t>”</w:t>
      </w:r>
      <w:r w:rsidRPr="00EF7CF9">
        <w:t xml:space="preserve"> is a time at which a Scheduled Job is scheduled to begin executing.</w:t>
      </w:r>
    </w:p>
    <w:p w14:paraId="29345D5A" w14:textId="77777777" w:rsidR="00BE0826" w:rsidRPr="00EF7CF9" w:rsidRDefault="00BE0826" w:rsidP="00BE0826">
      <w:pPr>
        <w:pStyle w:val="ProductList-Body"/>
      </w:pPr>
      <w:r w:rsidRPr="00571855">
        <w:lastRenderedPageBreak/>
        <w:t>“</w:t>
      </w:r>
      <w:r w:rsidRPr="00EF7CF9">
        <w:rPr>
          <w:b/>
          <w:color w:val="00188F"/>
        </w:rPr>
        <w:t>Scheduled Job</w:t>
      </w:r>
      <w:r w:rsidRPr="00571855">
        <w:t>”</w:t>
      </w:r>
      <w:r w:rsidRPr="00EF7CF9">
        <w:t xml:space="preserve"> means an action specified by you to execute within Microsoft Azure according to a specified schedule.</w:t>
      </w:r>
    </w:p>
    <w:p w14:paraId="58EE0E87" w14:textId="77777777" w:rsidR="00BE0826" w:rsidRPr="00EF7CF9" w:rsidRDefault="00BE0826" w:rsidP="00BE0826">
      <w:pPr>
        <w:pStyle w:val="ProductList-Body"/>
      </w:pPr>
      <w:r w:rsidRPr="00EF7CF9">
        <w:rPr>
          <w:b/>
          <w:color w:val="00188F"/>
        </w:rPr>
        <w:t>Downtime</w:t>
      </w:r>
      <w:r w:rsidRPr="00EF7CF9">
        <w:t>:</w:t>
      </w:r>
      <w:r>
        <w:t xml:space="preserve"> </w:t>
      </w:r>
      <w:r w:rsidRPr="00EF7CF9">
        <w:t xml:space="preserve">The total accumulated minutes in </w:t>
      </w:r>
      <w:r>
        <w:t>an Applicable Period</w:t>
      </w:r>
      <w:r w:rsidRPr="00EF7CF9">
        <w:t xml:space="preserve"> during which one or more of your Scheduled Jobs is in a state of delayed execution. A given Scheduled Job is in a state of delayed execution if it has not begun executing after a Planned Execution Time, provided that such delayed execution time shall not be considered Downtime if the Scheduled Job begins executing within thirty (30) minutes after a Planned Execution Time.</w:t>
      </w:r>
    </w:p>
    <w:p w14:paraId="3FB030CD" w14:textId="77777777" w:rsidR="00BE0826" w:rsidRPr="00EF7CF9" w:rsidRDefault="00BE0826" w:rsidP="00BE0826">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5727BFAE" w14:textId="77777777" w:rsidR="00BE0826" w:rsidRPr="00EF7CF9" w:rsidRDefault="00000000" w:rsidP="00D60B59">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AF16209" w14:textId="77777777" w:rsidR="00BE0826" w:rsidRPr="00EF7CF9" w:rsidRDefault="00BE0826" w:rsidP="00BE082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E0826" w:rsidRPr="00B44CF9" w14:paraId="61B02484" w14:textId="77777777">
        <w:trPr>
          <w:tblHeader/>
        </w:trPr>
        <w:tc>
          <w:tcPr>
            <w:tcW w:w="5400" w:type="dxa"/>
            <w:shd w:val="clear" w:color="auto" w:fill="0072C6"/>
          </w:tcPr>
          <w:p w14:paraId="094AB55C" w14:textId="77777777" w:rsidR="00BE0826" w:rsidRPr="00EF7CF9" w:rsidRDefault="00BE0826">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21C45D8" w14:textId="77777777" w:rsidR="00BE0826" w:rsidRPr="00EF7CF9" w:rsidRDefault="00BE0826">
            <w:pPr>
              <w:pStyle w:val="ProductList-OfferingBody"/>
              <w:jc w:val="center"/>
              <w:rPr>
                <w:color w:val="FFFFFF" w:themeColor="background1"/>
              </w:rPr>
            </w:pPr>
            <w:r w:rsidRPr="00EF7CF9">
              <w:rPr>
                <w:color w:val="FFFFFF" w:themeColor="background1"/>
              </w:rPr>
              <w:t>Service Credit</w:t>
            </w:r>
          </w:p>
        </w:tc>
      </w:tr>
      <w:tr w:rsidR="00BE0826" w:rsidRPr="00B44CF9" w14:paraId="44A38E96" w14:textId="77777777">
        <w:tc>
          <w:tcPr>
            <w:tcW w:w="5400" w:type="dxa"/>
          </w:tcPr>
          <w:p w14:paraId="3D75CCDF" w14:textId="77777777" w:rsidR="00BE0826" w:rsidRPr="00EF7CF9" w:rsidRDefault="00BE0826">
            <w:pPr>
              <w:pStyle w:val="ProductList-OfferingBody"/>
              <w:jc w:val="center"/>
            </w:pPr>
            <w:r w:rsidRPr="00EF7CF9">
              <w:t>&lt; 99.9%</w:t>
            </w:r>
          </w:p>
        </w:tc>
        <w:tc>
          <w:tcPr>
            <w:tcW w:w="5400" w:type="dxa"/>
          </w:tcPr>
          <w:p w14:paraId="6B415695" w14:textId="77777777" w:rsidR="00BE0826" w:rsidRPr="00EF7CF9" w:rsidRDefault="00BE0826">
            <w:pPr>
              <w:pStyle w:val="ProductList-OfferingBody"/>
              <w:jc w:val="center"/>
            </w:pPr>
            <w:r w:rsidRPr="00EF7CF9">
              <w:t>10%</w:t>
            </w:r>
          </w:p>
        </w:tc>
      </w:tr>
      <w:tr w:rsidR="00BE0826" w:rsidRPr="00B44CF9" w14:paraId="591F3F03" w14:textId="77777777">
        <w:tc>
          <w:tcPr>
            <w:tcW w:w="5400" w:type="dxa"/>
          </w:tcPr>
          <w:p w14:paraId="51A1DF17" w14:textId="77777777" w:rsidR="00BE0826" w:rsidRPr="00EF7CF9" w:rsidRDefault="00BE0826">
            <w:pPr>
              <w:pStyle w:val="ProductList-OfferingBody"/>
              <w:jc w:val="center"/>
            </w:pPr>
            <w:r w:rsidRPr="00EF7CF9">
              <w:t>&lt; 99%</w:t>
            </w:r>
          </w:p>
        </w:tc>
        <w:tc>
          <w:tcPr>
            <w:tcW w:w="5400" w:type="dxa"/>
          </w:tcPr>
          <w:p w14:paraId="49F863F3" w14:textId="77777777" w:rsidR="00BE0826" w:rsidRPr="00EF7CF9" w:rsidRDefault="00BE0826">
            <w:pPr>
              <w:pStyle w:val="ProductList-OfferingBody"/>
              <w:jc w:val="center"/>
            </w:pPr>
            <w:r w:rsidRPr="00EF7CF9">
              <w:t>25%</w:t>
            </w:r>
          </w:p>
        </w:tc>
      </w:tr>
    </w:tbl>
    <w:bookmarkStart w:id="387" w:name="_Toc457821570"/>
    <w:p w14:paraId="1EC138D9" w14:textId="77777777" w:rsidR="00BE0826" w:rsidRPr="00EF7CF9" w:rsidRDefault="00BE0826" w:rsidP="00BE0826">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75AE9FBD" w14:textId="0B524AE2" w:rsidR="00BE0826" w:rsidRPr="00EF7CF9" w:rsidRDefault="00BE0826" w:rsidP="00865AF4">
      <w:pPr>
        <w:pStyle w:val="ProductList-Offering2Heading"/>
        <w:keepNext/>
        <w:tabs>
          <w:tab w:val="clear" w:pos="360"/>
          <w:tab w:val="clear" w:pos="720"/>
          <w:tab w:val="clear" w:pos="1080"/>
        </w:tabs>
        <w:outlineLvl w:val="2"/>
      </w:pPr>
      <w:bookmarkStart w:id="388" w:name="_Toc457821574"/>
      <w:bookmarkStart w:id="389" w:name="_Toc52348984"/>
      <w:bookmarkStart w:id="390" w:name="_Toc206777281"/>
      <w:bookmarkStart w:id="391" w:name="ServiceBusServiceRelays"/>
      <w:bookmarkEnd w:id="387"/>
      <w:r w:rsidRPr="00EF7CF9">
        <w:t>Service-Bus</w:t>
      </w:r>
      <w:bookmarkEnd w:id="388"/>
      <w:bookmarkEnd w:id="389"/>
      <w:bookmarkEnd w:id="390"/>
    </w:p>
    <w:bookmarkEnd w:id="391"/>
    <w:p w14:paraId="47331DBB" w14:textId="77777777" w:rsidR="00BE0826" w:rsidRPr="00EF7CF9" w:rsidRDefault="00BE0826" w:rsidP="00BE0826">
      <w:pPr>
        <w:pStyle w:val="ProductList-Body"/>
      </w:pPr>
      <w:r w:rsidRPr="00EF7CF9">
        <w:rPr>
          <w:b/>
          <w:color w:val="00188F"/>
        </w:rPr>
        <w:t>Additional Definitions</w:t>
      </w:r>
      <w:r w:rsidRPr="00EF7CF9">
        <w:t>:</w:t>
      </w:r>
    </w:p>
    <w:p w14:paraId="0F086362" w14:textId="77777777" w:rsidR="00BE0826" w:rsidRDefault="00BE0826" w:rsidP="00BE0826">
      <w:pPr>
        <w:pStyle w:val="ProductList-Body"/>
      </w:pPr>
      <w:r w:rsidRPr="00571855">
        <w:t>“</w:t>
      </w:r>
      <w:r w:rsidRPr="00EF7CF9">
        <w:rPr>
          <w:b/>
          <w:color w:val="00188F"/>
        </w:rPr>
        <w:t>Message</w:t>
      </w:r>
      <w:r w:rsidRPr="00571855">
        <w:t>”</w:t>
      </w:r>
      <w:r w:rsidRPr="00EF7CF9">
        <w:t xml:space="preserve"> refers to any user-defined content sent or received through Service Bus Relays, Queues, or Topics, using any protocol supported by Service Bus.</w:t>
      </w:r>
    </w:p>
    <w:p w14:paraId="4FD94EEA" w14:textId="77777777" w:rsidR="00BE0826" w:rsidRPr="005612CF" w:rsidRDefault="00BE0826" w:rsidP="00BE0826">
      <w:pPr>
        <w:pStyle w:val="ProductList-Body"/>
      </w:pPr>
      <w:r w:rsidRPr="005612CF">
        <w:rPr>
          <w:b/>
          <w:bCs/>
        </w:rPr>
        <w:t>“</w:t>
      </w:r>
      <w:r w:rsidRPr="005612CF">
        <w:rPr>
          <w:b/>
          <w:bCs/>
          <w:color w:val="00188F"/>
        </w:rPr>
        <w:t>Partitioned namespaces</w:t>
      </w:r>
      <w:r w:rsidRPr="005612CF">
        <w:rPr>
          <w:b/>
          <w:bCs/>
        </w:rPr>
        <w:t>”</w:t>
      </w:r>
      <w:r w:rsidRPr="005612CF">
        <w:t xml:space="preserve"> enable messaging entities to be divided across multiple message brokers to increase overall throughput.</w:t>
      </w:r>
    </w:p>
    <w:p w14:paraId="5EB53635" w14:textId="77777777" w:rsidR="00BE0826" w:rsidRDefault="00BE0826" w:rsidP="00BE0826">
      <w:pPr>
        <w:pStyle w:val="ProductList-Body"/>
      </w:pPr>
      <w:r w:rsidRPr="005612CF">
        <w:t>"</w:t>
      </w:r>
      <w:r w:rsidRPr="005612CF">
        <w:rPr>
          <w:b/>
          <w:bCs/>
          <w:color w:val="00188F"/>
        </w:rPr>
        <w:t>Availability Zone</w:t>
      </w:r>
      <w:r w:rsidRPr="005612CF">
        <w:t>" is a fault-isolated area within an Azure region, providing redundant power, cooling, and networking.</w:t>
      </w:r>
    </w:p>
    <w:p w14:paraId="68ED68DE" w14:textId="77777777" w:rsidR="00BE0826" w:rsidRPr="00ED4527" w:rsidRDefault="00BE0826" w:rsidP="00120CA0">
      <w:pPr>
        <w:pStyle w:val="ProductList-Body"/>
        <w:keepNext/>
        <w:tabs>
          <w:tab w:val="clear" w:pos="360"/>
          <w:tab w:val="clear" w:pos="720"/>
          <w:tab w:val="clear" w:pos="1080"/>
        </w:tabs>
        <w:rPr>
          <w:b/>
          <w:bCs/>
          <w:color w:val="00188F"/>
        </w:rPr>
      </w:pPr>
      <w:r>
        <w:rPr>
          <w:b/>
          <w:bCs/>
          <w:color w:val="00188F"/>
        </w:rPr>
        <w:t>Uptime Calculation</w:t>
      </w:r>
      <w:r w:rsidRPr="00ED4527">
        <w:rPr>
          <w:b/>
          <w:bCs/>
          <w:color w:val="00188F"/>
        </w:rPr>
        <w:t xml:space="preserve"> and Service Levels for Queues and Topics</w:t>
      </w:r>
      <w:r>
        <w:rPr>
          <w:b/>
          <w:bCs/>
          <w:color w:val="00188F"/>
        </w:rPr>
        <w:t xml:space="preserve"> </w:t>
      </w:r>
      <w:r w:rsidRPr="00243A55">
        <w:rPr>
          <w:b/>
          <w:bCs/>
          <w:color w:val="00188F"/>
        </w:rPr>
        <w:t>in all tiers deployed without partitioned namespaces</w:t>
      </w:r>
    </w:p>
    <w:p w14:paraId="76DCEFC7" w14:textId="77777777" w:rsidR="00BE0826" w:rsidRPr="00ED4527" w:rsidRDefault="00BE0826" w:rsidP="00BE0826">
      <w:pPr>
        <w:pStyle w:val="ProductList-Body"/>
        <w:keepNext/>
        <w:rPr>
          <w:b/>
          <w:bCs/>
          <w:color w:val="00188F"/>
        </w:rPr>
      </w:pPr>
      <w:r w:rsidRPr="00ED4527">
        <w:rPr>
          <w:b/>
          <w:bCs/>
          <w:color w:val="00188F"/>
        </w:rPr>
        <w:t>Additional Definitions:</w:t>
      </w:r>
    </w:p>
    <w:p w14:paraId="14E78B0C" w14:textId="77777777" w:rsidR="00BE0826" w:rsidRPr="00ED4527" w:rsidRDefault="00BE0826" w:rsidP="00BE0826">
      <w:pPr>
        <w:pStyle w:val="ProductList-Body"/>
        <w:rPr>
          <w:color w:val="000000" w:themeColor="text1"/>
        </w:rPr>
      </w:pPr>
      <w:r w:rsidRPr="00ED4527">
        <w:rPr>
          <w:color w:val="000000" w:themeColor="text1"/>
        </w:rPr>
        <w:t>“</w:t>
      </w:r>
      <w:r w:rsidRPr="00ED4527">
        <w:rPr>
          <w:b/>
          <w:bCs/>
          <w:color w:val="00188F"/>
        </w:rPr>
        <w:t>Deployment Minutes</w:t>
      </w:r>
      <w:r w:rsidRPr="00ED4527">
        <w:rPr>
          <w:color w:val="000000" w:themeColor="text1"/>
        </w:rPr>
        <w:t xml:space="preserve">” is the total number of minutes that a given Queue or Topic has been deployed in Microsoft Azure during </w:t>
      </w:r>
      <w:r>
        <w:rPr>
          <w:color w:val="000000" w:themeColor="text1"/>
        </w:rPr>
        <w:t>an Applicable Period</w:t>
      </w:r>
      <w:r w:rsidRPr="00ED4527">
        <w:rPr>
          <w:color w:val="000000" w:themeColor="text1"/>
        </w:rPr>
        <w:t>.</w:t>
      </w:r>
    </w:p>
    <w:p w14:paraId="11CE189D" w14:textId="77777777" w:rsidR="00BE0826" w:rsidRPr="00ED4527" w:rsidRDefault="00BE0826" w:rsidP="00BE0826">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sum of all Deployment Minutes across all Queues and Topics deployed by you in a given Microsoft Azure subscription during </w:t>
      </w:r>
      <w:r>
        <w:rPr>
          <w:color w:val="000000" w:themeColor="text1"/>
        </w:rPr>
        <w:t>an Applicable Period</w:t>
      </w:r>
      <w:r w:rsidRPr="00ED4527">
        <w:rPr>
          <w:color w:val="000000" w:themeColor="text1"/>
        </w:rPr>
        <w:t>.</w:t>
      </w:r>
    </w:p>
    <w:p w14:paraId="2A92FCED" w14:textId="77777777" w:rsidR="00BE0826" w:rsidRPr="00ED4527" w:rsidRDefault="00BE0826" w:rsidP="00BE0826">
      <w:pPr>
        <w:pStyle w:val="ProductList-Body"/>
        <w:rPr>
          <w:color w:val="000000" w:themeColor="text1"/>
        </w:rPr>
      </w:pPr>
      <w:r w:rsidRPr="00ED4527">
        <w:rPr>
          <w:b/>
          <w:bCs/>
          <w:color w:val="00188F"/>
        </w:rPr>
        <w:t>Downtime:</w:t>
      </w:r>
      <w:r w:rsidRPr="00ED4527">
        <w:rPr>
          <w:color w:val="000000" w:themeColor="text1"/>
        </w:rPr>
        <w:t xml:space="preserve"> The total accumulated Deployment Minutes, across all Queues and Topics deployed by you in a given Microsoft Azure subscription, during which the Queue or Topic is unavailable. A minute is considered unavailable for a given Queue or Topic if all continuous attempts to send or receive Messages or perform other operations on the Queue or Topic throughout the minute either return an Error Code or do not result in a Success Code within five minutes.</w:t>
      </w:r>
    </w:p>
    <w:p w14:paraId="63FDEB49" w14:textId="77777777" w:rsidR="00BE0826" w:rsidRDefault="00BE0826" w:rsidP="00BE0826">
      <w:pPr>
        <w:pStyle w:val="ProductList-Body"/>
        <w:rPr>
          <w:color w:val="000000" w:themeColor="text1"/>
        </w:rPr>
      </w:pPr>
      <w:r>
        <w:rPr>
          <w:b/>
          <w:bCs/>
          <w:color w:val="00188F"/>
        </w:rPr>
        <w:t>Uptime Percentage</w:t>
      </w:r>
      <w:r w:rsidRPr="00ED4527">
        <w:rPr>
          <w:color w:val="000000" w:themeColor="text1"/>
        </w:rPr>
        <w:t xml:space="preserve">: </w:t>
      </w:r>
      <w:r w:rsidRPr="0099325C">
        <w:rPr>
          <w:color w:val="000000" w:themeColor="text1"/>
        </w:rPr>
        <w:t xml:space="preserve">for Queues and Topics is calculated as Maximum Available Minutes less Downtime divided by Maximum Available Minutes in </w:t>
      </w:r>
      <w:r>
        <w:rPr>
          <w:color w:val="000000" w:themeColor="text1"/>
        </w:rPr>
        <w:t>an Applicable Period</w:t>
      </w:r>
      <w:r w:rsidRPr="0099325C">
        <w:rPr>
          <w:color w:val="000000" w:themeColor="text1"/>
        </w:rPr>
        <w:t xml:space="preserve"> for a given Microsoft Azure subscription.</w:t>
      </w:r>
    </w:p>
    <w:p w14:paraId="1F382B89" w14:textId="77777777" w:rsidR="00BE0826" w:rsidRDefault="00BE0826" w:rsidP="00BE0826">
      <w:pPr>
        <w:pStyle w:val="ProductList-Body"/>
        <w:rPr>
          <w:color w:val="000000" w:themeColor="text1"/>
        </w:rPr>
      </w:pPr>
      <w:r>
        <w:rPr>
          <w:color w:val="000000" w:themeColor="text1"/>
        </w:rPr>
        <w:t>Uptime Percentage</w:t>
      </w:r>
      <w:r w:rsidRPr="0099325C">
        <w:rPr>
          <w:color w:val="000000" w:themeColor="text1"/>
        </w:rPr>
        <w:t xml:space="preserve"> is represented by the following formula:</w:t>
      </w:r>
    </w:p>
    <w:p w14:paraId="7BD3C228" w14:textId="77777777" w:rsidR="00BE0826" w:rsidRPr="00EF7CF9" w:rsidRDefault="00000000" w:rsidP="00E83825">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5CC675B" w14:textId="353C5A5D" w:rsidR="00BE0826" w:rsidRPr="00ED4527" w:rsidRDefault="00BE0826" w:rsidP="00BE0826">
      <w:pPr>
        <w:pStyle w:val="ProductList-Body"/>
        <w:rPr>
          <w:b/>
          <w:bCs/>
          <w:color w:val="00188F"/>
        </w:rPr>
      </w:pPr>
      <w:r w:rsidRPr="00ED4527">
        <w:rPr>
          <w:b/>
          <w:bCs/>
          <w:color w:val="00188F"/>
        </w:rPr>
        <w:t>The following Service Levels and Service Credits are applicable to Customer’s use of Queues and Topics</w:t>
      </w:r>
      <w:r>
        <w:rPr>
          <w:b/>
          <w:bCs/>
          <w:color w:val="00188F"/>
        </w:rPr>
        <w:t xml:space="preserve"> in all tiers deployed without partitioned namespaces</w:t>
      </w:r>
      <w:r w:rsidR="00F57728">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B578C" w:rsidRPr="00EF7CF9" w14:paraId="2AD9DD3D" w14:textId="77777777">
        <w:trPr>
          <w:tblHeader/>
        </w:trPr>
        <w:tc>
          <w:tcPr>
            <w:tcW w:w="5400" w:type="dxa"/>
            <w:shd w:val="clear" w:color="auto" w:fill="0072C6"/>
          </w:tcPr>
          <w:bookmarkEnd w:id="382"/>
          <w:bookmarkEnd w:id="383"/>
          <w:p w14:paraId="70FE0003" w14:textId="77777777" w:rsidR="003B578C" w:rsidRPr="00EF7CF9" w:rsidRDefault="003B578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B536F18" w14:textId="77777777" w:rsidR="003B578C" w:rsidRPr="00EF7CF9" w:rsidRDefault="003B578C">
            <w:pPr>
              <w:pStyle w:val="ProductList-OfferingBody"/>
              <w:jc w:val="center"/>
              <w:rPr>
                <w:color w:val="FFFFFF" w:themeColor="background1"/>
              </w:rPr>
            </w:pPr>
            <w:r w:rsidRPr="00EF7CF9">
              <w:rPr>
                <w:color w:val="FFFFFF" w:themeColor="background1"/>
              </w:rPr>
              <w:t>Service Credit</w:t>
            </w:r>
          </w:p>
        </w:tc>
      </w:tr>
      <w:tr w:rsidR="003B578C" w:rsidRPr="00EF7CF9" w14:paraId="69D5CF78" w14:textId="77777777">
        <w:tc>
          <w:tcPr>
            <w:tcW w:w="5400" w:type="dxa"/>
          </w:tcPr>
          <w:p w14:paraId="030927C2" w14:textId="77777777" w:rsidR="003B578C" w:rsidRPr="00EF7CF9" w:rsidRDefault="003B578C">
            <w:pPr>
              <w:pStyle w:val="ProductList-OfferingBody"/>
              <w:jc w:val="center"/>
            </w:pPr>
            <w:r w:rsidRPr="00EF7CF9">
              <w:t>&lt; 99.9%</w:t>
            </w:r>
          </w:p>
        </w:tc>
        <w:tc>
          <w:tcPr>
            <w:tcW w:w="5400" w:type="dxa"/>
          </w:tcPr>
          <w:p w14:paraId="1146F29B" w14:textId="77777777" w:rsidR="003B578C" w:rsidRPr="00EF7CF9" w:rsidRDefault="003B578C">
            <w:pPr>
              <w:pStyle w:val="ProductList-OfferingBody"/>
              <w:jc w:val="center"/>
            </w:pPr>
            <w:r w:rsidRPr="00EF7CF9">
              <w:t>10%</w:t>
            </w:r>
          </w:p>
        </w:tc>
      </w:tr>
      <w:tr w:rsidR="003B578C" w:rsidRPr="00EF7CF9" w14:paraId="0EF4B075" w14:textId="77777777">
        <w:tc>
          <w:tcPr>
            <w:tcW w:w="5400" w:type="dxa"/>
          </w:tcPr>
          <w:p w14:paraId="4A85110D" w14:textId="77777777" w:rsidR="003B578C" w:rsidRPr="00EF7CF9" w:rsidRDefault="003B578C">
            <w:pPr>
              <w:pStyle w:val="ProductList-OfferingBody"/>
              <w:jc w:val="center"/>
            </w:pPr>
            <w:r w:rsidRPr="00EF7CF9">
              <w:t>&lt; 99%</w:t>
            </w:r>
          </w:p>
        </w:tc>
        <w:tc>
          <w:tcPr>
            <w:tcW w:w="5400" w:type="dxa"/>
          </w:tcPr>
          <w:p w14:paraId="6DEBED1F" w14:textId="77777777" w:rsidR="003B578C" w:rsidRPr="00EF7CF9" w:rsidRDefault="003B578C">
            <w:pPr>
              <w:pStyle w:val="ProductList-OfferingBody"/>
              <w:jc w:val="center"/>
            </w:pPr>
            <w:r w:rsidRPr="00EF7CF9">
              <w:t>25%</w:t>
            </w:r>
          </w:p>
        </w:tc>
      </w:tr>
    </w:tbl>
    <w:p w14:paraId="24F599C1" w14:textId="77777777" w:rsidR="003B578C" w:rsidRPr="00ED4527" w:rsidRDefault="003B578C" w:rsidP="000E3B6C">
      <w:pPr>
        <w:pStyle w:val="ProductList-Body"/>
        <w:keepNext/>
        <w:tabs>
          <w:tab w:val="clear" w:pos="360"/>
          <w:tab w:val="clear" w:pos="720"/>
          <w:tab w:val="clear" w:pos="1080"/>
        </w:tabs>
        <w:spacing w:before="120"/>
        <w:rPr>
          <w:b/>
          <w:bCs/>
          <w:color w:val="00188F"/>
        </w:rPr>
      </w:pPr>
      <w:r>
        <w:rPr>
          <w:b/>
          <w:bCs/>
          <w:color w:val="00188F"/>
        </w:rPr>
        <w:t>Uptime Calculation</w:t>
      </w:r>
      <w:r w:rsidRPr="00ED4527">
        <w:rPr>
          <w:b/>
          <w:bCs/>
          <w:color w:val="00188F"/>
        </w:rPr>
        <w:t xml:space="preserve"> and Service Levels for Queues and Topics</w:t>
      </w:r>
      <w:r>
        <w:rPr>
          <w:b/>
          <w:bCs/>
          <w:color w:val="00188F"/>
        </w:rPr>
        <w:t xml:space="preserve"> in the Premium tier deployed with partitioned namespaces in regions with Availability Zone support</w:t>
      </w:r>
    </w:p>
    <w:p w14:paraId="7D185601" w14:textId="77777777" w:rsidR="003B578C" w:rsidRPr="00ED4527" w:rsidRDefault="003B578C" w:rsidP="003B578C">
      <w:pPr>
        <w:pStyle w:val="ProductList-Body"/>
        <w:keepNext/>
        <w:rPr>
          <w:b/>
          <w:bCs/>
          <w:color w:val="00188F"/>
        </w:rPr>
      </w:pPr>
      <w:r w:rsidRPr="00ED4527">
        <w:rPr>
          <w:b/>
          <w:bCs/>
          <w:color w:val="00188F"/>
        </w:rPr>
        <w:t>Additional Definitions:</w:t>
      </w:r>
    </w:p>
    <w:p w14:paraId="29A85CDA" w14:textId="77777777" w:rsidR="003B578C" w:rsidRPr="00ED4527" w:rsidRDefault="003B578C" w:rsidP="003B578C">
      <w:pPr>
        <w:pStyle w:val="ProductList-Body"/>
        <w:rPr>
          <w:color w:val="000000" w:themeColor="text1"/>
        </w:rPr>
      </w:pPr>
      <w:r w:rsidRPr="00ED4527">
        <w:rPr>
          <w:color w:val="000000" w:themeColor="text1"/>
        </w:rPr>
        <w:t>“</w:t>
      </w:r>
      <w:r w:rsidRPr="00ED4527">
        <w:rPr>
          <w:b/>
          <w:bCs/>
          <w:color w:val="00188F"/>
        </w:rPr>
        <w:t>Deployment Minutes</w:t>
      </w:r>
      <w:r w:rsidRPr="00ED4527">
        <w:rPr>
          <w:color w:val="000000" w:themeColor="text1"/>
        </w:rPr>
        <w:t xml:space="preserve">” is the total number of minutes that a given Queue or Topic has been deployed in Microsoft Azure during </w:t>
      </w:r>
      <w:r>
        <w:rPr>
          <w:color w:val="000000" w:themeColor="text1"/>
        </w:rPr>
        <w:t>an Applicable Period</w:t>
      </w:r>
      <w:r w:rsidRPr="00ED4527">
        <w:rPr>
          <w:color w:val="000000" w:themeColor="text1"/>
        </w:rPr>
        <w:t>.</w:t>
      </w:r>
    </w:p>
    <w:p w14:paraId="3AFECDAB" w14:textId="77777777" w:rsidR="003B578C" w:rsidRPr="00ED4527" w:rsidRDefault="003B578C" w:rsidP="003B578C">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is the sum of all Deployment Minutes across all Queues and Topics deployed by you in a given Microsoft Azure subscription during </w:t>
      </w:r>
      <w:r>
        <w:rPr>
          <w:color w:val="000000" w:themeColor="text1"/>
        </w:rPr>
        <w:t>an Applicable Period</w:t>
      </w:r>
      <w:r w:rsidRPr="00ED4527">
        <w:rPr>
          <w:color w:val="000000" w:themeColor="text1"/>
        </w:rPr>
        <w:t>.</w:t>
      </w:r>
    </w:p>
    <w:p w14:paraId="5C24F4FB" w14:textId="77777777" w:rsidR="003B578C" w:rsidRPr="00ED4527" w:rsidRDefault="003B578C" w:rsidP="003B578C">
      <w:pPr>
        <w:pStyle w:val="ProductList-Body"/>
        <w:rPr>
          <w:color w:val="000000" w:themeColor="text1"/>
        </w:rPr>
      </w:pPr>
      <w:r w:rsidRPr="00ED4527">
        <w:rPr>
          <w:b/>
          <w:bCs/>
          <w:color w:val="00188F"/>
        </w:rPr>
        <w:t>Downtime:</w:t>
      </w:r>
      <w:r w:rsidRPr="00ED4527">
        <w:rPr>
          <w:color w:val="000000" w:themeColor="text1"/>
        </w:rPr>
        <w:t xml:space="preserve"> The total accumulated Deployment Minutes, across all Queues and Topics deployed by you in a given Microsoft Azure subscription, during which the Queue or Topic is unavailable. A minute is considered unavailable for a given Queue or Topic if all continuous attempts to send or receive Messages or perform other operations on the Queue or Topic throughout the minute either return an Error Code or do not result in a Success Code within five minutes.</w:t>
      </w:r>
    </w:p>
    <w:p w14:paraId="10D7358D" w14:textId="77777777" w:rsidR="003B578C" w:rsidRDefault="003B578C" w:rsidP="003B578C">
      <w:pPr>
        <w:pStyle w:val="ProductList-Body"/>
        <w:rPr>
          <w:color w:val="000000" w:themeColor="text1"/>
        </w:rPr>
      </w:pPr>
      <w:r>
        <w:rPr>
          <w:b/>
          <w:bCs/>
          <w:color w:val="00188F"/>
        </w:rPr>
        <w:t>Uptime Percentage</w:t>
      </w:r>
      <w:r w:rsidRPr="00ED4527">
        <w:rPr>
          <w:color w:val="000000" w:themeColor="text1"/>
        </w:rPr>
        <w:t xml:space="preserve">: </w:t>
      </w:r>
      <w:r w:rsidRPr="0099325C">
        <w:rPr>
          <w:color w:val="000000" w:themeColor="text1"/>
        </w:rPr>
        <w:t xml:space="preserve">for Queues and Topics is calculated as Maximum Available Minutes less Downtime divided by Maximum Available Minutes in </w:t>
      </w:r>
      <w:r>
        <w:rPr>
          <w:color w:val="000000" w:themeColor="text1"/>
        </w:rPr>
        <w:t>an Applicable Period</w:t>
      </w:r>
      <w:r w:rsidRPr="0099325C">
        <w:rPr>
          <w:color w:val="000000" w:themeColor="text1"/>
        </w:rPr>
        <w:t xml:space="preserve"> for a given Microsoft Azure subscription. </w:t>
      </w:r>
    </w:p>
    <w:p w14:paraId="2B2E1912" w14:textId="77777777" w:rsidR="003B578C" w:rsidRDefault="003B578C" w:rsidP="003B578C">
      <w:pPr>
        <w:pStyle w:val="ProductList-Body"/>
        <w:rPr>
          <w:color w:val="000000" w:themeColor="text1"/>
        </w:rPr>
      </w:pPr>
      <w:r>
        <w:rPr>
          <w:color w:val="000000" w:themeColor="text1"/>
        </w:rPr>
        <w:t>Uptime Percentage</w:t>
      </w:r>
      <w:r w:rsidRPr="0099325C">
        <w:rPr>
          <w:color w:val="000000" w:themeColor="text1"/>
        </w:rPr>
        <w:t xml:space="preserve"> is represented by the following formula:</w:t>
      </w:r>
    </w:p>
    <w:p w14:paraId="54F65A7F" w14:textId="77777777" w:rsidR="003B578C" w:rsidRPr="00EF7CF9" w:rsidRDefault="00000000" w:rsidP="003B578C">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9FA9939" w14:textId="77777777" w:rsidR="003B578C" w:rsidRPr="00ED4527" w:rsidRDefault="003B578C" w:rsidP="003B578C">
      <w:pPr>
        <w:pStyle w:val="ProductList-Body"/>
        <w:rPr>
          <w:b/>
          <w:bCs/>
          <w:color w:val="00188F"/>
        </w:rPr>
      </w:pPr>
      <w:r w:rsidRPr="00ED4527">
        <w:rPr>
          <w:b/>
          <w:bCs/>
          <w:color w:val="00188F"/>
        </w:rPr>
        <w:t>The following Service Levels and Service Credits are applicable to Customer’s use of Queues and Topics</w:t>
      </w:r>
      <w:r>
        <w:rPr>
          <w:b/>
          <w:bCs/>
          <w:color w:val="00188F"/>
        </w:rPr>
        <w:t xml:space="preserve"> in the Premium tier deployed with partitioned namespaces in regions with Availability Zone support</w:t>
      </w:r>
      <w:r w:rsidRPr="00ED4527">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B578C" w:rsidRPr="00EF7CF9" w14:paraId="61995DC0" w14:textId="77777777">
        <w:trPr>
          <w:tblHeader/>
        </w:trPr>
        <w:tc>
          <w:tcPr>
            <w:tcW w:w="5400" w:type="dxa"/>
            <w:shd w:val="clear" w:color="auto" w:fill="0072C6"/>
          </w:tcPr>
          <w:p w14:paraId="6DD4E670" w14:textId="77777777" w:rsidR="003B578C" w:rsidRPr="00EF7CF9" w:rsidRDefault="003B578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B994283" w14:textId="77777777" w:rsidR="003B578C" w:rsidRPr="00EF7CF9" w:rsidRDefault="003B578C">
            <w:pPr>
              <w:pStyle w:val="ProductList-OfferingBody"/>
              <w:jc w:val="center"/>
              <w:rPr>
                <w:color w:val="FFFFFF" w:themeColor="background1"/>
              </w:rPr>
            </w:pPr>
            <w:r w:rsidRPr="00EF7CF9">
              <w:rPr>
                <w:color w:val="FFFFFF" w:themeColor="background1"/>
              </w:rPr>
              <w:t>Service Credit</w:t>
            </w:r>
          </w:p>
        </w:tc>
      </w:tr>
      <w:tr w:rsidR="003B578C" w:rsidRPr="00EF7CF9" w14:paraId="016176AE" w14:textId="77777777">
        <w:tc>
          <w:tcPr>
            <w:tcW w:w="5400" w:type="dxa"/>
          </w:tcPr>
          <w:p w14:paraId="53AE7780" w14:textId="77777777" w:rsidR="003B578C" w:rsidRPr="00EF7CF9" w:rsidRDefault="003B578C">
            <w:pPr>
              <w:pStyle w:val="ProductList-OfferingBody"/>
              <w:jc w:val="center"/>
            </w:pPr>
            <w:r w:rsidRPr="00EF7CF9">
              <w:t>&lt; 99.9</w:t>
            </w:r>
            <w:r>
              <w:t>9</w:t>
            </w:r>
            <w:r w:rsidRPr="00EF7CF9">
              <w:t>%</w:t>
            </w:r>
          </w:p>
        </w:tc>
        <w:tc>
          <w:tcPr>
            <w:tcW w:w="5400" w:type="dxa"/>
          </w:tcPr>
          <w:p w14:paraId="672B40CA" w14:textId="77777777" w:rsidR="003B578C" w:rsidRPr="00EF7CF9" w:rsidRDefault="003B578C">
            <w:pPr>
              <w:pStyle w:val="ProductList-OfferingBody"/>
              <w:jc w:val="center"/>
            </w:pPr>
            <w:r w:rsidRPr="00EF7CF9">
              <w:t>10%</w:t>
            </w:r>
          </w:p>
        </w:tc>
      </w:tr>
      <w:tr w:rsidR="003B578C" w:rsidRPr="00EF7CF9" w14:paraId="1FC1BAAF" w14:textId="77777777">
        <w:tc>
          <w:tcPr>
            <w:tcW w:w="5400" w:type="dxa"/>
          </w:tcPr>
          <w:p w14:paraId="131296E7" w14:textId="77777777" w:rsidR="003B578C" w:rsidRPr="00EF7CF9" w:rsidRDefault="003B578C">
            <w:pPr>
              <w:pStyle w:val="ProductList-OfferingBody"/>
              <w:jc w:val="center"/>
            </w:pPr>
            <w:r w:rsidRPr="00EF7CF9">
              <w:t>&lt; 99%</w:t>
            </w:r>
          </w:p>
        </w:tc>
        <w:tc>
          <w:tcPr>
            <w:tcW w:w="5400" w:type="dxa"/>
          </w:tcPr>
          <w:p w14:paraId="4B33DD68" w14:textId="77777777" w:rsidR="003B578C" w:rsidRPr="00EF7CF9" w:rsidRDefault="003B578C">
            <w:pPr>
              <w:pStyle w:val="ProductList-OfferingBody"/>
              <w:jc w:val="center"/>
            </w:pPr>
            <w:r w:rsidRPr="00EF7CF9">
              <w:t>25%</w:t>
            </w:r>
          </w:p>
        </w:tc>
      </w:tr>
    </w:tbl>
    <w:p w14:paraId="7C6EB4A4" w14:textId="77777777" w:rsidR="003B578C" w:rsidRPr="00ED4527" w:rsidRDefault="003B578C" w:rsidP="003B578C">
      <w:pPr>
        <w:pStyle w:val="ProductList-Body"/>
        <w:spacing w:before="120"/>
        <w:rPr>
          <w:b/>
          <w:bCs/>
          <w:color w:val="00188F"/>
        </w:rPr>
      </w:pPr>
      <w:r w:rsidRPr="00243A55">
        <w:rPr>
          <w:b/>
          <w:bCs/>
          <w:color w:val="00188F"/>
        </w:rPr>
        <w:t>Uptime Calculation and Service Levels for Relays</w:t>
      </w:r>
    </w:p>
    <w:p w14:paraId="3E14E13A" w14:textId="77777777" w:rsidR="003B578C" w:rsidRPr="00EF7CF9" w:rsidRDefault="003B578C" w:rsidP="003B578C">
      <w:pPr>
        <w:pStyle w:val="ProductList-Body"/>
      </w:pPr>
      <w:r w:rsidRPr="00571855">
        <w:t>“</w:t>
      </w:r>
      <w:r w:rsidRPr="00EF7CF9">
        <w:rPr>
          <w:b/>
          <w:color w:val="00188F"/>
        </w:rPr>
        <w:t>Deployment Minutes</w:t>
      </w:r>
      <w:r w:rsidRPr="00571855">
        <w:t>”</w:t>
      </w:r>
      <w:r w:rsidRPr="00EF7CF9">
        <w:t xml:space="preserve"> is the total number of minutes that a given Relay has been deployed in Microsoft Azure during </w:t>
      </w:r>
      <w:r>
        <w:t>an Applicable Period</w:t>
      </w:r>
      <w:r w:rsidRPr="00EF7CF9">
        <w:t>.</w:t>
      </w:r>
    </w:p>
    <w:p w14:paraId="42114C68" w14:textId="77777777" w:rsidR="003B578C" w:rsidRPr="00EF7CF9" w:rsidRDefault="003B578C" w:rsidP="003B578C">
      <w:pPr>
        <w:pStyle w:val="ProductList-Body"/>
      </w:pPr>
      <w:r w:rsidRPr="00571855">
        <w:t>“</w:t>
      </w:r>
      <w:r w:rsidRPr="00EF7CF9">
        <w:rPr>
          <w:b/>
          <w:color w:val="00188F"/>
        </w:rPr>
        <w:t>Maximum Available Minutes</w:t>
      </w:r>
      <w:r w:rsidRPr="00571855">
        <w:t>”</w:t>
      </w:r>
      <w:r w:rsidRPr="00EF7CF9">
        <w:t xml:space="preserve"> is the sum of all Deployment Minutes across all Relays deployed by Customer in a given Microsoft Azure subscription during </w:t>
      </w:r>
      <w:r>
        <w:t>an Applicable Period</w:t>
      </w:r>
      <w:r w:rsidRPr="00EF7CF9">
        <w:t>.</w:t>
      </w:r>
    </w:p>
    <w:p w14:paraId="2CACFF8F" w14:textId="77777777" w:rsidR="003B578C" w:rsidRPr="00EF7CF9" w:rsidRDefault="003B578C" w:rsidP="003B578C">
      <w:pPr>
        <w:pStyle w:val="ProductList-Body"/>
      </w:pPr>
      <w:r w:rsidRPr="00EF7CF9">
        <w:rPr>
          <w:b/>
          <w:color w:val="00188F"/>
        </w:rPr>
        <w:t>Downtime</w:t>
      </w:r>
      <w:r w:rsidRPr="00EF7CF9">
        <w:t>:</w:t>
      </w:r>
      <w:r>
        <w:t xml:space="preserve"> </w:t>
      </w:r>
      <w:r w:rsidRPr="00EF7CF9">
        <w:t>Is the total accumulated Deployment Minutes, across all Relays deployed by Customer in a given Microsoft Azure subscription, during which the Relay is unavailable. A minute is considered unavailable for a given Relay if all continuous attempts to establish a connection to the Relay throughout the minute either return an Error Code or do not result in a Success Code within five minutes.</w:t>
      </w:r>
    </w:p>
    <w:p w14:paraId="03D4D942" w14:textId="77777777" w:rsidR="003B578C" w:rsidRDefault="003B578C" w:rsidP="003B578C">
      <w:pPr>
        <w:pStyle w:val="ProductList-Body"/>
      </w:pPr>
      <w:r>
        <w:rPr>
          <w:b/>
          <w:color w:val="00188F"/>
        </w:rPr>
        <w:t>Uptime Percentage</w:t>
      </w:r>
      <w:r w:rsidRPr="00EF7CF9">
        <w:t>:</w:t>
      </w:r>
      <w:r>
        <w:t xml:space="preserve"> </w:t>
      </w:r>
      <w:r w:rsidRPr="00EF7CF9">
        <w:t xml:space="preserve">The </w:t>
      </w:r>
      <w:r>
        <w:t>Uptime Percentage</w:t>
      </w:r>
      <w:r w:rsidRPr="00EF7CF9">
        <w:t xml:space="preserve"> for Relays is calculated as Maximum Available Minutes less Downtime divided by Maximum Available Minutes in </w:t>
      </w:r>
      <w:r>
        <w:t>an Applicable Period</w:t>
      </w:r>
      <w:r w:rsidRPr="00EF7CF9">
        <w:t xml:space="preserve"> for a given Microsoft Azure subscription. </w:t>
      </w:r>
    </w:p>
    <w:p w14:paraId="179F7752" w14:textId="77777777" w:rsidR="003B578C" w:rsidRPr="00EF7CF9" w:rsidRDefault="003B578C" w:rsidP="003B578C">
      <w:pPr>
        <w:pStyle w:val="ProductList-Body"/>
      </w:pPr>
      <w:r>
        <w:t>Uptime Percentage</w:t>
      </w:r>
      <w:r w:rsidRPr="00EF7CF9">
        <w:t xml:space="preserve"> is represented by the following formula:</w:t>
      </w:r>
    </w:p>
    <w:p w14:paraId="39805219" w14:textId="77777777" w:rsidR="003B578C" w:rsidRPr="00EF7CF9" w:rsidRDefault="00000000" w:rsidP="000A6C71">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ADA6745" w14:textId="77777777" w:rsidR="003B578C" w:rsidRPr="00EF7CF9" w:rsidRDefault="003B578C" w:rsidP="002B753D">
      <w:pPr>
        <w:pStyle w:val="ProductList-Body"/>
      </w:pPr>
      <w:r w:rsidRPr="00841E49">
        <w:rPr>
          <w:b/>
          <w:color w:val="00188F"/>
        </w:rPr>
        <w:t>The following Service Levels and Service Credits are applicable to Customer’s use of Relays: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B578C" w:rsidRPr="00B44CF9" w14:paraId="0187B60D" w14:textId="77777777">
        <w:trPr>
          <w:tblHeader/>
        </w:trPr>
        <w:tc>
          <w:tcPr>
            <w:tcW w:w="5400" w:type="dxa"/>
            <w:shd w:val="clear" w:color="auto" w:fill="0072C6"/>
          </w:tcPr>
          <w:p w14:paraId="77B881E7" w14:textId="77777777" w:rsidR="003B578C" w:rsidRPr="00EF7CF9" w:rsidRDefault="003B578C">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C5C71D3" w14:textId="77777777" w:rsidR="003B578C" w:rsidRPr="00EF7CF9" w:rsidRDefault="003B578C">
            <w:pPr>
              <w:pStyle w:val="ProductList-OfferingBody"/>
              <w:jc w:val="center"/>
              <w:rPr>
                <w:color w:val="FFFFFF" w:themeColor="background1"/>
              </w:rPr>
            </w:pPr>
            <w:r w:rsidRPr="00EF7CF9">
              <w:rPr>
                <w:color w:val="FFFFFF" w:themeColor="background1"/>
              </w:rPr>
              <w:t>Service Credit</w:t>
            </w:r>
          </w:p>
        </w:tc>
      </w:tr>
      <w:tr w:rsidR="003B578C" w:rsidRPr="00B44CF9" w14:paraId="7468BFCE" w14:textId="77777777">
        <w:tc>
          <w:tcPr>
            <w:tcW w:w="5400" w:type="dxa"/>
          </w:tcPr>
          <w:p w14:paraId="4E5FB0B7" w14:textId="77777777" w:rsidR="003B578C" w:rsidRPr="00EF7CF9" w:rsidRDefault="003B578C">
            <w:pPr>
              <w:pStyle w:val="ProductList-OfferingBody"/>
              <w:jc w:val="center"/>
            </w:pPr>
            <w:r w:rsidRPr="00EF7CF9">
              <w:t>&lt; 99.9%</w:t>
            </w:r>
          </w:p>
        </w:tc>
        <w:tc>
          <w:tcPr>
            <w:tcW w:w="5400" w:type="dxa"/>
          </w:tcPr>
          <w:p w14:paraId="480B4BD3" w14:textId="77777777" w:rsidR="003B578C" w:rsidRPr="00EF7CF9" w:rsidRDefault="003B578C">
            <w:pPr>
              <w:pStyle w:val="ProductList-OfferingBody"/>
              <w:jc w:val="center"/>
            </w:pPr>
            <w:r w:rsidRPr="00EF7CF9">
              <w:t>10%</w:t>
            </w:r>
          </w:p>
        </w:tc>
      </w:tr>
      <w:tr w:rsidR="003B578C" w:rsidRPr="00B44CF9" w14:paraId="7E86E783" w14:textId="77777777">
        <w:tc>
          <w:tcPr>
            <w:tcW w:w="5400" w:type="dxa"/>
          </w:tcPr>
          <w:p w14:paraId="71934016" w14:textId="77777777" w:rsidR="003B578C" w:rsidRPr="00EF7CF9" w:rsidRDefault="003B578C">
            <w:pPr>
              <w:pStyle w:val="ProductList-OfferingBody"/>
              <w:jc w:val="center"/>
            </w:pPr>
            <w:r w:rsidRPr="00EF7CF9">
              <w:t>&lt; 99%</w:t>
            </w:r>
          </w:p>
        </w:tc>
        <w:tc>
          <w:tcPr>
            <w:tcW w:w="5400" w:type="dxa"/>
          </w:tcPr>
          <w:p w14:paraId="390E8EBE" w14:textId="77777777" w:rsidR="003B578C" w:rsidRPr="00EF7CF9" w:rsidRDefault="003B578C">
            <w:pPr>
              <w:pStyle w:val="ProductList-OfferingBody"/>
              <w:jc w:val="center"/>
            </w:pPr>
            <w:r w:rsidRPr="00EF7CF9">
              <w:t>25%</w:t>
            </w:r>
          </w:p>
        </w:tc>
      </w:tr>
    </w:tbl>
    <w:bookmarkStart w:id="392" w:name="_Toc526859711"/>
    <w:bookmarkStart w:id="393" w:name="_Toc52348985"/>
    <w:bookmarkStart w:id="394" w:name="_Toc457821577"/>
    <w:p w14:paraId="0EC6BA6E" w14:textId="77777777" w:rsidR="009C764F" w:rsidRPr="00EF7CF9" w:rsidRDefault="009C764F" w:rsidP="009C764F">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BB21621" w14:textId="31FBECD1" w:rsidR="008A01B3" w:rsidRPr="00EF7CF9" w:rsidRDefault="008A01B3" w:rsidP="008A01B3">
      <w:pPr>
        <w:pStyle w:val="ProductList-Offering2Heading"/>
        <w:tabs>
          <w:tab w:val="clear" w:pos="360"/>
          <w:tab w:val="clear" w:pos="720"/>
          <w:tab w:val="clear" w:pos="1080"/>
        </w:tabs>
        <w:outlineLvl w:val="2"/>
      </w:pPr>
      <w:bookmarkStart w:id="395" w:name="_Toc206777282"/>
      <w:r>
        <w:t>Azure SignalR Service</w:t>
      </w:r>
      <w:bookmarkEnd w:id="392"/>
      <w:bookmarkEnd w:id="393"/>
      <w:bookmarkEnd w:id="395"/>
    </w:p>
    <w:p w14:paraId="1A07B706" w14:textId="77777777" w:rsidR="008A01B3" w:rsidRPr="0022248D" w:rsidRDefault="008A01B3" w:rsidP="008A01B3">
      <w:pPr>
        <w:pStyle w:val="ProductList-Body"/>
        <w:rPr>
          <w:b/>
          <w:color w:val="00188F"/>
        </w:rPr>
      </w:pPr>
      <w:r w:rsidRPr="00EF7CF9">
        <w:rPr>
          <w:b/>
          <w:color w:val="00188F"/>
        </w:rPr>
        <w:t>Additional Definitions</w:t>
      </w:r>
      <w:r w:rsidRPr="00BB2DBD">
        <w:t>:</w:t>
      </w:r>
    </w:p>
    <w:p w14:paraId="35051C26" w14:textId="7DBFF7AC" w:rsidR="008A01B3" w:rsidRPr="00B44CF9" w:rsidRDefault="008A01B3" w:rsidP="00B65FEA">
      <w:pPr>
        <w:autoSpaceDE w:val="0"/>
        <w:autoSpaceDN w:val="0"/>
        <w:spacing w:after="0" w:line="240" w:lineRule="auto"/>
        <w:rPr>
          <w:rFonts w:ascii="Segoe UI" w:eastAsiaTheme="minorEastAsia" w:hAnsi="Segoe UI" w:cs="Segoe UI"/>
          <w:sz w:val="18"/>
          <w:szCs w:val="18"/>
          <w:lang w:eastAsia="zh-TW"/>
        </w:rPr>
      </w:pPr>
      <w:bookmarkStart w:id="396" w:name="_Hlk525654755"/>
      <w:r w:rsidRPr="005A3C16">
        <w:rPr>
          <w:sz w:val="18"/>
        </w:rPr>
        <w:t>“</w:t>
      </w:r>
      <w:r w:rsidRPr="0022248D">
        <w:rPr>
          <w:b/>
          <w:color w:val="00188F"/>
          <w:sz w:val="18"/>
        </w:rPr>
        <w:t>Downtime</w:t>
      </w:r>
      <w:r w:rsidRPr="005A3C16">
        <w:rPr>
          <w:sz w:val="18"/>
        </w:rPr>
        <w:t>”</w:t>
      </w:r>
      <w:r w:rsidRPr="00B44CF9">
        <w:rPr>
          <w:sz w:val="18"/>
          <w:szCs w:val="18"/>
        </w:rPr>
        <w:t xml:space="preserve"> </w:t>
      </w:r>
      <w:r w:rsidRPr="0022248D">
        <w:rPr>
          <w:sz w:val="18"/>
        </w:rPr>
        <w:t xml:space="preserve">is the total accumulated Maximum Available Minutes during </w:t>
      </w:r>
      <w:r w:rsidR="003C74BC">
        <w:rPr>
          <w:sz w:val="18"/>
        </w:rPr>
        <w:t>an Applicable Period</w:t>
      </w:r>
      <w:r w:rsidRPr="0022248D">
        <w:rPr>
          <w:sz w:val="18"/>
        </w:rPr>
        <w:t xml:space="preserve"> for the SignalR Service during which the SignalR Service is unavailable. A given minute is considered unavailable if all attempts to send SignalR Transactions throughout the minute either return an Error Code or do not result in a Success Code within one minute.</w:t>
      </w:r>
      <w:r w:rsidRPr="00B44CF9">
        <w:rPr>
          <w:rFonts w:ascii="Segoe UI" w:eastAsiaTheme="minorEastAsia" w:hAnsi="Segoe UI" w:cs="Segoe UI"/>
          <w:color w:val="000000"/>
          <w:sz w:val="18"/>
          <w:szCs w:val="18"/>
          <w:lang w:eastAsia="zh-TW"/>
        </w:rPr>
        <w:t xml:space="preserve"> </w:t>
      </w:r>
    </w:p>
    <w:p w14:paraId="2015B5C6" w14:textId="488D6EF4" w:rsidR="008A01B3" w:rsidRPr="00EF7CF9" w:rsidRDefault="008A01B3" w:rsidP="00B65FEA">
      <w:pPr>
        <w:pStyle w:val="ProductList-Body"/>
      </w:pPr>
      <w:r w:rsidRPr="005A3C16">
        <w:t>“</w:t>
      </w:r>
      <w:r w:rsidRPr="00EF7CF9">
        <w:rPr>
          <w:b/>
          <w:color w:val="00188F"/>
        </w:rPr>
        <w:t>Maximum Available Minutes</w:t>
      </w:r>
      <w:r w:rsidRPr="005A3C16">
        <w:t>”</w:t>
      </w:r>
      <w:r w:rsidRPr="00EF7CF9">
        <w:t xml:space="preserve"> </w:t>
      </w:r>
      <w:r w:rsidRPr="0022248D">
        <w:t xml:space="preserve">is the total number of minutes that the SignalR Service has been deployed by the Customer in a given Microsoft Azure subscription during </w:t>
      </w:r>
      <w:r w:rsidR="003C74BC">
        <w:t>an Applicable Period</w:t>
      </w:r>
      <w:r w:rsidRPr="0022248D">
        <w:t>.</w:t>
      </w:r>
    </w:p>
    <w:p w14:paraId="7BEB29D8" w14:textId="77777777" w:rsidR="008A01B3" w:rsidRPr="0022248D" w:rsidRDefault="008A01B3" w:rsidP="00B65FEA">
      <w:pPr>
        <w:pStyle w:val="ProductList-Body"/>
      </w:pPr>
      <w:r w:rsidRPr="005A3C16">
        <w:t>“</w:t>
      </w:r>
      <w:r w:rsidRPr="0022248D">
        <w:rPr>
          <w:b/>
          <w:color w:val="00188F"/>
        </w:rPr>
        <w:t>SignalR Service Endpoint</w:t>
      </w:r>
      <w:r w:rsidRPr="005A3C16">
        <w:t>”</w:t>
      </w:r>
      <w:r w:rsidRPr="0022248D">
        <w:t xml:space="preserve"> is the host name from which the SignalR Service is accessed by servers or clients to perform SignalR Transactions.</w:t>
      </w:r>
    </w:p>
    <w:p w14:paraId="07B13729" w14:textId="77777777" w:rsidR="008A01B3" w:rsidRPr="00EF7CF9" w:rsidRDefault="008A01B3" w:rsidP="00B65FEA">
      <w:pPr>
        <w:pStyle w:val="ProductList-Body"/>
      </w:pPr>
      <w:r w:rsidRPr="005A3C16">
        <w:t>“</w:t>
      </w:r>
      <w:r w:rsidRPr="0022248D">
        <w:rPr>
          <w:b/>
          <w:color w:val="00188F"/>
        </w:rPr>
        <w:t>SignalR Transactions</w:t>
      </w:r>
      <w:r w:rsidRPr="005A3C16">
        <w:t>”</w:t>
      </w:r>
      <w:r w:rsidRPr="0022248D">
        <w:t xml:space="preserve"> is the set of transaction requests sent from client to server or from server to client through a SignalR Service Endpoint.</w:t>
      </w:r>
    </w:p>
    <w:bookmarkEnd w:id="396"/>
    <w:p w14:paraId="285D972F" w14:textId="473DC744" w:rsidR="008A01B3" w:rsidRPr="00EF7CF9" w:rsidRDefault="00AC48A7" w:rsidP="00B65FEA">
      <w:pPr>
        <w:pStyle w:val="ProductList-Body"/>
      </w:pPr>
      <w:r>
        <w:rPr>
          <w:b/>
          <w:color w:val="00188F"/>
        </w:rPr>
        <w:t>Uptime Percentage</w:t>
      </w:r>
      <w:r w:rsidR="008A01B3" w:rsidRPr="00BB2DBD">
        <w:t>:</w:t>
      </w:r>
      <w:r w:rsidR="008A01B3" w:rsidRPr="00EF7CF9">
        <w:t xml:space="preserve"> The </w:t>
      </w:r>
      <w:r>
        <w:t>Uptime Percentage</w:t>
      </w:r>
      <w:r w:rsidR="008A01B3" w:rsidRPr="00EF7CF9">
        <w:t xml:space="preserve"> is calculated using the following formula</w:t>
      </w:r>
      <w:r w:rsidR="008A01B3" w:rsidRPr="00BB2DBD">
        <w:t>:</w:t>
      </w:r>
    </w:p>
    <w:p w14:paraId="52DA437F" w14:textId="77777777" w:rsidR="008A01B3" w:rsidRPr="00EF7CF9" w:rsidRDefault="00000000" w:rsidP="00E83825">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0F10A3F" w14:textId="6D4CEC83" w:rsidR="008A01B3" w:rsidRPr="005579A6" w:rsidRDefault="008A01B3" w:rsidP="00D1763C">
      <w:pPr>
        <w:pStyle w:val="ProductList-ClauseHeading"/>
      </w:pPr>
      <w:r w:rsidRPr="005579A6">
        <w:rPr>
          <w:shd w:val="clear" w:color="auto" w:fill="FFFFFF"/>
          <w:lang w:eastAsia="zh-TW"/>
        </w:rPr>
        <w:t>The following Service Levels and Service Credits are applicable to Customer’s use of the SignalR Service Standard tiers.</w:t>
      </w:r>
    </w:p>
    <w:p w14:paraId="1A23005C" w14:textId="77777777" w:rsidR="008A01B3" w:rsidRPr="00EF7CF9" w:rsidRDefault="008A01B3" w:rsidP="00D9543D">
      <w:pPr>
        <w:pStyle w:val="ProductList-Body"/>
        <w:keepNext/>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A01B3" w:rsidRPr="00B44CF9" w14:paraId="5735405B" w14:textId="77777777" w:rsidTr="00277097">
        <w:trPr>
          <w:tblHeader/>
        </w:trPr>
        <w:tc>
          <w:tcPr>
            <w:tcW w:w="5400" w:type="dxa"/>
            <w:shd w:val="clear" w:color="auto" w:fill="0072C6"/>
          </w:tcPr>
          <w:p w14:paraId="4BD18B5C" w14:textId="28125B3D" w:rsidR="008A01B3"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0DC1C44" w14:textId="77777777" w:rsidR="008A01B3" w:rsidRPr="005A3C16" w:rsidRDefault="008A01B3" w:rsidP="000F31B4">
            <w:pPr>
              <w:pStyle w:val="ProductList-OfferingBody"/>
              <w:jc w:val="center"/>
              <w:rPr>
                <w:color w:val="FFFFFF" w:themeColor="background1"/>
              </w:rPr>
            </w:pPr>
            <w:r w:rsidRPr="005A3C16">
              <w:rPr>
                <w:color w:val="FFFFFF" w:themeColor="background1"/>
              </w:rPr>
              <w:t>Service Credit</w:t>
            </w:r>
          </w:p>
        </w:tc>
      </w:tr>
      <w:tr w:rsidR="008A01B3" w:rsidRPr="00B44CF9" w14:paraId="4571EEE1" w14:textId="77777777" w:rsidTr="00277097">
        <w:tc>
          <w:tcPr>
            <w:tcW w:w="5400" w:type="dxa"/>
          </w:tcPr>
          <w:p w14:paraId="30F2D33A" w14:textId="77777777" w:rsidR="008A01B3" w:rsidRPr="005A3C16" w:rsidRDefault="008A01B3" w:rsidP="000F31B4">
            <w:pPr>
              <w:pStyle w:val="ProductList-OfferingBody"/>
              <w:jc w:val="center"/>
            </w:pPr>
            <w:r w:rsidRPr="005A3C16">
              <w:t>&lt; 99.9%</w:t>
            </w:r>
          </w:p>
        </w:tc>
        <w:tc>
          <w:tcPr>
            <w:tcW w:w="5400" w:type="dxa"/>
          </w:tcPr>
          <w:p w14:paraId="6E9E2EAF" w14:textId="77777777" w:rsidR="008A01B3" w:rsidRPr="005A3C16" w:rsidRDefault="008A01B3" w:rsidP="000F31B4">
            <w:pPr>
              <w:pStyle w:val="ProductList-OfferingBody"/>
              <w:jc w:val="center"/>
            </w:pPr>
            <w:r w:rsidRPr="005A3C16">
              <w:t>10%</w:t>
            </w:r>
          </w:p>
        </w:tc>
      </w:tr>
      <w:tr w:rsidR="008A01B3" w:rsidRPr="00B44CF9" w14:paraId="707209F1" w14:textId="77777777" w:rsidTr="00277097">
        <w:tc>
          <w:tcPr>
            <w:tcW w:w="5400" w:type="dxa"/>
          </w:tcPr>
          <w:p w14:paraId="3EE5F898" w14:textId="77777777" w:rsidR="008A01B3" w:rsidRPr="005A3C16" w:rsidRDefault="008A01B3" w:rsidP="000F31B4">
            <w:pPr>
              <w:pStyle w:val="ProductList-OfferingBody"/>
              <w:jc w:val="center"/>
            </w:pPr>
            <w:r w:rsidRPr="005A3C16">
              <w:t>&lt; 99%</w:t>
            </w:r>
          </w:p>
        </w:tc>
        <w:tc>
          <w:tcPr>
            <w:tcW w:w="5400" w:type="dxa"/>
          </w:tcPr>
          <w:p w14:paraId="177EA44E" w14:textId="77777777" w:rsidR="008A01B3" w:rsidRPr="005A3C16" w:rsidRDefault="008A01B3" w:rsidP="000F31B4">
            <w:pPr>
              <w:pStyle w:val="ProductList-OfferingBody"/>
              <w:jc w:val="center"/>
            </w:pPr>
            <w:r w:rsidRPr="005A3C16">
              <w:t>25%</w:t>
            </w:r>
          </w:p>
        </w:tc>
      </w:tr>
    </w:tbl>
    <w:p w14:paraId="61F458F0" w14:textId="77777777" w:rsidR="008A01B3" w:rsidRPr="00EF7CF9" w:rsidRDefault="008A01B3" w:rsidP="008A01B3">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3FE2B6D" w14:textId="3AF340E1" w:rsidR="00A601A1" w:rsidRPr="00EF7CF9" w:rsidRDefault="00A601A1" w:rsidP="00A601A1">
      <w:pPr>
        <w:pStyle w:val="ProductList-Offering2Heading"/>
        <w:tabs>
          <w:tab w:val="clear" w:pos="360"/>
          <w:tab w:val="clear" w:pos="720"/>
          <w:tab w:val="clear" w:pos="1080"/>
        </w:tabs>
        <w:outlineLvl w:val="2"/>
      </w:pPr>
      <w:bookmarkStart w:id="397" w:name="AzureSiteRecoveryService_OnPremtoAzure"/>
      <w:bookmarkStart w:id="398" w:name="_Toc52349007"/>
      <w:bookmarkStart w:id="399" w:name="_Toc206777283"/>
      <w:bookmarkEnd w:id="394"/>
      <w:r w:rsidRPr="00EF7CF9">
        <w:t>Azure Site Recovery</w:t>
      </w:r>
      <w:bookmarkEnd w:id="397"/>
      <w:bookmarkEnd w:id="398"/>
      <w:bookmarkEnd w:id="399"/>
    </w:p>
    <w:p w14:paraId="58D4E4C4" w14:textId="77777777" w:rsidR="00A601A1" w:rsidRPr="00EF7CF9" w:rsidRDefault="00A601A1" w:rsidP="00A601A1">
      <w:pPr>
        <w:pStyle w:val="ProductList-Body"/>
      </w:pPr>
      <w:r w:rsidRPr="00EF7CF9">
        <w:rPr>
          <w:b/>
          <w:color w:val="00188F"/>
        </w:rPr>
        <w:t>Additional Definitions</w:t>
      </w:r>
      <w:r w:rsidRPr="00EF7CF9">
        <w:t>:</w:t>
      </w:r>
    </w:p>
    <w:p w14:paraId="7A5909D1" w14:textId="77777777"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Failover</w:t>
      </w:r>
      <w:r w:rsidRPr="004B5F9A">
        <w:rPr>
          <w:rFonts w:cstheme="minorHAnsi"/>
          <w:szCs w:val="18"/>
        </w:rPr>
        <w:t>” is the process of transferring control, either simulated or actual, of a Protected Instance from a primary site to a secondary site.</w:t>
      </w:r>
    </w:p>
    <w:p w14:paraId="44DA963B" w14:textId="77777777"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On-Premises-to-Azure Failover</w:t>
      </w:r>
      <w:r w:rsidRPr="004B5F9A">
        <w:rPr>
          <w:rFonts w:cstheme="minorHAnsi"/>
          <w:szCs w:val="18"/>
        </w:rPr>
        <w:t>” is the Failover of a Protected Instance from a non-Azure primary site to an Azure secondary site.</w:t>
      </w:r>
    </w:p>
    <w:p w14:paraId="10C2204A" w14:textId="77777777" w:rsidR="00A601A1" w:rsidRPr="004B5F9A" w:rsidRDefault="00A601A1" w:rsidP="00AC509F">
      <w:pPr>
        <w:pStyle w:val="ProductList-Body"/>
        <w:rPr>
          <w:rFonts w:cstheme="minorHAnsi"/>
          <w:color w:val="505050"/>
          <w:szCs w:val="18"/>
          <w:highlight w:val="yellow"/>
        </w:rPr>
      </w:pPr>
      <w:r w:rsidRPr="004B5F9A">
        <w:rPr>
          <w:rFonts w:cstheme="minorHAnsi"/>
          <w:szCs w:val="18"/>
        </w:rPr>
        <w:t>“</w:t>
      </w:r>
      <w:r w:rsidRPr="004B5F9A">
        <w:rPr>
          <w:rFonts w:cstheme="minorHAnsi"/>
          <w:b/>
          <w:color w:val="00188F"/>
          <w:szCs w:val="18"/>
        </w:rPr>
        <w:t>Azure-to-Azure Failover</w:t>
      </w:r>
      <w:r w:rsidRPr="004B5F9A">
        <w:rPr>
          <w:rFonts w:cstheme="minorHAnsi"/>
          <w:szCs w:val="18"/>
        </w:rPr>
        <w:t>”</w:t>
      </w:r>
      <w:r w:rsidRPr="004B5F9A">
        <w:rPr>
          <w:rFonts w:cstheme="minorHAnsi"/>
          <w:color w:val="505050"/>
          <w:szCs w:val="18"/>
        </w:rPr>
        <w:t xml:space="preserve"> </w:t>
      </w:r>
      <w:r w:rsidRPr="004B5F9A">
        <w:rPr>
          <w:rFonts w:cstheme="minorHAnsi"/>
          <w:szCs w:val="18"/>
        </w:rPr>
        <w:t>is the Failover of a Protected Instance from an Azure primary site to an Azure secondary site.</w:t>
      </w:r>
      <w:r w:rsidRPr="004B5F9A">
        <w:rPr>
          <w:rFonts w:cstheme="minorHAnsi"/>
          <w:color w:val="505050"/>
          <w:szCs w:val="18"/>
          <w:highlight w:val="yellow"/>
        </w:rPr>
        <w:t xml:space="preserve"> </w:t>
      </w:r>
    </w:p>
    <w:p w14:paraId="57699EB3" w14:textId="77777777"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Protected Instance</w:t>
      </w:r>
      <w:r w:rsidRPr="004B5F9A">
        <w:rPr>
          <w:rFonts w:cstheme="minorHAnsi"/>
          <w:szCs w:val="18"/>
        </w:rPr>
        <w:t>” refers to a virtual or physical machine configured for replication by the Site Recovery Service from a primary site to a secondary site. Protected Instances are enumerated in the Protected Items tab in the Recovery Services section of the Management Portal.</w:t>
      </w:r>
    </w:p>
    <w:p w14:paraId="09FA2F6C" w14:textId="66810F5B" w:rsidR="00A601A1" w:rsidRPr="004B5F9A" w:rsidRDefault="00EE6E3C" w:rsidP="0049498E">
      <w:pPr>
        <w:pStyle w:val="ProductList-Body"/>
        <w:rPr>
          <w:rFonts w:cstheme="minorHAnsi"/>
          <w:b/>
          <w:color w:val="00188F"/>
          <w:szCs w:val="18"/>
        </w:rPr>
      </w:pPr>
      <w:r w:rsidRPr="004B5F9A">
        <w:rPr>
          <w:rFonts w:cstheme="minorHAnsi"/>
          <w:b/>
          <w:color w:val="00188F"/>
          <w:szCs w:val="18"/>
        </w:rPr>
        <w:lastRenderedPageBreak/>
        <w:t>Uptime Calculation</w:t>
      </w:r>
      <w:r w:rsidR="00A601A1" w:rsidRPr="004B5F9A">
        <w:rPr>
          <w:rFonts w:cstheme="minorHAnsi"/>
          <w:b/>
          <w:color w:val="00188F"/>
          <w:szCs w:val="18"/>
        </w:rPr>
        <w:t xml:space="preserve"> and Service Levels for </w:t>
      </w:r>
      <w:r w:rsidR="00A277CA">
        <w:rPr>
          <w:rFonts w:cstheme="minorHAnsi"/>
          <w:b/>
          <w:color w:val="00188F"/>
          <w:szCs w:val="18"/>
        </w:rPr>
        <w:t xml:space="preserve">Azure-to-Azure or </w:t>
      </w:r>
      <w:r w:rsidR="00A601A1" w:rsidRPr="004B5F9A">
        <w:rPr>
          <w:rFonts w:cstheme="minorHAnsi"/>
          <w:b/>
          <w:color w:val="00188F"/>
          <w:szCs w:val="18"/>
        </w:rPr>
        <w:t>On-Premises</w:t>
      </w:r>
      <w:r w:rsidR="00A277CA">
        <w:rPr>
          <w:rFonts w:cstheme="minorHAnsi"/>
          <w:b/>
          <w:color w:val="00188F"/>
          <w:szCs w:val="18"/>
        </w:rPr>
        <w:t>-to-Azure</w:t>
      </w:r>
      <w:r w:rsidR="00A601A1" w:rsidRPr="004B5F9A">
        <w:rPr>
          <w:rFonts w:cstheme="minorHAnsi"/>
          <w:b/>
          <w:color w:val="00188F"/>
          <w:szCs w:val="18"/>
        </w:rPr>
        <w:t xml:space="preserve"> Failover</w:t>
      </w:r>
    </w:p>
    <w:p w14:paraId="5DF9E60C" w14:textId="1BFDC5B4"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Failover Minutes</w:t>
      </w:r>
      <w:r w:rsidRPr="004B5F9A">
        <w:rPr>
          <w:rFonts w:cstheme="minorHAnsi"/>
          <w:szCs w:val="18"/>
        </w:rPr>
        <w:t xml:space="preserve">” is the total number of minutes in </w:t>
      </w:r>
      <w:r w:rsidR="003C74BC" w:rsidRPr="004B5F9A">
        <w:rPr>
          <w:rFonts w:cstheme="minorHAnsi"/>
          <w:szCs w:val="18"/>
        </w:rPr>
        <w:t>an Applicable Period</w:t>
      </w:r>
      <w:r w:rsidRPr="004B5F9A">
        <w:rPr>
          <w:rFonts w:cstheme="minorHAnsi"/>
          <w:szCs w:val="18"/>
        </w:rPr>
        <w:t xml:space="preserve"> during which a Failover of a Protected Instance configured for On-Premises-to-On-Premises replication has been attempted but not completed.</w:t>
      </w:r>
    </w:p>
    <w:p w14:paraId="56FB53D1" w14:textId="0036FA2B" w:rsidR="00A601A1" w:rsidRPr="004B5F9A" w:rsidRDefault="00A601A1" w:rsidP="00AC509F">
      <w:pPr>
        <w:pStyle w:val="ProductList-Body"/>
        <w:rPr>
          <w:rFonts w:cstheme="minorHAnsi"/>
          <w:szCs w:val="18"/>
        </w:rPr>
      </w:pPr>
      <w:r w:rsidRPr="004B5F9A">
        <w:rPr>
          <w:rFonts w:cstheme="minorHAnsi"/>
          <w:szCs w:val="18"/>
        </w:rPr>
        <w:t>“</w:t>
      </w:r>
      <w:r w:rsidRPr="004B5F9A">
        <w:rPr>
          <w:rFonts w:cstheme="minorHAnsi"/>
          <w:b/>
          <w:color w:val="00188F"/>
          <w:szCs w:val="18"/>
        </w:rPr>
        <w:t>Maximum Available Minutes</w:t>
      </w:r>
      <w:r w:rsidRPr="004B5F9A">
        <w:rPr>
          <w:rFonts w:cstheme="minorHAnsi"/>
          <w:szCs w:val="18"/>
        </w:rPr>
        <w:t xml:space="preserve">” is the total number of minutes that a given Protected Instance has been configured for </w:t>
      </w:r>
      <w:r w:rsidR="00645A8D">
        <w:rPr>
          <w:rFonts w:cstheme="minorHAnsi"/>
          <w:szCs w:val="18"/>
        </w:rPr>
        <w:t xml:space="preserve">Azure-to-Azure or </w:t>
      </w:r>
      <w:r w:rsidRPr="004B5F9A">
        <w:rPr>
          <w:rFonts w:cstheme="minorHAnsi"/>
          <w:szCs w:val="18"/>
        </w:rPr>
        <w:t>On-Premises</w:t>
      </w:r>
      <w:r w:rsidR="00645A8D">
        <w:rPr>
          <w:rFonts w:cstheme="minorHAnsi"/>
          <w:szCs w:val="18"/>
        </w:rPr>
        <w:t>-to-Azure</w:t>
      </w:r>
      <w:r w:rsidRPr="004B5F9A">
        <w:rPr>
          <w:rFonts w:cstheme="minorHAnsi"/>
          <w:szCs w:val="18"/>
        </w:rPr>
        <w:t xml:space="preserve"> replication by the Azure Site Recovery Service during </w:t>
      </w:r>
      <w:r w:rsidR="003C74BC" w:rsidRPr="004B5F9A">
        <w:rPr>
          <w:rFonts w:cstheme="minorHAnsi"/>
          <w:szCs w:val="18"/>
        </w:rPr>
        <w:t>an Applicable Period</w:t>
      </w:r>
      <w:r w:rsidRPr="004B5F9A">
        <w:rPr>
          <w:rFonts w:cstheme="minorHAnsi"/>
          <w:szCs w:val="18"/>
        </w:rPr>
        <w:t>.</w:t>
      </w:r>
    </w:p>
    <w:p w14:paraId="02CB63A1" w14:textId="77777777" w:rsidR="00A601A1" w:rsidRPr="004B5F9A" w:rsidRDefault="00A601A1" w:rsidP="00A601A1">
      <w:pPr>
        <w:pStyle w:val="ProductList-Body"/>
        <w:rPr>
          <w:rFonts w:cstheme="minorHAnsi"/>
          <w:szCs w:val="18"/>
        </w:rPr>
      </w:pPr>
      <w:r w:rsidRPr="004B5F9A">
        <w:rPr>
          <w:rFonts w:cstheme="minorHAnsi"/>
          <w:szCs w:val="18"/>
        </w:rPr>
        <w:t>“</w:t>
      </w:r>
      <w:r w:rsidRPr="004B5F9A">
        <w:rPr>
          <w:rFonts w:cstheme="minorHAnsi"/>
          <w:b/>
          <w:color w:val="00188F"/>
          <w:szCs w:val="18"/>
        </w:rPr>
        <w:t>Protected Instance</w:t>
      </w:r>
      <w:r w:rsidRPr="004B5F9A">
        <w:rPr>
          <w:rFonts w:cstheme="minorHAnsi"/>
          <w:szCs w:val="18"/>
        </w:rPr>
        <w:t>” refers to a virtual or physical machine configured for replication by the Azure Site Recovery Service from a primary site to a secondary site. Protected Instances are enumerated in the Protected Items tab in the Recovery Services section of the Management Portal.</w:t>
      </w:r>
    </w:p>
    <w:p w14:paraId="4FB9BDC7" w14:textId="77777777" w:rsidR="00A601A1" w:rsidRPr="004B5F9A" w:rsidRDefault="00A601A1" w:rsidP="00A601A1">
      <w:pPr>
        <w:pStyle w:val="ProductList-Body"/>
        <w:rPr>
          <w:rFonts w:cstheme="minorHAnsi"/>
          <w:szCs w:val="18"/>
        </w:rPr>
      </w:pPr>
      <w:r w:rsidRPr="004B5F9A">
        <w:rPr>
          <w:rFonts w:cstheme="minorHAnsi"/>
          <w:b/>
          <w:color w:val="00188F"/>
          <w:szCs w:val="18"/>
        </w:rPr>
        <w:t>Downtime</w:t>
      </w:r>
      <w:r w:rsidRPr="004B5F9A">
        <w:rPr>
          <w:rFonts w:cstheme="minorHAnsi"/>
          <w:szCs w:val="18"/>
        </w:rPr>
        <w:t>: Is the total accumulated Failover Minutes in which the Failover of a Protected Instance is unsuccessful due to unavailability of the Azure Site Recovery Service, provided that retries are continually attempted no less frequently than once every thirty minutes.</w:t>
      </w:r>
    </w:p>
    <w:p w14:paraId="23B24E2B" w14:textId="5827EA82" w:rsidR="00A601A1" w:rsidRPr="004B5F9A" w:rsidRDefault="00AC48A7" w:rsidP="006A3A7E">
      <w:pPr>
        <w:pStyle w:val="ProductList-Body"/>
        <w:rPr>
          <w:rFonts w:cstheme="minorHAnsi"/>
          <w:szCs w:val="18"/>
        </w:rPr>
      </w:pPr>
      <w:r w:rsidRPr="004B5F9A">
        <w:rPr>
          <w:rFonts w:cstheme="minorHAnsi"/>
          <w:b/>
          <w:color w:val="00188F"/>
          <w:szCs w:val="18"/>
        </w:rPr>
        <w:t>Uptime Percentage</w:t>
      </w:r>
      <w:r w:rsidR="00A601A1" w:rsidRPr="004B5F9A">
        <w:rPr>
          <w:rFonts w:cstheme="minorHAnsi"/>
          <w:szCs w:val="18"/>
        </w:rPr>
        <w:t xml:space="preserve">: for </w:t>
      </w:r>
      <w:r w:rsidR="004F7984">
        <w:rPr>
          <w:rFonts w:cstheme="minorHAnsi"/>
          <w:szCs w:val="18"/>
        </w:rPr>
        <w:t xml:space="preserve">Azure-to-Azure or </w:t>
      </w:r>
      <w:r w:rsidR="00A601A1" w:rsidRPr="004B5F9A">
        <w:rPr>
          <w:rFonts w:cstheme="minorHAnsi"/>
          <w:szCs w:val="18"/>
        </w:rPr>
        <w:t>On-Premises</w:t>
      </w:r>
      <w:r w:rsidR="004F7984">
        <w:rPr>
          <w:rFonts w:cstheme="minorHAnsi"/>
          <w:szCs w:val="18"/>
        </w:rPr>
        <w:t>-to-Azure</w:t>
      </w:r>
      <w:r w:rsidR="00A601A1" w:rsidRPr="004B5F9A">
        <w:rPr>
          <w:rFonts w:cstheme="minorHAnsi"/>
          <w:szCs w:val="18"/>
        </w:rPr>
        <w:t xml:space="preserve"> Failover of a specific Protected Instance in a </w:t>
      </w:r>
      <w:r w:rsidR="001C576E" w:rsidRPr="004B5F9A">
        <w:rPr>
          <w:rFonts w:cstheme="minorHAnsi"/>
          <w:szCs w:val="18"/>
        </w:rPr>
        <w:t>given Applicable Period</w:t>
      </w:r>
      <w:r w:rsidR="00A601A1" w:rsidRPr="004B5F9A">
        <w:rPr>
          <w:rFonts w:cstheme="minorHAnsi"/>
          <w:szCs w:val="18"/>
        </w:rPr>
        <w:t xml:space="preserve"> is calculated as Maximum Available Minutes less Downtime divided by Maximum Available Minutes. </w:t>
      </w:r>
    </w:p>
    <w:p w14:paraId="0A6D8E0F" w14:textId="0B44D6DC" w:rsidR="00A601A1" w:rsidRDefault="00A601A1" w:rsidP="00A6441F">
      <w:pPr>
        <w:pStyle w:val="ProductList-Body"/>
        <w:keepNext/>
        <w:rPr>
          <w:rFonts w:cstheme="minorHAnsi"/>
          <w:szCs w:val="18"/>
        </w:rPr>
      </w:pPr>
      <w:r w:rsidRPr="004B5F9A">
        <w:rPr>
          <w:rFonts w:cstheme="minorHAnsi"/>
          <w:szCs w:val="18"/>
        </w:rPr>
        <w:t xml:space="preserve">The </w:t>
      </w:r>
      <w:r w:rsidR="00AC48A7" w:rsidRPr="004B5F9A">
        <w:rPr>
          <w:rFonts w:cstheme="minorHAnsi"/>
          <w:szCs w:val="18"/>
        </w:rPr>
        <w:t>Uptime Percentage</w:t>
      </w:r>
      <w:r w:rsidRPr="004B5F9A">
        <w:rPr>
          <w:rFonts w:cstheme="minorHAnsi"/>
          <w:szCs w:val="18"/>
        </w:rPr>
        <w:t xml:space="preserve"> is calculated using the following formula:</w:t>
      </w:r>
    </w:p>
    <w:p w14:paraId="29E94ED8" w14:textId="77777777" w:rsidR="00A601A1" w:rsidRPr="00EF7CF9" w:rsidRDefault="00000000" w:rsidP="00E83825">
      <w:pPr>
        <w:pStyle w:val="ListParagraph"/>
        <w:keepNext/>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6826E63" w14:textId="0E5C617C" w:rsidR="00A601A1" w:rsidRDefault="00A601A1" w:rsidP="00A601A1">
      <w:pPr>
        <w:pStyle w:val="ProductList-Body"/>
        <w:rPr>
          <w:b/>
          <w:color w:val="00188F"/>
        </w:rPr>
      </w:pPr>
      <w:r w:rsidRPr="009D38A5">
        <w:rPr>
          <w:b/>
          <w:color w:val="00188F"/>
        </w:rPr>
        <w:t xml:space="preserve">The following Service Levels and Service Credits are applicable to Customer’s use of each Protected Instance within the Site Recovery Service for </w:t>
      </w:r>
      <w:r w:rsidR="001C4A5C">
        <w:rPr>
          <w:b/>
          <w:color w:val="00188F"/>
        </w:rPr>
        <w:t xml:space="preserve">Azure-to-Azure or </w:t>
      </w:r>
      <w:r w:rsidRPr="009D38A5">
        <w:rPr>
          <w:b/>
          <w:color w:val="00188F"/>
        </w:rPr>
        <w:t>On-Premises</w:t>
      </w:r>
      <w:r w:rsidR="004F7984">
        <w:rPr>
          <w:b/>
          <w:color w:val="00188F"/>
        </w:rPr>
        <w:t>-to-Azure</w:t>
      </w:r>
      <w:r w:rsidRPr="009D38A5">
        <w:rPr>
          <w:b/>
          <w:color w:val="00188F"/>
        </w:rPr>
        <w:t xml:space="preserve"> Failover: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01A1" w:rsidRPr="00B44CF9" w14:paraId="280744C4" w14:textId="77777777" w:rsidTr="00277097">
        <w:trPr>
          <w:tblHeader/>
        </w:trPr>
        <w:tc>
          <w:tcPr>
            <w:tcW w:w="5400" w:type="dxa"/>
            <w:shd w:val="clear" w:color="auto" w:fill="0072C6"/>
          </w:tcPr>
          <w:p w14:paraId="04D1B578" w14:textId="6AF361AD" w:rsidR="00A601A1"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C2B667A" w14:textId="77777777" w:rsidR="00A601A1" w:rsidRPr="00EF7CF9" w:rsidRDefault="00A601A1" w:rsidP="000F31B4">
            <w:pPr>
              <w:pStyle w:val="ProductList-OfferingBody"/>
              <w:jc w:val="center"/>
              <w:rPr>
                <w:color w:val="FFFFFF" w:themeColor="background1"/>
              </w:rPr>
            </w:pPr>
            <w:r w:rsidRPr="00EF7CF9">
              <w:rPr>
                <w:color w:val="FFFFFF" w:themeColor="background1"/>
              </w:rPr>
              <w:t>Service Credit</w:t>
            </w:r>
          </w:p>
        </w:tc>
      </w:tr>
      <w:tr w:rsidR="00A601A1" w:rsidRPr="00B44CF9" w14:paraId="41432FF1" w14:textId="77777777" w:rsidTr="00277097">
        <w:tc>
          <w:tcPr>
            <w:tcW w:w="5400" w:type="dxa"/>
          </w:tcPr>
          <w:p w14:paraId="39E5E327" w14:textId="77777777" w:rsidR="00A601A1" w:rsidRPr="00EF7CF9" w:rsidRDefault="00A601A1" w:rsidP="000F31B4">
            <w:pPr>
              <w:pStyle w:val="ProductList-OfferingBody"/>
              <w:jc w:val="center"/>
            </w:pPr>
            <w:r w:rsidRPr="00EF7CF9">
              <w:t>&lt; 99.9%</w:t>
            </w:r>
          </w:p>
        </w:tc>
        <w:tc>
          <w:tcPr>
            <w:tcW w:w="5400" w:type="dxa"/>
          </w:tcPr>
          <w:p w14:paraId="434821BD" w14:textId="77777777" w:rsidR="00A601A1" w:rsidRPr="00EF7CF9" w:rsidRDefault="00A601A1" w:rsidP="000F31B4">
            <w:pPr>
              <w:pStyle w:val="ProductList-OfferingBody"/>
              <w:jc w:val="center"/>
            </w:pPr>
            <w:r w:rsidRPr="00EF7CF9">
              <w:t>10%</w:t>
            </w:r>
          </w:p>
        </w:tc>
      </w:tr>
      <w:tr w:rsidR="00A601A1" w:rsidRPr="00B44CF9" w14:paraId="650BFC89" w14:textId="77777777" w:rsidTr="00277097">
        <w:tc>
          <w:tcPr>
            <w:tcW w:w="5400" w:type="dxa"/>
          </w:tcPr>
          <w:p w14:paraId="49931A0D" w14:textId="77777777" w:rsidR="00A601A1" w:rsidRPr="00EF7CF9" w:rsidRDefault="00A601A1" w:rsidP="000F31B4">
            <w:pPr>
              <w:pStyle w:val="ProductList-OfferingBody"/>
              <w:jc w:val="center"/>
            </w:pPr>
            <w:r w:rsidRPr="00EF7CF9">
              <w:t>&lt; 99%</w:t>
            </w:r>
          </w:p>
        </w:tc>
        <w:tc>
          <w:tcPr>
            <w:tcW w:w="5400" w:type="dxa"/>
          </w:tcPr>
          <w:p w14:paraId="2B5B34F9" w14:textId="77777777" w:rsidR="00A601A1" w:rsidRPr="00EF7CF9" w:rsidRDefault="00A601A1" w:rsidP="000F31B4">
            <w:pPr>
              <w:pStyle w:val="ProductList-OfferingBody"/>
              <w:jc w:val="center"/>
            </w:pPr>
            <w:r w:rsidRPr="00EF7CF9">
              <w:t>25%</w:t>
            </w:r>
          </w:p>
        </w:tc>
      </w:tr>
    </w:tbl>
    <w:p w14:paraId="17E409EF" w14:textId="15F72D0D" w:rsidR="00A601A1" w:rsidRPr="00ED4527" w:rsidRDefault="00A601A1" w:rsidP="000E3B6C">
      <w:pPr>
        <w:pStyle w:val="ProductList-Body"/>
        <w:spacing w:before="120"/>
        <w:rPr>
          <w:b/>
          <w:bCs/>
          <w:color w:val="00188F"/>
        </w:rPr>
      </w:pPr>
      <w:r w:rsidRPr="00ED4527">
        <w:rPr>
          <w:b/>
          <w:bCs/>
          <w:color w:val="00188F"/>
        </w:rPr>
        <w:t>Recovery Time Objective and Service Levels for On-Premises-to-Azure Failover</w:t>
      </w:r>
    </w:p>
    <w:p w14:paraId="225DDA76" w14:textId="77777777" w:rsidR="00A601A1" w:rsidRPr="00EF7CF9" w:rsidRDefault="00A601A1" w:rsidP="00A601A1">
      <w:pPr>
        <w:pStyle w:val="ProductList-Body"/>
      </w:pPr>
      <w:r w:rsidRPr="00571855">
        <w:t>“</w:t>
      </w:r>
      <w:r w:rsidRPr="00EF7CF9">
        <w:rPr>
          <w:b/>
          <w:color w:val="00188F"/>
        </w:rPr>
        <w:t>Recovery Time Objective (RTO)</w:t>
      </w:r>
      <w:r w:rsidRPr="00571855">
        <w:t>”</w:t>
      </w:r>
      <w:r w:rsidRPr="00EF7CF9">
        <w:t xml:space="preserve"> means the period of time beginning when </w:t>
      </w:r>
      <w:r>
        <w:t>Customer</w:t>
      </w:r>
      <w:r w:rsidRPr="00EF7CF9">
        <w:t xml:space="preserve"> initiate</w:t>
      </w:r>
      <w:r>
        <w:t>s</w:t>
      </w:r>
      <w:r w:rsidRPr="00EF7CF9">
        <w:t xml:space="preserve"> a Failover of a Protected Instance experiencing either a planned or unplanned outage for On-Premises-to-Azure replication to the time when the Protected Instance is running as a virtual machine in Microsoft Azure, excluding any time associated with manual action or the execution of </w:t>
      </w:r>
      <w:r>
        <w:t>Customer</w:t>
      </w:r>
      <w:r w:rsidRPr="00EF7CF9">
        <w:t xml:space="preserve"> scripts.</w:t>
      </w:r>
    </w:p>
    <w:p w14:paraId="0592A308" w14:textId="09149543" w:rsidR="00A601A1" w:rsidRPr="00EF7CF9" w:rsidRDefault="00A601A1" w:rsidP="00A601A1">
      <w:pPr>
        <w:pStyle w:val="ProductList-Body"/>
      </w:pPr>
      <w:r w:rsidRPr="00571855">
        <w:t>“</w:t>
      </w:r>
      <w:r w:rsidRPr="00EF7CF9">
        <w:rPr>
          <w:b/>
          <w:color w:val="00188F"/>
        </w:rPr>
        <w:t>Recovery Time Objective</w:t>
      </w:r>
      <w:r w:rsidRPr="00571855">
        <w:t>”</w:t>
      </w:r>
      <w:r w:rsidRPr="00EF7CF9">
        <w:t>:</w:t>
      </w:r>
      <w:r>
        <w:t xml:space="preserve"> </w:t>
      </w:r>
      <w:r w:rsidRPr="00EF7CF9">
        <w:t xml:space="preserve">For a specific Protected Instance configured for On-Premises-to-Azure replication in a </w:t>
      </w:r>
      <w:r w:rsidR="001C576E">
        <w:t xml:space="preserve">given Applicable Period </w:t>
      </w:r>
      <w:r w:rsidRPr="00EF7CF9">
        <w:t xml:space="preserve">is </w:t>
      </w:r>
      <w:r w:rsidR="00845DC1">
        <w:t>one hour</w:t>
      </w:r>
      <w:r w:rsidRPr="00EF7CF9">
        <w:t>.</w:t>
      </w:r>
    </w:p>
    <w:p w14:paraId="65852C4A" w14:textId="7A17E173" w:rsidR="00A601A1" w:rsidRPr="00EF7CF9" w:rsidRDefault="00A601A1" w:rsidP="00A601A1">
      <w:pPr>
        <w:pStyle w:val="ProductList-Body"/>
      </w:pPr>
      <w:r w:rsidRPr="009D38A5">
        <w:rPr>
          <w:b/>
          <w:color w:val="00188F"/>
        </w:rPr>
        <w:t>The following Service Levels and Service Credits are applicable to Customer’s use of each Protected Instance within the Site Recovery Service for On-Premises-to-Azure Failover.</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01A1" w:rsidRPr="00B44CF9" w14:paraId="30D3B6DE" w14:textId="77777777" w:rsidTr="00277097">
        <w:trPr>
          <w:tblHeader/>
        </w:trPr>
        <w:tc>
          <w:tcPr>
            <w:tcW w:w="5400" w:type="dxa"/>
            <w:shd w:val="clear" w:color="auto" w:fill="0072C6"/>
          </w:tcPr>
          <w:p w14:paraId="4101108A" w14:textId="0D96D547" w:rsidR="00A601A1" w:rsidRPr="00EF7CF9" w:rsidRDefault="00A601A1" w:rsidP="000F31B4">
            <w:pPr>
              <w:pStyle w:val="ProductList-OfferingBody"/>
              <w:jc w:val="center"/>
              <w:rPr>
                <w:color w:val="FFFFFF" w:themeColor="background1"/>
              </w:rPr>
            </w:pPr>
            <w:r w:rsidRPr="00EF7CF9">
              <w:rPr>
                <w:color w:val="FFFFFF" w:themeColor="background1"/>
              </w:rPr>
              <w:t>Recovery Time Objective</w:t>
            </w:r>
          </w:p>
        </w:tc>
        <w:tc>
          <w:tcPr>
            <w:tcW w:w="5400" w:type="dxa"/>
            <w:shd w:val="clear" w:color="auto" w:fill="0072C6"/>
          </w:tcPr>
          <w:p w14:paraId="60E4490F" w14:textId="77777777" w:rsidR="00A601A1" w:rsidRPr="00EF7CF9" w:rsidRDefault="00A601A1" w:rsidP="000F31B4">
            <w:pPr>
              <w:pStyle w:val="ProductList-OfferingBody"/>
              <w:jc w:val="center"/>
              <w:rPr>
                <w:color w:val="FFFFFF" w:themeColor="background1"/>
              </w:rPr>
            </w:pPr>
            <w:r w:rsidRPr="00EF7CF9">
              <w:rPr>
                <w:color w:val="FFFFFF" w:themeColor="background1"/>
              </w:rPr>
              <w:t>Service Credit</w:t>
            </w:r>
          </w:p>
        </w:tc>
      </w:tr>
      <w:tr w:rsidR="00A601A1" w:rsidRPr="00B44CF9" w14:paraId="46BDE58E" w14:textId="77777777" w:rsidTr="00277097">
        <w:tc>
          <w:tcPr>
            <w:tcW w:w="5400" w:type="dxa"/>
          </w:tcPr>
          <w:p w14:paraId="451B2423" w14:textId="50422E20" w:rsidR="00A601A1" w:rsidRPr="00EF7CF9" w:rsidRDefault="00A601A1" w:rsidP="000F31B4">
            <w:pPr>
              <w:pStyle w:val="ProductList-OfferingBody"/>
              <w:jc w:val="center"/>
            </w:pPr>
            <w:r w:rsidRPr="00EF7CF9">
              <w:t xml:space="preserve">&gt; </w:t>
            </w:r>
            <w:r w:rsidR="0046273D">
              <w:t>1</w:t>
            </w:r>
            <w:r w:rsidR="0046273D" w:rsidRPr="00EF7CF9">
              <w:t xml:space="preserve"> </w:t>
            </w:r>
            <w:r w:rsidRPr="00EF7CF9">
              <w:t>hour</w:t>
            </w:r>
          </w:p>
        </w:tc>
        <w:tc>
          <w:tcPr>
            <w:tcW w:w="5400" w:type="dxa"/>
          </w:tcPr>
          <w:p w14:paraId="3D46231D" w14:textId="77777777" w:rsidR="00A601A1" w:rsidRPr="00EF7CF9" w:rsidRDefault="00A601A1" w:rsidP="000F31B4">
            <w:pPr>
              <w:pStyle w:val="ProductList-OfferingBody"/>
              <w:jc w:val="center"/>
            </w:pPr>
            <w:r w:rsidRPr="00EF7CF9">
              <w:t>100%</w:t>
            </w:r>
          </w:p>
        </w:tc>
      </w:tr>
    </w:tbl>
    <w:p w14:paraId="7E1C4024" w14:textId="6E80BAAA" w:rsidR="00A601A1" w:rsidRPr="00ED4527" w:rsidRDefault="00A601A1" w:rsidP="000E3B6C">
      <w:pPr>
        <w:pStyle w:val="ProductList-Body"/>
        <w:spacing w:before="120"/>
        <w:rPr>
          <w:b/>
          <w:bCs/>
          <w:color w:val="00188F"/>
        </w:rPr>
      </w:pPr>
      <w:r w:rsidRPr="00ED4527">
        <w:rPr>
          <w:b/>
          <w:bCs/>
          <w:color w:val="00188F"/>
        </w:rPr>
        <w:t>Recovery Time Objective and Service Levels for Azure-to-Azure Failover</w:t>
      </w:r>
    </w:p>
    <w:p w14:paraId="1CD590D4" w14:textId="77777777" w:rsidR="00A601A1" w:rsidRDefault="00A601A1" w:rsidP="00A601A1">
      <w:pPr>
        <w:pStyle w:val="ProductList-Body"/>
      </w:pPr>
      <w:r>
        <w:rPr>
          <w:bCs/>
        </w:rPr>
        <w:t>“</w:t>
      </w:r>
      <w:r>
        <w:rPr>
          <w:b/>
          <w:bCs/>
          <w:color w:val="00188F"/>
        </w:rPr>
        <w:t>Recovery Time Objective (RTO)</w:t>
      </w:r>
      <w:r>
        <w:t>”</w:t>
      </w:r>
      <w:r>
        <w:rPr>
          <w:color w:val="00188F"/>
        </w:rPr>
        <w:t xml:space="preserve"> </w:t>
      </w:r>
      <w:r>
        <w:t>means the period of time beginning when Customer initiates a Failover of a Protected Instance for Azure-to-Azure replication to the time when the Protected Instance is running as a virtual machine in secondary Azure region, excluding any time associated with manual action or the execution of Customer scripts.</w:t>
      </w:r>
    </w:p>
    <w:p w14:paraId="54404DFF" w14:textId="15F051E0" w:rsidR="00A601A1" w:rsidRDefault="00A601A1" w:rsidP="00B65FEA">
      <w:pPr>
        <w:spacing w:after="0" w:line="240" w:lineRule="auto"/>
        <w:rPr>
          <w:color w:val="00188F"/>
          <w:sz w:val="18"/>
        </w:rPr>
      </w:pPr>
      <w:r>
        <w:rPr>
          <w:sz w:val="18"/>
        </w:rPr>
        <w:t>“</w:t>
      </w:r>
      <w:r>
        <w:rPr>
          <w:b/>
          <w:bCs/>
          <w:color w:val="00188F"/>
          <w:sz w:val="18"/>
        </w:rPr>
        <w:t>Recovery Time Objective</w:t>
      </w:r>
      <w:r>
        <w:rPr>
          <w:sz w:val="18"/>
        </w:rPr>
        <w:t>”</w:t>
      </w:r>
      <w:r>
        <w:rPr>
          <w:b/>
          <w:color w:val="00188F"/>
          <w:sz w:val="18"/>
        </w:rPr>
        <w:t xml:space="preserve"> </w:t>
      </w:r>
      <w:r>
        <w:rPr>
          <w:sz w:val="18"/>
        </w:rPr>
        <w:t xml:space="preserve">for a specific Protected Instance configured for Azure-to-Azure replication in a </w:t>
      </w:r>
      <w:r w:rsidR="001C576E">
        <w:rPr>
          <w:sz w:val="18"/>
        </w:rPr>
        <w:t xml:space="preserve">given Applicable Period </w:t>
      </w:r>
      <w:r>
        <w:rPr>
          <w:sz w:val="18"/>
        </w:rPr>
        <w:t xml:space="preserve">is </w:t>
      </w:r>
      <w:r w:rsidR="00845DC1">
        <w:rPr>
          <w:sz w:val="18"/>
        </w:rPr>
        <w:t>one hour</w:t>
      </w:r>
      <w:r>
        <w:rPr>
          <w:sz w:val="18"/>
        </w:rPr>
        <w:t>.</w:t>
      </w:r>
    </w:p>
    <w:p w14:paraId="41FD026F" w14:textId="4CCCDDF3" w:rsidR="00A601A1" w:rsidRDefault="00A601A1" w:rsidP="00F21F65">
      <w:pPr>
        <w:pStyle w:val="ProductList-Body"/>
      </w:pPr>
      <w:r w:rsidRPr="00211440">
        <w:rPr>
          <w:b/>
          <w:color w:val="00188F"/>
        </w:rPr>
        <w:t>The following Service Levels and Service Credits are applicable to Customer’s use of each Protected Instance within the Site Recovery Service for Azure-to-Azure Failover</w:t>
      </w:r>
      <w:r>
        <w:t xml:space="preserve">: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601A1" w:rsidRPr="00B44CF9" w14:paraId="210E47ED" w14:textId="77777777" w:rsidTr="00277097">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2532B27" w14:textId="7556419E" w:rsidR="00A601A1" w:rsidRDefault="00A601A1" w:rsidP="000F31B4">
            <w:pPr>
              <w:pStyle w:val="ProductList-OfferingBody"/>
              <w:spacing w:line="256" w:lineRule="auto"/>
              <w:jc w:val="center"/>
              <w:rPr>
                <w:bCs/>
                <w:color w:val="FFFFFF" w:themeColor="background1"/>
              </w:rPr>
            </w:pPr>
            <w:r>
              <w:rPr>
                <w:bCs/>
                <w:color w:val="FFFFFF" w:themeColor="background1"/>
              </w:rPr>
              <w:t>Recovery Time Objective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6BAB2DF0" w14:textId="77777777" w:rsidR="00A601A1" w:rsidRDefault="00A601A1" w:rsidP="000F31B4">
            <w:pPr>
              <w:pStyle w:val="ProductList-OfferingBody"/>
              <w:spacing w:line="256" w:lineRule="auto"/>
              <w:jc w:val="center"/>
              <w:rPr>
                <w:bCs/>
                <w:color w:val="FFFFFF" w:themeColor="background1"/>
              </w:rPr>
            </w:pPr>
            <w:r>
              <w:rPr>
                <w:bCs/>
                <w:color w:val="FFFFFF" w:themeColor="background1"/>
              </w:rPr>
              <w:t>Service Credit</w:t>
            </w:r>
          </w:p>
        </w:tc>
      </w:tr>
      <w:tr w:rsidR="00A601A1" w:rsidRPr="00B44CF9" w14:paraId="048C5A6D" w14:textId="77777777" w:rsidTr="00277097">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EA0CC4" w14:textId="70A7464D" w:rsidR="00A601A1" w:rsidRDefault="00A601A1" w:rsidP="000F31B4">
            <w:pPr>
              <w:pStyle w:val="ProductList-OfferingBody"/>
              <w:spacing w:line="256" w:lineRule="auto"/>
              <w:jc w:val="center"/>
            </w:pPr>
            <w:r>
              <w:t>&gt;</w:t>
            </w:r>
            <w:r w:rsidR="0004776F">
              <w:t>1</w:t>
            </w:r>
            <w:r>
              <w:t xml:space="preserve"> hour</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8817D" w14:textId="77777777" w:rsidR="00A601A1" w:rsidRDefault="00A601A1" w:rsidP="000F31B4">
            <w:pPr>
              <w:pStyle w:val="ProductList-OfferingBody"/>
              <w:spacing w:line="256" w:lineRule="auto"/>
              <w:jc w:val="center"/>
            </w:pPr>
            <w:r>
              <w:t>100%</w:t>
            </w:r>
          </w:p>
        </w:tc>
      </w:tr>
    </w:tbl>
    <w:p w14:paraId="74D5E88B" w14:textId="77777777" w:rsidR="00290F13" w:rsidRPr="00053A2B" w:rsidRDefault="00290F13" w:rsidP="009F0E5A">
      <w:pPr>
        <w:spacing w:before="120" w:after="0" w:line="240" w:lineRule="auto"/>
        <w:rPr>
          <w:rFonts w:ascii="Calibri" w:hAnsi="Calibri" w:cs="Calibri"/>
          <w:sz w:val="18"/>
          <w:szCs w:val="18"/>
        </w:rPr>
      </w:pPr>
      <w:r w:rsidRPr="00053A2B">
        <w:rPr>
          <w:rFonts w:ascii="Calibri" w:hAnsi="Calibri" w:cs="Calibri"/>
          <w:b/>
          <w:bCs/>
          <w:color w:val="00188F"/>
          <w:sz w:val="18"/>
          <w:szCs w:val="18"/>
        </w:rPr>
        <w:t>Note:</w:t>
      </w:r>
      <w:r w:rsidRPr="00053A2B">
        <w:rPr>
          <w:rFonts w:ascii="Calibri" w:hAnsi="Calibri" w:cs="Calibri"/>
          <w:sz w:val="18"/>
          <w:szCs w:val="18"/>
        </w:rPr>
        <w:t xml:space="preserve"> Service credits for failover failure will not be applicable if compute capacity in the secondary region is not available.</w:t>
      </w:r>
    </w:p>
    <w:p w14:paraId="11E22B3F" w14:textId="77777777" w:rsidR="00461F0E" w:rsidRPr="00EF7CF9" w:rsidRDefault="00461F0E" w:rsidP="00461F0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7748417" w14:textId="0E688F86" w:rsidR="004F034D" w:rsidRPr="004F034D" w:rsidRDefault="004F034D" w:rsidP="00BC5957">
      <w:pPr>
        <w:pStyle w:val="ProductList-Offering2Heading"/>
        <w:keepNext/>
        <w:tabs>
          <w:tab w:val="clear" w:pos="360"/>
          <w:tab w:val="clear" w:pos="720"/>
          <w:tab w:val="clear" w:pos="1080"/>
        </w:tabs>
        <w:outlineLvl w:val="2"/>
      </w:pPr>
      <w:bookmarkStart w:id="400" w:name="_Toc206777284"/>
      <w:r w:rsidRPr="004F034D">
        <w:t>Spatial Anchors</w:t>
      </w:r>
      <w:bookmarkEnd w:id="400"/>
    </w:p>
    <w:p w14:paraId="0BFC321D" w14:textId="77777777" w:rsidR="004F034D" w:rsidRPr="00405BA5" w:rsidRDefault="004F034D" w:rsidP="00BC5957">
      <w:pPr>
        <w:pStyle w:val="ProductList-Body"/>
        <w:keepNext/>
        <w:rPr>
          <w:b/>
          <w:bCs/>
          <w:color w:val="00188F"/>
        </w:rPr>
      </w:pPr>
      <w:r w:rsidRPr="00405BA5">
        <w:rPr>
          <w:b/>
          <w:bCs/>
          <w:color w:val="00188F"/>
        </w:rPr>
        <w:t>Additional Definitions</w:t>
      </w:r>
    </w:p>
    <w:p w14:paraId="651B2826" w14:textId="0920364D" w:rsidR="004F034D" w:rsidRDefault="004F034D" w:rsidP="004F034D">
      <w:pPr>
        <w:pStyle w:val="ProductList-Body"/>
      </w:pPr>
      <w:r>
        <w:t>"</w:t>
      </w:r>
      <w:r w:rsidRPr="00405BA5">
        <w:rPr>
          <w:b/>
          <w:bCs/>
          <w:color w:val="00188F"/>
        </w:rPr>
        <w:t>Total Transaction Attempts</w:t>
      </w:r>
      <w:r>
        <w:t xml:space="preserve">" is the total number of authenticated API requests with respect to Azure Spatial Anchors made by Customer during </w:t>
      </w:r>
      <w:r w:rsidR="003C74BC">
        <w:t>an Applicable Period</w:t>
      </w:r>
      <w:r>
        <w:t xml:space="preserve"> for a given Azure Spatial Anchors API. Total Transaction Attempts do not include API requests that return an Error Code that are continuously repeated within a five-minute window after the first Error Code is received.</w:t>
      </w:r>
    </w:p>
    <w:p w14:paraId="796CA674" w14:textId="77777777" w:rsidR="004F034D" w:rsidRDefault="004F034D" w:rsidP="004F034D">
      <w:pPr>
        <w:pStyle w:val="ProductList-Body"/>
      </w:pPr>
      <w:r>
        <w:t>"</w:t>
      </w:r>
      <w:r w:rsidRPr="001012EB">
        <w:rPr>
          <w:b/>
          <w:bCs/>
          <w:color w:val="00188F"/>
        </w:rPr>
        <w:t>Failed Transactions</w:t>
      </w:r>
      <w:r>
        <w:t>" is the set of all requests to the Azure Spatial Anchors API within Total Transaction Attempts that return an Error Code.</w:t>
      </w:r>
    </w:p>
    <w:p w14:paraId="5DEAF8F5" w14:textId="33CFCAAA" w:rsidR="004F034D" w:rsidRPr="001012EB" w:rsidRDefault="00EE6E3C" w:rsidP="001012EB">
      <w:pPr>
        <w:pStyle w:val="ProductList-Body"/>
        <w:keepNext/>
        <w:rPr>
          <w:b/>
          <w:bCs/>
          <w:color w:val="00188F"/>
        </w:rPr>
      </w:pPr>
      <w:r>
        <w:rPr>
          <w:b/>
          <w:bCs/>
          <w:color w:val="00188F"/>
        </w:rPr>
        <w:t>Uptime Calculation</w:t>
      </w:r>
    </w:p>
    <w:p w14:paraId="1A5DAFF7" w14:textId="1DB12F6E" w:rsidR="004F034D" w:rsidRDefault="004F034D" w:rsidP="004F034D">
      <w:pPr>
        <w:pStyle w:val="ProductList-Body"/>
      </w:pPr>
      <w:r>
        <w:t>"</w:t>
      </w:r>
      <w:r w:rsidR="00AC48A7">
        <w:rPr>
          <w:b/>
          <w:bCs/>
          <w:color w:val="00188F"/>
        </w:rPr>
        <w:t>Uptime Percentage</w:t>
      </w:r>
      <w:r>
        <w:t xml:space="preserve">" for Azure Spatial Anchors is calculated as Total Transaction Attempts less Failed Transactions divided by Total Transaction Attempts in </w:t>
      </w:r>
      <w:r w:rsidR="003C74BC">
        <w:t>an Applicable Period</w:t>
      </w:r>
      <w:r>
        <w:t xml:space="preserve"> for a given Microsoft Azure subscription. </w:t>
      </w:r>
      <w:r w:rsidR="00AC48A7">
        <w:t>Uptime Percentage</w:t>
      </w:r>
      <w:r>
        <w:t xml:space="preserve"> is represented by the following formula:</w:t>
      </w:r>
    </w:p>
    <w:p w14:paraId="02BCFA38" w14:textId="77777777" w:rsidR="00F21F65" w:rsidRPr="00EF7CF9" w:rsidRDefault="00000000" w:rsidP="00E83825">
      <w:pPr>
        <w:spacing w:before="120" w:after="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Total Transaction Attempts-Failed Transactions</m:t>
              </m:r>
            </m:num>
            <m:den>
              <m:r>
                <w:rPr>
                  <w:rFonts w:ascii="Cambria Math" w:hAnsi="Cambria Math" w:cs="Tahoma"/>
                  <w:color w:val="000000" w:themeColor="text1"/>
                  <w:sz w:val="18"/>
                  <w:szCs w:val="18"/>
                </w:rPr>
                <m:t>Total Transaction Attempts</m:t>
              </m:r>
            </m:den>
          </m:f>
          <m:r>
            <w:rPr>
              <w:rFonts w:ascii="Cambria Math" w:hAnsi="Cambria Math" w:cs="Tahoma"/>
              <w:color w:val="000000" w:themeColor="text1"/>
              <w:sz w:val="18"/>
              <w:szCs w:val="18"/>
            </w:rPr>
            <m:t xml:space="preserve"> x 100</m:t>
          </m:r>
        </m:oMath>
      </m:oMathPara>
    </w:p>
    <w:p w14:paraId="1269FB19" w14:textId="77777777" w:rsidR="004F034D" w:rsidRPr="00D83D15" w:rsidRDefault="004F034D" w:rsidP="004F034D">
      <w:pPr>
        <w:pStyle w:val="ProductList-Body"/>
        <w:rPr>
          <w:b/>
          <w:bCs/>
          <w:color w:val="00188F"/>
        </w:rPr>
      </w:pPr>
      <w:r w:rsidRPr="00D83D15">
        <w:rPr>
          <w:b/>
          <w:bCs/>
          <w:color w:val="00188F"/>
        </w:rPr>
        <w:lastRenderedPageBreak/>
        <w:t>The following Service Levels and Service Credits are applicable to Azure Spatial Anchors APIs: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C638F" w:rsidRPr="00B44CF9" w14:paraId="2A64F92D" w14:textId="77777777" w:rsidTr="00277097">
        <w:trPr>
          <w:tblHeader/>
        </w:trPr>
        <w:tc>
          <w:tcPr>
            <w:tcW w:w="5400" w:type="dxa"/>
            <w:shd w:val="clear" w:color="auto" w:fill="0072C6"/>
          </w:tcPr>
          <w:p w14:paraId="4BB37E10" w14:textId="317549EE" w:rsidR="005C638F"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FF80F05" w14:textId="77777777" w:rsidR="005C638F" w:rsidRPr="00EF7CF9" w:rsidRDefault="005C638F" w:rsidP="000F31B4">
            <w:pPr>
              <w:pStyle w:val="ProductList-OfferingBody"/>
              <w:jc w:val="center"/>
              <w:rPr>
                <w:color w:val="FFFFFF" w:themeColor="background1"/>
              </w:rPr>
            </w:pPr>
            <w:r w:rsidRPr="00EF7CF9">
              <w:rPr>
                <w:color w:val="FFFFFF" w:themeColor="background1"/>
              </w:rPr>
              <w:t>Service Credit</w:t>
            </w:r>
          </w:p>
        </w:tc>
      </w:tr>
      <w:tr w:rsidR="005C638F" w:rsidRPr="00B44CF9" w14:paraId="1100463E" w14:textId="77777777" w:rsidTr="00277097">
        <w:tc>
          <w:tcPr>
            <w:tcW w:w="5400" w:type="dxa"/>
          </w:tcPr>
          <w:p w14:paraId="7EB7FC53" w14:textId="77777777" w:rsidR="005C638F" w:rsidRPr="00EF7CF9" w:rsidRDefault="005C638F" w:rsidP="000F31B4">
            <w:pPr>
              <w:pStyle w:val="ProductList-OfferingBody"/>
              <w:jc w:val="center"/>
            </w:pPr>
            <w:r w:rsidRPr="00EF7CF9">
              <w:t>&lt; 99.9%</w:t>
            </w:r>
          </w:p>
        </w:tc>
        <w:tc>
          <w:tcPr>
            <w:tcW w:w="5400" w:type="dxa"/>
          </w:tcPr>
          <w:p w14:paraId="7357F934" w14:textId="77777777" w:rsidR="005C638F" w:rsidRPr="00EF7CF9" w:rsidRDefault="005C638F" w:rsidP="000F31B4">
            <w:pPr>
              <w:pStyle w:val="ProductList-OfferingBody"/>
              <w:jc w:val="center"/>
            </w:pPr>
            <w:r w:rsidRPr="00EF7CF9">
              <w:t>10%</w:t>
            </w:r>
          </w:p>
        </w:tc>
      </w:tr>
      <w:tr w:rsidR="005C638F" w:rsidRPr="00B44CF9" w14:paraId="4DC15696" w14:textId="77777777" w:rsidTr="00277097">
        <w:tc>
          <w:tcPr>
            <w:tcW w:w="5400" w:type="dxa"/>
          </w:tcPr>
          <w:p w14:paraId="52935FDC" w14:textId="77777777" w:rsidR="005C638F" w:rsidRPr="00EF7CF9" w:rsidRDefault="005C638F" w:rsidP="000F31B4">
            <w:pPr>
              <w:pStyle w:val="ProductList-OfferingBody"/>
              <w:jc w:val="center"/>
            </w:pPr>
            <w:r w:rsidRPr="00EF7CF9">
              <w:t>&lt; 99%</w:t>
            </w:r>
          </w:p>
        </w:tc>
        <w:tc>
          <w:tcPr>
            <w:tcW w:w="5400" w:type="dxa"/>
          </w:tcPr>
          <w:p w14:paraId="7AD1629F" w14:textId="77777777" w:rsidR="005C638F" w:rsidRPr="00EF7CF9" w:rsidRDefault="005C638F" w:rsidP="000F31B4">
            <w:pPr>
              <w:pStyle w:val="ProductList-OfferingBody"/>
              <w:jc w:val="center"/>
            </w:pPr>
            <w:r w:rsidRPr="00EF7CF9">
              <w:t>25%</w:t>
            </w:r>
          </w:p>
        </w:tc>
      </w:tr>
    </w:tbl>
    <w:p w14:paraId="295E10CB" w14:textId="77777777" w:rsidR="005C638F" w:rsidRPr="00EF7CF9" w:rsidRDefault="005C638F" w:rsidP="005C638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0D3B8C1" w14:textId="17F62D04" w:rsidR="004731F2" w:rsidRPr="004731F2" w:rsidRDefault="004731F2" w:rsidP="004731F2">
      <w:pPr>
        <w:pStyle w:val="ProductList-Offering2Heading"/>
        <w:keepNext/>
        <w:tabs>
          <w:tab w:val="clear" w:pos="360"/>
          <w:tab w:val="clear" w:pos="720"/>
          <w:tab w:val="clear" w:pos="1080"/>
        </w:tabs>
        <w:outlineLvl w:val="2"/>
      </w:pPr>
      <w:bookmarkStart w:id="401" w:name="_Toc206777285"/>
      <w:r w:rsidRPr="004731F2">
        <w:t>Azure Spring Apps</w:t>
      </w:r>
      <w:bookmarkEnd w:id="401"/>
    </w:p>
    <w:p w14:paraId="0563B350" w14:textId="77777777" w:rsidR="004731F2" w:rsidRPr="004731F2" w:rsidRDefault="004731F2" w:rsidP="004731F2">
      <w:pPr>
        <w:pStyle w:val="ProductList-Body"/>
        <w:rPr>
          <w:b/>
          <w:bCs/>
          <w:color w:val="00188F"/>
        </w:rPr>
      </w:pPr>
      <w:r w:rsidRPr="004731F2">
        <w:rPr>
          <w:b/>
          <w:bCs/>
          <w:color w:val="00188F"/>
        </w:rPr>
        <w:t>Additional Definitions</w:t>
      </w:r>
    </w:p>
    <w:p w14:paraId="5CE2A674" w14:textId="77777777" w:rsidR="004731F2" w:rsidRDefault="004731F2" w:rsidP="004731F2">
      <w:pPr>
        <w:pStyle w:val="ProductList-Body"/>
      </w:pPr>
      <w:r>
        <w:t>"</w:t>
      </w:r>
      <w:r w:rsidRPr="004731F2">
        <w:rPr>
          <w:b/>
          <w:bCs/>
          <w:color w:val="00188F"/>
        </w:rPr>
        <w:t>App</w:t>
      </w:r>
      <w:r>
        <w:t>" is a Spring Boot App deployed by Customer within Azure Spring Apps. Excluding Apps in the Basic Tier.</w:t>
      </w:r>
    </w:p>
    <w:p w14:paraId="10973B28" w14:textId="77777777" w:rsidR="004731F2" w:rsidRDefault="004731F2" w:rsidP="004731F2">
      <w:pPr>
        <w:pStyle w:val="ProductList-Body"/>
      </w:pPr>
      <w:r>
        <w:t>"</w:t>
      </w:r>
      <w:r w:rsidRPr="004731F2">
        <w:rPr>
          <w:b/>
          <w:bCs/>
          <w:color w:val="00188F"/>
        </w:rPr>
        <w:t>Spring Apps Service Runtime</w:t>
      </w:r>
      <w:r>
        <w:t>" is a collection of Spring Apps components (e.g. Spring Apps Config Server, Spring Apps Registry) hosted by Microsoft.</w:t>
      </w:r>
    </w:p>
    <w:p w14:paraId="6C47BC19" w14:textId="7BA2076C" w:rsidR="004731F2" w:rsidRPr="004731F2" w:rsidRDefault="00EE6E3C" w:rsidP="00B65FEA">
      <w:pPr>
        <w:pStyle w:val="ProductList-Body"/>
        <w:rPr>
          <w:b/>
          <w:bCs/>
          <w:color w:val="00188F"/>
        </w:rPr>
      </w:pPr>
      <w:r>
        <w:rPr>
          <w:b/>
          <w:bCs/>
          <w:color w:val="00188F"/>
        </w:rPr>
        <w:t>Uptime Calculation</w:t>
      </w:r>
      <w:r w:rsidR="004731F2" w:rsidRPr="004731F2">
        <w:rPr>
          <w:b/>
          <w:bCs/>
          <w:color w:val="00188F"/>
        </w:rPr>
        <w:t xml:space="preserve"> and Service Levels for Azure Spring Apps</w:t>
      </w:r>
    </w:p>
    <w:p w14:paraId="17080AFD" w14:textId="1203C3E1" w:rsidR="004731F2" w:rsidRDefault="004731F2" w:rsidP="004731F2">
      <w:pPr>
        <w:pStyle w:val="ProductList-Body"/>
      </w:pPr>
      <w:r>
        <w:t>"</w:t>
      </w:r>
      <w:r w:rsidRPr="004731F2">
        <w:rPr>
          <w:b/>
          <w:bCs/>
          <w:color w:val="00188F"/>
        </w:rPr>
        <w:t>Deployment Minutes</w:t>
      </w:r>
      <w:r>
        <w:t xml:space="preserve">" is the total number of minutes that a given App has been set to running in Microsoft Azure during </w:t>
      </w:r>
      <w:r w:rsidR="003C74BC">
        <w:t>an Applicable Period</w:t>
      </w:r>
      <w:r>
        <w:t>. Deployment Minutes is measured from when the App was created or Customer initiated an action that would result in running the App to the time Customer initiated an action that would result in stopping or deleting the App.</w:t>
      </w:r>
    </w:p>
    <w:p w14:paraId="7ADA867F" w14:textId="357E5C24" w:rsidR="004731F2" w:rsidRDefault="004731F2" w:rsidP="004731F2">
      <w:pPr>
        <w:pStyle w:val="ProductList-Body"/>
      </w:pPr>
      <w:r>
        <w:t>"</w:t>
      </w:r>
      <w:r w:rsidRPr="004731F2">
        <w:rPr>
          <w:b/>
          <w:bCs/>
          <w:color w:val="00188F"/>
        </w:rPr>
        <w:t>Maximum Available Minutes</w:t>
      </w:r>
      <w:r>
        <w:t xml:space="preserve">" is the sum of all Deployment Minutes across all Apps deployed by Customer in a given Microsoft Azure subscription during </w:t>
      </w:r>
      <w:r w:rsidR="003C74BC">
        <w:t>an Applicable Period</w:t>
      </w:r>
      <w:r>
        <w:t>.</w:t>
      </w:r>
    </w:p>
    <w:p w14:paraId="78D8D718" w14:textId="4BA19CE8" w:rsidR="004731F2" w:rsidRDefault="004731F2" w:rsidP="004731F2">
      <w:pPr>
        <w:pStyle w:val="ProductList-Body"/>
      </w:pPr>
      <w:r>
        <w:t>"</w:t>
      </w:r>
      <w:r w:rsidRPr="004731F2">
        <w:rPr>
          <w:b/>
          <w:bCs/>
          <w:color w:val="00188F"/>
        </w:rPr>
        <w:t>Downtime</w:t>
      </w:r>
      <w:r>
        <w:t xml:space="preserve">" is the sum of all Deployment Minutes, across all Apps deployed by Customer in a given Microsoft Azure subscription, during </w:t>
      </w:r>
      <w:r w:rsidR="003C74BC">
        <w:t>an Applicable Period</w:t>
      </w:r>
      <w:r>
        <w:t xml:space="preserve"> during which the App is unavailable. A minute is considered unavailable for a given App if all continuous attempts to connect between the App and Microsoft’s Internet gateway or the Azure Spring Apps Service Runtime throughout the minute result in either an Error Code or do not return a Success Code within five minutes.</w:t>
      </w:r>
    </w:p>
    <w:p w14:paraId="480E1E8E" w14:textId="21D8E4D5" w:rsidR="004731F2" w:rsidRDefault="004731F2" w:rsidP="004731F2">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20BD0756" w14:textId="77777777" w:rsidR="004731F2" w:rsidRPr="00EF7CF9" w:rsidRDefault="004731F2" w:rsidP="004731F2">
      <w:pPr>
        <w:pStyle w:val="ProductList-Body"/>
      </w:pPr>
    </w:p>
    <w:p w14:paraId="0ECF3A39" w14:textId="77777777" w:rsidR="004731F2" w:rsidRPr="00EF7CF9" w:rsidRDefault="00000000" w:rsidP="004731F2">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8F62620" w14:textId="33C509D8" w:rsidR="004731F2" w:rsidRPr="004731F2" w:rsidRDefault="00DE237E" w:rsidP="004731F2">
      <w:pPr>
        <w:pStyle w:val="ProductList-Body"/>
        <w:rPr>
          <w:b/>
          <w:bCs/>
          <w:color w:val="00188F"/>
        </w:rPr>
      </w:pPr>
      <w:r>
        <w:rPr>
          <w:b/>
          <w:bCs/>
          <w:color w:val="00188F"/>
        </w:rPr>
        <w:t>The following Service Levels and Service Credits are applicable to Standard Tier</w:t>
      </w:r>
      <w:r w:rsidR="004731F2" w:rsidRPr="004731F2">
        <w:rPr>
          <w:b/>
          <w:bCs/>
          <w:color w:val="00188F"/>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731F2" w:rsidRPr="00B44CF9" w14:paraId="66CC6CC2" w14:textId="77777777" w:rsidTr="00277097">
        <w:trPr>
          <w:tblHeader/>
        </w:trPr>
        <w:tc>
          <w:tcPr>
            <w:tcW w:w="5400" w:type="dxa"/>
            <w:shd w:val="clear" w:color="auto" w:fill="0072C6"/>
          </w:tcPr>
          <w:p w14:paraId="7C8F279A" w14:textId="18CF9446" w:rsidR="004731F2"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AEF3B8E" w14:textId="77777777" w:rsidR="004731F2" w:rsidRPr="00EF7CF9" w:rsidRDefault="004731F2" w:rsidP="000F31B4">
            <w:pPr>
              <w:pStyle w:val="ProductList-OfferingBody"/>
              <w:jc w:val="center"/>
              <w:rPr>
                <w:color w:val="FFFFFF" w:themeColor="background1"/>
              </w:rPr>
            </w:pPr>
            <w:r w:rsidRPr="00EF7CF9">
              <w:rPr>
                <w:color w:val="FFFFFF" w:themeColor="background1"/>
              </w:rPr>
              <w:t>Service Credit</w:t>
            </w:r>
          </w:p>
        </w:tc>
      </w:tr>
      <w:tr w:rsidR="004731F2" w:rsidRPr="00B44CF9" w14:paraId="2CF31537" w14:textId="77777777" w:rsidTr="00277097">
        <w:tc>
          <w:tcPr>
            <w:tcW w:w="5400" w:type="dxa"/>
          </w:tcPr>
          <w:p w14:paraId="4B7534D4" w14:textId="77777777" w:rsidR="004731F2" w:rsidRPr="00EF7CF9" w:rsidRDefault="004731F2" w:rsidP="000F31B4">
            <w:pPr>
              <w:pStyle w:val="ProductList-OfferingBody"/>
              <w:jc w:val="center"/>
            </w:pPr>
            <w:r w:rsidRPr="00EF7CF9">
              <w:t>&lt; 99.9%</w:t>
            </w:r>
          </w:p>
        </w:tc>
        <w:tc>
          <w:tcPr>
            <w:tcW w:w="5400" w:type="dxa"/>
          </w:tcPr>
          <w:p w14:paraId="6A78877F" w14:textId="77777777" w:rsidR="004731F2" w:rsidRPr="00EF7CF9" w:rsidRDefault="004731F2" w:rsidP="000F31B4">
            <w:pPr>
              <w:pStyle w:val="ProductList-OfferingBody"/>
              <w:jc w:val="center"/>
            </w:pPr>
            <w:r w:rsidRPr="00EF7CF9">
              <w:t>10%</w:t>
            </w:r>
          </w:p>
        </w:tc>
      </w:tr>
      <w:tr w:rsidR="004731F2" w:rsidRPr="00B44CF9" w14:paraId="7531695E" w14:textId="77777777" w:rsidTr="00277097">
        <w:tc>
          <w:tcPr>
            <w:tcW w:w="5400" w:type="dxa"/>
          </w:tcPr>
          <w:p w14:paraId="04819F0C" w14:textId="77777777" w:rsidR="004731F2" w:rsidRPr="00EF7CF9" w:rsidRDefault="004731F2" w:rsidP="000F31B4">
            <w:pPr>
              <w:pStyle w:val="ProductList-OfferingBody"/>
              <w:jc w:val="center"/>
            </w:pPr>
            <w:r w:rsidRPr="00EF7CF9">
              <w:t>&lt; 99%</w:t>
            </w:r>
          </w:p>
        </w:tc>
        <w:tc>
          <w:tcPr>
            <w:tcW w:w="5400" w:type="dxa"/>
          </w:tcPr>
          <w:p w14:paraId="7BBF4E72" w14:textId="77777777" w:rsidR="004731F2" w:rsidRPr="00EF7CF9" w:rsidRDefault="004731F2" w:rsidP="000F31B4">
            <w:pPr>
              <w:pStyle w:val="ProductList-OfferingBody"/>
              <w:jc w:val="center"/>
            </w:pPr>
            <w:r w:rsidRPr="00EF7CF9">
              <w:t>25%</w:t>
            </w:r>
          </w:p>
        </w:tc>
      </w:tr>
    </w:tbl>
    <w:p w14:paraId="1785D4EF" w14:textId="7C09F61D" w:rsidR="002B686C" w:rsidRDefault="002B686C" w:rsidP="00B65FEA">
      <w:pPr>
        <w:pStyle w:val="ProductList-Body"/>
        <w:keepNext/>
        <w:spacing w:before="120"/>
        <w:rPr>
          <w:b/>
          <w:bCs/>
          <w:color w:val="00188F"/>
        </w:rPr>
      </w:pPr>
      <w:r>
        <w:rPr>
          <w:b/>
          <w:bCs/>
          <w:color w:val="00188F"/>
        </w:rPr>
        <w:t>The following Service Levels and Service Credits are applicable to Enterprise Tier: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B686C" w14:paraId="274B0D36" w14:textId="77777777" w:rsidTr="002B686C">
        <w:trPr>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0446914C" w14:textId="6E78138C" w:rsidR="002B686C" w:rsidRDefault="00AC48A7">
            <w:pPr>
              <w:pStyle w:val="ProductList-OfferingBody"/>
              <w:spacing w:line="256"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2240B421" w14:textId="77777777" w:rsidR="002B686C" w:rsidRDefault="002B686C">
            <w:pPr>
              <w:pStyle w:val="ProductList-OfferingBody"/>
              <w:spacing w:line="256" w:lineRule="auto"/>
              <w:jc w:val="center"/>
              <w:rPr>
                <w:color w:val="FFFFFF" w:themeColor="background1"/>
              </w:rPr>
            </w:pPr>
            <w:r>
              <w:rPr>
                <w:color w:val="FFFFFF" w:themeColor="background1"/>
              </w:rPr>
              <w:t>Service Credit</w:t>
            </w:r>
          </w:p>
        </w:tc>
      </w:tr>
      <w:tr w:rsidR="002B686C" w14:paraId="40060D10" w14:textId="77777777" w:rsidTr="002B686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6A571" w14:textId="77777777" w:rsidR="002B686C" w:rsidRDefault="002B686C">
            <w:pPr>
              <w:pStyle w:val="ProductList-OfferingBody"/>
              <w:spacing w:line="256" w:lineRule="auto"/>
              <w:jc w:val="center"/>
            </w:pPr>
            <w:r>
              <w:t>&lt; 99.95%</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584D8" w14:textId="77777777" w:rsidR="002B686C" w:rsidRDefault="002B686C">
            <w:pPr>
              <w:pStyle w:val="ProductList-OfferingBody"/>
              <w:spacing w:line="256" w:lineRule="auto"/>
              <w:jc w:val="center"/>
            </w:pPr>
            <w:r>
              <w:t>10%</w:t>
            </w:r>
          </w:p>
        </w:tc>
      </w:tr>
      <w:tr w:rsidR="002B686C" w14:paraId="462AA4E3" w14:textId="77777777" w:rsidTr="002B686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FFA4D" w14:textId="77777777" w:rsidR="002B686C" w:rsidRDefault="002B686C">
            <w:pPr>
              <w:pStyle w:val="ProductList-OfferingBody"/>
              <w:spacing w:line="256"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24480" w14:textId="77777777" w:rsidR="002B686C" w:rsidRDefault="002B686C">
            <w:pPr>
              <w:pStyle w:val="ProductList-OfferingBody"/>
              <w:spacing w:line="256" w:lineRule="auto"/>
              <w:jc w:val="center"/>
            </w:pPr>
            <w:r>
              <w:t>25%</w:t>
            </w:r>
          </w:p>
        </w:tc>
      </w:tr>
    </w:tbl>
    <w:bookmarkStart w:id="402" w:name="_Toc52348987"/>
    <w:p w14:paraId="6C8622C3" w14:textId="77777777" w:rsidR="0077451D" w:rsidRPr="00EF7CF9" w:rsidRDefault="0077451D" w:rsidP="0077451D">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45704D4" w14:textId="77777777" w:rsidR="007A6005" w:rsidRPr="00EF7CF9" w:rsidRDefault="007A6005" w:rsidP="007A6005">
      <w:pPr>
        <w:pStyle w:val="ProductList-Offering2Heading"/>
        <w:tabs>
          <w:tab w:val="clear" w:pos="360"/>
          <w:tab w:val="clear" w:pos="720"/>
          <w:tab w:val="clear" w:pos="1080"/>
        </w:tabs>
        <w:outlineLvl w:val="2"/>
      </w:pPr>
      <w:bookmarkStart w:id="403" w:name="_Toc206777286"/>
      <w:r>
        <w:t xml:space="preserve">Azure </w:t>
      </w:r>
      <w:r w:rsidRPr="00EF7CF9">
        <w:t>SQL Database</w:t>
      </w:r>
      <w:bookmarkEnd w:id="403"/>
      <w:r w:rsidRPr="00EF7CF9">
        <w:t xml:space="preserve"> </w:t>
      </w:r>
    </w:p>
    <w:p w14:paraId="79612D73" w14:textId="77777777" w:rsidR="007A6005" w:rsidRPr="00EF7CF9" w:rsidRDefault="007A6005" w:rsidP="007A6005">
      <w:pPr>
        <w:pStyle w:val="ProductList-Body"/>
      </w:pPr>
      <w:r w:rsidRPr="00EF7CF9">
        <w:rPr>
          <w:b/>
          <w:color w:val="00188F"/>
        </w:rPr>
        <w:t>Additional Definitions</w:t>
      </w:r>
      <w:r w:rsidRPr="00EF7CF9">
        <w:t>:</w:t>
      </w:r>
    </w:p>
    <w:p w14:paraId="20199F52"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Availability Zone</w:t>
      </w:r>
      <w:r w:rsidRPr="00ED4527">
        <w:rPr>
          <w:color w:val="000000" w:themeColor="text1"/>
        </w:rPr>
        <w:t>" is a fault-isolated area within an Azure region, providing redundant power, cooling, and networking.</w:t>
      </w:r>
    </w:p>
    <w:p w14:paraId="1201E116"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Database</w:t>
      </w:r>
      <w:r w:rsidRPr="00ED4527">
        <w:rPr>
          <w:color w:val="000000" w:themeColor="text1"/>
        </w:rPr>
        <w:t>" means any Microsoft Azure SQL Database created in any of the Service tiers and deployed either as a single database or in an Elastic Pool.</w:t>
      </w:r>
    </w:p>
    <w:p w14:paraId="6D24C9BA"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Zone Redundant Deployment</w:t>
      </w:r>
      <w:r w:rsidRPr="00ED4527">
        <w:rPr>
          <w:color w:val="000000" w:themeColor="text1"/>
        </w:rPr>
        <w:t>" is a Database that is deployed across multiple Availability Zones.</w:t>
      </w:r>
    </w:p>
    <w:p w14:paraId="375BE260"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Primary</w:t>
      </w:r>
      <w:r w:rsidRPr="00ED4527">
        <w:rPr>
          <w:color w:val="000000" w:themeColor="text1"/>
        </w:rPr>
        <w:t>" means any Database that has active geo-replication relationship with a Database in other Azure regions. Primary can process read and write requests from the application.</w:t>
      </w:r>
    </w:p>
    <w:p w14:paraId="5B0855D0"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Secondary</w:t>
      </w:r>
      <w:r w:rsidRPr="00ED4527">
        <w:rPr>
          <w:color w:val="000000" w:themeColor="text1"/>
        </w:rPr>
        <w:t>" means any Database that maintains asynchronous geo-replication relationship with a Primary in another Azure region and can be used as a failover target. Secondary can process read-only requests from applications.</w:t>
      </w:r>
    </w:p>
    <w:p w14:paraId="69D0FDB4" w14:textId="77777777" w:rsidR="007A6005" w:rsidRPr="00ED4527" w:rsidRDefault="007A6005" w:rsidP="00B65FEA">
      <w:pPr>
        <w:pStyle w:val="ProductList-Body"/>
        <w:rPr>
          <w:color w:val="000000" w:themeColor="text1"/>
        </w:rPr>
      </w:pPr>
      <w:r w:rsidRPr="00ED4527">
        <w:rPr>
          <w:color w:val="000000" w:themeColor="text1"/>
        </w:rPr>
        <w:t>"</w:t>
      </w:r>
      <w:r w:rsidRPr="00ED4527">
        <w:rPr>
          <w:b/>
          <w:bCs/>
          <w:color w:val="00188F"/>
        </w:rPr>
        <w:t>Compliant Secondary</w:t>
      </w:r>
      <w:r w:rsidRPr="00ED4527">
        <w:rPr>
          <w:color w:val="000000" w:themeColor="text1"/>
        </w:rPr>
        <w:t>" means any Secondary that is created with the same configuration and in the same service tier as the Primary. If the Secondary is created in an elastic pool, it is considered Compliant if both Primary and Secondary are created in elastic pools with matching configurations and with density not exceeding 250 databases for a compliant configuration.</w:t>
      </w:r>
    </w:p>
    <w:p w14:paraId="11A1C6DF" w14:textId="77777777" w:rsidR="007A6005" w:rsidRPr="00ED4527" w:rsidRDefault="007A6005" w:rsidP="00B65FEA">
      <w:pPr>
        <w:pStyle w:val="ProductList-Body"/>
        <w:rPr>
          <w:b/>
          <w:bCs/>
          <w:color w:val="00188F"/>
        </w:rPr>
      </w:pPr>
      <w:r>
        <w:rPr>
          <w:b/>
          <w:bCs/>
          <w:color w:val="00188F"/>
        </w:rPr>
        <w:t>Uptime Calculation</w:t>
      </w:r>
      <w:r w:rsidRPr="00ED4527">
        <w:rPr>
          <w:b/>
          <w:bCs/>
          <w:color w:val="00188F"/>
        </w:rPr>
        <w:t xml:space="preserve"> and Service Levels for Azure SQL Database Service</w:t>
      </w:r>
    </w:p>
    <w:p w14:paraId="065722BF" w14:textId="77777777" w:rsidR="007A6005" w:rsidRDefault="007A6005" w:rsidP="00B65FEA">
      <w:pPr>
        <w:pStyle w:val="ProductList-Body"/>
      </w:pPr>
      <w:r w:rsidRPr="00685088">
        <w:t>"</w:t>
      </w:r>
      <w:r w:rsidRPr="00ED4527">
        <w:rPr>
          <w:b/>
          <w:bCs/>
          <w:color w:val="00188F"/>
        </w:rPr>
        <w:t>Deployment Minutes</w:t>
      </w:r>
      <w:r w:rsidRPr="00685088">
        <w:t xml:space="preserve">" is the total number of minutes that a given Database has been operational in Microsoft Azure during </w:t>
      </w:r>
      <w:r>
        <w:t>an Applicable Period</w:t>
      </w:r>
      <w:r w:rsidRPr="00685088">
        <w:t>.</w:t>
      </w:r>
    </w:p>
    <w:p w14:paraId="57DCA2AC" w14:textId="77777777" w:rsidR="007A6005" w:rsidRPr="00EF7CF9" w:rsidRDefault="007A6005" w:rsidP="00B65FEA">
      <w:pPr>
        <w:pStyle w:val="ProductList-Body"/>
      </w:pPr>
      <w:r w:rsidRPr="00571855">
        <w:t>“</w:t>
      </w:r>
      <w:r w:rsidRPr="00EF7CF9">
        <w:rPr>
          <w:b/>
          <w:color w:val="00188F"/>
        </w:rPr>
        <w:t>Maximum Available Minutes</w:t>
      </w:r>
      <w:r w:rsidRPr="00571855">
        <w:t>”</w:t>
      </w:r>
      <w:r w:rsidRPr="00EF7CF9">
        <w:t xml:space="preserve"> is the </w:t>
      </w:r>
      <w:r>
        <w:t>sum of all Deployment Minutes</w:t>
      </w:r>
      <w:r w:rsidRPr="00EF7CF9">
        <w:t xml:space="preserve"> </w:t>
      </w:r>
      <w:r>
        <w:t>for</w:t>
      </w:r>
      <w:r w:rsidRPr="00EF7CF9">
        <w:t xml:space="preserve"> a given Microsoft Azure subscription</w:t>
      </w:r>
      <w:r>
        <w:t xml:space="preserve"> during an Applicable Period</w:t>
      </w:r>
      <w:r w:rsidRPr="00EF7CF9">
        <w:t>.</w:t>
      </w:r>
    </w:p>
    <w:p w14:paraId="46597D8C" w14:textId="77777777" w:rsidR="007A6005" w:rsidRPr="00EF7CF9" w:rsidRDefault="007A6005" w:rsidP="00B65FEA">
      <w:pPr>
        <w:pStyle w:val="ProductList-Body"/>
      </w:pPr>
      <w:r w:rsidRPr="00EF7CF9">
        <w:rPr>
          <w:b/>
          <w:color w:val="00188F"/>
        </w:rPr>
        <w:lastRenderedPageBreak/>
        <w:t>Downtime</w:t>
      </w:r>
      <w:r w:rsidRPr="00EF7CF9">
        <w:t>:</w:t>
      </w:r>
      <w:r>
        <w:t xml:space="preserve"> </w:t>
      </w:r>
      <w:r w:rsidRPr="00EF7CF9">
        <w:t xml:space="preserve">is the total accumulated </w:t>
      </w:r>
      <w:r w:rsidRPr="00D045CD">
        <w:t xml:space="preserve">Deployment Minutes across all Databases in a given Microsoft Azure subscription during which the Database is unavailable. </w:t>
      </w:r>
      <w:r>
        <w:t xml:space="preserve"> </w:t>
      </w:r>
      <w:r w:rsidRPr="00EF7CF9">
        <w:t xml:space="preserve">A minute is considered unavailable for a given Database if all continuous attempts </w:t>
      </w:r>
      <w:r>
        <w:t xml:space="preserve">by Customer </w:t>
      </w:r>
      <w:r w:rsidRPr="00EF7CF9">
        <w:t>to establish a connection to the Database within the minute fail.</w:t>
      </w:r>
    </w:p>
    <w:p w14:paraId="72322E43" w14:textId="77777777" w:rsidR="007A6005" w:rsidRDefault="007A6005" w:rsidP="007A6005">
      <w:pPr>
        <w:pStyle w:val="ProductList-Body"/>
      </w:pPr>
      <w:r>
        <w:rPr>
          <w:b/>
          <w:color w:val="00188F"/>
        </w:rPr>
        <w:t>Uptime Percentage</w:t>
      </w:r>
      <w:r w:rsidRPr="00EF7CF9">
        <w:t>:</w:t>
      </w:r>
      <w:r>
        <w:t xml:space="preserve"> </w:t>
      </w:r>
      <w:r w:rsidRPr="00D045CD">
        <w:t xml:space="preserve">for a given Database is calculated as Maximum Available Minutes less Downtime divided by Maximum Available Minutes in </w:t>
      </w:r>
      <w:r>
        <w:t>an Applicable Period</w:t>
      </w:r>
      <w:r w:rsidRPr="00D045CD">
        <w:t xml:space="preserve"> for a given Microsoft Azure subscription. </w:t>
      </w:r>
    </w:p>
    <w:p w14:paraId="0A25A858" w14:textId="77777777" w:rsidR="007A6005" w:rsidRPr="00EF7CF9" w:rsidRDefault="007A6005" w:rsidP="007A6005">
      <w:pPr>
        <w:pStyle w:val="ProductList-Body"/>
      </w:pPr>
      <w:r w:rsidRPr="00EF7CF9">
        <w:t xml:space="preserve">The </w:t>
      </w:r>
      <w:r>
        <w:t>Uptime Percentage</w:t>
      </w:r>
      <w:r w:rsidRPr="00EF7CF9">
        <w:t xml:space="preserve"> is calculated using the following formula:</w:t>
      </w:r>
    </w:p>
    <w:bookmarkStart w:id="404" w:name="_Hlk119330778"/>
    <w:p w14:paraId="687CBE53" w14:textId="77777777" w:rsidR="007A6005" w:rsidRPr="00EF7CF9" w:rsidRDefault="00000000" w:rsidP="00BD0AD3">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bookmarkEnd w:id="404"/>
    <w:p w14:paraId="149E64D3" w14:textId="77777777" w:rsidR="007A6005" w:rsidRPr="00EF7CF9" w:rsidRDefault="007A6005" w:rsidP="007A6005">
      <w:pPr>
        <w:pStyle w:val="ProductList-Body"/>
      </w:pPr>
      <w:r w:rsidRPr="00D045CD">
        <w:rPr>
          <w:b/>
          <w:color w:val="00188F"/>
        </w:rPr>
        <w:t>The following Service Levels and Service Credits are applicable to Customer's use of the General Purpose, Business Critical</w:t>
      </w:r>
      <w:r>
        <w:rPr>
          <w:b/>
          <w:color w:val="00188F"/>
        </w:rPr>
        <w:t>,</w:t>
      </w:r>
      <w:r w:rsidRPr="00D045CD">
        <w:rPr>
          <w:b/>
          <w:color w:val="00188F"/>
        </w:rPr>
        <w:t xml:space="preserve"> Premium </w:t>
      </w:r>
      <w:r>
        <w:rPr>
          <w:b/>
          <w:color w:val="00188F"/>
        </w:rPr>
        <w:t xml:space="preserve">or Hyperscale </w:t>
      </w:r>
      <w:r w:rsidRPr="00D045CD">
        <w:rPr>
          <w:b/>
          <w:color w:val="00188F"/>
        </w:rPr>
        <w:t>tiers of the SQL Database Service configured for Zone Redundant Deployments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56FC53EE" w14:textId="77777777">
        <w:trPr>
          <w:tblHeader/>
        </w:trPr>
        <w:tc>
          <w:tcPr>
            <w:tcW w:w="5400" w:type="dxa"/>
            <w:shd w:val="clear" w:color="auto" w:fill="0072C6"/>
          </w:tcPr>
          <w:p w14:paraId="1B8EB0FF" w14:textId="77777777" w:rsidR="007A6005" w:rsidRPr="00EF7CF9" w:rsidRDefault="007A600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C28DEE8" w14:textId="77777777" w:rsidR="007A6005" w:rsidRPr="00EF7CF9" w:rsidRDefault="007A6005">
            <w:pPr>
              <w:pStyle w:val="ProductList-OfferingBody"/>
              <w:jc w:val="center"/>
              <w:rPr>
                <w:color w:val="FFFFFF" w:themeColor="background1"/>
              </w:rPr>
            </w:pPr>
            <w:r w:rsidRPr="00EF7CF9">
              <w:rPr>
                <w:color w:val="FFFFFF" w:themeColor="background1"/>
              </w:rPr>
              <w:t>Service Credit</w:t>
            </w:r>
          </w:p>
        </w:tc>
      </w:tr>
      <w:tr w:rsidR="007A6005" w:rsidRPr="00B44CF9" w14:paraId="6FC5E2FD" w14:textId="77777777">
        <w:tc>
          <w:tcPr>
            <w:tcW w:w="5400" w:type="dxa"/>
          </w:tcPr>
          <w:p w14:paraId="292CAFA6" w14:textId="77777777" w:rsidR="007A6005" w:rsidRPr="00EF7CF9" w:rsidRDefault="007A6005">
            <w:pPr>
              <w:pStyle w:val="ProductList-OfferingBody"/>
              <w:jc w:val="center"/>
            </w:pPr>
            <w:r w:rsidRPr="00EF7CF9">
              <w:t>&lt; 99.99</w:t>
            </w:r>
            <w:r>
              <w:t>5</w:t>
            </w:r>
            <w:r w:rsidRPr="00EF7CF9">
              <w:t>%</w:t>
            </w:r>
          </w:p>
        </w:tc>
        <w:tc>
          <w:tcPr>
            <w:tcW w:w="5400" w:type="dxa"/>
          </w:tcPr>
          <w:p w14:paraId="325B3325" w14:textId="77777777" w:rsidR="007A6005" w:rsidRPr="00EF7CF9" w:rsidRDefault="007A6005">
            <w:pPr>
              <w:pStyle w:val="ProductList-OfferingBody"/>
              <w:jc w:val="center"/>
            </w:pPr>
            <w:r w:rsidRPr="00EF7CF9">
              <w:t>10%</w:t>
            </w:r>
          </w:p>
        </w:tc>
      </w:tr>
      <w:tr w:rsidR="007A6005" w:rsidRPr="00B44CF9" w14:paraId="2C09FF9B" w14:textId="77777777">
        <w:tc>
          <w:tcPr>
            <w:tcW w:w="5400" w:type="dxa"/>
          </w:tcPr>
          <w:p w14:paraId="15A1E7DE" w14:textId="77777777" w:rsidR="007A6005" w:rsidRPr="00EF7CF9" w:rsidRDefault="007A6005">
            <w:pPr>
              <w:pStyle w:val="ProductList-OfferingBody"/>
              <w:jc w:val="center"/>
            </w:pPr>
            <w:r w:rsidRPr="00EF7CF9">
              <w:t>&lt; 99%</w:t>
            </w:r>
          </w:p>
        </w:tc>
        <w:tc>
          <w:tcPr>
            <w:tcW w:w="5400" w:type="dxa"/>
          </w:tcPr>
          <w:p w14:paraId="7F48EF1C" w14:textId="77777777" w:rsidR="007A6005" w:rsidRPr="00EF7CF9" w:rsidRDefault="007A6005">
            <w:pPr>
              <w:pStyle w:val="ProductList-OfferingBody"/>
              <w:jc w:val="center"/>
            </w:pPr>
            <w:r w:rsidRPr="00EF7CF9">
              <w:t>25%</w:t>
            </w:r>
          </w:p>
        </w:tc>
      </w:tr>
      <w:tr w:rsidR="007A6005" w:rsidRPr="00B44CF9" w14:paraId="534B0AA5" w14:textId="77777777">
        <w:tc>
          <w:tcPr>
            <w:tcW w:w="5400" w:type="dxa"/>
          </w:tcPr>
          <w:p w14:paraId="169FAFA8" w14:textId="77777777" w:rsidR="007A6005" w:rsidRPr="00EF7CF9" w:rsidRDefault="007A6005">
            <w:pPr>
              <w:pStyle w:val="ProductList-OfferingBody"/>
              <w:jc w:val="center"/>
            </w:pPr>
            <w:r>
              <w:t>&lt; 95%</w:t>
            </w:r>
          </w:p>
        </w:tc>
        <w:tc>
          <w:tcPr>
            <w:tcW w:w="5400" w:type="dxa"/>
          </w:tcPr>
          <w:p w14:paraId="07228B6A" w14:textId="77777777" w:rsidR="007A6005" w:rsidRPr="00EF7CF9" w:rsidRDefault="007A6005">
            <w:pPr>
              <w:pStyle w:val="ProductList-OfferingBody"/>
              <w:jc w:val="center"/>
            </w:pPr>
            <w:r>
              <w:t>100%</w:t>
            </w:r>
          </w:p>
        </w:tc>
      </w:tr>
    </w:tbl>
    <w:p w14:paraId="00E42B12" w14:textId="77777777" w:rsidR="007A6005" w:rsidRPr="00EF7CF9" w:rsidRDefault="007A6005" w:rsidP="007A6005">
      <w:pPr>
        <w:pStyle w:val="ProductList-Body"/>
        <w:spacing w:before="120"/>
      </w:pPr>
      <w:r w:rsidRPr="00E41751">
        <w:rPr>
          <w:b/>
          <w:color w:val="00188F"/>
        </w:rPr>
        <w:t>The following Service Levels and Service Credits are applicable to Customer's use of the Hyperscale, Business Critical, Premium or General Purpose, of the SQL Database Service not configured for Zone Redundant Deployments</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00DDC6FB" w14:textId="77777777">
        <w:trPr>
          <w:tblHeader/>
        </w:trPr>
        <w:tc>
          <w:tcPr>
            <w:tcW w:w="5400" w:type="dxa"/>
            <w:shd w:val="clear" w:color="auto" w:fill="0072C6"/>
          </w:tcPr>
          <w:p w14:paraId="4C54FDD2" w14:textId="77777777" w:rsidR="007A6005" w:rsidRPr="00EF7CF9" w:rsidRDefault="007A600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39A488A" w14:textId="77777777" w:rsidR="007A6005" w:rsidRPr="00EF7CF9" w:rsidRDefault="007A6005">
            <w:pPr>
              <w:pStyle w:val="ProductList-OfferingBody"/>
              <w:jc w:val="center"/>
              <w:rPr>
                <w:color w:val="FFFFFF" w:themeColor="background1"/>
              </w:rPr>
            </w:pPr>
            <w:r w:rsidRPr="00EF7CF9">
              <w:rPr>
                <w:color w:val="FFFFFF" w:themeColor="background1"/>
              </w:rPr>
              <w:t>Service Credit</w:t>
            </w:r>
          </w:p>
        </w:tc>
      </w:tr>
      <w:tr w:rsidR="007A6005" w:rsidRPr="00B44CF9" w14:paraId="134840F6" w14:textId="77777777">
        <w:tc>
          <w:tcPr>
            <w:tcW w:w="5400" w:type="dxa"/>
          </w:tcPr>
          <w:p w14:paraId="57272D93" w14:textId="77777777" w:rsidR="007A6005" w:rsidRPr="00EF7CF9" w:rsidRDefault="007A6005">
            <w:pPr>
              <w:pStyle w:val="ProductList-OfferingBody"/>
              <w:jc w:val="center"/>
            </w:pPr>
            <w:r w:rsidRPr="00EF7CF9">
              <w:t>&lt; 99.99%</w:t>
            </w:r>
          </w:p>
        </w:tc>
        <w:tc>
          <w:tcPr>
            <w:tcW w:w="5400" w:type="dxa"/>
          </w:tcPr>
          <w:p w14:paraId="150C488F" w14:textId="77777777" w:rsidR="007A6005" w:rsidRPr="00EF7CF9" w:rsidRDefault="007A6005">
            <w:pPr>
              <w:pStyle w:val="ProductList-OfferingBody"/>
              <w:jc w:val="center"/>
            </w:pPr>
            <w:r w:rsidRPr="00EF7CF9">
              <w:t>10%</w:t>
            </w:r>
          </w:p>
        </w:tc>
      </w:tr>
      <w:tr w:rsidR="007A6005" w:rsidRPr="00B44CF9" w14:paraId="5C1B6BD1" w14:textId="77777777">
        <w:tc>
          <w:tcPr>
            <w:tcW w:w="5400" w:type="dxa"/>
          </w:tcPr>
          <w:p w14:paraId="55F0DAE2" w14:textId="77777777" w:rsidR="007A6005" w:rsidRPr="00EF7CF9" w:rsidRDefault="007A6005">
            <w:pPr>
              <w:pStyle w:val="ProductList-OfferingBody"/>
              <w:jc w:val="center"/>
            </w:pPr>
            <w:r w:rsidRPr="00EF7CF9">
              <w:t>&lt; 99%</w:t>
            </w:r>
          </w:p>
        </w:tc>
        <w:tc>
          <w:tcPr>
            <w:tcW w:w="5400" w:type="dxa"/>
          </w:tcPr>
          <w:p w14:paraId="1409EED0" w14:textId="77777777" w:rsidR="007A6005" w:rsidRPr="00EF7CF9" w:rsidRDefault="007A6005">
            <w:pPr>
              <w:pStyle w:val="ProductList-OfferingBody"/>
              <w:jc w:val="center"/>
            </w:pPr>
            <w:r w:rsidRPr="00EF7CF9">
              <w:t>25%</w:t>
            </w:r>
          </w:p>
        </w:tc>
      </w:tr>
      <w:tr w:rsidR="007A6005" w:rsidRPr="00B44CF9" w14:paraId="7702F26F" w14:textId="77777777">
        <w:tc>
          <w:tcPr>
            <w:tcW w:w="5400" w:type="dxa"/>
          </w:tcPr>
          <w:p w14:paraId="23040AFE" w14:textId="77777777" w:rsidR="007A6005" w:rsidRPr="00EF7CF9" w:rsidRDefault="007A6005">
            <w:pPr>
              <w:pStyle w:val="ProductList-OfferingBody"/>
              <w:jc w:val="center"/>
            </w:pPr>
            <w:r>
              <w:t>&lt; 95%</w:t>
            </w:r>
          </w:p>
        </w:tc>
        <w:tc>
          <w:tcPr>
            <w:tcW w:w="5400" w:type="dxa"/>
          </w:tcPr>
          <w:p w14:paraId="6D26727C" w14:textId="77777777" w:rsidR="007A6005" w:rsidRPr="00EF7CF9" w:rsidRDefault="007A6005">
            <w:pPr>
              <w:pStyle w:val="ProductList-OfferingBody"/>
              <w:jc w:val="center"/>
            </w:pPr>
            <w:r>
              <w:t>100%</w:t>
            </w:r>
          </w:p>
        </w:tc>
      </w:tr>
    </w:tbl>
    <w:p w14:paraId="471B8209" w14:textId="119FEFEB" w:rsidR="007A6005" w:rsidRPr="00EF7CF9" w:rsidRDefault="007A6005" w:rsidP="00D60B59">
      <w:pPr>
        <w:pStyle w:val="ProductList-Body"/>
        <w:keepNext/>
        <w:spacing w:before="120"/>
      </w:pPr>
      <w:r w:rsidRPr="00E41751">
        <w:rPr>
          <w:b/>
          <w:color w:val="00188F"/>
        </w:rPr>
        <w:t>The following Service Levels and Service Credits are applicable to Customer's use of the Basic or Standard tiers of the SQL Database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074FFFBE" w14:textId="77777777">
        <w:trPr>
          <w:tblHeader/>
        </w:trPr>
        <w:tc>
          <w:tcPr>
            <w:tcW w:w="5400" w:type="dxa"/>
            <w:shd w:val="clear" w:color="auto" w:fill="0072C6"/>
          </w:tcPr>
          <w:p w14:paraId="05587AE6" w14:textId="77777777" w:rsidR="007A6005" w:rsidRPr="00EF7CF9" w:rsidRDefault="007A600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E6F850D" w14:textId="77777777" w:rsidR="007A6005" w:rsidRPr="00EF7CF9" w:rsidRDefault="007A6005">
            <w:pPr>
              <w:pStyle w:val="ProductList-OfferingBody"/>
              <w:jc w:val="center"/>
              <w:rPr>
                <w:color w:val="FFFFFF" w:themeColor="background1"/>
              </w:rPr>
            </w:pPr>
            <w:r w:rsidRPr="00EF7CF9">
              <w:rPr>
                <w:color w:val="FFFFFF" w:themeColor="background1"/>
              </w:rPr>
              <w:t>Service Credit</w:t>
            </w:r>
          </w:p>
        </w:tc>
      </w:tr>
      <w:tr w:rsidR="007A6005" w:rsidRPr="00B44CF9" w14:paraId="0EE19EB7" w14:textId="77777777">
        <w:tc>
          <w:tcPr>
            <w:tcW w:w="5400" w:type="dxa"/>
          </w:tcPr>
          <w:p w14:paraId="2312E275" w14:textId="77777777" w:rsidR="007A6005" w:rsidRPr="00EF7CF9" w:rsidRDefault="007A6005">
            <w:pPr>
              <w:pStyle w:val="ProductList-OfferingBody"/>
              <w:jc w:val="center"/>
            </w:pPr>
            <w:r w:rsidRPr="00EF7CF9">
              <w:t>&lt; 99.99%</w:t>
            </w:r>
          </w:p>
        </w:tc>
        <w:tc>
          <w:tcPr>
            <w:tcW w:w="5400" w:type="dxa"/>
          </w:tcPr>
          <w:p w14:paraId="26867274" w14:textId="77777777" w:rsidR="007A6005" w:rsidRPr="00EF7CF9" w:rsidRDefault="007A6005">
            <w:pPr>
              <w:pStyle w:val="ProductList-OfferingBody"/>
              <w:jc w:val="center"/>
            </w:pPr>
            <w:r w:rsidRPr="00EF7CF9">
              <w:t>10%</w:t>
            </w:r>
          </w:p>
        </w:tc>
      </w:tr>
      <w:tr w:rsidR="007A6005" w:rsidRPr="00B44CF9" w14:paraId="3C382DD6" w14:textId="77777777">
        <w:tc>
          <w:tcPr>
            <w:tcW w:w="5400" w:type="dxa"/>
          </w:tcPr>
          <w:p w14:paraId="00928C67" w14:textId="77777777" w:rsidR="007A6005" w:rsidRPr="00EF7CF9" w:rsidRDefault="007A6005">
            <w:pPr>
              <w:pStyle w:val="ProductList-OfferingBody"/>
              <w:jc w:val="center"/>
            </w:pPr>
            <w:r w:rsidRPr="00EF7CF9">
              <w:t>&lt; 99%</w:t>
            </w:r>
          </w:p>
        </w:tc>
        <w:tc>
          <w:tcPr>
            <w:tcW w:w="5400" w:type="dxa"/>
          </w:tcPr>
          <w:p w14:paraId="11210E8F" w14:textId="77777777" w:rsidR="007A6005" w:rsidRPr="00EF7CF9" w:rsidRDefault="007A6005">
            <w:pPr>
              <w:pStyle w:val="ProductList-OfferingBody"/>
              <w:jc w:val="center"/>
            </w:pPr>
            <w:r w:rsidRPr="00EF7CF9">
              <w:t>25%</w:t>
            </w:r>
          </w:p>
        </w:tc>
      </w:tr>
      <w:tr w:rsidR="007A6005" w:rsidRPr="00B44CF9" w14:paraId="32796D0F" w14:textId="77777777">
        <w:tc>
          <w:tcPr>
            <w:tcW w:w="5400" w:type="dxa"/>
          </w:tcPr>
          <w:p w14:paraId="52433E53" w14:textId="77777777" w:rsidR="007A6005" w:rsidRPr="00EF7CF9" w:rsidRDefault="007A6005">
            <w:pPr>
              <w:pStyle w:val="ProductList-OfferingBody"/>
              <w:jc w:val="center"/>
            </w:pPr>
            <w:r>
              <w:t>&lt; 95%</w:t>
            </w:r>
          </w:p>
        </w:tc>
        <w:tc>
          <w:tcPr>
            <w:tcW w:w="5400" w:type="dxa"/>
          </w:tcPr>
          <w:p w14:paraId="78BAD48F" w14:textId="77777777" w:rsidR="007A6005" w:rsidRPr="00EF7CF9" w:rsidRDefault="007A6005">
            <w:pPr>
              <w:pStyle w:val="ProductList-OfferingBody"/>
              <w:jc w:val="center"/>
            </w:pPr>
            <w:r>
              <w:t>100%</w:t>
            </w:r>
          </w:p>
        </w:tc>
      </w:tr>
    </w:tbl>
    <w:p w14:paraId="08D86942" w14:textId="77777777" w:rsidR="003D733D" w:rsidRPr="00ED4527" w:rsidRDefault="003D733D" w:rsidP="000E3B6C">
      <w:pPr>
        <w:pStyle w:val="ProductList-Body"/>
        <w:spacing w:before="120"/>
        <w:rPr>
          <w:b/>
          <w:bCs/>
          <w:color w:val="00188F"/>
        </w:rPr>
      </w:pPr>
      <w:bookmarkStart w:id="405" w:name="_Toc457821579"/>
      <w:bookmarkEnd w:id="402"/>
      <w:r w:rsidRPr="00ED4527">
        <w:rPr>
          <w:b/>
          <w:bCs/>
          <w:color w:val="00188F"/>
        </w:rPr>
        <w:t>Recovery Point Objective (RPO)</w:t>
      </w:r>
    </w:p>
    <w:p w14:paraId="714AAD2A"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Geo-Replication Link</w:t>
      </w:r>
      <w:r w:rsidRPr="008D4EC5">
        <w:rPr>
          <w:color w:val="000000" w:themeColor="text1"/>
        </w:rPr>
        <w:t>" is a programmatic object representing a connection between a specific Primary and the Secondary.</w:t>
      </w:r>
    </w:p>
    <w:p w14:paraId="58E21A32"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Geo-Replication Lag</w:t>
      </w:r>
      <w:r w:rsidRPr="008D4EC5">
        <w:rPr>
          <w:color w:val="000000" w:themeColor="text1"/>
        </w:rPr>
        <w:t>" is a time span from the point of transaction commit on the Primary and the acknowledgement by the Secondary that the transaction log update has been persisted.</w:t>
      </w:r>
    </w:p>
    <w:p w14:paraId="7513C667"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Replication Lag Check</w:t>
      </w:r>
      <w:r w:rsidRPr="008D4EC5">
        <w:rPr>
          <w:color w:val="000000" w:themeColor="text1"/>
        </w:rPr>
        <w:t>" is a programmatic method of obtaining the Geo-Replication Lag value for a specific Geo-Replication Link.</w:t>
      </w:r>
    </w:p>
    <w:p w14:paraId="12AF603F"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Recovery Point Objective (RPO)</w:t>
      </w:r>
      <w:r w:rsidRPr="008D4EC5">
        <w:rPr>
          <w:color w:val="000000" w:themeColor="text1"/>
        </w:rPr>
        <w:t>" means a Geo-Replication Lag not to exceed 5 seconds.</w:t>
      </w:r>
    </w:p>
    <w:p w14:paraId="6D0C0A0E"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N</w:t>
      </w:r>
      <w:r w:rsidRPr="008D4EC5">
        <w:rPr>
          <w:color w:val="000000" w:themeColor="text1"/>
        </w:rPr>
        <w:t>" is the number of Replication Lag Check for a given Geo-Replication Link in a given hour.</w:t>
      </w:r>
    </w:p>
    <w:p w14:paraId="01EAABA2"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S</w:t>
      </w:r>
      <w:r w:rsidRPr="008D4EC5">
        <w:rPr>
          <w:color w:val="000000" w:themeColor="text1"/>
        </w:rPr>
        <w:t>" is the lag-sorted set of Replication Lag Check results in ascending order for a given Geo-Replication Link in a given hour.</w:t>
      </w:r>
    </w:p>
    <w:p w14:paraId="22C712BC" w14:textId="77777777" w:rsidR="003D733D" w:rsidRDefault="003D733D" w:rsidP="003D733D">
      <w:pPr>
        <w:pStyle w:val="ProductList-Body"/>
        <w:rPr>
          <w:color w:val="000000" w:themeColor="text1"/>
        </w:rPr>
      </w:pPr>
      <w:r w:rsidRPr="008D4EC5">
        <w:rPr>
          <w:color w:val="000000" w:themeColor="text1"/>
        </w:rPr>
        <w:t>"</w:t>
      </w:r>
      <w:r w:rsidRPr="00ED4527">
        <w:rPr>
          <w:b/>
          <w:bCs/>
          <w:color w:val="00188F"/>
        </w:rPr>
        <w:t>Ordinal Rank</w:t>
      </w:r>
      <w:r w:rsidRPr="008D4EC5">
        <w:rPr>
          <w:color w:val="000000" w:themeColor="text1"/>
        </w:rPr>
        <w:t>" is the 99th percentile using the nearest rank method represented by the following formula:</w:t>
      </w:r>
    </w:p>
    <w:p w14:paraId="4A268892" w14:textId="77777777" w:rsidR="003D733D" w:rsidRPr="008D4EC5" w:rsidRDefault="003D733D" w:rsidP="003D733D">
      <w:pPr>
        <w:pStyle w:val="ProductList-Body"/>
        <w:rPr>
          <w:color w:val="000000" w:themeColor="text1"/>
        </w:rPr>
      </w:pPr>
    </w:p>
    <w:p w14:paraId="43522474" w14:textId="77777777" w:rsidR="003D733D" w:rsidRPr="00EF7CF9" w:rsidRDefault="00000000" w:rsidP="00E37179">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99</m:t>
              </m:r>
            </m:num>
            <m:den>
              <m:r>
                <m:rPr>
                  <m:nor/>
                </m:rPr>
                <w:rPr>
                  <w:rFonts w:ascii="Cambria Math" w:hAnsi="Cambria Math" w:cs="Tahoma"/>
                  <w:i/>
                  <w:sz w:val="18"/>
                  <w:szCs w:val="18"/>
                </w:rPr>
                <m:t>100</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N</m:t>
          </m:r>
        </m:oMath>
      </m:oMathPara>
    </w:p>
    <w:p w14:paraId="414D40B2" w14:textId="77777777"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P99 Replication Lag</w:t>
      </w:r>
      <w:r w:rsidRPr="008D4EC5">
        <w:rPr>
          <w:color w:val="000000" w:themeColor="text1"/>
        </w:rPr>
        <w:t>" is the value at the Ordinal Rank of S.</w:t>
      </w:r>
    </w:p>
    <w:p w14:paraId="4BB7BC3D" w14:textId="19D8E81F"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Deployment Hours</w:t>
      </w:r>
      <w:r w:rsidRPr="008D4EC5">
        <w:rPr>
          <w:color w:val="000000" w:themeColor="text1"/>
        </w:rPr>
        <w:t xml:space="preserve">" is the total number of hours that a given Compliant Secondary has been operational for a given Microsoft Azure subscription during </w:t>
      </w:r>
      <w:r w:rsidR="003C74BC">
        <w:rPr>
          <w:color w:val="000000" w:themeColor="text1"/>
        </w:rPr>
        <w:t>an Applicable Period</w:t>
      </w:r>
      <w:r w:rsidRPr="008D4EC5">
        <w:rPr>
          <w:color w:val="000000" w:themeColor="text1"/>
        </w:rPr>
        <w:t>.</w:t>
      </w:r>
    </w:p>
    <w:p w14:paraId="62BD4640" w14:textId="314DBD5C" w:rsidR="003D733D" w:rsidRPr="008D4EC5" w:rsidRDefault="003D733D" w:rsidP="003D733D">
      <w:pPr>
        <w:pStyle w:val="ProductList-Body"/>
        <w:rPr>
          <w:color w:val="000000" w:themeColor="text1"/>
        </w:rPr>
      </w:pPr>
      <w:r w:rsidRPr="008D4EC5">
        <w:rPr>
          <w:color w:val="000000" w:themeColor="text1"/>
        </w:rPr>
        <w:t>"</w:t>
      </w:r>
      <w:r w:rsidRPr="00ED4527">
        <w:rPr>
          <w:b/>
          <w:bCs/>
          <w:color w:val="00188F"/>
        </w:rPr>
        <w:t>Excessive Lag Hours</w:t>
      </w:r>
      <w:r w:rsidRPr="008D4EC5">
        <w:rPr>
          <w:color w:val="000000" w:themeColor="text1"/>
        </w:rPr>
        <w:t xml:space="preserve">" is the total number of one-hour intervals during which Replication Lag Check resulted in a P99 Replication Lag greater than or equal to RPO for a given Microsoft Azure subscription during </w:t>
      </w:r>
      <w:r w:rsidR="003C74BC">
        <w:rPr>
          <w:color w:val="000000" w:themeColor="text1"/>
        </w:rPr>
        <w:t>an Applicable Period</w:t>
      </w:r>
      <w:r w:rsidRPr="008D4EC5">
        <w:rPr>
          <w:color w:val="000000" w:themeColor="text1"/>
        </w:rPr>
        <w:t>. If the number of Replication Lag Checks in a given one-hour interval is zero, the Excessive Lag Hours for that interval is 0.</w:t>
      </w:r>
    </w:p>
    <w:p w14:paraId="123CFA24" w14:textId="0E6652EF" w:rsidR="003D733D" w:rsidRPr="00ED4527" w:rsidRDefault="003D733D" w:rsidP="003D733D">
      <w:pPr>
        <w:pStyle w:val="ProductList-Body"/>
        <w:tabs>
          <w:tab w:val="clear" w:pos="360"/>
          <w:tab w:val="clear" w:pos="720"/>
          <w:tab w:val="clear" w:pos="1080"/>
        </w:tabs>
        <w:rPr>
          <w:color w:val="000000" w:themeColor="text1"/>
        </w:rPr>
      </w:pPr>
      <w:r w:rsidRPr="008D4EC5">
        <w:rPr>
          <w:color w:val="000000" w:themeColor="text1"/>
        </w:rPr>
        <w:t>"</w:t>
      </w:r>
      <w:r w:rsidRPr="00ED4527">
        <w:rPr>
          <w:b/>
          <w:bCs/>
          <w:color w:val="00188F"/>
        </w:rPr>
        <w:t>RPO Attainment Percentage</w:t>
      </w:r>
      <w:r w:rsidRPr="008D4EC5">
        <w:rPr>
          <w:color w:val="000000" w:themeColor="text1"/>
        </w:rPr>
        <w:t>" for a given Database deployment</w:t>
      </w:r>
      <w:r w:rsidR="005222DD">
        <w:rPr>
          <w:color w:val="000000" w:themeColor="text1"/>
        </w:rPr>
        <w:t xml:space="preserve"> in an Applicable Period</w:t>
      </w:r>
      <w:r w:rsidRPr="008D4EC5">
        <w:rPr>
          <w:color w:val="000000" w:themeColor="text1"/>
        </w:rPr>
        <w:t xml:space="preserve"> is calculated using the following formula:</w:t>
      </w:r>
    </w:p>
    <w:p w14:paraId="7EC80375" w14:textId="77777777" w:rsidR="003D733D" w:rsidRPr="00EF7CF9" w:rsidRDefault="003D733D" w:rsidP="00BD0AD3">
      <w:pPr>
        <w:pStyle w:val="ListParagraph"/>
        <w:spacing w:before="120" w:after="120" w:line="240" w:lineRule="auto"/>
        <w:contextualSpacing w:val="0"/>
        <w:rPr>
          <w:rFonts w:ascii="Cambria Math" w:hAnsi="Cambria Math" w:cs="Tahoma"/>
          <w:i/>
          <w:sz w:val="12"/>
          <w:szCs w:val="12"/>
        </w:rPr>
      </w:pPr>
      <m:oMathPara>
        <m:oMath>
          <m:r>
            <w:rPr>
              <w:rFonts w:ascii="Cambria Math" w:hAnsi="Cambria Math" w:cs="Tahoma"/>
              <w:sz w:val="18"/>
              <w:szCs w:val="18"/>
            </w:rPr>
            <m:t xml:space="preserve">100%- </m:t>
          </m:r>
          <m:f>
            <m:fPr>
              <m:ctrlPr>
                <w:rPr>
                  <w:rFonts w:ascii="Cambria Math" w:hAnsi="Cambria Math" w:cs="Tahoma"/>
                  <w:i/>
                  <w:sz w:val="18"/>
                  <w:szCs w:val="18"/>
                </w:rPr>
              </m:ctrlPr>
            </m:fPr>
            <m:num>
              <m:r>
                <m:rPr>
                  <m:nor/>
                </m:rPr>
                <w:rPr>
                  <w:rFonts w:ascii="Cambria Math" w:hAnsi="Cambria Math" w:cs="Tahoma"/>
                  <w:i/>
                  <w:sz w:val="18"/>
                  <w:szCs w:val="18"/>
                </w:rPr>
                <m:t>Excessive Lag Hours</m:t>
              </m:r>
            </m:num>
            <m:den>
              <m:r>
                <m:rPr>
                  <m:nor/>
                </m:rPr>
                <w:rPr>
                  <w:rFonts w:ascii="Cambria Math" w:hAnsi="Cambria Math" w:cs="Tahoma"/>
                  <w:i/>
                  <w:sz w:val="18"/>
                  <w:szCs w:val="18"/>
                </w:rPr>
                <m:t>Deployment Hours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A39A83F" w14:textId="77777777" w:rsidR="003D733D" w:rsidRPr="00EF7CF9" w:rsidRDefault="003D733D" w:rsidP="003D733D">
      <w:pPr>
        <w:pStyle w:val="ProductList-Body"/>
        <w:spacing w:before="120"/>
      </w:pPr>
      <w:r w:rsidRPr="003B2AAF">
        <w:rPr>
          <w:b/>
          <w:color w:val="00188F"/>
        </w:rPr>
        <w:t>The following Service Levels and Service Credits are applicable to Customer's use of the active geo-replication feature with Business Critical tier of Azure SQL Database service with a Compliant Secondary</w:t>
      </w:r>
      <w:r w:rsidRPr="00ED4527">
        <w:rPr>
          <w:b/>
          <w:bCs/>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13"/>
        <w:gridCol w:w="1447"/>
        <w:gridCol w:w="3780"/>
        <w:gridCol w:w="3960"/>
      </w:tblGrid>
      <w:tr w:rsidR="003D733D" w:rsidRPr="00B44CF9" w14:paraId="7C2E5E45" w14:textId="77777777" w:rsidTr="00277097">
        <w:trPr>
          <w:tblHeader/>
        </w:trPr>
        <w:tc>
          <w:tcPr>
            <w:tcW w:w="1613" w:type="dxa"/>
            <w:shd w:val="clear" w:color="auto" w:fill="0072C6"/>
          </w:tcPr>
          <w:p w14:paraId="70F865C1" w14:textId="77777777" w:rsidR="003D733D" w:rsidRPr="00EF7CF9" w:rsidRDefault="003D733D" w:rsidP="000F31B4">
            <w:pPr>
              <w:pStyle w:val="ProductList-OfferingBody"/>
              <w:jc w:val="center"/>
              <w:rPr>
                <w:color w:val="FFFFFF" w:themeColor="background1"/>
              </w:rPr>
            </w:pPr>
            <w:r>
              <w:rPr>
                <w:color w:val="FFFFFF" w:themeColor="background1"/>
              </w:rPr>
              <w:t>Operation</w:t>
            </w:r>
          </w:p>
        </w:tc>
        <w:tc>
          <w:tcPr>
            <w:tcW w:w="1447" w:type="dxa"/>
            <w:shd w:val="clear" w:color="auto" w:fill="0072C6"/>
          </w:tcPr>
          <w:p w14:paraId="04649A66" w14:textId="77777777" w:rsidR="003D733D" w:rsidRPr="00EF7CF9" w:rsidRDefault="003D733D" w:rsidP="000F31B4">
            <w:pPr>
              <w:pStyle w:val="ProductList-OfferingBody"/>
              <w:jc w:val="center"/>
              <w:rPr>
                <w:color w:val="FFFFFF" w:themeColor="background1"/>
              </w:rPr>
            </w:pPr>
            <w:r>
              <w:rPr>
                <w:color w:val="FFFFFF" w:themeColor="background1"/>
              </w:rPr>
              <w:t>RPO</w:t>
            </w:r>
          </w:p>
        </w:tc>
        <w:tc>
          <w:tcPr>
            <w:tcW w:w="3780" w:type="dxa"/>
            <w:shd w:val="clear" w:color="auto" w:fill="0072C6"/>
          </w:tcPr>
          <w:p w14:paraId="2283E325" w14:textId="06884C81" w:rsidR="003D733D" w:rsidRPr="00EF7CF9" w:rsidRDefault="003D733D" w:rsidP="000F31B4">
            <w:pPr>
              <w:pStyle w:val="ProductList-OfferingBody"/>
              <w:jc w:val="center"/>
              <w:rPr>
                <w:color w:val="FFFFFF" w:themeColor="background1"/>
              </w:rPr>
            </w:pPr>
            <w:r>
              <w:rPr>
                <w:color w:val="FFFFFF" w:themeColor="background1"/>
              </w:rPr>
              <w:t>RPO Attainment</w:t>
            </w:r>
            <w:r w:rsidRPr="00EF7CF9">
              <w:rPr>
                <w:color w:val="FFFFFF" w:themeColor="background1"/>
              </w:rPr>
              <w:t xml:space="preserve"> Percentage</w:t>
            </w:r>
          </w:p>
        </w:tc>
        <w:tc>
          <w:tcPr>
            <w:tcW w:w="3960" w:type="dxa"/>
            <w:shd w:val="clear" w:color="auto" w:fill="0072C6"/>
          </w:tcPr>
          <w:p w14:paraId="38ADBCBD" w14:textId="77777777" w:rsidR="003D733D" w:rsidRPr="00EF7CF9" w:rsidRDefault="003D733D" w:rsidP="000F31B4">
            <w:pPr>
              <w:pStyle w:val="ProductList-OfferingBody"/>
              <w:jc w:val="center"/>
              <w:rPr>
                <w:color w:val="FFFFFF" w:themeColor="background1"/>
              </w:rPr>
            </w:pPr>
            <w:r w:rsidRPr="00EF7CF9">
              <w:rPr>
                <w:color w:val="FFFFFF" w:themeColor="background1"/>
              </w:rPr>
              <w:t>Service Credit</w:t>
            </w:r>
          </w:p>
        </w:tc>
      </w:tr>
      <w:tr w:rsidR="003D733D" w:rsidRPr="00B44CF9" w14:paraId="60100A40" w14:textId="77777777" w:rsidTr="00277097">
        <w:tc>
          <w:tcPr>
            <w:tcW w:w="1613" w:type="dxa"/>
            <w:vAlign w:val="center"/>
          </w:tcPr>
          <w:p w14:paraId="19E38570" w14:textId="77777777" w:rsidR="003D733D" w:rsidRPr="00EF7CF9" w:rsidRDefault="003D733D" w:rsidP="000F31B4">
            <w:pPr>
              <w:pStyle w:val="ProductList-OfferingBody"/>
              <w:jc w:val="center"/>
            </w:pPr>
            <w:r>
              <w:t>Geo-Replication</w:t>
            </w:r>
          </w:p>
        </w:tc>
        <w:tc>
          <w:tcPr>
            <w:tcW w:w="1447" w:type="dxa"/>
            <w:vAlign w:val="center"/>
          </w:tcPr>
          <w:p w14:paraId="4882E3A4" w14:textId="77777777" w:rsidR="003D733D" w:rsidRPr="00EF7CF9" w:rsidRDefault="003D733D" w:rsidP="000F31B4">
            <w:pPr>
              <w:pStyle w:val="ProductList-OfferingBody"/>
              <w:jc w:val="center"/>
            </w:pPr>
            <w:r>
              <w:t>5 seconds</w:t>
            </w:r>
          </w:p>
        </w:tc>
        <w:tc>
          <w:tcPr>
            <w:tcW w:w="3780" w:type="dxa"/>
            <w:vAlign w:val="center"/>
          </w:tcPr>
          <w:p w14:paraId="6063EF21" w14:textId="77777777" w:rsidR="003D733D" w:rsidRPr="00EF7CF9" w:rsidRDefault="003D733D" w:rsidP="000F31B4">
            <w:pPr>
              <w:pStyle w:val="ProductList-OfferingBody"/>
              <w:jc w:val="center"/>
            </w:pPr>
            <w:r w:rsidRPr="00EF7CF9">
              <w:t xml:space="preserve">&lt; </w:t>
            </w:r>
            <w:r>
              <w:t>100</w:t>
            </w:r>
            <w:r w:rsidRPr="00EF7CF9">
              <w:t>%</w:t>
            </w:r>
          </w:p>
        </w:tc>
        <w:tc>
          <w:tcPr>
            <w:tcW w:w="3960" w:type="dxa"/>
            <w:vAlign w:val="center"/>
          </w:tcPr>
          <w:p w14:paraId="74D9BC0C" w14:textId="35EBB4C0" w:rsidR="003D733D" w:rsidRPr="00EF7CF9" w:rsidRDefault="003D733D" w:rsidP="000F31B4">
            <w:pPr>
              <w:pStyle w:val="ProductList-OfferingBody"/>
              <w:jc w:val="center"/>
            </w:pPr>
            <w:r w:rsidRPr="003B2AAF">
              <w:t xml:space="preserve">10% of total </w:t>
            </w:r>
            <w:r w:rsidR="005222DD">
              <w:t>Applicable Period</w:t>
            </w:r>
            <w:r w:rsidRPr="003B2AAF">
              <w:t xml:space="preserve"> cost of Compliant Secondary</w:t>
            </w:r>
          </w:p>
        </w:tc>
      </w:tr>
    </w:tbl>
    <w:p w14:paraId="626616AF" w14:textId="77777777" w:rsidR="003D733D" w:rsidRPr="00ED4527" w:rsidRDefault="003D733D" w:rsidP="000E3B6C">
      <w:pPr>
        <w:pStyle w:val="ProductList-Body"/>
        <w:spacing w:before="120"/>
        <w:rPr>
          <w:b/>
          <w:bCs/>
          <w:color w:val="00188F"/>
        </w:rPr>
      </w:pPr>
      <w:r w:rsidRPr="00ED4527">
        <w:rPr>
          <w:b/>
          <w:bCs/>
          <w:color w:val="00188F"/>
        </w:rPr>
        <w:t>Recovery Time Objective (RTO)</w:t>
      </w:r>
    </w:p>
    <w:p w14:paraId="018124D3"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Unplanned Failover</w:t>
      </w:r>
      <w:r w:rsidRPr="009A2713">
        <w:rPr>
          <w:color w:val="000000" w:themeColor="text1"/>
        </w:rPr>
        <w:t>" is an action initiated by Customer when the Primary is offline to enable a Compliant Secondary as Primary.</w:t>
      </w:r>
    </w:p>
    <w:p w14:paraId="526E5FAF"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Recovery Time</w:t>
      </w:r>
      <w:r w:rsidRPr="009A2713">
        <w:rPr>
          <w:color w:val="000000" w:themeColor="text1"/>
        </w:rPr>
        <w:t>" is the time elapsed from the Unplanned Failover until the Secondary is acting as the Primary.</w:t>
      </w:r>
    </w:p>
    <w:p w14:paraId="6F599CC8" w14:textId="77777777" w:rsidR="003D733D" w:rsidRPr="009A2713" w:rsidRDefault="003D733D" w:rsidP="003D733D">
      <w:pPr>
        <w:pStyle w:val="ProductList-Body"/>
        <w:rPr>
          <w:color w:val="000000" w:themeColor="text1"/>
        </w:rPr>
      </w:pPr>
      <w:r w:rsidRPr="009A2713">
        <w:rPr>
          <w:color w:val="000000" w:themeColor="text1"/>
        </w:rPr>
        <w:lastRenderedPageBreak/>
        <w:t>"</w:t>
      </w:r>
      <w:r w:rsidRPr="00ED4527">
        <w:rPr>
          <w:b/>
          <w:bCs/>
          <w:color w:val="00188F"/>
        </w:rPr>
        <w:t>Recovery Time Objective (RTO)</w:t>
      </w:r>
      <w:r w:rsidRPr="009A2713">
        <w:rPr>
          <w:color w:val="000000" w:themeColor="text1"/>
        </w:rPr>
        <w:t>" means a maximum allowed Recovery Time not to exceed 30 seconds.</w:t>
      </w:r>
    </w:p>
    <w:p w14:paraId="5BE092A6" w14:textId="77777777" w:rsidR="003D733D" w:rsidRPr="009A2713" w:rsidRDefault="003D733D" w:rsidP="003D733D">
      <w:pPr>
        <w:pStyle w:val="ProductList-Body"/>
        <w:rPr>
          <w:color w:val="000000" w:themeColor="text1"/>
        </w:rPr>
      </w:pPr>
      <w:r w:rsidRPr="009A2713">
        <w:rPr>
          <w:color w:val="000000" w:themeColor="text1"/>
        </w:rPr>
        <w:t>"</w:t>
      </w:r>
      <w:r w:rsidRPr="00ED4527">
        <w:rPr>
          <w:b/>
          <w:bCs/>
          <w:color w:val="00188F"/>
        </w:rPr>
        <w:t>Non-compliant Unplanned Failover</w:t>
      </w:r>
      <w:r w:rsidRPr="009A2713">
        <w:rPr>
          <w:color w:val="000000" w:themeColor="text1"/>
        </w:rPr>
        <w:t>" is an Unplanned Failover that failed to complete within the RTO.</w:t>
      </w:r>
    </w:p>
    <w:p w14:paraId="5166DD05" w14:textId="4A52663D" w:rsidR="003D733D" w:rsidRPr="009A2713" w:rsidRDefault="003D733D" w:rsidP="003D733D">
      <w:pPr>
        <w:pStyle w:val="ProductList-Body"/>
        <w:tabs>
          <w:tab w:val="clear" w:pos="360"/>
          <w:tab w:val="clear" w:pos="720"/>
          <w:tab w:val="clear" w:pos="1080"/>
        </w:tabs>
        <w:rPr>
          <w:color w:val="000000" w:themeColor="text1"/>
        </w:rPr>
      </w:pPr>
      <w:r w:rsidRPr="009A2713">
        <w:rPr>
          <w:color w:val="000000" w:themeColor="text1"/>
        </w:rPr>
        <w:t>"</w:t>
      </w:r>
      <w:r w:rsidRPr="00ED4527">
        <w:rPr>
          <w:b/>
          <w:bCs/>
          <w:color w:val="00188F"/>
        </w:rPr>
        <w:t>RTO Attainment Percentage</w:t>
      </w:r>
      <w:r w:rsidRPr="009A2713">
        <w:rPr>
          <w:color w:val="000000" w:themeColor="text1"/>
        </w:rPr>
        <w:t xml:space="preserve">" for a given Database deployment, in </w:t>
      </w:r>
      <w:r w:rsidR="003C74BC">
        <w:rPr>
          <w:color w:val="000000" w:themeColor="text1"/>
        </w:rPr>
        <w:t>an Applicable Period</w:t>
      </w:r>
      <w:r w:rsidRPr="009A2713">
        <w:rPr>
          <w:color w:val="000000" w:themeColor="text1"/>
        </w:rPr>
        <w:t xml:space="preserve"> for a given subscription is represented by the following formula:</w:t>
      </w:r>
    </w:p>
    <w:p w14:paraId="324032A0" w14:textId="77777777" w:rsidR="003D733D" w:rsidRPr="00EF7CF9" w:rsidRDefault="00000000" w:rsidP="003D733D">
      <w:pPr>
        <w:pStyle w:val="ListParagraph"/>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Number of Unplanned Failovers - Total Number of Non-Compliant Unplanned Failovers</m:t>
              </m:r>
            </m:num>
            <m:den>
              <m:r>
                <m:rPr>
                  <m:nor/>
                </m:rPr>
                <w:rPr>
                  <w:rFonts w:ascii="Cambria Math" w:hAnsi="Cambria Math" w:cs="Tahoma"/>
                  <w:i/>
                  <w:sz w:val="18"/>
                  <w:szCs w:val="18"/>
                </w:rPr>
                <m:t>Total Number of Unplanned Failovers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3E2FBB7" w14:textId="77777777" w:rsidR="003D733D" w:rsidRPr="00EF7CF9" w:rsidRDefault="003D733D" w:rsidP="003D733D">
      <w:pPr>
        <w:pStyle w:val="ProductList-Body"/>
        <w:spacing w:before="120"/>
      </w:pPr>
      <w:r w:rsidRPr="00DA7F19">
        <w:rPr>
          <w:b/>
          <w:color w:val="00188F"/>
        </w:rPr>
        <w:t>The following Service Levels and Service Credits are applicable to Customer's use of the active geo-replication feature with Business Critical service tier of SQL Database service with a Compliant Secondary</w:t>
      </w:r>
      <w:r w:rsidRPr="00377C64">
        <w:rPr>
          <w:b/>
          <w:bCs/>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80"/>
        <w:gridCol w:w="1440"/>
        <w:gridCol w:w="2880"/>
        <w:gridCol w:w="3600"/>
      </w:tblGrid>
      <w:tr w:rsidR="003D733D" w:rsidRPr="00B44CF9" w14:paraId="61E89F7A" w14:textId="77777777" w:rsidTr="00277097">
        <w:trPr>
          <w:tblHeader/>
        </w:trPr>
        <w:tc>
          <w:tcPr>
            <w:tcW w:w="2880" w:type="dxa"/>
            <w:shd w:val="clear" w:color="auto" w:fill="0072C6"/>
          </w:tcPr>
          <w:p w14:paraId="15DF8249" w14:textId="77777777" w:rsidR="003D733D" w:rsidRPr="00EF7CF9" w:rsidRDefault="003D733D" w:rsidP="000F31B4">
            <w:pPr>
              <w:pStyle w:val="ProductList-OfferingBody"/>
              <w:jc w:val="center"/>
              <w:rPr>
                <w:color w:val="FFFFFF" w:themeColor="background1"/>
              </w:rPr>
            </w:pPr>
            <w:r>
              <w:rPr>
                <w:color w:val="FFFFFF" w:themeColor="background1"/>
              </w:rPr>
              <w:t>Operation</w:t>
            </w:r>
          </w:p>
        </w:tc>
        <w:tc>
          <w:tcPr>
            <w:tcW w:w="1440" w:type="dxa"/>
            <w:shd w:val="clear" w:color="auto" w:fill="0072C6"/>
          </w:tcPr>
          <w:p w14:paraId="3A95E617" w14:textId="77777777" w:rsidR="003D733D" w:rsidRPr="00EF7CF9" w:rsidRDefault="003D733D" w:rsidP="000F31B4">
            <w:pPr>
              <w:pStyle w:val="ProductList-OfferingBody"/>
              <w:jc w:val="center"/>
              <w:rPr>
                <w:color w:val="FFFFFF" w:themeColor="background1"/>
              </w:rPr>
            </w:pPr>
            <w:r>
              <w:rPr>
                <w:color w:val="FFFFFF" w:themeColor="background1"/>
              </w:rPr>
              <w:t>RTO</w:t>
            </w:r>
          </w:p>
        </w:tc>
        <w:tc>
          <w:tcPr>
            <w:tcW w:w="2880" w:type="dxa"/>
            <w:shd w:val="clear" w:color="auto" w:fill="0072C6"/>
          </w:tcPr>
          <w:p w14:paraId="23A8C358" w14:textId="562905B4" w:rsidR="003D733D" w:rsidRPr="00EF7CF9" w:rsidRDefault="003D733D" w:rsidP="000F31B4">
            <w:pPr>
              <w:pStyle w:val="ProductList-OfferingBody"/>
              <w:jc w:val="center"/>
              <w:rPr>
                <w:color w:val="FFFFFF" w:themeColor="background1"/>
              </w:rPr>
            </w:pPr>
            <w:r>
              <w:rPr>
                <w:color w:val="FFFFFF" w:themeColor="background1"/>
              </w:rPr>
              <w:t>RTO Attainment</w:t>
            </w:r>
            <w:r w:rsidRPr="00EF7CF9">
              <w:rPr>
                <w:color w:val="FFFFFF" w:themeColor="background1"/>
              </w:rPr>
              <w:t xml:space="preserve"> Percentage</w:t>
            </w:r>
          </w:p>
        </w:tc>
        <w:tc>
          <w:tcPr>
            <w:tcW w:w="3600" w:type="dxa"/>
            <w:shd w:val="clear" w:color="auto" w:fill="0072C6"/>
          </w:tcPr>
          <w:p w14:paraId="1C5AC948" w14:textId="77777777" w:rsidR="003D733D" w:rsidRPr="00EF7CF9" w:rsidRDefault="003D733D" w:rsidP="000F31B4">
            <w:pPr>
              <w:pStyle w:val="ProductList-OfferingBody"/>
              <w:jc w:val="center"/>
              <w:rPr>
                <w:color w:val="FFFFFF" w:themeColor="background1"/>
              </w:rPr>
            </w:pPr>
            <w:r w:rsidRPr="00EF7CF9">
              <w:rPr>
                <w:color w:val="FFFFFF" w:themeColor="background1"/>
              </w:rPr>
              <w:t>Service Credit</w:t>
            </w:r>
          </w:p>
        </w:tc>
      </w:tr>
      <w:tr w:rsidR="003D733D" w:rsidRPr="00B44CF9" w14:paraId="0F727BF7" w14:textId="77777777" w:rsidTr="00277097">
        <w:tc>
          <w:tcPr>
            <w:tcW w:w="2880" w:type="dxa"/>
            <w:vAlign w:val="center"/>
          </w:tcPr>
          <w:p w14:paraId="343B00BC" w14:textId="77777777" w:rsidR="003D733D" w:rsidRPr="00EF7CF9" w:rsidRDefault="003D733D" w:rsidP="000F31B4">
            <w:pPr>
              <w:pStyle w:val="ProductList-OfferingBody"/>
              <w:jc w:val="center"/>
            </w:pPr>
            <w:r>
              <w:t>Unplanned Failover of Single Database</w:t>
            </w:r>
          </w:p>
        </w:tc>
        <w:tc>
          <w:tcPr>
            <w:tcW w:w="1440" w:type="dxa"/>
            <w:vAlign w:val="center"/>
          </w:tcPr>
          <w:p w14:paraId="5697F7F9" w14:textId="77777777" w:rsidR="003D733D" w:rsidRPr="00EF7CF9" w:rsidRDefault="003D733D" w:rsidP="000F31B4">
            <w:pPr>
              <w:pStyle w:val="ProductList-OfferingBody"/>
              <w:jc w:val="center"/>
            </w:pPr>
            <w:r>
              <w:t>30 seconds</w:t>
            </w:r>
          </w:p>
        </w:tc>
        <w:tc>
          <w:tcPr>
            <w:tcW w:w="2880" w:type="dxa"/>
            <w:vAlign w:val="center"/>
          </w:tcPr>
          <w:p w14:paraId="1F10F6D5" w14:textId="77777777" w:rsidR="003D733D" w:rsidRPr="00EF7CF9" w:rsidRDefault="003D733D" w:rsidP="000F31B4">
            <w:pPr>
              <w:pStyle w:val="ProductList-OfferingBody"/>
              <w:jc w:val="center"/>
            </w:pPr>
            <w:r w:rsidRPr="00EF7CF9">
              <w:t xml:space="preserve">&lt; </w:t>
            </w:r>
            <w:r>
              <w:t>100</w:t>
            </w:r>
            <w:r w:rsidRPr="00EF7CF9">
              <w:t>%</w:t>
            </w:r>
          </w:p>
        </w:tc>
        <w:tc>
          <w:tcPr>
            <w:tcW w:w="3600" w:type="dxa"/>
            <w:vAlign w:val="center"/>
          </w:tcPr>
          <w:p w14:paraId="68DA0804" w14:textId="7ECCB888" w:rsidR="003D733D" w:rsidRPr="00EF7CF9" w:rsidRDefault="003D733D" w:rsidP="000F31B4">
            <w:pPr>
              <w:pStyle w:val="ProductList-OfferingBody"/>
              <w:jc w:val="center"/>
            </w:pPr>
            <w:r w:rsidRPr="003B2AAF">
              <w:t>10</w:t>
            </w:r>
            <w:r>
              <w:t>0</w:t>
            </w:r>
            <w:r w:rsidRPr="003B2AAF">
              <w:t xml:space="preserve">% of total </w:t>
            </w:r>
            <w:r w:rsidR="0093270E">
              <w:t>Applicable Period</w:t>
            </w:r>
            <w:r w:rsidRPr="003B2AAF">
              <w:t xml:space="preserve"> cost of Compliant Secondary</w:t>
            </w:r>
          </w:p>
        </w:tc>
      </w:tr>
    </w:tbl>
    <w:p w14:paraId="360A6588" w14:textId="77777777" w:rsidR="003D733D" w:rsidRPr="00EF7CF9" w:rsidRDefault="003D733D" w:rsidP="003D733D">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D682C45" w14:textId="77777777" w:rsidR="00C24853" w:rsidRPr="00C24853" w:rsidRDefault="00C24853" w:rsidP="00C24853">
      <w:pPr>
        <w:pStyle w:val="ProductList-Offering2Heading"/>
        <w:keepNext/>
        <w:tabs>
          <w:tab w:val="clear" w:pos="360"/>
          <w:tab w:val="clear" w:pos="720"/>
          <w:tab w:val="clear" w:pos="1080"/>
        </w:tabs>
        <w:outlineLvl w:val="2"/>
      </w:pPr>
      <w:bookmarkStart w:id="406" w:name="_Toc206777287"/>
      <w:bookmarkEnd w:id="405"/>
      <w:r w:rsidRPr="00C24853">
        <w:t>Azure SQL Managed Instance</w:t>
      </w:r>
      <w:bookmarkEnd w:id="406"/>
    </w:p>
    <w:p w14:paraId="207753A5" w14:textId="77777777" w:rsidR="00C24853" w:rsidRPr="007F34A9" w:rsidRDefault="00C24853" w:rsidP="00C24853">
      <w:pPr>
        <w:pStyle w:val="ProductList-Body"/>
        <w:rPr>
          <w:b/>
          <w:bCs/>
          <w:color w:val="00188F"/>
        </w:rPr>
      </w:pPr>
      <w:r w:rsidRPr="007F34A9">
        <w:rPr>
          <w:b/>
          <w:bCs/>
          <w:color w:val="00188F"/>
        </w:rPr>
        <w:t>Additional Definitions</w:t>
      </w:r>
    </w:p>
    <w:p w14:paraId="1CD0AF18" w14:textId="77777777" w:rsidR="00C24853" w:rsidRDefault="00C24853" w:rsidP="00C24853">
      <w:pPr>
        <w:pStyle w:val="ProductList-Body"/>
      </w:pPr>
      <w:r>
        <w:t>"</w:t>
      </w:r>
      <w:r w:rsidRPr="007F34A9">
        <w:rPr>
          <w:b/>
          <w:bCs/>
          <w:color w:val="00188F"/>
        </w:rPr>
        <w:t>Instance</w:t>
      </w:r>
      <w:r>
        <w:t>" means any Microsoft Azure SQL Managed Instance created in any of the Service tiers and deployed as a single instance.</w:t>
      </w:r>
    </w:p>
    <w:p w14:paraId="1FEC54F7" w14:textId="77777777" w:rsidR="00C24853" w:rsidRDefault="00C24853" w:rsidP="00C24853">
      <w:pPr>
        <w:pStyle w:val="ProductList-Body"/>
      </w:pPr>
      <w:r>
        <w:t>"</w:t>
      </w:r>
      <w:r w:rsidRPr="007F34A9">
        <w:rPr>
          <w:b/>
          <w:bCs/>
          <w:color w:val="00188F"/>
        </w:rPr>
        <w:t>Compliant Networking Configuration</w:t>
      </w:r>
      <w:r>
        <w:t>" means full set of required configurations of the Microsoft Azure Virtual Network hosting Instance, including Microsoft Azure Network Security Group inbound security rules and mandatory Microsoft Azure User Defined Routes of Microsoft Azure Virtual Network Subnet hosting Instance, allowing uninterrupted flow of the management traffic and allowing data traffic to the dedicated gateway placed in the Microsoft Azure Virtual Network Subnet hosting Instance.</w:t>
      </w:r>
    </w:p>
    <w:p w14:paraId="3D0F7C9B" w14:textId="77777777" w:rsidR="00540F47" w:rsidRPr="00D2551C" w:rsidRDefault="00540F47" w:rsidP="00540F47">
      <w:pPr>
        <w:pStyle w:val="ProductList-Body"/>
        <w:rPr>
          <w:rFonts w:ascii="Calibri" w:hAnsi="Calibri" w:cs="Calibri"/>
        </w:rPr>
      </w:pPr>
      <w:r w:rsidRPr="00D2551C">
        <w:rPr>
          <w:rFonts w:ascii="Calibri" w:hAnsi="Calibri" w:cs="Calibri"/>
        </w:rPr>
        <w:t>"</w:t>
      </w:r>
      <w:r w:rsidRPr="00D2551C">
        <w:rPr>
          <w:rFonts w:ascii="Calibri" w:hAnsi="Calibri" w:cs="Calibri"/>
          <w:b/>
          <w:bCs/>
          <w:color w:val="00188F"/>
        </w:rPr>
        <w:t>Availability Zone</w:t>
      </w:r>
      <w:r w:rsidRPr="00D2551C">
        <w:rPr>
          <w:rFonts w:ascii="Calibri" w:hAnsi="Calibri" w:cs="Calibri"/>
        </w:rPr>
        <w:t>" is a fault-isolated area within an Azure region, providing redundant power, cooling, and networking.</w:t>
      </w:r>
    </w:p>
    <w:p w14:paraId="12E22893" w14:textId="1DBF0F2C" w:rsidR="00540F47" w:rsidRPr="000C2838" w:rsidRDefault="00540F47" w:rsidP="00C24853">
      <w:pPr>
        <w:pStyle w:val="ProductList-Body"/>
        <w:rPr>
          <w:rFonts w:ascii="Calibri" w:hAnsi="Calibri" w:cs="Calibri"/>
        </w:rPr>
      </w:pPr>
      <w:r w:rsidRPr="00D2551C">
        <w:rPr>
          <w:rFonts w:ascii="Calibri" w:hAnsi="Calibri" w:cs="Calibri"/>
        </w:rPr>
        <w:t>"</w:t>
      </w:r>
      <w:r w:rsidRPr="00D2551C">
        <w:rPr>
          <w:rFonts w:ascii="Calibri" w:hAnsi="Calibri" w:cs="Calibri"/>
          <w:b/>
          <w:bCs/>
          <w:color w:val="00188F"/>
        </w:rPr>
        <w:t>Zone Redundant Deployment</w:t>
      </w:r>
      <w:r w:rsidRPr="00D2551C">
        <w:rPr>
          <w:rFonts w:ascii="Calibri" w:hAnsi="Calibri" w:cs="Calibri"/>
        </w:rPr>
        <w:t>" is an Instance that is deployed across multiple Availability Zones.</w:t>
      </w:r>
    </w:p>
    <w:p w14:paraId="14E0066B" w14:textId="0ED03A10" w:rsidR="00C24853" w:rsidRPr="007F34A9" w:rsidRDefault="00EE6E3C" w:rsidP="00C24853">
      <w:pPr>
        <w:pStyle w:val="ProductList-Body"/>
        <w:rPr>
          <w:b/>
          <w:bCs/>
          <w:color w:val="00188F"/>
        </w:rPr>
      </w:pPr>
      <w:r>
        <w:rPr>
          <w:b/>
          <w:bCs/>
          <w:color w:val="00188F"/>
        </w:rPr>
        <w:t>Uptime Calculation</w:t>
      </w:r>
      <w:r w:rsidR="00C24853" w:rsidRPr="007F34A9">
        <w:rPr>
          <w:b/>
          <w:bCs/>
          <w:color w:val="00188F"/>
        </w:rPr>
        <w:t xml:space="preserve"> and Service Levels for Azure SQL Managed Instance Service</w:t>
      </w:r>
    </w:p>
    <w:p w14:paraId="7162FAC1" w14:textId="655026A4" w:rsidR="00C24853" w:rsidRDefault="00C24853" w:rsidP="00C24853">
      <w:pPr>
        <w:pStyle w:val="ProductList-Body"/>
      </w:pPr>
      <w:r>
        <w:t>"</w:t>
      </w:r>
      <w:r w:rsidRPr="007F34A9">
        <w:rPr>
          <w:b/>
          <w:bCs/>
          <w:color w:val="00188F"/>
        </w:rPr>
        <w:t>Deployment Minutes</w:t>
      </w:r>
      <w:r>
        <w:t xml:space="preserve">" is the total number of minutes that a given Instance has been operational in Microsoft Azure during </w:t>
      </w:r>
      <w:r w:rsidR="003C74BC">
        <w:t>an Applicable Period</w:t>
      </w:r>
      <w:r>
        <w:t>.</w:t>
      </w:r>
    </w:p>
    <w:p w14:paraId="4F25D7E2" w14:textId="4EE74F93" w:rsidR="00C24853" w:rsidRDefault="00C24853" w:rsidP="00C24853">
      <w:pPr>
        <w:pStyle w:val="ProductList-Body"/>
      </w:pPr>
      <w:r>
        <w:t>"</w:t>
      </w:r>
      <w:r w:rsidRPr="007F34A9">
        <w:rPr>
          <w:b/>
          <w:bCs/>
          <w:color w:val="00188F"/>
        </w:rPr>
        <w:t>Maximum Available Minutes</w:t>
      </w:r>
      <w:r>
        <w:t xml:space="preserve">" is the sum of all Deployment Minutes for a given Microsoft Azure subscription during </w:t>
      </w:r>
      <w:r w:rsidR="003C74BC">
        <w:t>an Applicable Period</w:t>
      </w:r>
      <w:r>
        <w:t>.</w:t>
      </w:r>
    </w:p>
    <w:p w14:paraId="67E0F7ED" w14:textId="77777777" w:rsidR="00C24853" w:rsidRDefault="00C24853" w:rsidP="00C24853">
      <w:pPr>
        <w:pStyle w:val="ProductList-Body"/>
      </w:pPr>
      <w:r>
        <w:t>"</w:t>
      </w:r>
      <w:r w:rsidRPr="007F34A9">
        <w:rPr>
          <w:b/>
          <w:bCs/>
          <w:color w:val="00188F"/>
        </w:rPr>
        <w:t>Downtime</w:t>
      </w:r>
      <w:r>
        <w:t>" is the total accumulated Deployment Minutes across all Instances in a given Microsoft Azure subscription during which the Instance is unavailable. A minute is considered unavailable for a given Instance if all continuous attempts by Customer to establish a connection to the Instance within the minute fail.</w:t>
      </w:r>
    </w:p>
    <w:p w14:paraId="1DCEC456" w14:textId="35E62C50" w:rsidR="00C24853" w:rsidRDefault="00C24853" w:rsidP="00C24853">
      <w:pPr>
        <w:pStyle w:val="ProductList-Body"/>
      </w:pPr>
      <w:r>
        <w:t>"</w:t>
      </w:r>
      <w:r w:rsidR="00AC48A7">
        <w:rPr>
          <w:b/>
          <w:bCs/>
          <w:color w:val="00188F"/>
        </w:rPr>
        <w:t>Uptime Percentage</w:t>
      </w:r>
      <w:r>
        <w:t xml:space="preserve">" for a given Instance is calculated as Maximum Available Minutes less Downtime divided by Maximum Available Minutes in </w:t>
      </w:r>
      <w:r w:rsidR="003C74BC">
        <w:t>an Applicable Period</w:t>
      </w:r>
      <w:r>
        <w:t xml:space="preserve"> for a given Microsoft Azure subscription. </w:t>
      </w:r>
      <w:r w:rsidR="00AC48A7">
        <w:t>Uptime Percentage</w:t>
      </w:r>
      <w:r>
        <w:t xml:space="preserve"> is represented by the following formula:</w:t>
      </w:r>
    </w:p>
    <w:p w14:paraId="0DCFCAC9" w14:textId="77777777" w:rsidR="007F34A9" w:rsidRPr="00EF7CF9" w:rsidRDefault="00000000" w:rsidP="00BD0AD3">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2D99B67" w14:textId="0BB97266" w:rsidR="00C24853" w:rsidRPr="000C2838" w:rsidRDefault="00C24853" w:rsidP="000C2838">
      <w:pPr>
        <w:spacing w:after="0" w:line="240" w:lineRule="auto"/>
        <w:textAlignment w:val="baseline"/>
        <w:rPr>
          <w:rFonts w:ascii="Aptos" w:eastAsia="Times New Roman" w:hAnsi="Aptos" w:cs="Segoe UI"/>
          <w:b/>
          <w:bCs/>
          <w:color w:val="00188F"/>
          <w:szCs w:val="18"/>
        </w:rPr>
      </w:pPr>
      <w:r w:rsidRPr="000C2838">
        <w:rPr>
          <w:b/>
          <w:bCs/>
          <w:color w:val="00188F"/>
          <w:sz w:val="18"/>
          <w:szCs w:val="18"/>
        </w:rPr>
        <w:t xml:space="preserve">The following Service Levels and Service Credits are applicable to Customer’s use of the Business Critical tier of the SQL Managed Instance Service </w:t>
      </w:r>
      <w:r w:rsidR="00620C45" w:rsidRPr="000C2838">
        <w:rPr>
          <w:rFonts w:ascii="Calibri" w:eastAsia="Times New Roman" w:hAnsi="Calibri" w:cs="Calibri"/>
          <w:b/>
          <w:bCs/>
          <w:color w:val="00188F"/>
          <w:sz w:val="18"/>
          <w:szCs w:val="18"/>
        </w:rPr>
        <w:t>configured for Zone Redundant Deployments with Compliant Network Configuration:</w:t>
      </w:r>
      <w:r w:rsidR="00620C45" w:rsidRPr="00620C45">
        <w:rPr>
          <w:rFonts w:ascii="Aptos" w:eastAsia="Times New Roman" w:hAnsi="Aptos" w:cs="Segoe UI"/>
          <w:color w:val="00188F"/>
          <w:sz w:val="18"/>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F34A9" w:rsidRPr="00B44CF9" w14:paraId="2993E308" w14:textId="77777777" w:rsidTr="00277097">
        <w:trPr>
          <w:tblHeader/>
        </w:trPr>
        <w:tc>
          <w:tcPr>
            <w:tcW w:w="5400" w:type="dxa"/>
            <w:shd w:val="clear" w:color="auto" w:fill="0072C6"/>
          </w:tcPr>
          <w:p w14:paraId="4F17F337" w14:textId="5A3ED8E5" w:rsidR="007F34A9"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4DA664F" w14:textId="77777777" w:rsidR="007F34A9" w:rsidRPr="00EF7CF9" w:rsidRDefault="007F34A9" w:rsidP="000F31B4">
            <w:pPr>
              <w:pStyle w:val="ProductList-OfferingBody"/>
              <w:jc w:val="center"/>
              <w:rPr>
                <w:color w:val="FFFFFF" w:themeColor="background1"/>
              </w:rPr>
            </w:pPr>
            <w:r w:rsidRPr="00EF7CF9">
              <w:rPr>
                <w:color w:val="FFFFFF" w:themeColor="background1"/>
              </w:rPr>
              <w:t>Service Credit</w:t>
            </w:r>
          </w:p>
        </w:tc>
      </w:tr>
      <w:tr w:rsidR="007F34A9" w:rsidRPr="00B44CF9" w14:paraId="5CD6570B" w14:textId="77777777" w:rsidTr="00277097">
        <w:tc>
          <w:tcPr>
            <w:tcW w:w="5400" w:type="dxa"/>
          </w:tcPr>
          <w:p w14:paraId="297966D3" w14:textId="687B1318" w:rsidR="007F34A9" w:rsidRPr="00EF7CF9" w:rsidRDefault="007F34A9" w:rsidP="000F31B4">
            <w:pPr>
              <w:pStyle w:val="ProductList-OfferingBody"/>
              <w:jc w:val="center"/>
            </w:pPr>
            <w:r w:rsidRPr="00EF7CF9">
              <w:t>&lt; 99.99</w:t>
            </w:r>
            <w:r w:rsidR="00A177C8">
              <w:t>5</w:t>
            </w:r>
            <w:r w:rsidRPr="00EF7CF9">
              <w:t>%</w:t>
            </w:r>
          </w:p>
        </w:tc>
        <w:tc>
          <w:tcPr>
            <w:tcW w:w="5400" w:type="dxa"/>
          </w:tcPr>
          <w:p w14:paraId="316A79FB" w14:textId="77777777" w:rsidR="007F34A9" w:rsidRPr="00EF7CF9" w:rsidRDefault="007F34A9" w:rsidP="000F31B4">
            <w:pPr>
              <w:pStyle w:val="ProductList-OfferingBody"/>
              <w:jc w:val="center"/>
            </w:pPr>
            <w:r w:rsidRPr="00EF7CF9">
              <w:t>10%</w:t>
            </w:r>
          </w:p>
        </w:tc>
      </w:tr>
      <w:tr w:rsidR="007F34A9" w:rsidRPr="00B44CF9" w14:paraId="603C4EF1" w14:textId="77777777" w:rsidTr="00277097">
        <w:tc>
          <w:tcPr>
            <w:tcW w:w="5400" w:type="dxa"/>
          </w:tcPr>
          <w:p w14:paraId="25D61811" w14:textId="77777777" w:rsidR="007F34A9" w:rsidRPr="00EF7CF9" w:rsidRDefault="007F34A9" w:rsidP="000F31B4">
            <w:pPr>
              <w:pStyle w:val="ProductList-OfferingBody"/>
              <w:jc w:val="center"/>
            </w:pPr>
            <w:r w:rsidRPr="00EF7CF9">
              <w:t>&lt; 99%</w:t>
            </w:r>
          </w:p>
        </w:tc>
        <w:tc>
          <w:tcPr>
            <w:tcW w:w="5400" w:type="dxa"/>
          </w:tcPr>
          <w:p w14:paraId="2165FA34" w14:textId="77777777" w:rsidR="007F34A9" w:rsidRPr="00EF7CF9" w:rsidRDefault="007F34A9" w:rsidP="000F31B4">
            <w:pPr>
              <w:pStyle w:val="ProductList-OfferingBody"/>
              <w:jc w:val="center"/>
            </w:pPr>
            <w:r w:rsidRPr="00EF7CF9">
              <w:t>25%</w:t>
            </w:r>
          </w:p>
        </w:tc>
      </w:tr>
      <w:tr w:rsidR="007F34A9" w:rsidRPr="00B44CF9" w14:paraId="3CF44996" w14:textId="77777777" w:rsidTr="00277097">
        <w:tc>
          <w:tcPr>
            <w:tcW w:w="5400" w:type="dxa"/>
          </w:tcPr>
          <w:p w14:paraId="04AD5A48" w14:textId="77777777" w:rsidR="007F34A9" w:rsidRPr="00EF7CF9" w:rsidRDefault="007F34A9" w:rsidP="000F31B4">
            <w:pPr>
              <w:pStyle w:val="ProductList-OfferingBody"/>
              <w:jc w:val="center"/>
            </w:pPr>
            <w:r>
              <w:t>&lt; 95%</w:t>
            </w:r>
          </w:p>
        </w:tc>
        <w:tc>
          <w:tcPr>
            <w:tcW w:w="5400" w:type="dxa"/>
          </w:tcPr>
          <w:p w14:paraId="096D30C2" w14:textId="77777777" w:rsidR="007F34A9" w:rsidRPr="00EF7CF9" w:rsidRDefault="007F34A9" w:rsidP="000F31B4">
            <w:pPr>
              <w:pStyle w:val="ProductList-OfferingBody"/>
              <w:jc w:val="center"/>
            </w:pPr>
            <w:r>
              <w:t>100%</w:t>
            </w:r>
          </w:p>
        </w:tc>
      </w:tr>
    </w:tbl>
    <w:p w14:paraId="2930F3F4" w14:textId="5C4E311D" w:rsidR="00DA272E" w:rsidRPr="00CF2A97" w:rsidRDefault="003E57EF" w:rsidP="000C2838">
      <w:pPr>
        <w:spacing w:before="120" w:after="0" w:line="240" w:lineRule="auto"/>
        <w:textAlignment w:val="baseline"/>
        <w:rPr>
          <w:rFonts w:ascii="Aptos" w:eastAsia="Times New Roman" w:hAnsi="Aptos" w:cs="Segoe UI"/>
          <w:b/>
          <w:bCs/>
          <w:color w:val="00188F"/>
          <w:sz w:val="18"/>
          <w:szCs w:val="18"/>
        </w:rPr>
      </w:pPr>
      <w:r w:rsidRPr="000C2838">
        <w:rPr>
          <w:b/>
          <w:bCs/>
          <w:color w:val="00188F"/>
          <w:sz w:val="18"/>
          <w:szCs w:val="18"/>
        </w:rPr>
        <w:t>The following Service Levels and Service Credits are applicable to Customer’s use of</w:t>
      </w:r>
      <w:r>
        <w:rPr>
          <w:b/>
          <w:bCs/>
          <w:color w:val="00188F"/>
        </w:rPr>
        <w:t xml:space="preserve"> </w:t>
      </w:r>
      <w:r w:rsidR="00DA272E" w:rsidRPr="00CF2A97">
        <w:rPr>
          <w:b/>
          <w:bCs/>
          <w:color w:val="00188F"/>
          <w:sz w:val="18"/>
          <w:szCs w:val="18"/>
        </w:rPr>
        <w:t xml:space="preserve">Business Critical tier of the SQL Managed Instance Service </w:t>
      </w:r>
      <w:r w:rsidR="00D0436F">
        <w:rPr>
          <w:b/>
          <w:bCs/>
          <w:color w:val="00188F"/>
          <w:sz w:val="18"/>
          <w:szCs w:val="18"/>
        </w:rPr>
        <w:t xml:space="preserve">not </w:t>
      </w:r>
      <w:r w:rsidR="00DA272E" w:rsidRPr="00CF2A97">
        <w:rPr>
          <w:rFonts w:ascii="Calibri" w:eastAsia="Times New Roman" w:hAnsi="Calibri" w:cs="Calibri"/>
          <w:b/>
          <w:bCs/>
          <w:color w:val="00188F"/>
          <w:sz w:val="18"/>
          <w:szCs w:val="18"/>
        </w:rPr>
        <w:t>configured for Zone Redundant Deployments with Compliant Network Configuration:</w:t>
      </w:r>
      <w:r w:rsidR="00DA272E" w:rsidRPr="00620C45">
        <w:rPr>
          <w:rFonts w:ascii="Aptos" w:eastAsia="Times New Roman" w:hAnsi="Aptos" w:cs="Segoe UI"/>
          <w:color w:val="00188F"/>
          <w:sz w:val="18"/>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A177C8" w:rsidRPr="00EF7CF9" w14:paraId="42EAF764" w14:textId="77777777" w:rsidTr="00CF2A97">
        <w:trPr>
          <w:tblHeader/>
        </w:trPr>
        <w:tc>
          <w:tcPr>
            <w:tcW w:w="5400" w:type="dxa"/>
            <w:shd w:val="clear" w:color="auto" w:fill="0072C6"/>
          </w:tcPr>
          <w:p w14:paraId="72B266E0" w14:textId="77777777" w:rsidR="00A177C8" w:rsidRPr="00EF7CF9" w:rsidRDefault="00A177C8" w:rsidP="00CF2A97">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121A605" w14:textId="77777777" w:rsidR="00A177C8" w:rsidRPr="00EF7CF9" w:rsidRDefault="00A177C8" w:rsidP="00CF2A97">
            <w:pPr>
              <w:pStyle w:val="ProductList-OfferingBody"/>
              <w:jc w:val="center"/>
              <w:rPr>
                <w:color w:val="FFFFFF" w:themeColor="background1"/>
              </w:rPr>
            </w:pPr>
            <w:r w:rsidRPr="00EF7CF9">
              <w:rPr>
                <w:color w:val="FFFFFF" w:themeColor="background1"/>
              </w:rPr>
              <w:t>Service Credit</w:t>
            </w:r>
          </w:p>
        </w:tc>
      </w:tr>
      <w:tr w:rsidR="00A177C8" w:rsidRPr="00EF7CF9" w14:paraId="2DD0CC77" w14:textId="77777777" w:rsidTr="00CF2A97">
        <w:tc>
          <w:tcPr>
            <w:tcW w:w="5400" w:type="dxa"/>
          </w:tcPr>
          <w:p w14:paraId="4B218E8B" w14:textId="77777777" w:rsidR="00A177C8" w:rsidRPr="00EF7CF9" w:rsidRDefault="00A177C8" w:rsidP="00CF2A97">
            <w:pPr>
              <w:pStyle w:val="ProductList-OfferingBody"/>
              <w:jc w:val="center"/>
            </w:pPr>
            <w:r w:rsidRPr="00EF7CF9">
              <w:t>&lt; 99.99%</w:t>
            </w:r>
          </w:p>
        </w:tc>
        <w:tc>
          <w:tcPr>
            <w:tcW w:w="5400" w:type="dxa"/>
          </w:tcPr>
          <w:p w14:paraId="616654D1" w14:textId="77777777" w:rsidR="00A177C8" w:rsidRPr="00EF7CF9" w:rsidRDefault="00A177C8" w:rsidP="00CF2A97">
            <w:pPr>
              <w:pStyle w:val="ProductList-OfferingBody"/>
              <w:jc w:val="center"/>
            </w:pPr>
            <w:r w:rsidRPr="00EF7CF9">
              <w:t>10%</w:t>
            </w:r>
          </w:p>
        </w:tc>
      </w:tr>
      <w:tr w:rsidR="00A177C8" w:rsidRPr="00EF7CF9" w14:paraId="4249C817" w14:textId="77777777" w:rsidTr="00CF2A97">
        <w:tc>
          <w:tcPr>
            <w:tcW w:w="5400" w:type="dxa"/>
          </w:tcPr>
          <w:p w14:paraId="3E40B258" w14:textId="77777777" w:rsidR="00A177C8" w:rsidRPr="00EF7CF9" w:rsidRDefault="00A177C8" w:rsidP="00CF2A97">
            <w:pPr>
              <w:pStyle w:val="ProductList-OfferingBody"/>
              <w:jc w:val="center"/>
            </w:pPr>
            <w:r w:rsidRPr="00EF7CF9">
              <w:t>&lt; 99%</w:t>
            </w:r>
          </w:p>
        </w:tc>
        <w:tc>
          <w:tcPr>
            <w:tcW w:w="5400" w:type="dxa"/>
          </w:tcPr>
          <w:p w14:paraId="5306ADE3" w14:textId="77777777" w:rsidR="00A177C8" w:rsidRPr="00EF7CF9" w:rsidRDefault="00A177C8" w:rsidP="00CF2A97">
            <w:pPr>
              <w:pStyle w:val="ProductList-OfferingBody"/>
              <w:jc w:val="center"/>
            </w:pPr>
            <w:r w:rsidRPr="00EF7CF9">
              <w:t>25%</w:t>
            </w:r>
          </w:p>
        </w:tc>
      </w:tr>
      <w:tr w:rsidR="00A177C8" w:rsidRPr="00EF7CF9" w14:paraId="58E2ED8B" w14:textId="77777777" w:rsidTr="00CF2A97">
        <w:tc>
          <w:tcPr>
            <w:tcW w:w="5400" w:type="dxa"/>
          </w:tcPr>
          <w:p w14:paraId="238DE00A" w14:textId="77777777" w:rsidR="00A177C8" w:rsidRPr="00EF7CF9" w:rsidRDefault="00A177C8" w:rsidP="00CF2A97">
            <w:pPr>
              <w:pStyle w:val="ProductList-OfferingBody"/>
              <w:jc w:val="center"/>
            </w:pPr>
            <w:r>
              <w:t>&lt; 95%</w:t>
            </w:r>
          </w:p>
        </w:tc>
        <w:tc>
          <w:tcPr>
            <w:tcW w:w="5400" w:type="dxa"/>
          </w:tcPr>
          <w:p w14:paraId="14D8B6A1" w14:textId="77777777" w:rsidR="00A177C8" w:rsidRPr="00EF7CF9" w:rsidRDefault="00A177C8" w:rsidP="00CF2A97">
            <w:pPr>
              <w:pStyle w:val="ProductList-OfferingBody"/>
              <w:jc w:val="center"/>
            </w:pPr>
            <w:r>
              <w:t>100%</w:t>
            </w:r>
          </w:p>
        </w:tc>
      </w:tr>
    </w:tbl>
    <w:p w14:paraId="3FBBBDE4" w14:textId="64666481" w:rsidR="00C24853" w:rsidRPr="00D43447" w:rsidRDefault="00C24853" w:rsidP="00296D41">
      <w:pPr>
        <w:pStyle w:val="ProductList-Body"/>
        <w:spacing w:before="120"/>
        <w:rPr>
          <w:b/>
          <w:bCs/>
          <w:color w:val="00188F"/>
        </w:rPr>
      </w:pPr>
      <w:r w:rsidRPr="00D43447">
        <w:rPr>
          <w:b/>
          <w:bCs/>
          <w:color w:val="00188F"/>
        </w:rPr>
        <w:t xml:space="preserve">The following Service Levels and Service Credits are applicable to Customer’s use of the General Purpose tier of the SQL Managed Instance Service </w:t>
      </w:r>
      <w:r w:rsidR="00EF6951" w:rsidRPr="00CF2A97">
        <w:rPr>
          <w:rFonts w:ascii="Calibri" w:eastAsia="Times New Roman" w:hAnsi="Calibri" w:cs="Calibri"/>
          <w:b/>
          <w:bCs/>
          <w:color w:val="00188F"/>
          <w:szCs w:val="18"/>
        </w:rPr>
        <w:t>configured for Zone Redundant Deployments with Compliant Network Configuration:</w:t>
      </w:r>
      <w:r w:rsidR="00EF6951" w:rsidRPr="00620C45">
        <w:rPr>
          <w:rFonts w:ascii="Aptos" w:eastAsia="Times New Roman" w:hAnsi="Aptos" w:cs="Segoe UI"/>
          <w:color w:val="00188F"/>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43447" w:rsidRPr="00B44CF9" w14:paraId="2A00C5C1" w14:textId="77777777" w:rsidTr="00277097">
        <w:trPr>
          <w:tblHeader/>
        </w:trPr>
        <w:tc>
          <w:tcPr>
            <w:tcW w:w="5400" w:type="dxa"/>
            <w:shd w:val="clear" w:color="auto" w:fill="0072C6"/>
          </w:tcPr>
          <w:p w14:paraId="4D3069B8" w14:textId="3813AF3F" w:rsidR="00D4344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5549C66" w14:textId="77777777" w:rsidR="00D43447" w:rsidRPr="00EF7CF9" w:rsidRDefault="00D43447" w:rsidP="000F31B4">
            <w:pPr>
              <w:pStyle w:val="ProductList-OfferingBody"/>
              <w:jc w:val="center"/>
              <w:rPr>
                <w:color w:val="FFFFFF" w:themeColor="background1"/>
              </w:rPr>
            </w:pPr>
            <w:r w:rsidRPr="00EF7CF9">
              <w:rPr>
                <w:color w:val="FFFFFF" w:themeColor="background1"/>
              </w:rPr>
              <w:t>Service Credit</w:t>
            </w:r>
          </w:p>
        </w:tc>
      </w:tr>
      <w:tr w:rsidR="00D43447" w:rsidRPr="00B44CF9" w14:paraId="7A34F568" w14:textId="77777777" w:rsidTr="00277097">
        <w:tc>
          <w:tcPr>
            <w:tcW w:w="5400" w:type="dxa"/>
          </w:tcPr>
          <w:p w14:paraId="7AAF48A3" w14:textId="5D856A32" w:rsidR="00D43447" w:rsidRPr="00EF7CF9" w:rsidRDefault="00D43447" w:rsidP="000F31B4">
            <w:pPr>
              <w:pStyle w:val="ProductList-OfferingBody"/>
              <w:jc w:val="center"/>
            </w:pPr>
            <w:r w:rsidRPr="00EF7CF9">
              <w:t>&lt; 99.99</w:t>
            </w:r>
            <w:r w:rsidR="00C8126D">
              <w:t>5</w:t>
            </w:r>
            <w:r w:rsidRPr="00EF7CF9">
              <w:t>%</w:t>
            </w:r>
          </w:p>
        </w:tc>
        <w:tc>
          <w:tcPr>
            <w:tcW w:w="5400" w:type="dxa"/>
          </w:tcPr>
          <w:p w14:paraId="31829904" w14:textId="77777777" w:rsidR="00D43447" w:rsidRPr="00EF7CF9" w:rsidRDefault="00D43447" w:rsidP="000F31B4">
            <w:pPr>
              <w:pStyle w:val="ProductList-OfferingBody"/>
              <w:jc w:val="center"/>
            </w:pPr>
            <w:r w:rsidRPr="00EF7CF9">
              <w:t>10%</w:t>
            </w:r>
          </w:p>
        </w:tc>
      </w:tr>
      <w:tr w:rsidR="00D43447" w:rsidRPr="00B44CF9" w14:paraId="4268C9B6" w14:textId="77777777" w:rsidTr="00277097">
        <w:tc>
          <w:tcPr>
            <w:tcW w:w="5400" w:type="dxa"/>
          </w:tcPr>
          <w:p w14:paraId="5CB79782" w14:textId="77777777" w:rsidR="00D43447" w:rsidRPr="00EF7CF9" w:rsidRDefault="00D43447" w:rsidP="000F31B4">
            <w:pPr>
              <w:pStyle w:val="ProductList-OfferingBody"/>
              <w:jc w:val="center"/>
            </w:pPr>
            <w:r w:rsidRPr="00EF7CF9">
              <w:t>&lt; 99%</w:t>
            </w:r>
          </w:p>
        </w:tc>
        <w:tc>
          <w:tcPr>
            <w:tcW w:w="5400" w:type="dxa"/>
          </w:tcPr>
          <w:p w14:paraId="0A3C3278" w14:textId="77777777" w:rsidR="00D43447" w:rsidRPr="00EF7CF9" w:rsidRDefault="00D43447" w:rsidP="000F31B4">
            <w:pPr>
              <w:pStyle w:val="ProductList-OfferingBody"/>
              <w:jc w:val="center"/>
            </w:pPr>
            <w:r w:rsidRPr="00EF7CF9">
              <w:t>25%</w:t>
            </w:r>
          </w:p>
        </w:tc>
      </w:tr>
      <w:tr w:rsidR="00D43447" w:rsidRPr="00B44CF9" w14:paraId="29894F63" w14:textId="77777777" w:rsidTr="00277097">
        <w:tc>
          <w:tcPr>
            <w:tcW w:w="5400" w:type="dxa"/>
          </w:tcPr>
          <w:p w14:paraId="490F13B9" w14:textId="77777777" w:rsidR="00D43447" w:rsidRPr="00EF7CF9" w:rsidRDefault="00D43447" w:rsidP="000F31B4">
            <w:pPr>
              <w:pStyle w:val="ProductList-OfferingBody"/>
              <w:jc w:val="center"/>
            </w:pPr>
            <w:r>
              <w:t>&lt; 95%</w:t>
            </w:r>
          </w:p>
        </w:tc>
        <w:tc>
          <w:tcPr>
            <w:tcW w:w="5400" w:type="dxa"/>
          </w:tcPr>
          <w:p w14:paraId="62747A6B" w14:textId="77777777" w:rsidR="00D43447" w:rsidRPr="00EF7CF9" w:rsidRDefault="00D43447" w:rsidP="000F31B4">
            <w:pPr>
              <w:pStyle w:val="ProductList-OfferingBody"/>
              <w:jc w:val="center"/>
            </w:pPr>
            <w:r>
              <w:t>100%</w:t>
            </w:r>
          </w:p>
        </w:tc>
      </w:tr>
    </w:tbl>
    <w:p w14:paraId="1041DF18" w14:textId="710C64A0" w:rsidR="00C8126D" w:rsidRPr="00D43447" w:rsidRDefault="00C8126D" w:rsidP="00C8126D">
      <w:pPr>
        <w:pStyle w:val="ProductList-Body"/>
        <w:spacing w:before="120"/>
        <w:rPr>
          <w:b/>
          <w:bCs/>
          <w:color w:val="00188F"/>
        </w:rPr>
      </w:pPr>
      <w:bookmarkStart w:id="407" w:name="_Toc457821580"/>
      <w:bookmarkStart w:id="408" w:name="_Toc52348989"/>
      <w:bookmarkStart w:id="409" w:name="_Hlk119928622"/>
      <w:r w:rsidRPr="00D43447">
        <w:rPr>
          <w:b/>
          <w:bCs/>
          <w:color w:val="00188F"/>
        </w:rPr>
        <w:t xml:space="preserve">The following Service Levels and Service Credits are applicable to Customer’s use of the General Purpose tier of the SQL Managed Instance Service </w:t>
      </w:r>
      <w:r w:rsidR="002274C7">
        <w:rPr>
          <w:b/>
          <w:bCs/>
          <w:color w:val="00188F"/>
        </w:rPr>
        <w:t xml:space="preserve">not </w:t>
      </w:r>
      <w:r w:rsidRPr="00CF2A97">
        <w:rPr>
          <w:rFonts w:ascii="Calibri" w:eastAsia="Times New Roman" w:hAnsi="Calibri" w:cs="Calibri"/>
          <w:b/>
          <w:bCs/>
          <w:color w:val="00188F"/>
          <w:szCs w:val="18"/>
        </w:rPr>
        <w:t>configured for Zone Redundant Deployments with Compliant Network Configuration:</w:t>
      </w:r>
      <w:r w:rsidRPr="00620C45">
        <w:rPr>
          <w:rFonts w:ascii="Aptos" w:eastAsia="Times New Roman" w:hAnsi="Aptos" w:cs="Segoe UI"/>
          <w:color w:val="00188F"/>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8126D" w:rsidRPr="00B44CF9" w14:paraId="3CA52E6B" w14:textId="77777777" w:rsidTr="00CF2A97">
        <w:trPr>
          <w:tblHeader/>
        </w:trPr>
        <w:tc>
          <w:tcPr>
            <w:tcW w:w="5400" w:type="dxa"/>
            <w:shd w:val="clear" w:color="auto" w:fill="0072C6"/>
          </w:tcPr>
          <w:p w14:paraId="4A18568A" w14:textId="77777777" w:rsidR="00C8126D" w:rsidRPr="00EF7CF9" w:rsidRDefault="00C8126D" w:rsidP="00CF2A97">
            <w:pPr>
              <w:pStyle w:val="ProductList-OfferingBody"/>
              <w:jc w:val="center"/>
              <w:rPr>
                <w:color w:val="FFFFFF" w:themeColor="background1"/>
              </w:rPr>
            </w:pPr>
            <w:r>
              <w:rPr>
                <w:color w:val="FFFFFF" w:themeColor="background1"/>
              </w:rPr>
              <w:lastRenderedPageBreak/>
              <w:t>Uptime Percentage</w:t>
            </w:r>
          </w:p>
        </w:tc>
        <w:tc>
          <w:tcPr>
            <w:tcW w:w="5400" w:type="dxa"/>
            <w:shd w:val="clear" w:color="auto" w:fill="0072C6"/>
          </w:tcPr>
          <w:p w14:paraId="22BCB62A" w14:textId="77777777" w:rsidR="00C8126D" w:rsidRPr="00EF7CF9" w:rsidRDefault="00C8126D" w:rsidP="00CF2A97">
            <w:pPr>
              <w:pStyle w:val="ProductList-OfferingBody"/>
              <w:jc w:val="center"/>
              <w:rPr>
                <w:color w:val="FFFFFF" w:themeColor="background1"/>
              </w:rPr>
            </w:pPr>
            <w:r w:rsidRPr="00EF7CF9">
              <w:rPr>
                <w:color w:val="FFFFFF" w:themeColor="background1"/>
              </w:rPr>
              <w:t>Service Credit</w:t>
            </w:r>
          </w:p>
        </w:tc>
      </w:tr>
      <w:tr w:rsidR="00C8126D" w:rsidRPr="00B44CF9" w14:paraId="0D279B21" w14:textId="77777777" w:rsidTr="00CF2A97">
        <w:tc>
          <w:tcPr>
            <w:tcW w:w="5400" w:type="dxa"/>
          </w:tcPr>
          <w:p w14:paraId="27F28B73" w14:textId="77777777" w:rsidR="00C8126D" w:rsidRPr="00EF7CF9" w:rsidRDefault="00C8126D" w:rsidP="00CF2A97">
            <w:pPr>
              <w:pStyle w:val="ProductList-OfferingBody"/>
              <w:jc w:val="center"/>
            </w:pPr>
            <w:r w:rsidRPr="00EF7CF9">
              <w:t>&lt; 99.99%</w:t>
            </w:r>
          </w:p>
        </w:tc>
        <w:tc>
          <w:tcPr>
            <w:tcW w:w="5400" w:type="dxa"/>
          </w:tcPr>
          <w:p w14:paraId="1EDC86AF" w14:textId="77777777" w:rsidR="00C8126D" w:rsidRPr="00EF7CF9" w:rsidRDefault="00C8126D" w:rsidP="00CF2A97">
            <w:pPr>
              <w:pStyle w:val="ProductList-OfferingBody"/>
              <w:jc w:val="center"/>
            </w:pPr>
            <w:r w:rsidRPr="00EF7CF9">
              <w:t>10%</w:t>
            </w:r>
          </w:p>
        </w:tc>
      </w:tr>
      <w:tr w:rsidR="00C8126D" w:rsidRPr="00B44CF9" w14:paraId="7418BB0E" w14:textId="77777777" w:rsidTr="00CF2A97">
        <w:tc>
          <w:tcPr>
            <w:tcW w:w="5400" w:type="dxa"/>
          </w:tcPr>
          <w:p w14:paraId="4376F344" w14:textId="77777777" w:rsidR="00C8126D" w:rsidRPr="00EF7CF9" w:rsidRDefault="00C8126D" w:rsidP="00CF2A97">
            <w:pPr>
              <w:pStyle w:val="ProductList-OfferingBody"/>
              <w:jc w:val="center"/>
            </w:pPr>
            <w:r w:rsidRPr="00EF7CF9">
              <w:t>&lt; 99%</w:t>
            </w:r>
          </w:p>
        </w:tc>
        <w:tc>
          <w:tcPr>
            <w:tcW w:w="5400" w:type="dxa"/>
          </w:tcPr>
          <w:p w14:paraId="455F4CF9" w14:textId="77777777" w:rsidR="00C8126D" w:rsidRPr="00EF7CF9" w:rsidRDefault="00C8126D" w:rsidP="00CF2A97">
            <w:pPr>
              <w:pStyle w:val="ProductList-OfferingBody"/>
              <w:jc w:val="center"/>
            </w:pPr>
            <w:r w:rsidRPr="00EF7CF9">
              <w:t>25%</w:t>
            </w:r>
          </w:p>
        </w:tc>
      </w:tr>
      <w:tr w:rsidR="00C8126D" w:rsidRPr="00B44CF9" w14:paraId="07817CC0" w14:textId="77777777" w:rsidTr="00CF2A97">
        <w:tc>
          <w:tcPr>
            <w:tcW w:w="5400" w:type="dxa"/>
          </w:tcPr>
          <w:p w14:paraId="73CCF6AD" w14:textId="77777777" w:rsidR="00C8126D" w:rsidRPr="00EF7CF9" w:rsidRDefault="00C8126D" w:rsidP="00CF2A97">
            <w:pPr>
              <w:pStyle w:val="ProductList-OfferingBody"/>
              <w:jc w:val="center"/>
            </w:pPr>
            <w:r>
              <w:t>&lt; 95%</w:t>
            </w:r>
          </w:p>
        </w:tc>
        <w:tc>
          <w:tcPr>
            <w:tcW w:w="5400" w:type="dxa"/>
          </w:tcPr>
          <w:p w14:paraId="19204EF3" w14:textId="77777777" w:rsidR="00C8126D" w:rsidRPr="00EF7CF9" w:rsidRDefault="00C8126D" w:rsidP="00CF2A97">
            <w:pPr>
              <w:pStyle w:val="ProductList-OfferingBody"/>
              <w:jc w:val="center"/>
            </w:pPr>
            <w:r>
              <w:t>100%</w:t>
            </w:r>
          </w:p>
        </w:tc>
      </w:tr>
    </w:tbl>
    <w:p w14:paraId="535543AB" w14:textId="77777777" w:rsidR="00E82221" w:rsidRPr="00EF7CF9" w:rsidRDefault="00E82221" w:rsidP="00E8222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584F38" w14:textId="6663B634" w:rsidR="00B33FCA" w:rsidRPr="00EF7CF9" w:rsidRDefault="00B33FCA" w:rsidP="00B33FCA">
      <w:pPr>
        <w:pStyle w:val="ProductList-Offering2Heading"/>
        <w:widowControl w:val="0"/>
        <w:tabs>
          <w:tab w:val="clear" w:pos="360"/>
          <w:tab w:val="clear" w:pos="720"/>
          <w:tab w:val="clear" w:pos="1080"/>
        </w:tabs>
        <w:outlineLvl w:val="2"/>
      </w:pPr>
      <w:bookmarkStart w:id="410" w:name="_Toc206777288"/>
      <w:r w:rsidRPr="00EF7CF9">
        <w:t>SQL Server Stretch Database</w:t>
      </w:r>
      <w:bookmarkEnd w:id="410"/>
    </w:p>
    <w:p w14:paraId="2DE3DFCD" w14:textId="77777777" w:rsidR="00B33FCA" w:rsidRPr="00EF7CF9" w:rsidRDefault="00B33FCA" w:rsidP="00B33FCA">
      <w:pPr>
        <w:pStyle w:val="ProductList-Body"/>
      </w:pPr>
      <w:r w:rsidRPr="00EF7CF9">
        <w:rPr>
          <w:b/>
          <w:color w:val="00188F"/>
        </w:rPr>
        <w:t>Additional Definitions</w:t>
      </w:r>
      <w:r w:rsidRPr="00EF7CF9">
        <w:t>:</w:t>
      </w:r>
    </w:p>
    <w:p w14:paraId="1A0D87C1" w14:textId="77777777" w:rsidR="00B33FCA" w:rsidRPr="00EF7CF9" w:rsidRDefault="00B33FCA" w:rsidP="00B33FCA">
      <w:pPr>
        <w:pStyle w:val="ProductList-Body"/>
      </w:pPr>
      <w:r w:rsidRPr="00571855">
        <w:t>“</w:t>
      </w:r>
      <w:r w:rsidRPr="00EF7CF9">
        <w:rPr>
          <w:b/>
          <w:color w:val="00188F"/>
        </w:rPr>
        <w:t>Database</w:t>
      </w:r>
      <w:r w:rsidRPr="00571855">
        <w:t>”</w:t>
      </w:r>
      <w:r w:rsidRPr="00EF7CF9">
        <w:t xml:space="preserve"> means one instance of SQL Server Stretch Database.</w:t>
      </w:r>
    </w:p>
    <w:p w14:paraId="141DA725" w14:textId="77777777" w:rsidR="00B33FCA" w:rsidRPr="00EF7CF9" w:rsidRDefault="00B33FCA" w:rsidP="00B33FCA">
      <w:pPr>
        <w:pStyle w:val="ProductList-Body"/>
      </w:pPr>
      <w:r w:rsidRPr="00571855">
        <w:t>“</w:t>
      </w:r>
      <w:r w:rsidRPr="00EF7CF9">
        <w:rPr>
          <w:b/>
          <w:color w:val="00188F"/>
        </w:rPr>
        <w:t>Maximum Available Minutes</w:t>
      </w:r>
      <w:r w:rsidRPr="00571855">
        <w:t>”</w:t>
      </w:r>
      <w:r w:rsidRPr="00EF7CF9">
        <w:t xml:space="preserve"> is the total number of minutes that a given Database has been deployed in a given Microsoft Azure subscription during </w:t>
      </w:r>
      <w:r>
        <w:t>an Applicable Period</w:t>
      </w:r>
      <w:r w:rsidRPr="00EF7CF9">
        <w:t>.</w:t>
      </w:r>
    </w:p>
    <w:p w14:paraId="50A1FA7A" w14:textId="77777777" w:rsidR="00B33FCA" w:rsidRPr="00EF7CF9" w:rsidRDefault="00B33FCA" w:rsidP="00B33FCA">
      <w:pPr>
        <w:pStyle w:val="ProductList-Body"/>
      </w:pPr>
      <w:r w:rsidRPr="00EF7CF9">
        <w:rPr>
          <w:b/>
          <w:color w:val="00188F"/>
        </w:rPr>
        <w:t>Downtime</w:t>
      </w:r>
      <w:r w:rsidRPr="00EF7CF9">
        <w:t>:</w:t>
      </w:r>
      <w:r>
        <w:t xml:space="preserve"> </w:t>
      </w:r>
      <w:r w:rsidRPr="00EF7CF9">
        <w:rPr>
          <w:lang w:val="en"/>
        </w:rPr>
        <w:t>is the total accumulated minutes across all Databases deployed by Customer in a given Microsoft Azure subscription during which the Database is unavailable. A minute is considered unavailable for a given Database if all continuous attempts by Customer to establish a connection to the Database within the minute fail</w:t>
      </w:r>
      <w:r w:rsidRPr="00EF7CF9">
        <w:t>.</w:t>
      </w:r>
    </w:p>
    <w:p w14:paraId="7112F176" w14:textId="77777777" w:rsidR="00B33FCA" w:rsidRPr="00EF7CF9" w:rsidRDefault="00B33FCA" w:rsidP="00B33FCA">
      <w:pPr>
        <w:pStyle w:val="ProductList-Body"/>
        <w:keepNext/>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11A8A228" w14:textId="77777777" w:rsidR="00B33FCA" w:rsidRPr="00EF7CF9" w:rsidRDefault="00000000" w:rsidP="00AD6933">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0D6180EC" w14:textId="77777777" w:rsidR="00B33FCA" w:rsidRPr="00EF7CF9" w:rsidRDefault="00B33FCA" w:rsidP="00B33FC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33FCA" w:rsidRPr="00B44CF9" w14:paraId="63FE29B4" w14:textId="77777777">
        <w:trPr>
          <w:tblHeader/>
        </w:trPr>
        <w:tc>
          <w:tcPr>
            <w:tcW w:w="5400" w:type="dxa"/>
            <w:shd w:val="clear" w:color="auto" w:fill="0072C6"/>
          </w:tcPr>
          <w:p w14:paraId="709B8D89" w14:textId="77777777" w:rsidR="00B33FCA" w:rsidRPr="00EF7CF9" w:rsidRDefault="00B33FC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A91BCA1" w14:textId="77777777" w:rsidR="00B33FCA" w:rsidRPr="00EF7CF9" w:rsidRDefault="00B33FCA">
            <w:pPr>
              <w:pStyle w:val="ProductList-OfferingBody"/>
              <w:jc w:val="center"/>
              <w:rPr>
                <w:color w:val="FFFFFF" w:themeColor="background1"/>
              </w:rPr>
            </w:pPr>
            <w:r w:rsidRPr="00EF7CF9">
              <w:rPr>
                <w:color w:val="FFFFFF" w:themeColor="background1"/>
              </w:rPr>
              <w:t>Service Credit</w:t>
            </w:r>
          </w:p>
        </w:tc>
      </w:tr>
      <w:tr w:rsidR="00B33FCA" w:rsidRPr="00B44CF9" w14:paraId="6C728DC8" w14:textId="77777777">
        <w:tc>
          <w:tcPr>
            <w:tcW w:w="5400" w:type="dxa"/>
          </w:tcPr>
          <w:p w14:paraId="2892C797" w14:textId="77777777" w:rsidR="00B33FCA" w:rsidRPr="00EF7CF9" w:rsidRDefault="00B33FCA">
            <w:pPr>
              <w:pStyle w:val="ProductList-OfferingBody"/>
              <w:jc w:val="center"/>
            </w:pPr>
            <w:r w:rsidRPr="00EF7CF9">
              <w:t>&lt; 99.9%</w:t>
            </w:r>
          </w:p>
        </w:tc>
        <w:tc>
          <w:tcPr>
            <w:tcW w:w="5400" w:type="dxa"/>
          </w:tcPr>
          <w:p w14:paraId="21FFC699" w14:textId="77777777" w:rsidR="00B33FCA" w:rsidRPr="00EF7CF9" w:rsidRDefault="00B33FCA">
            <w:pPr>
              <w:pStyle w:val="ProductList-OfferingBody"/>
              <w:jc w:val="center"/>
            </w:pPr>
            <w:r w:rsidRPr="00EF7CF9">
              <w:t>10%</w:t>
            </w:r>
          </w:p>
        </w:tc>
      </w:tr>
      <w:tr w:rsidR="00B33FCA" w:rsidRPr="00B44CF9" w14:paraId="597C4B51" w14:textId="77777777">
        <w:tc>
          <w:tcPr>
            <w:tcW w:w="5400" w:type="dxa"/>
          </w:tcPr>
          <w:p w14:paraId="01B62653" w14:textId="77777777" w:rsidR="00B33FCA" w:rsidRPr="00EF7CF9" w:rsidRDefault="00B33FCA">
            <w:pPr>
              <w:pStyle w:val="ProductList-OfferingBody"/>
              <w:jc w:val="center"/>
            </w:pPr>
            <w:r w:rsidRPr="00EF7CF9">
              <w:t>&lt; 99%</w:t>
            </w:r>
          </w:p>
        </w:tc>
        <w:tc>
          <w:tcPr>
            <w:tcW w:w="5400" w:type="dxa"/>
          </w:tcPr>
          <w:p w14:paraId="43E8EA96" w14:textId="77777777" w:rsidR="00B33FCA" w:rsidRPr="00EF7CF9" w:rsidRDefault="00B33FCA">
            <w:pPr>
              <w:pStyle w:val="ProductList-OfferingBody"/>
              <w:jc w:val="center"/>
            </w:pPr>
            <w:r w:rsidRPr="00EF7CF9">
              <w:t>25%</w:t>
            </w:r>
          </w:p>
        </w:tc>
      </w:tr>
    </w:tbl>
    <w:p w14:paraId="10625691" w14:textId="77777777" w:rsidR="00B33FCA" w:rsidRPr="00EF7CF9" w:rsidRDefault="00B33FCA" w:rsidP="00B33FC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79FC0FC" w14:textId="77777777" w:rsidR="00B33FCA" w:rsidRPr="0017060C" w:rsidRDefault="00B33FCA" w:rsidP="00B33FCA">
      <w:pPr>
        <w:pStyle w:val="ProductList-Offering2Heading"/>
        <w:keepNext/>
        <w:tabs>
          <w:tab w:val="clear" w:pos="360"/>
          <w:tab w:val="clear" w:pos="720"/>
          <w:tab w:val="clear" w:pos="1080"/>
        </w:tabs>
        <w:outlineLvl w:val="2"/>
      </w:pPr>
      <w:bookmarkStart w:id="411" w:name="_Toc206777289"/>
      <w:r w:rsidRPr="0017060C">
        <w:t>Static Web Apps</w:t>
      </w:r>
      <w:bookmarkEnd w:id="411"/>
    </w:p>
    <w:p w14:paraId="36BB41E3" w14:textId="77777777" w:rsidR="00B33FCA" w:rsidRPr="0017060C" w:rsidRDefault="00B33FCA" w:rsidP="00B33FCA">
      <w:pPr>
        <w:pStyle w:val="ProductList-Body"/>
        <w:rPr>
          <w:b/>
          <w:bCs/>
          <w:color w:val="00188F"/>
        </w:rPr>
      </w:pPr>
      <w:r w:rsidRPr="0017060C">
        <w:rPr>
          <w:b/>
          <w:bCs/>
          <w:color w:val="00188F"/>
        </w:rPr>
        <w:t>Additional Definitions</w:t>
      </w:r>
    </w:p>
    <w:p w14:paraId="48DB8019" w14:textId="77777777" w:rsidR="00B33FCA" w:rsidRDefault="00B33FCA" w:rsidP="00B33FCA">
      <w:pPr>
        <w:pStyle w:val="ProductList-Body"/>
      </w:pPr>
      <w:r>
        <w:t>"</w:t>
      </w:r>
      <w:r w:rsidRPr="0017060C">
        <w:rPr>
          <w:b/>
          <w:bCs/>
          <w:color w:val="00188F"/>
        </w:rPr>
        <w:t>Deployment Minutes</w:t>
      </w:r>
      <w:r>
        <w:t>" is the total number of minutes that a given App has been set to running in Microsoft Azure during an Applicable Period. Deployment Minutes is measured from when the App was created or Customer initiated an action that would result in running the App to the time Customer initiated an action that would result in stopping or deleting the App.</w:t>
      </w:r>
    </w:p>
    <w:p w14:paraId="27CE28BC" w14:textId="77777777" w:rsidR="00B33FCA" w:rsidRDefault="00B33FCA" w:rsidP="00B33FCA">
      <w:pPr>
        <w:pStyle w:val="ProductList-Body"/>
      </w:pPr>
      <w:r>
        <w:t>"</w:t>
      </w:r>
      <w:r w:rsidRPr="0017060C">
        <w:rPr>
          <w:b/>
          <w:bCs/>
          <w:color w:val="00188F"/>
        </w:rPr>
        <w:t>Maximum Available Minutes</w:t>
      </w:r>
      <w:r>
        <w:t>" is the sum of all Deployment Minutes across all Apps deployed by Customer in a given Microsoft Azure subscription during an Applicable Period.</w:t>
      </w:r>
    </w:p>
    <w:p w14:paraId="2AFD6C1F" w14:textId="77777777" w:rsidR="00B33FCA" w:rsidRDefault="00B33FCA" w:rsidP="00B33FCA">
      <w:pPr>
        <w:pStyle w:val="ProductList-Body"/>
      </w:pPr>
      <w:r>
        <w:t>"</w:t>
      </w:r>
      <w:r w:rsidRPr="0017060C">
        <w:rPr>
          <w:b/>
          <w:bCs/>
          <w:color w:val="00188F"/>
        </w:rPr>
        <w:t>App</w:t>
      </w:r>
      <w:r>
        <w:t>" is a web app deployed by Customer within the Static web apps.</w:t>
      </w:r>
    </w:p>
    <w:p w14:paraId="5729A119" w14:textId="77777777" w:rsidR="00B33FCA" w:rsidRDefault="00B33FCA" w:rsidP="00B33FCA">
      <w:pPr>
        <w:pStyle w:val="ProductList-Body"/>
      </w:pPr>
      <w:r w:rsidRPr="0017060C">
        <w:rPr>
          <w:b/>
          <w:bCs/>
          <w:color w:val="00188F"/>
        </w:rPr>
        <w:t>Downtime:</w:t>
      </w:r>
      <w:r>
        <w:t xml:space="preserve"> The total accumulated Deployment Minutes, across all Apps deployed by Customer in a given Microsoft Azure subscription, during which the App is unavailable. A minute is considered unavailable for a given App when there is no connectivity between the App and Microsoft's Internet gateway.</w:t>
      </w:r>
    </w:p>
    <w:p w14:paraId="731632FE" w14:textId="77777777" w:rsidR="00B33FCA" w:rsidRDefault="00B33FCA" w:rsidP="00B33FCA">
      <w:pPr>
        <w:pStyle w:val="ProductList-Body"/>
      </w:pPr>
      <w:r>
        <w:rPr>
          <w:b/>
          <w:bCs/>
          <w:color w:val="00188F"/>
        </w:rPr>
        <w:t>Uptime Percentage</w:t>
      </w:r>
      <w:r w:rsidRPr="0017060C">
        <w:rPr>
          <w:b/>
          <w:bCs/>
          <w:color w:val="00188F"/>
        </w:rPr>
        <w:t>:</w:t>
      </w:r>
      <w:r>
        <w:t xml:space="preserve"> The Uptime Percentage is calculated using the following formula:</w:t>
      </w:r>
    </w:p>
    <w:p w14:paraId="1A277CE7" w14:textId="77777777" w:rsidR="00B33FCA" w:rsidRPr="00EF7CF9" w:rsidRDefault="00000000" w:rsidP="0017377C">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77EF579F" w14:textId="77777777" w:rsidR="00B33FCA" w:rsidRPr="00B00BE0" w:rsidRDefault="00B33FCA" w:rsidP="00B33FCA">
      <w:pPr>
        <w:pStyle w:val="ProductList-Body"/>
        <w:rPr>
          <w:b/>
          <w:bCs/>
          <w:color w:val="00188F"/>
        </w:rPr>
      </w:pPr>
      <w:r w:rsidRPr="00B00BE0">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33FCA" w:rsidRPr="00B44CF9" w14:paraId="671EB6D4" w14:textId="77777777">
        <w:trPr>
          <w:tblHeader/>
        </w:trPr>
        <w:tc>
          <w:tcPr>
            <w:tcW w:w="5400" w:type="dxa"/>
            <w:shd w:val="clear" w:color="auto" w:fill="0072C6"/>
          </w:tcPr>
          <w:p w14:paraId="34016753" w14:textId="77777777" w:rsidR="00B33FCA" w:rsidRPr="00EF7CF9" w:rsidRDefault="00B33FC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4E598AB" w14:textId="77777777" w:rsidR="00B33FCA" w:rsidRPr="00EF7CF9" w:rsidRDefault="00B33FCA">
            <w:pPr>
              <w:pStyle w:val="ProductList-OfferingBody"/>
              <w:jc w:val="center"/>
              <w:rPr>
                <w:color w:val="FFFFFF" w:themeColor="background1"/>
              </w:rPr>
            </w:pPr>
            <w:r w:rsidRPr="00EF7CF9">
              <w:rPr>
                <w:color w:val="FFFFFF" w:themeColor="background1"/>
              </w:rPr>
              <w:t>Service Credit</w:t>
            </w:r>
          </w:p>
        </w:tc>
      </w:tr>
      <w:tr w:rsidR="00B33FCA" w:rsidRPr="00B44CF9" w14:paraId="60F14295" w14:textId="77777777">
        <w:tc>
          <w:tcPr>
            <w:tcW w:w="5400" w:type="dxa"/>
          </w:tcPr>
          <w:p w14:paraId="2058D3A3" w14:textId="77777777" w:rsidR="00B33FCA" w:rsidRPr="00EF7CF9" w:rsidRDefault="00B33FCA">
            <w:pPr>
              <w:pStyle w:val="ProductList-OfferingBody"/>
              <w:jc w:val="center"/>
            </w:pPr>
            <w:r w:rsidRPr="00EF7CF9">
              <w:t>&lt; 99.9</w:t>
            </w:r>
            <w:r>
              <w:t>5</w:t>
            </w:r>
            <w:r w:rsidRPr="00EF7CF9">
              <w:t>%</w:t>
            </w:r>
          </w:p>
        </w:tc>
        <w:tc>
          <w:tcPr>
            <w:tcW w:w="5400" w:type="dxa"/>
          </w:tcPr>
          <w:p w14:paraId="0ABBC7EB" w14:textId="77777777" w:rsidR="00B33FCA" w:rsidRPr="00EF7CF9" w:rsidRDefault="00B33FCA">
            <w:pPr>
              <w:pStyle w:val="ProductList-OfferingBody"/>
              <w:jc w:val="center"/>
            </w:pPr>
            <w:r w:rsidRPr="00EF7CF9">
              <w:t>10%</w:t>
            </w:r>
          </w:p>
        </w:tc>
      </w:tr>
      <w:tr w:rsidR="00B33FCA" w:rsidRPr="00B44CF9" w14:paraId="6B7D134E" w14:textId="77777777">
        <w:tc>
          <w:tcPr>
            <w:tcW w:w="5400" w:type="dxa"/>
          </w:tcPr>
          <w:p w14:paraId="22944185" w14:textId="77777777" w:rsidR="00B33FCA" w:rsidRPr="00EF7CF9" w:rsidRDefault="00B33FCA">
            <w:pPr>
              <w:pStyle w:val="ProductList-OfferingBody"/>
              <w:jc w:val="center"/>
            </w:pPr>
            <w:r w:rsidRPr="00EF7CF9">
              <w:t>&lt; 99%</w:t>
            </w:r>
          </w:p>
        </w:tc>
        <w:tc>
          <w:tcPr>
            <w:tcW w:w="5400" w:type="dxa"/>
          </w:tcPr>
          <w:p w14:paraId="2CA25AAB" w14:textId="77777777" w:rsidR="00B33FCA" w:rsidRPr="00EF7CF9" w:rsidRDefault="00B33FCA">
            <w:pPr>
              <w:pStyle w:val="ProductList-OfferingBody"/>
              <w:jc w:val="center"/>
            </w:pPr>
            <w:r w:rsidRPr="00EF7CF9">
              <w:t>25%</w:t>
            </w:r>
          </w:p>
        </w:tc>
      </w:tr>
    </w:tbl>
    <w:p w14:paraId="385A9897" w14:textId="77777777" w:rsidR="00B33FCA" w:rsidRDefault="00B33FCA" w:rsidP="009F0E5A">
      <w:pPr>
        <w:pStyle w:val="ProductList-Body"/>
        <w:spacing w:before="120"/>
      </w:pPr>
      <w:r w:rsidRPr="00B00BE0">
        <w:rPr>
          <w:b/>
          <w:bCs/>
          <w:color w:val="00188F"/>
        </w:rPr>
        <w:t>Additional Terms:</w:t>
      </w:r>
      <w:r>
        <w:t xml:space="preserve"> Service Credits are applicable only to fees attributable to your use of static web apps and not to fees attributable to other types of apps available.</w:t>
      </w:r>
    </w:p>
    <w:p w14:paraId="069C9913" w14:textId="77777777" w:rsidR="00B33FCA" w:rsidRPr="00EF7CF9" w:rsidRDefault="00B33FCA" w:rsidP="00B33FC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A5F14A2" w14:textId="77777777" w:rsidR="007A6005" w:rsidRPr="00EF7CF9" w:rsidRDefault="007A6005" w:rsidP="007A6005">
      <w:pPr>
        <w:pStyle w:val="ProductList-Offering2Heading"/>
        <w:tabs>
          <w:tab w:val="clear" w:pos="360"/>
          <w:tab w:val="clear" w:pos="720"/>
          <w:tab w:val="clear" w:pos="1080"/>
        </w:tabs>
        <w:outlineLvl w:val="2"/>
      </w:pPr>
      <w:bookmarkStart w:id="412" w:name="_Toc457821581"/>
      <w:bookmarkStart w:id="413" w:name="_Toc52348990"/>
      <w:bookmarkStart w:id="414" w:name="_Toc206777290"/>
      <w:bookmarkStart w:id="415" w:name="StorageService"/>
      <w:r w:rsidRPr="00EF7CF9">
        <w:t xml:space="preserve">Storage </w:t>
      </w:r>
      <w:bookmarkEnd w:id="412"/>
      <w:bookmarkEnd w:id="413"/>
      <w:r>
        <w:t>Accounts</w:t>
      </w:r>
      <w:bookmarkEnd w:id="414"/>
    </w:p>
    <w:bookmarkEnd w:id="415"/>
    <w:p w14:paraId="6CA7703A" w14:textId="77777777" w:rsidR="007A6005" w:rsidRPr="00EF7CF9" w:rsidRDefault="007A6005" w:rsidP="007A6005">
      <w:pPr>
        <w:pStyle w:val="ProductList-Body"/>
      </w:pPr>
      <w:r w:rsidRPr="00EF7CF9">
        <w:rPr>
          <w:b/>
          <w:color w:val="00188F"/>
        </w:rPr>
        <w:t>Additional Definitions</w:t>
      </w:r>
      <w:r w:rsidRPr="00EF7CF9">
        <w:t>:</w:t>
      </w:r>
    </w:p>
    <w:p w14:paraId="6E89580E" w14:textId="77777777" w:rsidR="007A6005" w:rsidRPr="00EF7CF9" w:rsidRDefault="007A6005" w:rsidP="007A6005">
      <w:pPr>
        <w:pStyle w:val="ProductList-Body"/>
      </w:pPr>
      <w:r w:rsidRPr="00571855">
        <w:t>“</w:t>
      </w:r>
      <w:r w:rsidRPr="00EF7CF9">
        <w:rPr>
          <w:b/>
          <w:color w:val="00188F"/>
        </w:rPr>
        <w:t>Average Error Rate</w:t>
      </w:r>
      <w:r w:rsidRPr="00571855">
        <w:t>”</w:t>
      </w:r>
      <w:r w:rsidRPr="00EF7CF9">
        <w:rPr>
          <w:b/>
          <w:color w:val="00188F"/>
        </w:rPr>
        <w:t xml:space="preserve"> </w:t>
      </w:r>
      <w:r w:rsidRPr="00EF7CF9">
        <w:t>for</w:t>
      </w:r>
      <w:r w:rsidRPr="00EF7CF9">
        <w:rPr>
          <w:b/>
          <w:color w:val="00188F"/>
        </w:rPr>
        <w:t xml:space="preserve"> </w:t>
      </w:r>
      <w:r>
        <w:t>an Applicable Period</w:t>
      </w:r>
      <w:r w:rsidRPr="00EF7CF9">
        <w:t xml:space="preserve"> is the sum of Error Rates for each hour in the </w:t>
      </w:r>
      <w:r>
        <w:t>Applicable Period</w:t>
      </w:r>
      <w:r w:rsidRPr="00EF7CF9">
        <w:t xml:space="preserve"> divided by the total number of hours in the </w:t>
      </w:r>
      <w:r>
        <w:t>Applicable Period</w:t>
      </w:r>
      <w:r w:rsidRPr="00EF7CF9">
        <w:t>.</w:t>
      </w:r>
      <w:r>
        <w:t xml:space="preserve"> </w:t>
      </w:r>
    </w:p>
    <w:p w14:paraId="2603FC03" w14:textId="77777777" w:rsidR="007A6005" w:rsidRPr="00EF7CF9" w:rsidRDefault="007A6005" w:rsidP="007A6005">
      <w:pPr>
        <w:pStyle w:val="ProductList-Body"/>
      </w:pPr>
      <w:r w:rsidRPr="00571855">
        <w:rPr>
          <w:bCs/>
        </w:rPr>
        <w:t>“</w:t>
      </w:r>
      <w:r w:rsidRPr="00EF7CF9">
        <w:rPr>
          <w:b/>
          <w:bCs/>
          <w:color w:val="00188F"/>
        </w:rPr>
        <w:t>Blob Storage Account</w:t>
      </w:r>
      <w:r w:rsidRPr="00571855">
        <w:rPr>
          <w:bCs/>
        </w:rPr>
        <w:t>”</w:t>
      </w:r>
      <w:r w:rsidRPr="00EF7CF9">
        <w:t xml:space="preserve"> is a storage account specialized for storing data as blobs and provides the ability to specify an access tier indicating how frequently the data in that account is accessed.</w:t>
      </w:r>
    </w:p>
    <w:p w14:paraId="01E7BA5D" w14:textId="77777777" w:rsidR="007A6005" w:rsidRPr="00EF7CF9" w:rsidRDefault="007A6005" w:rsidP="007A6005">
      <w:pPr>
        <w:pStyle w:val="ProductList-Body"/>
      </w:pPr>
      <w:r w:rsidRPr="00571855">
        <w:rPr>
          <w:bCs/>
        </w:rPr>
        <w:lastRenderedPageBreak/>
        <w:t>“</w:t>
      </w:r>
      <w:r w:rsidRPr="003B2839">
        <w:rPr>
          <w:b/>
          <w:bCs/>
          <w:color w:val="00188F"/>
        </w:rPr>
        <w:t>Block Blob Storage Account</w:t>
      </w:r>
      <w:r w:rsidRPr="00571855">
        <w:rPr>
          <w:bCs/>
        </w:rPr>
        <w:t>”</w:t>
      </w:r>
      <w:r w:rsidRPr="0052433A">
        <w:t xml:space="preserve"> is a storage account specialized for storing data as block or append blobs on solid-state drives.</w:t>
      </w:r>
    </w:p>
    <w:p w14:paraId="31E528E6" w14:textId="77777777" w:rsidR="007A6005" w:rsidRDefault="007A6005" w:rsidP="007A6005">
      <w:pPr>
        <w:pStyle w:val="ProductList-Body"/>
      </w:pPr>
      <w:r w:rsidRPr="00571855">
        <w:rPr>
          <w:bCs/>
        </w:rPr>
        <w:t>“</w:t>
      </w:r>
      <w:r w:rsidRPr="00EF7CF9">
        <w:rPr>
          <w:b/>
          <w:bCs/>
          <w:color w:val="00188F"/>
        </w:rPr>
        <w:t>Cool Access Tier</w:t>
      </w:r>
      <w:r w:rsidRPr="00571855">
        <w:rPr>
          <w:bCs/>
        </w:rPr>
        <w:t>”</w:t>
      </w:r>
      <w:r w:rsidRPr="00EF7CF9">
        <w:t xml:space="preserve"> is an attribute of a </w:t>
      </w:r>
      <w:r>
        <w:t>b</w:t>
      </w:r>
      <w:r w:rsidRPr="00EF7CF9">
        <w:t xml:space="preserve">lob </w:t>
      </w:r>
      <w:r>
        <w:t>or</w:t>
      </w:r>
      <w:r w:rsidRPr="00EF7CF9">
        <w:t xml:space="preserve"> </w:t>
      </w:r>
      <w:r>
        <w:t>a</w:t>
      </w:r>
      <w:r w:rsidRPr="00EF7CF9">
        <w:t xml:space="preserve">ccount indicating </w:t>
      </w:r>
      <w:r>
        <w:t>it</w:t>
      </w:r>
      <w:r w:rsidRPr="00EF7CF9">
        <w:t xml:space="preserve"> is infrequently accessed and has a lower availability service level than </w:t>
      </w:r>
      <w:r>
        <w:t>blobs</w:t>
      </w:r>
      <w:r w:rsidRPr="00EF7CF9">
        <w:t xml:space="preserve"> in </w:t>
      </w:r>
      <w:r>
        <w:t>Hot</w:t>
      </w:r>
      <w:r w:rsidRPr="00EF7CF9">
        <w:t xml:space="preserve"> </w:t>
      </w:r>
      <w:r>
        <w:t>A</w:t>
      </w:r>
      <w:r w:rsidRPr="00EF7CF9">
        <w:t xml:space="preserve">ccess </w:t>
      </w:r>
      <w:r>
        <w:t>T</w:t>
      </w:r>
      <w:r w:rsidRPr="00EF7CF9">
        <w:t>ier.</w:t>
      </w:r>
    </w:p>
    <w:p w14:paraId="3F5ED25A" w14:textId="77777777" w:rsidR="007A6005" w:rsidRPr="00EF7CF9" w:rsidRDefault="007A6005" w:rsidP="007A6005">
      <w:pPr>
        <w:pStyle w:val="ProductList-Body"/>
      </w:pPr>
      <w:r>
        <w:t>“</w:t>
      </w:r>
      <w:r w:rsidRPr="000C4EF0">
        <w:rPr>
          <w:b/>
          <w:color w:val="00188F"/>
        </w:rPr>
        <w:t>Hot Access Tier</w:t>
      </w:r>
      <w:r>
        <w:t>” is an attribute of a blob or account indicating it is frequently accessed.</w:t>
      </w:r>
    </w:p>
    <w:p w14:paraId="33B8AC86" w14:textId="77777777" w:rsidR="007A6005" w:rsidRPr="00EF7CF9" w:rsidRDefault="007A6005" w:rsidP="007A6005">
      <w:pPr>
        <w:pStyle w:val="ProductList-Body"/>
      </w:pPr>
      <w:r w:rsidRPr="00571855">
        <w:t>“</w:t>
      </w:r>
      <w:r w:rsidRPr="00EF7CF9">
        <w:rPr>
          <w:b/>
          <w:color w:val="00188F"/>
        </w:rPr>
        <w:t>Excluded Transactions</w:t>
      </w:r>
      <w:r w:rsidRPr="00571855">
        <w:t>”</w:t>
      </w:r>
      <w:r w:rsidRPr="00EF7CF9">
        <w:t xml:space="preserve"> are storage transactions that do not count toward either Total Storage Transactions or Failed Storage Transactions.</w:t>
      </w:r>
      <w:r>
        <w:t xml:space="preserve"> </w:t>
      </w:r>
      <w:r w:rsidRPr="00EF7CF9">
        <w:t>Excluded Transactions include pre-authentication failures; authentication failures; attempted transactions for storage accounts over their prescribed quotas; creation or deletion of containers, file shares, tables, or queues; clearing of queues; and copying blobs or files between storage accounts.</w:t>
      </w:r>
    </w:p>
    <w:p w14:paraId="4EBF64C0" w14:textId="77777777" w:rsidR="007A6005" w:rsidRPr="00EF7CF9" w:rsidRDefault="007A6005" w:rsidP="007A6005">
      <w:pPr>
        <w:pStyle w:val="ProductList-Body"/>
      </w:pPr>
      <w:r w:rsidRPr="00571855">
        <w:t>“</w:t>
      </w:r>
      <w:r w:rsidRPr="00EF7CF9">
        <w:rPr>
          <w:b/>
          <w:color w:val="00188F"/>
        </w:rPr>
        <w:t>Error Rate</w:t>
      </w:r>
      <w:r w:rsidRPr="00571855">
        <w:t>”</w:t>
      </w:r>
      <w:r w:rsidRPr="00EF7CF9">
        <w:t xml:space="preserve"> is the total number of Failed Storage Transactions divided by the Total Storage Transactions during a set time interval (currently set at one hour).</w:t>
      </w:r>
      <w:r>
        <w:t xml:space="preserve"> </w:t>
      </w:r>
      <w:r w:rsidRPr="00EF7CF9">
        <w:t>If the Total Storage Transactions in a given one-hour interval is zero, the error rate for that interval is 0%.</w:t>
      </w:r>
    </w:p>
    <w:p w14:paraId="1F88EBF3" w14:textId="77777777" w:rsidR="007A6005" w:rsidRDefault="007A6005" w:rsidP="007A6005">
      <w:pPr>
        <w:pStyle w:val="ProductList-Body"/>
      </w:pPr>
      <w:r w:rsidRPr="00571855">
        <w:t>“</w:t>
      </w:r>
      <w:r w:rsidRPr="00EF7CF9">
        <w:rPr>
          <w:b/>
          <w:color w:val="00188F"/>
        </w:rPr>
        <w:t>Failed Storage Transactions</w:t>
      </w:r>
      <w:r w:rsidRPr="00571855">
        <w:t>”</w:t>
      </w:r>
      <w:r w:rsidRPr="00EF7CF9">
        <w:t xml:space="preserve"> is the set of all storage transactions within Total Storage Transactions that are not completed within the Maximum Processing Time associated with their respective transaction type, as specified in the table below.</w:t>
      </w:r>
      <w:r>
        <w:t xml:space="preserve"> </w:t>
      </w:r>
      <w:r w:rsidRPr="00EF7CF9">
        <w:t>Maximum Processing Time includes only the time spent processing a transaction request within the Storage Service and does not include any time spent transferring the request to or from the Storage Service.</w:t>
      </w:r>
    </w:p>
    <w:p w14:paraId="0912261B" w14:textId="77777777" w:rsidR="007B45AF" w:rsidRDefault="007B45AF" w:rsidP="007A6005">
      <w:pPr>
        <w:pStyle w:val="ProductList-Body"/>
      </w:pP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7A6005" w:rsidRPr="00B44CF9" w14:paraId="3B6F1E7D" w14:textId="77777777">
        <w:trPr>
          <w:tblHeader/>
        </w:trPr>
        <w:tc>
          <w:tcPr>
            <w:tcW w:w="5400" w:type="dxa"/>
            <w:shd w:val="clear" w:color="auto" w:fill="0072C6"/>
          </w:tcPr>
          <w:p w14:paraId="74CD1895" w14:textId="77777777" w:rsidR="007A6005" w:rsidRPr="00EF7CF9" w:rsidRDefault="007A6005">
            <w:pPr>
              <w:pStyle w:val="ProductList-OfferingBody"/>
              <w:rPr>
                <w:color w:val="FFFFFF" w:themeColor="background1"/>
              </w:rPr>
            </w:pPr>
            <w:r>
              <w:rPr>
                <w:color w:val="FFFFFF" w:themeColor="background1"/>
              </w:rPr>
              <w:t xml:space="preserve">Transaction </w:t>
            </w:r>
            <w:r w:rsidRPr="00EF7CF9">
              <w:rPr>
                <w:color w:val="FFFFFF" w:themeColor="background1"/>
              </w:rPr>
              <w:t>Types</w:t>
            </w:r>
          </w:p>
        </w:tc>
        <w:tc>
          <w:tcPr>
            <w:tcW w:w="5400" w:type="dxa"/>
            <w:shd w:val="clear" w:color="auto" w:fill="0072C6"/>
          </w:tcPr>
          <w:p w14:paraId="7B3500DD" w14:textId="77777777" w:rsidR="007A6005" w:rsidRPr="00EF7CF9" w:rsidRDefault="007A6005">
            <w:pPr>
              <w:pStyle w:val="ProductList-OfferingBody"/>
              <w:rPr>
                <w:color w:val="FFFFFF" w:themeColor="background1"/>
              </w:rPr>
            </w:pPr>
            <w:r w:rsidRPr="00EF7CF9">
              <w:rPr>
                <w:color w:val="FFFFFF" w:themeColor="background1"/>
              </w:rPr>
              <w:t>Maximum Processing Time</w:t>
            </w:r>
          </w:p>
        </w:tc>
      </w:tr>
      <w:tr w:rsidR="007A6005" w:rsidRPr="00B44CF9" w14:paraId="24BCCDF4" w14:textId="77777777">
        <w:tc>
          <w:tcPr>
            <w:tcW w:w="5400" w:type="dxa"/>
          </w:tcPr>
          <w:p w14:paraId="30F17328" w14:textId="77777777" w:rsidR="007A6005" w:rsidRPr="00EF7CF9" w:rsidRDefault="007A6005">
            <w:pPr>
              <w:pStyle w:val="ProductList-OfferingBody"/>
            </w:pPr>
            <w:r w:rsidRPr="00EF7CF9">
              <w:t>PutBlob and GetBlob (includes blocks and pages)</w:t>
            </w:r>
          </w:p>
          <w:p w14:paraId="39DBA5E4" w14:textId="77777777" w:rsidR="007A6005" w:rsidRPr="00EF7CF9" w:rsidRDefault="007A6005">
            <w:pPr>
              <w:pStyle w:val="ProductList-OfferingBody"/>
            </w:pPr>
            <w:r w:rsidRPr="00EF7CF9">
              <w:t>Get Valid Page Blob Ranges</w:t>
            </w:r>
          </w:p>
        </w:tc>
        <w:tc>
          <w:tcPr>
            <w:tcW w:w="5400" w:type="dxa"/>
          </w:tcPr>
          <w:p w14:paraId="3A77E5EF" w14:textId="77777777" w:rsidR="007A6005" w:rsidRPr="00EF7CF9" w:rsidRDefault="007A6005">
            <w:pPr>
              <w:pStyle w:val="ProductList-OfferingBody"/>
            </w:pPr>
            <w:r w:rsidRPr="00EF7CF9">
              <w:rPr>
                <w:rFonts w:ascii="Calibri" w:eastAsia="Times New Roman" w:hAnsi="Calibri"/>
              </w:rPr>
              <w:t>Two (2) seconds multiplied by the number of MBs transferred in the course of processing the request</w:t>
            </w:r>
          </w:p>
        </w:tc>
      </w:tr>
      <w:tr w:rsidR="007A6005" w:rsidRPr="00B44CF9" w14:paraId="430B00F7" w14:textId="77777777">
        <w:tc>
          <w:tcPr>
            <w:tcW w:w="5400" w:type="dxa"/>
          </w:tcPr>
          <w:p w14:paraId="7A35D218" w14:textId="77777777" w:rsidR="007A6005" w:rsidRPr="00EF7CF9" w:rsidRDefault="007A6005">
            <w:pPr>
              <w:pStyle w:val="ProductList-OfferingBody"/>
            </w:pPr>
            <w:r w:rsidRPr="00EF7CF9">
              <w:rPr>
                <w:rFonts w:cstheme="minorHAnsi"/>
                <w:szCs w:val="16"/>
              </w:rPr>
              <w:t xml:space="preserve">PutFile and GetFile </w:t>
            </w:r>
          </w:p>
        </w:tc>
        <w:tc>
          <w:tcPr>
            <w:tcW w:w="5400" w:type="dxa"/>
          </w:tcPr>
          <w:p w14:paraId="7DC9D55B" w14:textId="77777777" w:rsidR="007A6005" w:rsidRPr="00EF7CF9" w:rsidRDefault="007A6005">
            <w:pPr>
              <w:pStyle w:val="ProductList-OfferingBody"/>
              <w:rPr>
                <w:rFonts w:ascii="Calibri" w:eastAsia="Times New Roman" w:hAnsi="Calibri"/>
              </w:rPr>
            </w:pPr>
            <w:r w:rsidRPr="00EF7CF9">
              <w:rPr>
                <w:rFonts w:cstheme="minorHAnsi"/>
                <w:szCs w:val="16"/>
              </w:rPr>
              <w:t>Two (2) seconds multiplied by the number of MBs transferred in the course of processing the request</w:t>
            </w:r>
          </w:p>
        </w:tc>
      </w:tr>
      <w:tr w:rsidR="007A6005" w:rsidRPr="00B44CF9" w14:paraId="451A49E1" w14:textId="77777777">
        <w:tc>
          <w:tcPr>
            <w:tcW w:w="5400" w:type="dxa"/>
          </w:tcPr>
          <w:p w14:paraId="1830D5C8" w14:textId="77777777" w:rsidR="007A6005" w:rsidRPr="00EF7CF9" w:rsidRDefault="007A6005">
            <w:pPr>
              <w:pStyle w:val="ProductList-OfferingBody"/>
            </w:pPr>
            <w:r w:rsidRPr="00EF7CF9">
              <w:t>Copy Blob</w:t>
            </w:r>
          </w:p>
        </w:tc>
        <w:tc>
          <w:tcPr>
            <w:tcW w:w="5400" w:type="dxa"/>
          </w:tcPr>
          <w:p w14:paraId="2486092A" w14:textId="77777777" w:rsidR="007A6005" w:rsidRPr="00EF7CF9" w:rsidRDefault="007A6005">
            <w:pPr>
              <w:pStyle w:val="ProductList-OfferingBody"/>
            </w:pPr>
            <w:r w:rsidRPr="00EF7CF9">
              <w:rPr>
                <w:rFonts w:ascii="Calibri" w:eastAsia="Times New Roman" w:hAnsi="Calibri"/>
              </w:rPr>
              <w:t>Ninety (90) seconds (where the source and destination blobs are within the same storage account)</w:t>
            </w:r>
          </w:p>
        </w:tc>
      </w:tr>
      <w:tr w:rsidR="007A6005" w:rsidRPr="00B44CF9" w14:paraId="67011EE6" w14:textId="77777777">
        <w:tc>
          <w:tcPr>
            <w:tcW w:w="5400" w:type="dxa"/>
          </w:tcPr>
          <w:p w14:paraId="1C910A5E" w14:textId="77777777" w:rsidR="007A6005" w:rsidRPr="00EF7CF9" w:rsidRDefault="007A6005">
            <w:pPr>
              <w:pStyle w:val="ProductList-OfferingBody"/>
            </w:pPr>
            <w:r w:rsidRPr="00EF7CF9">
              <w:rPr>
                <w:rFonts w:cstheme="minorHAnsi"/>
                <w:szCs w:val="16"/>
              </w:rPr>
              <w:t>Copy</w:t>
            </w:r>
            <w:r>
              <w:rPr>
                <w:rFonts w:cstheme="minorHAnsi"/>
                <w:szCs w:val="16"/>
              </w:rPr>
              <w:t xml:space="preserve"> </w:t>
            </w:r>
            <w:r w:rsidRPr="00EF7CF9">
              <w:rPr>
                <w:rFonts w:cstheme="minorHAnsi"/>
                <w:szCs w:val="16"/>
              </w:rPr>
              <w:t>File</w:t>
            </w:r>
          </w:p>
        </w:tc>
        <w:tc>
          <w:tcPr>
            <w:tcW w:w="5400" w:type="dxa"/>
          </w:tcPr>
          <w:p w14:paraId="03477286" w14:textId="77777777" w:rsidR="007A6005" w:rsidRPr="00EF7CF9" w:rsidRDefault="007A6005">
            <w:pPr>
              <w:pStyle w:val="ProductList-OfferingBody"/>
              <w:rPr>
                <w:rFonts w:ascii="Calibri" w:eastAsia="Times New Roman" w:hAnsi="Calibri"/>
              </w:rPr>
            </w:pPr>
            <w:r w:rsidRPr="00EF7CF9">
              <w:rPr>
                <w:rFonts w:cstheme="minorHAnsi"/>
                <w:szCs w:val="16"/>
              </w:rPr>
              <w:t>Ninety (90) seconds (where the source and destination files are within the same storage account)</w:t>
            </w:r>
          </w:p>
        </w:tc>
      </w:tr>
      <w:tr w:rsidR="007A6005" w:rsidRPr="00B44CF9" w14:paraId="63751FF4" w14:textId="77777777">
        <w:tc>
          <w:tcPr>
            <w:tcW w:w="5400" w:type="dxa"/>
          </w:tcPr>
          <w:p w14:paraId="310B3B72" w14:textId="77777777" w:rsidR="007A6005" w:rsidRPr="00EF7CF9" w:rsidRDefault="007A6005">
            <w:pPr>
              <w:pStyle w:val="ProductList-OfferingBody"/>
              <w:rPr>
                <w:rFonts w:eastAsia="Calibri"/>
              </w:rPr>
            </w:pPr>
            <w:r w:rsidRPr="00EF7CF9">
              <w:t xml:space="preserve">PutBlockList </w:t>
            </w:r>
          </w:p>
          <w:p w14:paraId="16F43F63" w14:textId="77777777" w:rsidR="007A6005" w:rsidRPr="00EF7CF9" w:rsidRDefault="007A6005">
            <w:pPr>
              <w:pStyle w:val="ProductList-OfferingBody"/>
            </w:pPr>
            <w:r w:rsidRPr="00EF7CF9">
              <w:t>GetBlockList</w:t>
            </w:r>
          </w:p>
        </w:tc>
        <w:tc>
          <w:tcPr>
            <w:tcW w:w="5400" w:type="dxa"/>
          </w:tcPr>
          <w:p w14:paraId="33306A92" w14:textId="77777777" w:rsidR="007A6005" w:rsidRPr="00EF7CF9" w:rsidRDefault="007A6005">
            <w:pPr>
              <w:pStyle w:val="ProductList-OfferingBody"/>
            </w:pPr>
            <w:r w:rsidRPr="00EF7CF9">
              <w:rPr>
                <w:rFonts w:ascii="Calibri" w:eastAsia="Times New Roman" w:hAnsi="Calibri"/>
              </w:rPr>
              <w:t>Sixty (60) seconds</w:t>
            </w:r>
          </w:p>
        </w:tc>
      </w:tr>
      <w:tr w:rsidR="007A6005" w:rsidRPr="00B44CF9" w14:paraId="6157AB6B" w14:textId="77777777">
        <w:tc>
          <w:tcPr>
            <w:tcW w:w="5400" w:type="dxa"/>
          </w:tcPr>
          <w:p w14:paraId="1F57C755" w14:textId="77777777" w:rsidR="007A6005" w:rsidRPr="00ED4527" w:rsidRDefault="007A6005">
            <w:pPr>
              <w:pStyle w:val="ProductList-OfferingBody"/>
              <w:rPr>
                <w:rFonts w:ascii="Calibri" w:hAnsi="Calibri" w:cs="Calibri"/>
                <w:szCs w:val="16"/>
              </w:rPr>
            </w:pPr>
            <w:r w:rsidRPr="00ED4527">
              <w:rPr>
                <w:rFonts w:ascii="Calibri" w:hAnsi="Calibri" w:cs="Calibri"/>
                <w:szCs w:val="16"/>
              </w:rPr>
              <w:t>Table Query</w:t>
            </w:r>
          </w:p>
          <w:p w14:paraId="0586CCBE" w14:textId="77777777" w:rsidR="007A6005" w:rsidRPr="00ED4527" w:rsidRDefault="007A6005">
            <w:pPr>
              <w:pStyle w:val="ProductList-OfferingBody"/>
              <w:rPr>
                <w:rFonts w:ascii="Calibri" w:hAnsi="Calibri" w:cs="Calibri"/>
                <w:szCs w:val="16"/>
              </w:rPr>
            </w:pPr>
            <w:r w:rsidRPr="00ED4527">
              <w:rPr>
                <w:rFonts w:ascii="Calibri" w:hAnsi="Calibri" w:cs="Calibri"/>
                <w:szCs w:val="16"/>
              </w:rPr>
              <w:t>List Operations</w:t>
            </w:r>
          </w:p>
          <w:p w14:paraId="1F6945BB" w14:textId="77777777" w:rsidR="007A6005" w:rsidRPr="00ED4527" w:rsidRDefault="007A6005">
            <w:pPr>
              <w:pStyle w:val="ProductList-Body"/>
              <w:rPr>
                <w:rFonts w:ascii="Calibri" w:hAnsi="Calibri" w:cs="Calibri"/>
                <w:sz w:val="16"/>
                <w:szCs w:val="16"/>
              </w:rPr>
            </w:pPr>
            <w:r w:rsidRPr="00ED4527">
              <w:rPr>
                <w:rFonts w:ascii="Calibri" w:hAnsi="Calibri" w:cs="Calibri"/>
                <w:sz w:val="16"/>
                <w:szCs w:val="16"/>
              </w:rPr>
              <w:t>Find Operations</w:t>
            </w:r>
          </w:p>
        </w:tc>
        <w:tc>
          <w:tcPr>
            <w:tcW w:w="5400" w:type="dxa"/>
          </w:tcPr>
          <w:p w14:paraId="24A4CCF5" w14:textId="77777777" w:rsidR="007A6005" w:rsidRPr="00EF7CF9" w:rsidRDefault="007A6005">
            <w:pPr>
              <w:pStyle w:val="ProductList-OfferingBody"/>
            </w:pPr>
            <w:r w:rsidRPr="00EF7CF9">
              <w:rPr>
                <w:rFonts w:ascii="Calibri" w:eastAsia="Times New Roman" w:hAnsi="Calibri"/>
              </w:rPr>
              <w:t>Ten (10) seconds (to complete processing or return a continuation)</w:t>
            </w:r>
          </w:p>
        </w:tc>
      </w:tr>
      <w:tr w:rsidR="007A6005" w:rsidRPr="00B44CF9" w14:paraId="134A681F" w14:textId="77777777">
        <w:tc>
          <w:tcPr>
            <w:tcW w:w="5400" w:type="dxa"/>
          </w:tcPr>
          <w:p w14:paraId="7B580E98" w14:textId="77777777" w:rsidR="007A6005" w:rsidRPr="00EF7CF9" w:rsidRDefault="007A6005">
            <w:pPr>
              <w:pStyle w:val="ProductList-OfferingBody"/>
            </w:pPr>
            <w:r w:rsidRPr="00EF7CF9">
              <w:t>Batch Table Operations</w:t>
            </w:r>
          </w:p>
        </w:tc>
        <w:tc>
          <w:tcPr>
            <w:tcW w:w="5400" w:type="dxa"/>
          </w:tcPr>
          <w:p w14:paraId="7C34DE8B" w14:textId="77777777" w:rsidR="007A6005" w:rsidRPr="00EF7CF9" w:rsidRDefault="007A6005">
            <w:pPr>
              <w:pStyle w:val="ProductList-OfferingBody"/>
            </w:pPr>
            <w:r w:rsidRPr="00EF7CF9">
              <w:rPr>
                <w:rFonts w:ascii="Calibri" w:eastAsia="Times New Roman" w:hAnsi="Calibri"/>
              </w:rPr>
              <w:t>Thirty (30) seconds</w:t>
            </w:r>
          </w:p>
        </w:tc>
      </w:tr>
      <w:tr w:rsidR="007A6005" w:rsidRPr="00B44CF9" w14:paraId="66DC2C86" w14:textId="77777777">
        <w:tc>
          <w:tcPr>
            <w:tcW w:w="5400" w:type="dxa"/>
          </w:tcPr>
          <w:p w14:paraId="288916D9" w14:textId="77777777" w:rsidR="007A6005" w:rsidRPr="00EF7CF9" w:rsidRDefault="007A6005">
            <w:pPr>
              <w:pStyle w:val="ProductList-OfferingBody"/>
            </w:pPr>
            <w:r w:rsidRPr="00EF7CF9">
              <w:t xml:space="preserve">All Single Entity Table Operations </w:t>
            </w:r>
          </w:p>
          <w:p w14:paraId="2E3E5568" w14:textId="77777777" w:rsidR="007A6005" w:rsidRPr="00EF7CF9" w:rsidRDefault="007A6005">
            <w:pPr>
              <w:pStyle w:val="ProductList-OfferingBody"/>
            </w:pPr>
            <w:r w:rsidRPr="00EF7CF9">
              <w:t>All other Blob, File, and Message Operations</w:t>
            </w:r>
          </w:p>
        </w:tc>
        <w:tc>
          <w:tcPr>
            <w:tcW w:w="5400" w:type="dxa"/>
          </w:tcPr>
          <w:p w14:paraId="285F30B4" w14:textId="77777777" w:rsidR="007A6005" w:rsidRPr="00EF7CF9" w:rsidRDefault="007A6005">
            <w:pPr>
              <w:pStyle w:val="ProductList-OfferingBody"/>
            </w:pPr>
            <w:r w:rsidRPr="00EF7CF9">
              <w:rPr>
                <w:rFonts w:ascii="Calibri" w:eastAsia="Times New Roman" w:hAnsi="Calibri"/>
              </w:rPr>
              <w:t>Two (2) seconds</w:t>
            </w:r>
          </w:p>
        </w:tc>
      </w:tr>
    </w:tbl>
    <w:p w14:paraId="27A5074B" w14:textId="77777777" w:rsidR="007A6005" w:rsidRPr="00EF7CF9" w:rsidRDefault="007A6005" w:rsidP="002109FF">
      <w:pPr>
        <w:pStyle w:val="ProductList-Body"/>
        <w:spacing w:before="120"/>
      </w:pPr>
      <w:r w:rsidRPr="00EF7CF9">
        <w:t>These figures represent maximum processing times. Actual and average times are expected to be much lower.</w:t>
      </w:r>
    </w:p>
    <w:p w14:paraId="01159055" w14:textId="77777777" w:rsidR="007A6005" w:rsidRPr="002109FF" w:rsidRDefault="007A6005" w:rsidP="007A6005">
      <w:pPr>
        <w:pStyle w:val="ProductList-Body"/>
        <w:rPr>
          <w:szCs w:val="18"/>
        </w:rPr>
      </w:pPr>
    </w:p>
    <w:p w14:paraId="334EB651" w14:textId="77777777" w:rsidR="007A6005" w:rsidRPr="00EF7CF9" w:rsidRDefault="007A6005" w:rsidP="007A6005">
      <w:pPr>
        <w:pStyle w:val="ProductList-Body"/>
      </w:pPr>
      <w:r w:rsidRPr="00EF7CF9">
        <w:t>Failed Storage Transactions do not include:</w:t>
      </w:r>
    </w:p>
    <w:p w14:paraId="6DB5060F" w14:textId="77777777" w:rsidR="007A6005" w:rsidRPr="00EF7CF9" w:rsidRDefault="007A6005" w:rsidP="007A6005">
      <w:pPr>
        <w:pStyle w:val="ProductList-Body"/>
        <w:numPr>
          <w:ilvl w:val="0"/>
          <w:numId w:val="4"/>
        </w:numPr>
      </w:pPr>
      <w:r w:rsidRPr="00EF7CF9">
        <w:t xml:space="preserve">Transaction requests that are throttled by the Storage Service due to a failure to obey appropriate back-off principles. </w:t>
      </w:r>
    </w:p>
    <w:p w14:paraId="54B6617A" w14:textId="77777777" w:rsidR="007A6005" w:rsidRPr="00EF7CF9" w:rsidRDefault="007A6005" w:rsidP="007A6005">
      <w:pPr>
        <w:pStyle w:val="ProductList-Body"/>
        <w:numPr>
          <w:ilvl w:val="0"/>
          <w:numId w:val="4"/>
        </w:numPr>
      </w:pPr>
      <w:r w:rsidRPr="00EF7CF9">
        <w:t xml:space="preserve">Transaction requests having timeouts set lower than the respective Maximum Processing Times specified above. </w:t>
      </w:r>
    </w:p>
    <w:p w14:paraId="73C65677" w14:textId="77777777" w:rsidR="007A6005" w:rsidRPr="00EF7CF9" w:rsidRDefault="007A6005" w:rsidP="007A6005">
      <w:pPr>
        <w:pStyle w:val="ProductList-Body"/>
        <w:numPr>
          <w:ilvl w:val="0"/>
          <w:numId w:val="4"/>
        </w:numPr>
      </w:pPr>
      <w:r w:rsidRPr="00EF7CF9">
        <w:t xml:space="preserve">Read transactions requests to RA-GRS Accounts for which you did not attempt to execute the request against Secondary Region associated with the storage account if the request to the Primary Region was not successful. </w:t>
      </w:r>
    </w:p>
    <w:p w14:paraId="1AF00892" w14:textId="77777777" w:rsidR="007A6005" w:rsidRPr="00EF7CF9" w:rsidRDefault="007A6005" w:rsidP="007A6005">
      <w:pPr>
        <w:pStyle w:val="ProductList-Body"/>
        <w:numPr>
          <w:ilvl w:val="0"/>
          <w:numId w:val="4"/>
        </w:numPr>
      </w:pPr>
      <w:r w:rsidRPr="00EF7CF9">
        <w:t>Read transaction requests to RA-GRS Accounts that fail due to Geo-Replication Lag.</w:t>
      </w:r>
    </w:p>
    <w:p w14:paraId="1F9F3C8A" w14:textId="444702E5" w:rsidR="006D053A" w:rsidRPr="00EF7CF9" w:rsidRDefault="007A6005" w:rsidP="006D053A">
      <w:pPr>
        <w:pStyle w:val="ProductList-Body"/>
      </w:pPr>
      <w:r w:rsidRPr="00571855">
        <w:t>“</w:t>
      </w:r>
      <w:r w:rsidRPr="00EF7CF9">
        <w:rPr>
          <w:b/>
          <w:color w:val="00188F"/>
        </w:rPr>
        <w:t>Geo Replication Lag</w:t>
      </w:r>
      <w:r w:rsidRPr="00571855">
        <w:t>”</w:t>
      </w:r>
      <w:r w:rsidRPr="00EF7CF9">
        <w:t xml:space="preserve"> for GRS and RA-GRS Accounts is the time it takes for data stored in the Primary Region of the storage account to replicate to the Secondary Region of the storage account.</w:t>
      </w:r>
      <w:r>
        <w:t xml:space="preserve"> </w:t>
      </w:r>
      <w:r w:rsidRPr="00EF7CF9">
        <w:t>Because GRS and RA-GRS Accounts are replicated asynchronously to the Secondary Region, data written to the Primary Region of the storage account will not be immediately available in the Secondary Region. You can query the Geo Replication Lag for a storage account, but Microsoft does not provide any guarantees as to the length of any Geo Replication Lag under this SLA.</w:t>
      </w:r>
      <w:r w:rsidR="006D053A" w:rsidRPr="006D053A">
        <w:t xml:space="preserve"> </w:t>
      </w:r>
      <w:r w:rsidR="006D053A" w:rsidRPr="00571855">
        <w:t>“</w:t>
      </w:r>
      <w:r w:rsidR="006D053A" w:rsidRPr="00EF7CF9">
        <w:rPr>
          <w:b/>
          <w:color w:val="00188F"/>
        </w:rPr>
        <w:t>Geographically Redundant Storage (GRS) Account</w:t>
      </w:r>
      <w:r w:rsidR="006D053A" w:rsidRPr="00571855">
        <w:t>”</w:t>
      </w:r>
      <w:r w:rsidR="006D053A" w:rsidRPr="00EF7CF9">
        <w:t xml:space="preserve"> is a storage account for which data is replicated synchronously within a Primary Region and then replicated asynchronously to a Secondary Region. You cannot directly read data from or write data to the Secondary Region associated with GRS Accounts.</w:t>
      </w:r>
    </w:p>
    <w:p w14:paraId="3AE23F4B" w14:textId="77777777" w:rsidR="006D053A" w:rsidRPr="00EF7CF9" w:rsidRDefault="006D053A" w:rsidP="006D053A">
      <w:pPr>
        <w:pStyle w:val="ProductList-Body"/>
      </w:pPr>
      <w:r w:rsidRPr="00571855">
        <w:t>“</w:t>
      </w:r>
      <w:r w:rsidRPr="00EF7CF9">
        <w:rPr>
          <w:b/>
          <w:color w:val="00188F"/>
        </w:rPr>
        <w:t>Locally Redundant Storage (LRS) Account</w:t>
      </w:r>
      <w:r w:rsidRPr="00571855">
        <w:t>”</w:t>
      </w:r>
      <w:r w:rsidRPr="00EF7CF9">
        <w:t xml:space="preserve"> is a storage account for which data is replicated synchronously only within a Primary Region.</w:t>
      </w:r>
    </w:p>
    <w:p w14:paraId="14A2ECD3" w14:textId="77777777" w:rsidR="006D053A" w:rsidRPr="00EF7CF9" w:rsidRDefault="006D053A" w:rsidP="006D053A">
      <w:pPr>
        <w:pStyle w:val="ProductList-Body"/>
      </w:pPr>
      <w:r w:rsidRPr="00571855">
        <w:t>“</w:t>
      </w:r>
      <w:r w:rsidRPr="00EF7CF9">
        <w:rPr>
          <w:b/>
          <w:color w:val="00188F"/>
        </w:rPr>
        <w:t>Primary Region</w:t>
      </w:r>
      <w:r w:rsidRPr="00571855">
        <w:t>”</w:t>
      </w:r>
      <w:r w:rsidRPr="00EF7CF9">
        <w:t xml:space="preserve"> is a geographical region in which data within a storage account is located, as selected by you when creating the storage account. You may execute write requests only against data stored within the Primary Region associated with storage accounts.</w:t>
      </w:r>
    </w:p>
    <w:p w14:paraId="4964268E" w14:textId="77777777" w:rsidR="006D053A" w:rsidRPr="00EF7CF9" w:rsidRDefault="006D053A" w:rsidP="006D053A">
      <w:pPr>
        <w:pStyle w:val="ProductList-Body"/>
      </w:pPr>
      <w:r w:rsidRPr="00571855">
        <w:t>“</w:t>
      </w:r>
      <w:r w:rsidRPr="00EF7CF9">
        <w:rPr>
          <w:b/>
          <w:color w:val="00188F"/>
        </w:rPr>
        <w:t>Read Access Geographically Redundant Storage (RA-GRS) Account</w:t>
      </w:r>
      <w:r w:rsidRPr="00571855">
        <w:t>”</w:t>
      </w:r>
      <w:r w:rsidRPr="00EF7CF9">
        <w:t xml:space="preserve"> is a storage account for which data is replicated synchronously within a Primary Region and then replicated asynchronously to a Secondary Region. You can directly read data from, but cannot write data to, the Secondary Region associated with RA-GRS Accounts.</w:t>
      </w:r>
    </w:p>
    <w:p w14:paraId="2227EF81" w14:textId="77777777" w:rsidR="006D053A" w:rsidRPr="00EF7CF9" w:rsidRDefault="006D053A" w:rsidP="006D053A">
      <w:pPr>
        <w:pStyle w:val="ProductList-Body"/>
      </w:pPr>
      <w:r w:rsidRPr="00571855">
        <w:t>“</w:t>
      </w:r>
      <w:r w:rsidRPr="00EF7CF9">
        <w:rPr>
          <w:b/>
          <w:color w:val="00188F"/>
        </w:rPr>
        <w:t>Secondary Region</w:t>
      </w:r>
      <w:r w:rsidRPr="00571855">
        <w:t>”</w:t>
      </w:r>
      <w:r w:rsidRPr="00EF7CF9">
        <w:t xml:space="preserve"> is a geographical region in which data within a GRS or RA-GRS Account is replicated and stored, as assigned by Microsoft Azure based on the Primary Region associated with the storage account.</w:t>
      </w:r>
      <w:r>
        <w:t xml:space="preserve"> </w:t>
      </w:r>
      <w:r w:rsidRPr="00EF7CF9">
        <w:t>You cannot specify the Secondary Region associated with storage accounts.</w:t>
      </w:r>
    </w:p>
    <w:p w14:paraId="711BDA23" w14:textId="77777777" w:rsidR="006D053A" w:rsidRPr="00EF7CF9" w:rsidRDefault="006D053A" w:rsidP="006D053A">
      <w:pPr>
        <w:pStyle w:val="ProductList-Body"/>
      </w:pPr>
      <w:r w:rsidRPr="00571855">
        <w:t>“</w:t>
      </w:r>
      <w:r w:rsidRPr="00EF7CF9">
        <w:rPr>
          <w:b/>
          <w:color w:val="00188F"/>
        </w:rPr>
        <w:t>Total Storage Transactions</w:t>
      </w:r>
      <w:r w:rsidRPr="00571855">
        <w:t>”</w:t>
      </w:r>
      <w:r w:rsidRPr="00EF7CF9">
        <w:t xml:space="preserve"> is the set of all storage transactions, other than Excluded Transactions, attempted within a one-hour interval across all storage accounts in the Storage Service in a given subscription.</w:t>
      </w:r>
    </w:p>
    <w:p w14:paraId="548C6C58" w14:textId="77777777" w:rsidR="006D053A" w:rsidRPr="00EF7CF9" w:rsidRDefault="006D053A" w:rsidP="006D053A">
      <w:pPr>
        <w:pStyle w:val="ProductList-Body"/>
      </w:pPr>
      <w:r w:rsidRPr="00571855">
        <w:lastRenderedPageBreak/>
        <w:t>“</w:t>
      </w:r>
      <w:r w:rsidRPr="00EF7CF9">
        <w:rPr>
          <w:b/>
          <w:color w:val="00188F"/>
        </w:rPr>
        <w:t>Zone Redundant Storage (ZRS) Account</w:t>
      </w:r>
      <w:r w:rsidRPr="00571855">
        <w:t>”</w:t>
      </w:r>
      <w:r w:rsidRPr="00EF7CF9">
        <w:t xml:space="preserve"> is a storage account for which data is replicated across multiple facilities.</w:t>
      </w:r>
      <w:r>
        <w:t xml:space="preserve"> </w:t>
      </w:r>
      <w:r w:rsidRPr="00EF7CF9">
        <w:t>These facilities may be within the same geographical region or across two geographical regions.</w:t>
      </w:r>
    </w:p>
    <w:p w14:paraId="2A256115" w14:textId="77777777" w:rsidR="006D053A" w:rsidRPr="00EF7CF9" w:rsidRDefault="006D053A" w:rsidP="006D053A">
      <w:pPr>
        <w:pStyle w:val="ProductList-Body"/>
      </w:pPr>
      <w:r>
        <w:rPr>
          <w:b/>
          <w:color w:val="00188F"/>
        </w:rPr>
        <w:t>Uptime Percentage</w:t>
      </w:r>
      <w:r w:rsidRPr="00EF7CF9">
        <w:t>:</w:t>
      </w:r>
      <w:r>
        <w:t xml:space="preserve"> Uptime Percentage</w:t>
      </w:r>
      <w:r w:rsidRPr="00EF7CF9">
        <w:t xml:space="preserve"> is calculated using the following formula:</w:t>
      </w:r>
    </w:p>
    <w:p w14:paraId="770A38CB" w14:textId="77777777" w:rsidR="006D053A" w:rsidRPr="007B45AF" w:rsidRDefault="006D053A" w:rsidP="006D053A">
      <w:pPr>
        <w:pStyle w:val="ProductList-Body"/>
        <w:rPr>
          <w:szCs w:val="18"/>
        </w:rPr>
      </w:pPr>
    </w:p>
    <w:p w14:paraId="5E31BF9A" w14:textId="77777777" w:rsidR="006D053A" w:rsidRPr="00EF7CF9" w:rsidRDefault="006D053A" w:rsidP="006D053A">
      <w:pPr>
        <w:pStyle w:val="ListParagraph"/>
        <w:spacing w:after="120" w:line="240" w:lineRule="auto"/>
        <w:rPr>
          <w:rFonts w:ascii="Cambria Math" w:hAnsi="Cambria Math" w:cs="Tahoma"/>
          <w:i/>
          <w:sz w:val="12"/>
          <w:szCs w:val="12"/>
        </w:rPr>
      </w:pPr>
      <m:oMathPara>
        <m:oMath>
          <m:r>
            <w:rPr>
              <w:rFonts w:ascii="Cambria Math" w:hAnsi="Cambria Math" w:cs="Tahoma"/>
              <w:sz w:val="18"/>
              <w:szCs w:val="18"/>
            </w:rPr>
            <m:t>100%-Average Error Rate</m:t>
          </m:r>
        </m:oMath>
      </m:oMathPara>
    </w:p>
    <w:p w14:paraId="35905A87" w14:textId="77777777" w:rsidR="006D053A" w:rsidRPr="00EF7CF9" w:rsidRDefault="006D053A" w:rsidP="006D053A">
      <w:pPr>
        <w:pStyle w:val="ProductList-ClauseHeading"/>
      </w:pPr>
      <w:r w:rsidRPr="00EF7CF9">
        <w:t xml:space="preserve">Service Credit – </w:t>
      </w:r>
      <w:r>
        <w:t xml:space="preserve">hot blobs in </w:t>
      </w:r>
      <w:r w:rsidRPr="00EF7CF9">
        <w:t>LRS, ZRS, GRS and RA-GRS (write requests) Accounts</w:t>
      </w:r>
      <w:r>
        <w:t xml:space="preserve"> and blobs in LRS Block Blob Storage Accounts</w:t>
      </w:r>
      <w:r w:rsidRPr="00EF7CF9">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4F8791F6" w14:textId="77777777">
        <w:trPr>
          <w:tblHeader/>
        </w:trPr>
        <w:tc>
          <w:tcPr>
            <w:tcW w:w="5400" w:type="dxa"/>
            <w:tcBorders>
              <w:bottom w:val="single" w:sz="4" w:space="0" w:color="auto"/>
            </w:tcBorders>
            <w:shd w:val="clear" w:color="auto" w:fill="0072C6"/>
          </w:tcPr>
          <w:p w14:paraId="7DEDAFE0"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2281257B"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50D12028" w14:textId="77777777">
        <w:tc>
          <w:tcPr>
            <w:tcW w:w="5400" w:type="dxa"/>
            <w:tcBorders>
              <w:top w:val="single" w:sz="4" w:space="0" w:color="auto"/>
              <w:left w:val="single" w:sz="4" w:space="0" w:color="auto"/>
              <w:bottom w:val="single" w:sz="4" w:space="0" w:color="auto"/>
              <w:right w:val="single" w:sz="4" w:space="0" w:color="auto"/>
            </w:tcBorders>
          </w:tcPr>
          <w:p w14:paraId="1EF75FA3" w14:textId="77777777" w:rsidR="006D053A" w:rsidRPr="00EF7CF9" w:rsidRDefault="006D053A">
            <w:pPr>
              <w:pStyle w:val="ProductList-OfferingBody"/>
              <w:jc w:val="center"/>
            </w:pPr>
            <w:r w:rsidRPr="00EF7CF9">
              <w:t>&lt; 99.9%</w:t>
            </w:r>
          </w:p>
        </w:tc>
        <w:tc>
          <w:tcPr>
            <w:tcW w:w="5400" w:type="dxa"/>
            <w:tcBorders>
              <w:top w:val="single" w:sz="4" w:space="0" w:color="auto"/>
              <w:left w:val="single" w:sz="4" w:space="0" w:color="auto"/>
              <w:bottom w:val="single" w:sz="4" w:space="0" w:color="auto"/>
              <w:right w:val="single" w:sz="4" w:space="0" w:color="auto"/>
            </w:tcBorders>
          </w:tcPr>
          <w:p w14:paraId="131CBED1" w14:textId="77777777" w:rsidR="006D053A" w:rsidRPr="00EF7CF9" w:rsidRDefault="006D053A">
            <w:pPr>
              <w:pStyle w:val="ProductList-OfferingBody"/>
              <w:jc w:val="center"/>
            </w:pPr>
            <w:r w:rsidRPr="00EF7CF9">
              <w:t>10%</w:t>
            </w:r>
          </w:p>
        </w:tc>
      </w:tr>
      <w:tr w:rsidR="006D053A" w:rsidRPr="00B44CF9" w14:paraId="06A2B4C9" w14:textId="77777777">
        <w:tc>
          <w:tcPr>
            <w:tcW w:w="5400" w:type="dxa"/>
            <w:tcBorders>
              <w:top w:val="single" w:sz="4" w:space="0" w:color="auto"/>
              <w:left w:val="single" w:sz="4" w:space="0" w:color="auto"/>
              <w:bottom w:val="single" w:sz="4" w:space="0" w:color="auto"/>
              <w:right w:val="single" w:sz="4" w:space="0" w:color="auto"/>
            </w:tcBorders>
          </w:tcPr>
          <w:p w14:paraId="01CB7C45" w14:textId="77777777" w:rsidR="006D053A" w:rsidRPr="00EF7CF9" w:rsidRDefault="006D053A">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766B1F75" w14:textId="77777777" w:rsidR="006D053A" w:rsidRPr="00EF7CF9" w:rsidRDefault="006D053A">
            <w:pPr>
              <w:pStyle w:val="ProductList-OfferingBody"/>
              <w:jc w:val="center"/>
            </w:pPr>
            <w:r w:rsidRPr="00EF7CF9">
              <w:t>25%</w:t>
            </w:r>
          </w:p>
        </w:tc>
      </w:tr>
    </w:tbl>
    <w:p w14:paraId="745E04BD" w14:textId="1C5A1F41" w:rsidR="006D053A" w:rsidRPr="00EF7CF9" w:rsidRDefault="006D053A" w:rsidP="002109FF">
      <w:pPr>
        <w:pStyle w:val="ProductList-ClauseHeading"/>
        <w:spacing w:before="120"/>
      </w:pPr>
      <w:r w:rsidRPr="00EF7CF9">
        <w:t xml:space="preserve">Service Credit – </w:t>
      </w:r>
      <w:r w:rsidR="00B07C22">
        <w:t xml:space="preserve">hot blobs </w:t>
      </w:r>
      <w:r w:rsidR="00EE1FA9">
        <w:t xml:space="preserve">in </w:t>
      </w:r>
      <w:r w:rsidRPr="00EF7CF9">
        <w:t>RA-GRS (read requests) Accounts</w:t>
      </w:r>
      <w:r w:rsidRPr="00EF7CF9">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625AA45A" w14:textId="77777777">
        <w:trPr>
          <w:tblHeader/>
        </w:trPr>
        <w:tc>
          <w:tcPr>
            <w:tcW w:w="5400" w:type="dxa"/>
            <w:shd w:val="clear" w:color="auto" w:fill="0072C6"/>
          </w:tcPr>
          <w:p w14:paraId="55E8BC85"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952FE1"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E9D21E3" w14:textId="77777777">
        <w:tc>
          <w:tcPr>
            <w:tcW w:w="5400" w:type="dxa"/>
          </w:tcPr>
          <w:p w14:paraId="4A5FF3D3" w14:textId="77777777" w:rsidR="006D053A" w:rsidRPr="00EF7CF9" w:rsidRDefault="006D053A">
            <w:pPr>
              <w:pStyle w:val="ProductList-OfferingBody"/>
              <w:jc w:val="center"/>
            </w:pPr>
            <w:r w:rsidRPr="00EF7CF9">
              <w:t>&lt; 99.99%</w:t>
            </w:r>
          </w:p>
        </w:tc>
        <w:tc>
          <w:tcPr>
            <w:tcW w:w="5400" w:type="dxa"/>
          </w:tcPr>
          <w:p w14:paraId="5E19CB67" w14:textId="77777777" w:rsidR="006D053A" w:rsidRPr="00EF7CF9" w:rsidRDefault="006D053A">
            <w:pPr>
              <w:pStyle w:val="ProductList-OfferingBody"/>
              <w:jc w:val="center"/>
            </w:pPr>
            <w:r w:rsidRPr="00EF7CF9">
              <w:t>10%</w:t>
            </w:r>
          </w:p>
        </w:tc>
      </w:tr>
      <w:tr w:rsidR="006D053A" w:rsidRPr="00B44CF9" w14:paraId="6C0B1A3C" w14:textId="77777777">
        <w:tc>
          <w:tcPr>
            <w:tcW w:w="5400" w:type="dxa"/>
          </w:tcPr>
          <w:p w14:paraId="0D29B16C" w14:textId="77777777" w:rsidR="006D053A" w:rsidRPr="00EF7CF9" w:rsidRDefault="006D053A">
            <w:pPr>
              <w:pStyle w:val="ProductList-OfferingBody"/>
              <w:jc w:val="center"/>
            </w:pPr>
            <w:r w:rsidRPr="00EF7CF9">
              <w:t>&lt; 99%</w:t>
            </w:r>
          </w:p>
        </w:tc>
        <w:tc>
          <w:tcPr>
            <w:tcW w:w="5400" w:type="dxa"/>
          </w:tcPr>
          <w:p w14:paraId="1388394E" w14:textId="77777777" w:rsidR="006D053A" w:rsidRPr="00EF7CF9" w:rsidRDefault="006D053A">
            <w:pPr>
              <w:pStyle w:val="ProductList-OfferingBody"/>
              <w:jc w:val="center"/>
            </w:pPr>
            <w:r w:rsidRPr="00EF7CF9">
              <w:t>25%</w:t>
            </w:r>
          </w:p>
        </w:tc>
      </w:tr>
    </w:tbl>
    <w:p w14:paraId="1E467430" w14:textId="4FF23193" w:rsidR="006D053A" w:rsidRPr="00EF7CF9" w:rsidRDefault="006D053A" w:rsidP="002109FF">
      <w:pPr>
        <w:pStyle w:val="ProductList-ClauseHeading"/>
        <w:spacing w:before="120"/>
      </w:pPr>
      <w:r w:rsidRPr="00EF7CF9">
        <w:t xml:space="preserve">Service Credit – LRS, </w:t>
      </w:r>
      <w:r w:rsidR="00EE1FA9">
        <w:t xml:space="preserve">ZRS, </w:t>
      </w:r>
      <w:r w:rsidRPr="00EF7CF9">
        <w:t>GRS and RA-GRS (write requests) Blob Storage Accounts (Cool</w:t>
      </w:r>
      <w:r w:rsidR="00EE1FA9">
        <w:t>, Cold</w:t>
      </w:r>
      <w:r w:rsidRPr="00EF7CF9">
        <w:t xml:space="preserve"> </w:t>
      </w:r>
      <w:r>
        <w:t xml:space="preserve">and Archive </w:t>
      </w:r>
      <w:r w:rsidRPr="00EF7CF9">
        <w:t>Access Tier)</w:t>
      </w:r>
      <w:r w:rsidRPr="00EF7CF9">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1BD73125" w14:textId="77777777">
        <w:trPr>
          <w:tblHeader/>
        </w:trPr>
        <w:tc>
          <w:tcPr>
            <w:tcW w:w="5400" w:type="dxa"/>
            <w:tcBorders>
              <w:bottom w:val="single" w:sz="4" w:space="0" w:color="auto"/>
            </w:tcBorders>
            <w:shd w:val="clear" w:color="auto" w:fill="0072C6"/>
          </w:tcPr>
          <w:p w14:paraId="0FE40B64"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tcBorders>
              <w:bottom w:val="single" w:sz="4" w:space="0" w:color="auto"/>
            </w:tcBorders>
            <w:shd w:val="clear" w:color="auto" w:fill="0072C6"/>
          </w:tcPr>
          <w:p w14:paraId="3A95B1EA"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A8C9BC0" w14:textId="77777777">
        <w:tc>
          <w:tcPr>
            <w:tcW w:w="5400" w:type="dxa"/>
            <w:tcBorders>
              <w:top w:val="single" w:sz="4" w:space="0" w:color="auto"/>
              <w:left w:val="single" w:sz="4" w:space="0" w:color="auto"/>
              <w:bottom w:val="single" w:sz="4" w:space="0" w:color="auto"/>
              <w:right w:val="single" w:sz="4" w:space="0" w:color="auto"/>
            </w:tcBorders>
          </w:tcPr>
          <w:p w14:paraId="29850D0B" w14:textId="77777777" w:rsidR="006D053A" w:rsidRPr="00EF7CF9" w:rsidRDefault="006D053A">
            <w:pPr>
              <w:pStyle w:val="ProductList-OfferingBody"/>
              <w:jc w:val="center"/>
            </w:pPr>
            <w:r w:rsidRPr="00EF7CF9">
              <w:t>&lt; 99%</w:t>
            </w:r>
          </w:p>
        </w:tc>
        <w:tc>
          <w:tcPr>
            <w:tcW w:w="5400" w:type="dxa"/>
            <w:tcBorders>
              <w:top w:val="single" w:sz="4" w:space="0" w:color="auto"/>
              <w:left w:val="single" w:sz="4" w:space="0" w:color="auto"/>
              <w:bottom w:val="single" w:sz="4" w:space="0" w:color="auto"/>
              <w:right w:val="single" w:sz="4" w:space="0" w:color="auto"/>
            </w:tcBorders>
          </w:tcPr>
          <w:p w14:paraId="7052261A" w14:textId="77777777" w:rsidR="006D053A" w:rsidRPr="00EF7CF9" w:rsidRDefault="006D053A">
            <w:pPr>
              <w:pStyle w:val="ProductList-OfferingBody"/>
              <w:jc w:val="center"/>
            </w:pPr>
            <w:r w:rsidRPr="00EF7CF9">
              <w:t>10%</w:t>
            </w:r>
          </w:p>
        </w:tc>
      </w:tr>
      <w:tr w:rsidR="006D053A" w:rsidRPr="00B44CF9" w14:paraId="05007D2A" w14:textId="77777777">
        <w:tc>
          <w:tcPr>
            <w:tcW w:w="5400" w:type="dxa"/>
            <w:tcBorders>
              <w:top w:val="single" w:sz="4" w:space="0" w:color="auto"/>
              <w:left w:val="single" w:sz="4" w:space="0" w:color="auto"/>
              <w:bottom w:val="single" w:sz="4" w:space="0" w:color="auto"/>
              <w:right w:val="single" w:sz="4" w:space="0" w:color="auto"/>
            </w:tcBorders>
          </w:tcPr>
          <w:p w14:paraId="1F3FC23C" w14:textId="77777777" w:rsidR="006D053A" w:rsidRPr="00EF7CF9" w:rsidRDefault="006D053A">
            <w:pPr>
              <w:pStyle w:val="ProductList-OfferingBody"/>
              <w:jc w:val="center"/>
            </w:pPr>
            <w:r w:rsidRPr="00EF7CF9">
              <w:t>&lt; 98%</w:t>
            </w:r>
          </w:p>
        </w:tc>
        <w:tc>
          <w:tcPr>
            <w:tcW w:w="5400" w:type="dxa"/>
            <w:tcBorders>
              <w:top w:val="single" w:sz="4" w:space="0" w:color="auto"/>
              <w:left w:val="single" w:sz="4" w:space="0" w:color="auto"/>
              <w:bottom w:val="single" w:sz="4" w:space="0" w:color="auto"/>
              <w:right w:val="single" w:sz="4" w:space="0" w:color="auto"/>
            </w:tcBorders>
          </w:tcPr>
          <w:p w14:paraId="6C0B3516" w14:textId="77777777" w:rsidR="006D053A" w:rsidRPr="00EF7CF9" w:rsidRDefault="006D053A">
            <w:pPr>
              <w:pStyle w:val="ProductList-OfferingBody"/>
              <w:jc w:val="center"/>
            </w:pPr>
            <w:r w:rsidRPr="00EF7CF9">
              <w:t>25%</w:t>
            </w:r>
          </w:p>
        </w:tc>
      </w:tr>
    </w:tbl>
    <w:p w14:paraId="4EF5AE66" w14:textId="7466EBAB" w:rsidR="006D053A" w:rsidRPr="00EF7CF9" w:rsidRDefault="006D053A" w:rsidP="002109FF">
      <w:pPr>
        <w:pStyle w:val="ProductList-ClauseHeading"/>
        <w:spacing w:before="120"/>
      </w:pPr>
      <w:r w:rsidRPr="00EF7CF9">
        <w:t>Service Credit – RA-GRS (read requests) Blob Storage Accounts (Cool</w:t>
      </w:r>
      <w:r w:rsidR="00EE1FA9">
        <w:t>, Cold</w:t>
      </w:r>
      <w:r w:rsidRPr="00EF7CF9">
        <w:t xml:space="preserve"> </w:t>
      </w:r>
      <w:r>
        <w:t xml:space="preserve">and Archive </w:t>
      </w:r>
      <w:r w:rsidRPr="00EF7CF9">
        <w:t>Access Tier)</w:t>
      </w:r>
      <w:r w:rsidRPr="00EF7CF9">
        <w:rPr>
          <w:b w:val="0"/>
          <w:color w:val="auto"/>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11B04DB0" w14:textId="77777777">
        <w:trPr>
          <w:tblHeader/>
        </w:trPr>
        <w:tc>
          <w:tcPr>
            <w:tcW w:w="5400" w:type="dxa"/>
            <w:shd w:val="clear" w:color="auto" w:fill="0072C6"/>
          </w:tcPr>
          <w:p w14:paraId="42306C13"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6AEF9C1"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C4F550F" w14:textId="77777777">
        <w:tc>
          <w:tcPr>
            <w:tcW w:w="5400" w:type="dxa"/>
          </w:tcPr>
          <w:p w14:paraId="33A113FB" w14:textId="77777777" w:rsidR="006D053A" w:rsidRPr="00EF7CF9" w:rsidRDefault="006D053A">
            <w:pPr>
              <w:pStyle w:val="ProductList-OfferingBody"/>
              <w:jc w:val="center"/>
            </w:pPr>
            <w:r w:rsidRPr="00EF7CF9">
              <w:t>&lt; 99.9%</w:t>
            </w:r>
          </w:p>
        </w:tc>
        <w:tc>
          <w:tcPr>
            <w:tcW w:w="5400" w:type="dxa"/>
          </w:tcPr>
          <w:p w14:paraId="4588631E" w14:textId="77777777" w:rsidR="006D053A" w:rsidRPr="00EF7CF9" w:rsidRDefault="006D053A">
            <w:pPr>
              <w:pStyle w:val="ProductList-OfferingBody"/>
              <w:jc w:val="center"/>
            </w:pPr>
            <w:r w:rsidRPr="00EF7CF9">
              <w:t>10%</w:t>
            </w:r>
          </w:p>
        </w:tc>
      </w:tr>
      <w:tr w:rsidR="006D053A" w:rsidRPr="00B44CF9" w14:paraId="58F6B0B0" w14:textId="77777777">
        <w:tc>
          <w:tcPr>
            <w:tcW w:w="5400" w:type="dxa"/>
          </w:tcPr>
          <w:p w14:paraId="2A7EEE27" w14:textId="77777777" w:rsidR="006D053A" w:rsidRPr="00EF7CF9" w:rsidRDefault="006D053A">
            <w:pPr>
              <w:pStyle w:val="ProductList-OfferingBody"/>
              <w:jc w:val="center"/>
            </w:pPr>
            <w:r w:rsidRPr="00EF7CF9">
              <w:t>&lt; 98%</w:t>
            </w:r>
          </w:p>
        </w:tc>
        <w:tc>
          <w:tcPr>
            <w:tcW w:w="5400" w:type="dxa"/>
          </w:tcPr>
          <w:p w14:paraId="62830F81" w14:textId="77777777" w:rsidR="006D053A" w:rsidRPr="00EF7CF9" w:rsidRDefault="006D053A">
            <w:pPr>
              <w:pStyle w:val="ProductList-OfferingBody"/>
              <w:jc w:val="center"/>
            </w:pPr>
            <w:r w:rsidRPr="00EF7CF9">
              <w:t>25%</w:t>
            </w:r>
          </w:p>
        </w:tc>
      </w:tr>
    </w:tbl>
    <w:p w14:paraId="0AE52E33" w14:textId="53F07F83" w:rsidR="006D053A" w:rsidRPr="00ED4527" w:rsidRDefault="006D053A" w:rsidP="00F91BAC">
      <w:pPr>
        <w:pStyle w:val="ProductList-Body"/>
        <w:tabs>
          <w:tab w:val="clear" w:pos="360"/>
          <w:tab w:val="clear" w:pos="720"/>
          <w:tab w:val="clear" w:pos="1080"/>
        </w:tabs>
        <w:spacing w:before="120"/>
        <w:rPr>
          <w:color w:val="000000" w:themeColor="text1"/>
        </w:rPr>
      </w:pPr>
      <w:r w:rsidRPr="00ED4527">
        <w:rPr>
          <w:b/>
          <w:bCs/>
          <w:color w:val="00188F"/>
        </w:rPr>
        <w:t>Service Exceptions</w:t>
      </w:r>
      <w:r w:rsidRPr="00ED4527">
        <w:rPr>
          <w:b/>
          <w:bCs/>
          <w:color w:val="000000" w:themeColor="text1"/>
        </w:rPr>
        <w:t>:</w:t>
      </w:r>
      <w:r>
        <w:rPr>
          <w:color w:val="000000" w:themeColor="text1"/>
        </w:rPr>
        <w:t xml:space="preserve"> </w:t>
      </w:r>
      <w:r w:rsidRPr="009D425F">
        <w:rPr>
          <w:color w:val="000000" w:themeColor="text1"/>
        </w:rPr>
        <w:t>Cool</w:t>
      </w:r>
      <w:r w:rsidR="00EE1FA9">
        <w:rPr>
          <w:color w:val="000000" w:themeColor="text1"/>
        </w:rPr>
        <w:t>, Cold</w:t>
      </w:r>
      <w:r w:rsidRPr="009D425F">
        <w:rPr>
          <w:color w:val="000000" w:themeColor="text1"/>
        </w:rPr>
        <w:t xml:space="preserve"> and Archive SLA are applicable only to storage account types that support Cool</w:t>
      </w:r>
      <w:r w:rsidR="00991572">
        <w:rPr>
          <w:color w:val="000000" w:themeColor="text1"/>
        </w:rPr>
        <w:t>, Cold</w:t>
      </w:r>
      <w:r w:rsidRPr="009D425F">
        <w:rPr>
          <w:color w:val="000000" w:themeColor="text1"/>
        </w:rPr>
        <w:t xml:space="preserve"> and Archive tier.</w:t>
      </w:r>
    </w:p>
    <w:p w14:paraId="152A2156"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C4DACAC" w14:textId="77777777" w:rsidR="006D053A" w:rsidRPr="00EF7CF9" w:rsidRDefault="006D053A" w:rsidP="006D053A">
      <w:pPr>
        <w:pStyle w:val="ProductList-Offering2Heading"/>
        <w:tabs>
          <w:tab w:val="clear" w:pos="360"/>
          <w:tab w:val="clear" w:pos="720"/>
          <w:tab w:val="clear" w:pos="1080"/>
        </w:tabs>
        <w:outlineLvl w:val="2"/>
      </w:pPr>
      <w:bookmarkStart w:id="416" w:name="StorSimple"/>
      <w:bookmarkStart w:id="417" w:name="_Toc52349011"/>
      <w:bookmarkStart w:id="418" w:name="_Toc206777291"/>
      <w:r w:rsidRPr="00EF7CF9">
        <w:t>StorSimple</w:t>
      </w:r>
      <w:bookmarkEnd w:id="416"/>
      <w:bookmarkEnd w:id="417"/>
      <w:bookmarkEnd w:id="418"/>
    </w:p>
    <w:p w14:paraId="1AE60074" w14:textId="77777777" w:rsidR="006D053A" w:rsidRPr="00EF7CF9" w:rsidRDefault="006D053A" w:rsidP="001D13ED">
      <w:pPr>
        <w:pStyle w:val="ProductList-Body"/>
      </w:pPr>
      <w:r w:rsidRPr="00EF7CF9">
        <w:rPr>
          <w:b/>
          <w:color w:val="00188F"/>
        </w:rPr>
        <w:t>Additional Definitions</w:t>
      </w:r>
      <w:r w:rsidRPr="00EF7CF9">
        <w:t>:</w:t>
      </w:r>
    </w:p>
    <w:p w14:paraId="04AC1DF0" w14:textId="77777777" w:rsidR="006D053A" w:rsidRPr="00EF7CF9" w:rsidRDefault="006D053A" w:rsidP="001D13ED">
      <w:pPr>
        <w:pStyle w:val="ProductList-Body"/>
      </w:pPr>
      <w:r w:rsidRPr="00571855">
        <w:t>“</w:t>
      </w:r>
      <w:r w:rsidRPr="00EF7CF9">
        <w:rPr>
          <w:b/>
          <w:color w:val="00188F"/>
        </w:rPr>
        <w:t>Backup</w:t>
      </w:r>
      <w:r w:rsidRPr="00571855">
        <w:t>”</w:t>
      </w:r>
      <w:r w:rsidRPr="00EF7CF9">
        <w:t xml:space="preserve"> is the process of backing up data stored on a registered StorSimple device to one or more associated cloud storage accounts within Microsoft Azure.</w:t>
      </w:r>
    </w:p>
    <w:p w14:paraId="5A0531B7" w14:textId="77777777" w:rsidR="006D053A" w:rsidRPr="00EF7CF9" w:rsidRDefault="006D053A" w:rsidP="001D13ED">
      <w:pPr>
        <w:pStyle w:val="ProductList-Body"/>
      </w:pPr>
      <w:r w:rsidRPr="00571855">
        <w:t>“</w:t>
      </w:r>
      <w:r w:rsidRPr="00EF7CF9">
        <w:rPr>
          <w:b/>
          <w:color w:val="00188F"/>
        </w:rPr>
        <w:t>Cloud Tiering</w:t>
      </w:r>
      <w:r w:rsidRPr="00571855">
        <w:t>”</w:t>
      </w:r>
      <w:r w:rsidRPr="00EF7CF9">
        <w:t xml:space="preserve"> is the process of transferring data from a registered StorSimple device to one or more associated cloud storage accounts within Microsoft Azure.</w:t>
      </w:r>
    </w:p>
    <w:p w14:paraId="145115CC" w14:textId="77777777" w:rsidR="006D053A" w:rsidRPr="00EF7CF9" w:rsidRDefault="006D053A" w:rsidP="001D13ED">
      <w:pPr>
        <w:pStyle w:val="ProductList-Body"/>
      </w:pPr>
      <w:r w:rsidRPr="00571855">
        <w:t>“</w:t>
      </w:r>
      <w:r w:rsidRPr="00EF7CF9">
        <w:rPr>
          <w:b/>
          <w:color w:val="00188F"/>
        </w:rPr>
        <w:t>Failure</w:t>
      </w:r>
      <w:r w:rsidRPr="00571855">
        <w:t>”</w:t>
      </w:r>
      <w:r w:rsidRPr="00EF7CF9">
        <w:t xml:space="preserve"> means the inability to fully complete a properly configured Backup, Tiering, or Restoring operation due to unavailability of the StorSimple Service.</w:t>
      </w:r>
    </w:p>
    <w:p w14:paraId="05BDDE32" w14:textId="77777777" w:rsidR="006D053A" w:rsidRPr="00EF7CF9" w:rsidRDefault="006D053A" w:rsidP="001D13ED">
      <w:pPr>
        <w:pStyle w:val="ProductList-Body"/>
      </w:pPr>
      <w:r w:rsidRPr="00571855">
        <w:t>“</w:t>
      </w:r>
      <w:r w:rsidRPr="00EF7CF9">
        <w:rPr>
          <w:b/>
          <w:color w:val="00188F"/>
        </w:rPr>
        <w:t>Managed Item</w:t>
      </w:r>
      <w:r w:rsidRPr="00571855">
        <w:t>”</w:t>
      </w:r>
      <w:r w:rsidRPr="00EF7CF9">
        <w:t xml:space="preserve"> refers to a volume that has been configured to Backup to the cloud storage accounts using the StorSimple Service.</w:t>
      </w:r>
    </w:p>
    <w:p w14:paraId="2295C5C4" w14:textId="77777777" w:rsidR="00D4157C" w:rsidRDefault="006D053A" w:rsidP="001D13ED">
      <w:pPr>
        <w:pStyle w:val="ProductList-Body"/>
      </w:pPr>
      <w:r w:rsidRPr="00571855">
        <w:t>“</w:t>
      </w:r>
      <w:r w:rsidRPr="00EF7CF9">
        <w:rPr>
          <w:b/>
          <w:color w:val="00188F"/>
        </w:rPr>
        <w:t>Restoring</w:t>
      </w:r>
      <w:r w:rsidRPr="00571855">
        <w:t>”</w:t>
      </w:r>
      <w:r w:rsidRPr="00EF7CF9">
        <w:t xml:space="preserve"> is the process of copying data to a registered StorSimple device from its associated cloud storage account(s).</w:t>
      </w:r>
      <w:bookmarkEnd w:id="407"/>
      <w:bookmarkEnd w:id="408"/>
      <w:bookmarkEnd w:id="409"/>
    </w:p>
    <w:p w14:paraId="002F6811" w14:textId="5E2DEACE" w:rsidR="000F2B16" w:rsidRPr="00377C64" w:rsidRDefault="00EE6E3C" w:rsidP="001D13ED">
      <w:pPr>
        <w:pStyle w:val="ProductList-Body"/>
        <w:rPr>
          <w:b/>
          <w:bCs/>
          <w:color w:val="00188F"/>
        </w:rPr>
      </w:pPr>
      <w:r>
        <w:rPr>
          <w:b/>
          <w:bCs/>
          <w:color w:val="00188F"/>
        </w:rPr>
        <w:t>Uptime Calculation</w:t>
      </w:r>
      <w:r w:rsidR="000F2B16" w:rsidRPr="00377C64">
        <w:rPr>
          <w:b/>
          <w:bCs/>
          <w:color w:val="00188F"/>
        </w:rPr>
        <w:t xml:space="preserve"> and Service Levels for StorSimple Service</w:t>
      </w:r>
    </w:p>
    <w:p w14:paraId="35B80149" w14:textId="77777777" w:rsidR="000F2B16" w:rsidRPr="00EF7CF9" w:rsidRDefault="000F2B16" w:rsidP="00390BAB">
      <w:pPr>
        <w:pStyle w:val="ProductList-Body"/>
      </w:pPr>
      <w:r w:rsidRPr="00571855">
        <w:t>“</w:t>
      </w:r>
      <w:r w:rsidRPr="00EF7CF9">
        <w:rPr>
          <w:b/>
          <w:color w:val="00188F"/>
        </w:rPr>
        <w:t>Deployment Minutes</w:t>
      </w:r>
      <w:r w:rsidRPr="00571855">
        <w:t>”</w:t>
      </w:r>
      <w:r w:rsidRPr="00EF7CF9">
        <w:t xml:space="preserve"> is the total number of minutes during which a Managed Item has been configured by Customer for Backup or Cloud Tiering to a StorSimple storage account in Microsoft Azure.</w:t>
      </w:r>
    </w:p>
    <w:p w14:paraId="6F160E55" w14:textId="36DE16FA" w:rsidR="000F2B16" w:rsidRPr="00EF7CF9" w:rsidRDefault="000F2B16" w:rsidP="00390BAB">
      <w:pPr>
        <w:pStyle w:val="ProductList-Body"/>
      </w:pPr>
      <w:r w:rsidRPr="00571855">
        <w:t>“</w:t>
      </w:r>
      <w:r w:rsidRPr="00EF7CF9">
        <w:rPr>
          <w:b/>
          <w:color w:val="00188F"/>
        </w:rPr>
        <w:t>Maximum Available Minutes</w:t>
      </w:r>
      <w:r w:rsidRPr="00571855">
        <w:t>”</w:t>
      </w:r>
      <w:r w:rsidRPr="00EF7CF9">
        <w:t xml:space="preserve"> is the sum of all Deployment Minutes across all Managed Items for a given Microsoft Azure subscription during </w:t>
      </w:r>
      <w:r w:rsidR="003C74BC">
        <w:t>an Applicable Period</w:t>
      </w:r>
      <w:r w:rsidRPr="00EF7CF9">
        <w:t>.</w:t>
      </w:r>
    </w:p>
    <w:p w14:paraId="3C30BFAD" w14:textId="77777777" w:rsidR="000F2B16" w:rsidRPr="00EF7CF9" w:rsidRDefault="000F2B16" w:rsidP="00390BAB">
      <w:pPr>
        <w:pStyle w:val="ProductList-Body"/>
      </w:pPr>
      <w:r w:rsidRPr="00EF7CF9">
        <w:rPr>
          <w:b/>
          <w:color w:val="00188F"/>
        </w:rPr>
        <w:t>Downtime</w:t>
      </w:r>
      <w:r w:rsidRPr="00EF7CF9">
        <w:t>:</w:t>
      </w:r>
      <w:r>
        <w:t xml:space="preserve"> </w:t>
      </w:r>
      <w:r w:rsidRPr="00EF7CF9">
        <w:t>The total number of minutes within Maximum Available Minutes during which the StorSimple Service is unavailable for the Managed Item.</w:t>
      </w:r>
      <w:r>
        <w:t xml:space="preserve"> </w:t>
      </w:r>
      <w:r w:rsidRPr="00EF7CF9">
        <w:t>The StorSimple Service is considered unavailable for a given Managed Item from the first Failure of a Backup, Cloud Tiering, or Restoring operation with respect to the Managed Item until the initiation of a successful Backup, Cloud Tiering, or Restoring operation of the Managed Item, provided that retries are continually attempted no less frequently than once every thirty minutes.</w:t>
      </w:r>
    </w:p>
    <w:p w14:paraId="35361FCC" w14:textId="67AE494A" w:rsidR="000F2B16" w:rsidRDefault="00AC48A7" w:rsidP="000F2B16">
      <w:pPr>
        <w:pStyle w:val="ProductList-Body"/>
      </w:pPr>
      <w:r>
        <w:rPr>
          <w:b/>
          <w:color w:val="00188F"/>
        </w:rPr>
        <w:t>Uptime Percentage</w:t>
      </w:r>
      <w:r w:rsidR="000F2B16" w:rsidRPr="00EF7CF9">
        <w:t>:</w:t>
      </w:r>
      <w:r w:rsidR="000F2B16">
        <w:t xml:space="preserve"> </w:t>
      </w:r>
      <w:r w:rsidR="000F2B16" w:rsidRPr="00EF7CF9">
        <w:t xml:space="preserve">The </w:t>
      </w:r>
      <w:r>
        <w:t>Uptime Percentage</w:t>
      </w:r>
      <w:r w:rsidR="000F2B16" w:rsidRPr="00EF7CF9">
        <w:t xml:space="preserve"> is calculated using the following formula:</w:t>
      </w:r>
    </w:p>
    <w:p w14:paraId="48239E7E" w14:textId="77777777" w:rsidR="000F2B16" w:rsidRPr="00EF7CF9" w:rsidRDefault="00000000" w:rsidP="000305B4">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1984315A" w14:textId="77777777" w:rsidR="000F2B16" w:rsidRPr="00EF7CF9" w:rsidRDefault="000F2B16" w:rsidP="000F2B16">
      <w:pPr>
        <w:pStyle w:val="ProductList-Body"/>
      </w:pPr>
      <w:r w:rsidRPr="002A3486">
        <w:rPr>
          <w:b/>
          <w:color w:val="00188F"/>
        </w:rPr>
        <w:t>The following Service Levels and Service Credits are applicable to Customer's use of the StorSimple Service</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55055652" w14:textId="77777777" w:rsidTr="00277097">
        <w:trPr>
          <w:tblHeader/>
        </w:trPr>
        <w:tc>
          <w:tcPr>
            <w:tcW w:w="5400" w:type="dxa"/>
            <w:shd w:val="clear" w:color="auto" w:fill="0072C6"/>
          </w:tcPr>
          <w:p w14:paraId="7F65FA8C" w14:textId="243E9498"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649B730"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11ECD138" w14:textId="77777777" w:rsidTr="00277097">
        <w:tc>
          <w:tcPr>
            <w:tcW w:w="5400" w:type="dxa"/>
          </w:tcPr>
          <w:p w14:paraId="48CD763C" w14:textId="77777777" w:rsidR="000F2B16" w:rsidRPr="00EF7CF9" w:rsidRDefault="000F2B16" w:rsidP="000F31B4">
            <w:pPr>
              <w:pStyle w:val="ProductList-OfferingBody"/>
              <w:jc w:val="center"/>
            </w:pPr>
            <w:r w:rsidRPr="00EF7CF9">
              <w:t>&lt; 99.9%</w:t>
            </w:r>
          </w:p>
        </w:tc>
        <w:tc>
          <w:tcPr>
            <w:tcW w:w="5400" w:type="dxa"/>
          </w:tcPr>
          <w:p w14:paraId="0D3DAB99" w14:textId="77777777" w:rsidR="000F2B16" w:rsidRPr="00EF7CF9" w:rsidRDefault="000F2B16" w:rsidP="000F31B4">
            <w:pPr>
              <w:pStyle w:val="ProductList-OfferingBody"/>
              <w:jc w:val="center"/>
            </w:pPr>
            <w:r w:rsidRPr="00EF7CF9">
              <w:t>10%</w:t>
            </w:r>
          </w:p>
        </w:tc>
      </w:tr>
      <w:tr w:rsidR="000F2B16" w:rsidRPr="00B44CF9" w14:paraId="19797254" w14:textId="77777777" w:rsidTr="00277097">
        <w:tc>
          <w:tcPr>
            <w:tcW w:w="5400" w:type="dxa"/>
          </w:tcPr>
          <w:p w14:paraId="45231381" w14:textId="77777777" w:rsidR="000F2B16" w:rsidRPr="00EF7CF9" w:rsidRDefault="000F2B16" w:rsidP="000F31B4">
            <w:pPr>
              <w:pStyle w:val="ProductList-OfferingBody"/>
              <w:jc w:val="center"/>
            </w:pPr>
            <w:r w:rsidRPr="00EF7CF9">
              <w:t>&lt; 99%</w:t>
            </w:r>
          </w:p>
        </w:tc>
        <w:tc>
          <w:tcPr>
            <w:tcW w:w="5400" w:type="dxa"/>
          </w:tcPr>
          <w:p w14:paraId="6DB0249C" w14:textId="77777777" w:rsidR="000F2B16" w:rsidRPr="00EF7CF9" w:rsidRDefault="000F2B16" w:rsidP="000F31B4">
            <w:pPr>
              <w:pStyle w:val="ProductList-OfferingBody"/>
              <w:jc w:val="center"/>
            </w:pPr>
            <w:r w:rsidRPr="00EF7CF9">
              <w:t>25%</w:t>
            </w:r>
          </w:p>
        </w:tc>
      </w:tr>
    </w:tbl>
    <w:p w14:paraId="6323CB84" w14:textId="0FD76210" w:rsidR="000F2B16" w:rsidRPr="00ED4527" w:rsidRDefault="00EE6E3C" w:rsidP="00390BAB">
      <w:pPr>
        <w:pStyle w:val="ProductList-Body"/>
        <w:tabs>
          <w:tab w:val="clear" w:pos="360"/>
          <w:tab w:val="clear" w:pos="720"/>
          <w:tab w:val="clear" w:pos="1080"/>
        </w:tabs>
        <w:spacing w:before="120"/>
        <w:rPr>
          <w:b/>
          <w:bCs/>
          <w:color w:val="00188F"/>
        </w:rPr>
      </w:pPr>
      <w:r>
        <w:rPr>
          <w:b/>
          <w:bCs/>
          <w:color w:val="00188F"/>
        </w:rPr>
        <w:t>Uptime Calculation</w:t>
      </w:r>
      <w:r w:rsidR="000F2B16" w:rsidRPr="00ED4527">
        <w:rPr>
          <w:b/>
          <w:bCs/>
          <w:color w:val="00188F"/>
        </w:rPr>
        <w:t xml:space="preserve"> and Service Levels for StorSimple Data Manager</w:t>
      </w:r>
    </w:p>
    <w:p w14:paraId="6F438056" w14:textId="54D9C74B" w:rsidR="000F2B16" w:rsidRPr="00EF7CF9" w:rsidRDefault="000F2B16" w:rsidP="00390BAB">
      <w:pPr>
        <w:spacing w:after="0" w:line="240" w:lineRule="auto"/>
        <w:rPr>
          <w:rFonts w:eastAsia="Times New Roman" w:cstheme="minorHAnsi"/>
          <w:sz w:val="18"/>
          <w:szCs w:val="18"/>
        </w:rPr>
      </w:pPr>
      <w:r w:rsidRPr="00571855">
        <w:rPr>
          <w:rFonts w:eastAsia="Times New Roman" w:cstheme="minorHAnsi"/>
          <w:bCs/>
          <w:sz w:val="18"/>
          <w:szCs w:val="18"/>
        </w:rPr>
        <w:lastRenderedPageBreak/>
        <w:t>“</w:t>
      </w:r>
      <w:r w:rsidRPr="00EF7CF9">
        <w:rPr>
          <w:rFonts w:eastAsia="Times New Roman" w:cstheme="minorHAnsi"/>
          <w:b/>
          <w:bCs/>
          <w:color w:val="00188F"/>
          <w:sz w:val="18"/>
          <w:szCs w:val="18"/>
        </w:rPr>
        <w:t>Total Requests</w:t>
      </w:r>
      <w:r w:rsidRPr="00571855">
        <w:rPr>
          <w:rFonts w:eastAsia="Times New Roman" w:cstheme="minorHAnsi"/>
          <w:sz w:val="18"/>
          <w:szCs w:val="18"/>
        </w:rPr>
        <w:t>”</w:t>
      </w:r>
      <w:r w:rsidRPr="00EF7CF9">
        <w:rPr>
          <w:rFonts w:eastAsia="Times New Roman" w:cstheme="minorHAnsi"/>
          <w:sz w:val="18"/>
          <w:szCs w:val="18"/>
        </w:rPr>
        <w:t xml:space="preserve"> is the set of all requests, other than Excluded Requests, to perform operations against StorSimple Data Manager service during </w:t>
      </w:r>
      <w:r w:rsidR="003C74BC">
        <w:rPr>
          <w:rFonts w:eastAsia="Times New Roman" w:cstheme="minorHAnsi"/>
          <w:sz w:val="18"/>
          <w:szCs w:val="18"/>
        </w:rPr>
        <w:t>an Applicable Period</w:t>
      </w:r>
      <w:r w:rsidRPr="00EF7CF9">
        <w:rPr>
          <w:rFonts w:eastAsia="Times New Roman" w:cstheme="minorHAnsi"/>
          <w:sz w:val="18"/>
          <w:szCs w:val="18"/>
        </w:rPr>
        <w:t xml:space="preserve"> for a given Microsoft Azure subscription.</w:t>
      </w:r>
    </w:p>
    <w:p w14:paraId="0B9F46FA" w14:textId="77777777" w:rsidR="000F2B16" w:rsidRPr="00EF7CF9" w:rsidRDefault="000F2B16" w:rsidP="00390BAB">
      <w:pPr>
        <w:spacing w:after="0" w:line="240" w:lineRule="auto"/>
        <w:rPr>
          <w:rFonts w:eastAsia="Times New Roman" w:cstheme="minorHAnsi"/>
          <w:sz w:val="18"/>
          <w:szCs w:val="18"/>
        </w:rPr>
      </w:pPr>
      <w:r w:rsidRPr="00571855">
        <w:rPr>
          <w:rFonts w:eastAsia="Times New Roman" w:cstheme="minorHAnsi"/>
          <w:sz w:val="18"/>
          <w:szCs w:val="18"/>
        </w:rPr>
        <w:t>“</w:t>
      </w:r>
      <w:r w:rsidRPr="00EF7CF9">
        <w:rPr>
          <w:rFonts w:eastAsia="Times New Roman" w:cstheme="minorHAnsi"/>
          <w:b/>
          <w:bCs/>
          <w:color w:val="00188F"/>
          <w:sz w:val="18"/>
          <w:szCs w:val="18"/>
          <w:lang w:val="en-IN"/>
        </w:rPr>
        <w:t>Excluded Requests</w:t>
      </w:r>
      <w:r w:rsidRPr="00571855">
        <w:rPr>
          <w:rFonts w:eastAsia="Times New Roman" w:cstheme="minorHAnsi"/>
          <w:sz w:val="18"/>
          <w:szCs w:val="18"/>
        </w:rPr>
        <w:t>”</w:t>
      </w:r>
      <w:r w:rsidRPr="00EF7CF9">
        <w:rPr>
          <w:rFonts w:eastAsia="Times New Roman" w:cstheme="minorHAnsi"/>
          <w:sz w:val="18"/>
          <w:szCs w:val="18"/>
        </w:rPr>
        <w:t xml:space="preserve"> is the set of requests that result in an HTTP 4xx status code.</w:t>
      </w:r>
    </w:p>
    <w:p w14:paraId="78728F4D" w14:textId="77777777" w:rsidR="000F2B16" w:rsidRPr="00EF7CF9" w:rsidRDefault="000F2B16" w:rsidP="00390BAB">
      <w:pPr>
        <w:spacing w:after="0" w:line="240" w:lineRule="auto"/>
        <w:rPr>
          <w:rFonts w:eastAsia="Times New Roman" w:cstheme="minorHAnsi"/>
          <w:sz w:val="18"/>
          <w:szCs w:val="18"/>
        </w:rPr>
      </w:pPr>
      <w:r w:rsidRPr="00571855">
        <w:rPr>
          <w:rFonts w:eastAsia="Times New Roman" w:cstheme="minorHAnsi"/>
          <w:sz w:val="18"/>
          <w:szCs w:val="18"/>
        </w:rPr>
        <w:t>“</w:t>
      </w:r>
      <w:r w:rsidRPr="00EF7CF9">
        <w:rPr>
          <w:rFonts w:eastAsia="Times New Roman" w:cstheme="minorHAnsi"/>
          <w:b/>
          <w:bCs/>
          <w:color w:val="00188F"/>
          <w:sz w:val="18"/>
          <w:szCs w:val="18"/>
          <w:lang w:val="en-IN"/>
        </w:rPr>
        <w:t>Failed Requests</w:t>
      </w:r>
      <w:r w:rsidRPr="00571855">
        <w:rPr>
          <w:rFonts w:eastAsia="Times New Roman" w:cstheme="minorHAnsi"/>
          <w:sz w:val="18"/>
          <w:szCs w:val="18"/>
        </w:rPr>
        <w:t>”</w:t>
      </w:r>
      <w:r w:rsidRPr="00EF7CF9">
        <w:rPr>
          <w:rFonts w:eastAsia="Times New Roman" w:cstheme="minorHAnsi"/>
          <w:sz w:val="18"/>
          <w:szCs w:val="18"/>
        </w:rPr>
        <w:t xml:space="preserve"> is the set of all requests within Total Requests that either return an Error Code or fail to return a Success Code within 60 seconds.</w:t>
      </w:r>
    </w:p>
    <w:p w14:paraId="5DF07CCD" w14:textId="4115322F" w:rsidR="000F2B16" w:rsidRDefault="00AC48A7" w:rsidP="00390BAB">
      <w:pPr>
        <w:pStyle w:val="ProductList-Body"/>
        <w:keepNext/>
        <w:rPr>
          <w:rFonts w:cstheme="minorHAnsi"/>
        </w:rPr>
      </w:pPr>
      <w:r>
        <w:rPr>
          <w:rFonts w:cstheme="minorHAnsi"/>
          <w:b/>
          <w:color w:val="00188F"/>
        </w:rPr>
        <w:t>Uptime Percentage</w:t>
      </w:r>
      <w:r w:rsidR="000F2B16" w:rsidRPr="00EF7CF9">
        <w:rPr>
          <w:rFonts w:cstheme="minorHAnsi"/>
        </w:rPr>
        <w:t>:</w:t>
      </w:r>
      <w:r w:rsidR="000F2B16">
        <w:rPr>
          <w:rFonts w:cstheme="minorHAnsi"/>
        </w:rPr>
        <w:t xml:space="preserve"> </w:t>
      </w:r>
      <w:r w:rsidR="000F2B16" w:rsidRPr="00EF7CF9">
        <w:rPr>
          <w:rFonts w:cstheme="minorHAnsi"/>
        </w:rPr>
        <w:t xml:space="preserve">The </w:t>
      </w:r>
      <w:r>
        <w:rPr>
          <w:rFonts w:cstheme="minorHAnsi"/>
        </w:rPr>
        <w:t>Uptime Percentage</w:t>
      </w:r>
      <w:r w:rsidR="000F2B16" w:rsidRPr="00EF7CF9">
        <w:rPr>
          <w:rFonts w:cstheme="minorHAnsi"/>
        </w:rPr>
        <w:t xml:space="preserve"> is calculated using the following formula:</w:t>
      </w:r>
    </w:p>
    <w:p w14:paraId="4249BC7E" w14:textId="77777777" w:rsidR="000F2B16" w:rsidRPr="00EF7CF9" w:rsidRDefault="00000000" w:rsidP="008302C2">
      <w:pPr>
        <w:pStyle w:val="ListParagraph"/>
        <w:spacing w:before="24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Requests-Failed Requests</m:t>
              </m:r>
            </m:num>
            <m:den>
              <m:r>
                <m:rPr>
                  <m:nor/>
                </m:rPr>
                <w:rPr>
                  <w:rFonts w:ascii="Cambria Math" w:hAnsi="Cambria Math" w:cs="Tahoma"/>
                  <w:i/>
                  <w:sz w:val="18"/>
                  <w:szCs w:val="18"/>
                </w:rPr>
                <m:t>Total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1D11866" w14:textId="348C2AD1" w:rsidR="000F2B16" w:rsidRPr="00EF7CF9" w:rsidRDefault="000F2B16" w:rsidP="000F2B1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52623729" w14:textId="77777777" w:rsidTr="00277097">
        <w:trPr>
          <w:tblHeader/>
        </w:trPr>
        <w:tc>
          <w:tcPr>
            <w:tcW w:w="5400" w:type="dxa"/>
            <w:shd w:val="clear" w:color="auto" w:fill="0072C6"/>
          </w:tcPr>
          <w:p w14:paraId="6DA1C6BC" w14:textId="653313A2"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25217A6"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03B83346" w14:textId="77777777" w:rsidTr="00277097">
        <w:tc>
          <w:tcPr>
            <w:tcW w:w="5400" w:type="dxa"/>
          </w:tcPr>
          <w:p w14:paraId="1CEB037A" w14:textId="77777777" w:rsidR="000F2B16" w:rsidRPr="00EF7CF9" w:rsidRDefault="000F2B16" w:rsidP="000F31B4">
            <w:pPr>
              <w:pStyle w:val="ProductList-OfferingBody"/>
              <w:jc w:val="center"/>
            </w:pPr>
            <w:r w:rsidRPr="00EF7CF9">
              <w:t>&lt; 99.9%</w:t>
            </w:r>
          </w:p>
        </w:tc>
        <w:tc>
          <w:tcPr>
            <w:tcW w:w="5400" w:type="dxa"/>
          </w:tcPr>
          <w:p w14:paraId="7EF12227" w14:textId="77777777" w:rsidR="000F2B16" w:rsidRPr="00EF7CF9" w:rsidRDefault="000F2B16" w:rsidP="000F31B4">
            <w:pPr>
              <w:pStyle w:val="ProductList-OfferingBody"/>
              <w:jc w:val="center"/>
            </w:pPr>
            <w:r w:rsidRPr="00EF7CF9">
              <w:t>10%</w:t>
            </w:r>
          </w:p>
        </w:tc>
      </w:tr>
      <w:tr w:rsidR="000F2B16" w:rsidRPr="00B44CF9" w14:paraId="5E479BC7" w14:textId="77777777" w:rsidTr="00277097">
        <w:tc>
          <w:tcPr>
            <w:tcW w:w="5400" w:type="dxa"/>
          </w:tcPr>
          <w:p w14:paraId="4C93B6B5" w14:textId="77777777" w:rsidR="000F2B16" w:rsidRPr="00EF7CF9" w:rsidRDefault="000F2B16" w:rsidP="000F31B4">
            <w:pPr>
              <w:pStyle w:val="ProductList-OfferingBody"/>
              <w:jc w:val="center"/>
            </w:pPr>
            <w:r w:rsidRPr="00EF7CF9">
              <w:t>&lt; 99%</w:t>
            </w:r>
          </w:p>
        </w:tc>
        <w:tc>
          <w:tcPr>
            <w:tcW w:w="5400" w:type="dxa"/>
          </w:tcPr>
          <w:p w14:paraId="59D51305" w14:textId="77777777" w:rsidR="000F2B16" w:rsidRPr="00EF7CF9" w:rsidRDefault="000F2B16" w:rsidP="000F31B4">
            <w:pPr>
              <w:pStyle w:val="ProductList-OfferingBody"/>
              <w:jc w:val="center"/>
            </w:pPr>
            <w:r w:rsidRPr="00EF7CF9">
              <w:t>25%</w:t>
            </w:r>
          </w:p>
        </w:tc>
      </w:tr>
    </w:tbl>
    <w:p w14:paraId="7C300FE2" w14:textId="77777777" w:rsidR="000F2B16" w:rsidRPr="00EF7CF9" w:rsidRDefault="000F2B16" w:rsidP="000F2B1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E16F70" w14:textId="77777777" w:rsidR="000F2B16" w:rsidRPr="00EF7CF9" w:rsidRDefault="000F2B16" w:rsidP="000F2B16">
      <w:pPr>
        <w:pStyle w:val="ProductList-Offering2Heading"/>
        <w:tabs>
          <w:tab w:val="clear" w:pos="360"/>
          <w:tab w:val="clear" w:pos="720"/>
          <w:tab w:val="clear" w:pos="1080"/>
        </w:tabs>
        <w:outlineLvl w:val="2"/>
      </w:pPr>
      <w:bookmarkStart w:id="419" w:name="_Toc457821583"/>
      <w:bookmarkStart w:id="420" w:name="_Toc52348991"/>
      <w:bookmarkStart w:id="421" w:name="_Toc206777292"/>
      <w:r>
        <w:t xml:space="preserve">Azure </w:t>
      </w:r>
      <w:r w:rsidRPr="00EF7CF9">
        <w:t>Stream Analytics</w:t>
      </w:r>
      <w:bookmarkEnd w:id="419"/>
      <w:bookmarkEnd w:id="420"/>
      <w:bookmarkEnd w:id="421"/>
    </w:p>
    <w:p w14:paraId="7C7D2088" w14:textId="73851088" w:rsidR="000F2B16" w:rsidRPr="004D48F5" w:rsidRDefault="00EE6E3C" w:rsidP="000F2B16">
      <w:pPr>
        <w:pStyle w:val="ProductList-Body"/>
        <w:rPr>
          <w:b/>
          <w:color w:val="00188F"/>
        </w:rPr>
      </w:pPr>
      <w:r>
        <w:rPr>
          <w:b/>
          <w:color w:val="00188F"/>
        </w:rPr>
        <w:t>Uptime Calculation</w:t>
      </w:r>
      <w:r w:rsidR="000F2B16" w:rsidRPr="004D48F5">
        <w:rPr>
          <w:b/>
          <w:color w:val="00188F"/>
        </w:rPr>
        <w:t xml:space="preserve"> for Stream Analytics API Calls</w:t>
      </w:r>
    </w:p>
    <w:p w14:paraId="6756038E" w14:textId="77777777" w:rsidR="000F2B16" w:rsidRPr="00EF7CF9" w:rsidRDefault="000F2B16" w:rsidP="000F2B16">
      <w:pPr>
        <w:pStyle w:val="ProductList-Body"/>
      </w:pPr>
      <w:r w:rsidRPr="00EF7CF9">
        <w:rPr>
          <w:b/>
          <w:color w:val="00188F"/>
        </w:rPr>
        <w:t>Additional Definitions</w:t>
      </w:r>
      <w:r w:rsidRPr="00EF7CF9">
        <w:t>:</w:t>
      </w:r>
    </w:p>
    <w:p w14:paraId="69D34C0E" w14:textId="52D813B6" w:rsidR="000F2B16" w:rsidRPr="00EF7CF9" w:rsidRDefault="000F2B16" w:rsidP="00390BAB">
      <w:pPr>
        <w:pStyle w:val="ProductList-Body"/>
      </w:pPr>
      <w:r w:rsidRPr="00571855">
        <w:t>“</w:t>
      </w:r>
      <w:r w:rsidRPr="00EF7CF9">
        <w:rPr>
          <w:b/>
          <w:color w:val="00188F"/>
        </w:rPr>
        <w:t>Total Transaction Attempts</w:t>
      </w:r>
      <w:r w:rsidRPr="00571855">
        <w:t>”</w:t>
      </w:r>
      <w:r w:rsidRPr="00EF7CF9">
        <w:t xml:space="preserve"> is the total number of authenticated REST API requests to manage a streaming job within the Stream Analytics Service by Customer during </w:t>
      </w:r>
      <w:r w:rsidR="003C74BC">
        <w:t>an Applicable Period</w:t>
      </w:r>
      <w:r w:rsidRPr="00EF7CF9">
        <w:t xml:space="preserve"> for a given Microsoft Azure subscription.</w:t>
      </w:r>
      <w:r>
        <w:t xml:space="preserve"> </w:t>
      </w:r>
    </w:p>
    <w:p w14:paraId="6A199D62" w14:textId="77777777" w:rsidR="000F2B16" w:rsidRPr="00EF7CF9" w:rsidRDefault="000F2B16" w:rsidP="00390BAB">
      <w:pPr>
        <w:pStyle w:val="ProductList-Body"/>
      </w:pPr>
      <w:r w:rsidRPr="00571855">
        <w:t>“</w:t>
      </w:r>
      <w:r w:rsidRPr="00EF7CF9">
        <w:rPr>
          <w:b/>
          <w:color w:val="00188F"/>
        </w:rPr>
        <w:t>Failed Transactions</w:t>
      </w:r>
      <w:r w:rsidRPr="00571855">
        <w:t>”</w:t>
      </w:r>
      <w:r w:rsidRPr="00EF7CF9">
        <w:t xml:space="preserve"> is the set of all requests within Total Transaction Attempts that return an Error Code or otherwise do not return a Success Code within five minutes from Microsoft’s receipt of the request.</w:t>
      </w:r>
    </w:p>
    <w:p w14:paraId="73B7B2CF" w14:textId="467912F2" w:rsidR="000F2B16" w:rsidRPr="00EF7CF9" w:rsidRDefault="000F2B16" w:rsidP="000305B4">
      <w:pPr>
        <w:pStyle w:val="ProductList-Body"/>
      </w:pPr>
      <w:r w:rsidRPr="00571855">
        <w:t>“</w:t>
      </w:r>
      <w:r w:rsidR="00AC48A7">
        <w:rPr>
          <w:b/>
          <w:color w:val="00188F"/>
        </w:rPr>
        <w:t>Uptime Percentage</w:t>
      </w:r>
      <w:r w:rsidRPr="00571855">
        <w:t>”</w:t>
      </w:r>
      <w:r w:rsidRPr="00EF7CF9">
        <w:t xml:space="preserve"> for API calls within the Stream Analytics Service is represented by the following formula: </w:t>
      </w:r>
    </w:p>
    <w:p w14:paraId="4635A583" w14:textId="77777777" w:rsidR="000F2B16" w:rsidRPr="009E2B16" w:rsidRDefault="000F2B16" w:rsidP="00EE756D">
      <w:pPr>
        <w:spacing w:before="120" w:after="0" w:line="240" w:lineRule="auto"/>
        <w:rPr>
          <w:rFonts w:cs="Tahoma"/>
          <w:i/>
          <w:sz w:val="18"/>
          <w:szCs w:val="18"/>
        </w:rPr>
      </w:pPr>
      <m:oMathPara>
        <m:oMath>
          <m:r>
            <w:rPr>
              <w:rFonts w:ascii="Cambria Math" w:hAnsi="Cambria Math" w:cs="Tahoma"/>
              <w:sz w:val="18"/>
              <w:szCs w:val="18"/>
            </w:rPr>
            <m:t>Monthly Uptime %=</m:t>
          </m:r>
          <m:f>
            <m:fPr>
              <m:ctrlPr>
                <w:rPr>
                  <w:rFonts w:ascii="Cambria Math" w:hAnsi="Cambria Math" w:cs="Tahoma"/>
                  <w:i/>
                  <w:sz w:val="18"/>
                  <w:szCs w:val="18"/>
                </w:rPr>
              </m:ctrlPr>
            </m:fPr>
            <m:num>
              <m:r>
                <w:rPr>
                  <w:rFonts w:ascii="Cambria Math" w:hAnsi="Cambria Math" w:cs="Tahoma"/>
                  <w:sz w:val="18"/>
                  <w:szCs w:val="18"/>
                </w:rPr>
                <m:t>Total Transaction Attempts-Failed Transactions</m:t>
              </m:r>
            </m:num>
            <m:den>
              <m:r>
                <w:rPr>
                  <w:rFonts w:ascii="Cambria Math" w:hAnsi="Cambria Math" w:cs="Tahoma"/>
                  <w:sz w:val="18"/>
                  <w:szCs w:val="18"/>
                </w:rPr>
                <m:t>Total Transaction Attempts</m:t>
              </m:r>
            </m:den>
          </m:f>
        </m:oMath>
      </m:oMathPara>
    </w:p>
    <w:p w14:paraId="131B7726" w14:textId="77777777" w:rsidR="000F2B16" w:rsidRPr="00EF7CF9" w:rsidRDefault="000F2B16" w:rsidP="000F2B1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00B716C0" w14:textId="77777777" w:rsidTr="00277097">
        <w:trPr>
          <w:tblHeader/>
        </w:trPr>
        <w:tc>
          <w:tcPr>
            <w:tcW w:w="5400" w:type="dxa"/>
            <w:shd w:val="clear" w:color="auto" w:fill="0072C6"/>
          </w:tcPr>
          <w:p w14:paraId="1FB69724" w14:textId="2DD8A1FC"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AD10B9B"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0F576094" w14:textId="77777777" w:rsidTr="00277097">
        <w:tc>
          <w:tcPr>
            <w:tcW w:w="5400" w:type="dxa"/>
          </w:tcPr>
          <w:p w14:paraId="0AF06446" w14:textId="77777777" w:rsidR="000F2B16" w:rsidRPr="00EF7CF9" w:rsidRDefault="000F2B16" w:rsidP="000F31B4">
            <w:pPr>
              <w:pStyle w:val="ProductList-OfferingBody"/>
              <w:jc w:val="center"/>
            </w:pPr>
            <w:r w:rsidRPr="00EF7CF9">
              <w:t>&lt; 99.9%</w:t>
            </w:r>
          </w:p>
        </w:tc>
        <w:tc>
          <w:tcPr>
            <w:tcW w:w="5400" w:type="dxa"/>
          </w:tcPr>
          <w:p w14:paraId="43437E77" w14:textId="77777777" w:rsidR="000F2B16" w:rsidRPr="00EF7CF9" w:rsidRDefault="000F2B16" w:rsidP="000F31B4">
            <w:pPr>
              <w:pStyle w:val="ProductList-OfferingBody"/>
              <w:jc w:val="center"/>
            </w:pPr>
            <w:r w:rsidRPr="00EF7CF9">
              <w:t>10%</w:t>
            </w:r>
          </w:p>
        </w:tc>
      </w:tr>
      <w:tr w:rsidR="000F2B16" w:rsidRPr="00B44CF9" w14:paraId="4F03B08D" w14:textId="77777777" w:rsidTr="00277097">
        <w:tc>
          <w:tcPr>
            <w:tcW w:w="5400" w:type="dxa"/>
          </w:tcPr>
          <w:p w14:paraId="2620D88C" w14:textId="77777777" w:rsidR="000F2B16" w:rsidRPr="00EF7CF9" w:rsidRDefault="000F2B16" w:rsidP="000F31B4">
            <w:pPr>
              <w:pStyle w:val="ProductList-OfferingBody"/>
              <w:jc w:val="center"/>
            </w:pPr>
            <w:r w:rsidRPr="00EF7CF9">
              <w:t>&lt; 99%</w:t>
            </w:r>
          </w:p>
        </w:tc>
        <w:tc>
          <w:tcPr>
            <w:tcW w:w="5400" w:type="dxa"/>
          </w:tcPr>
          <w:p w14:paraId="552030F9" w14:textId="77777777" w:rsidR="000F2B16" w:rsidRPr="00EF7CF9" w:rsidRDefault="000F2B16" w:rsidP="000F31B4">
            <w:pPr>
              <w:pStyle w:val="ProductList-OfferingBody"/>
              <w:jc w:val="center"/>
            </w:pPr>
            <w:r w:rsidRPr="00EF7CF9">
              <w:t>25%</w:t>
            </w:r>
          </w:p>
        </w:tc>
      </w:tr>
    </w:tbl>
    <w:p w14:paraId="5B98E0DF" w14:textId="6ACB12BE" w:rsidR="000F2B16" w:rsidRPr="004D48F5" w:rsidRDefault="00EE6E3C" w:rsidP="00B33FCA">
      <w:pPr>
        <w:pStyle w:val="ProductList-Body"/>
        <w:spacing w:before="120"/>
        <w:rPr>
          <w:b/>
          <w:color w:val="00188F"/>
        </w:rPr>
      </w:pPr>
      <w:r>
        <w:rPr>
          <w:b/>
          <w:color w:val="00188F"/>
        </w:rPr>
        <w:t>Uptime Calculation</w:t>
      </w:r>
      <w:r w:rsidR="000F2B16" w:rsidRPr="004D48F5">
        <w:rPr>
          <w:b/>
          <w:color w:val="00188F"/>
        </w:rPr>
        <w:t xml:space="preserve"> for Stream Analytics Jobs</w:t>
      </w:r>
    </w:p>
    <w:p w14:paraId="12F7A813" w14:textId="77777777" w:rsidR="000F2B16" w:rsidRPr="00EF7CF9" w:rsidRDefault="000F2B16" w:rsidP="000F2B16">
      <w:pPr>
        <w:pStyle w:val="ProductList-Body"/>
      </w:pPr>
      <w:r w:rsidRPr="00EF7CF9">
        <w:rPr>
          <w:b/>
          <w:color w:val="00188F"/>
        </w:rPr>
        <w:t>Additional Definitions</w:t>
      </w:r>
      <w:r w:rsidRPr="00EF7CF9">
        <w:t>:</w:t>
      </w:r>
    </w:p>
    <w:p w14:paraId="41F7AB4E" w14:textId="0B9AE6D5" w:rsidR="000F2B16" w:rsidRPr="00EF7CF9" w:rsidRDefault="000F2B16" w:rsidP="00390BAB">
      <w:pPr>
        <w:pStyle w:val="ProductList-Body"/>
        <w:tabs>
          <w:tab w:val="left" w:pos="0"/>
        </w:tabs>
        <w:jc w:val="both"/>
      </w:pPr>
      <w:r w:rsidRPr="00571855">
        <w:t>“</w:t>
      </w:r>
      <w:r w:rsidRPr="00EF7CF9">
        <w:rPr>
          <w:b/>
          <w:color w:val="00188F"/>
        </w:rPr>
        <w:t>Deployment Minutes</w:t>
      </w:r>
      <w:r w:rsidRPr="00571855">
        <w:t>”</w:t>
      </w:r>
      <w:r w:rsidRPr="00EF7CF9">
        <w:t xml:space="preserve"> is the total number of minutes that a given job has been deployed within the Stream Analytics Service during </w:t>
      </w:r>
      <w:r w:rsidR="003C74BC">
        <w:t>an Applicable Period</w:t>
      </w:r>
      <w:r w:rsidRPr="00EF7CF9">
        <w:t>.</w:t>
      </w:r>
    </w:p>
    <w:p w14:paraId="5573B756" w14:textId="50962AC2" w:rsidR="000F2B16" w:rsidRPr="00EF7CF9" w:rsidRDefault="000F2B16" w:rsidP="00390BAB">
      <w:pPr>
        <w:pStyle w:val="ProductList-Body"/>
        <w:tabs>
          <w:tab w:val="left" w:pos="0"/>
        </w:tabs>
      </w:pPr>
      <w:r w:rsidRPr="00571855">
        <w:t>“</w:t>
      </w:r>
      <w:r w:rsidRPr="00EF7CF9">
        <w:rPr>
          <w:b/>
          <w:color w:val="00188F"/>
        </w:rPr>
        <w:t>Maximum Available Minutes</w:t>
      </w:r>
      <w:r w:rsidRPr="00571855">
        <w:t>”</w:t>
      </w:r>
      <w:r w:rsidRPr="00EF7CF9">
        <w:t xml:space="preserve"> is the sum of all Deployment Minutes across all jobs deployed by Customer in a given Microsoft Azure subscription during </w:t>
      </w:r>
      <w:r w:rsidR="003C74BC">
        <w:t>an Applicable Period</w:t>
      </w:r>
      <w:r w:rsidRPr="00EF7CF9">
        <w:t>.</w:t>
      </w:r>
    </w:p>
    <w:p w14:paraId="534D3C93" w14:textId="77777777" w:rsidR="000F2B16" w:rsidRPr="00EF7CF9" w:rsidRDefault="000F2B16" w:rsidP="00390BAB">
      <w:pPr>
        <w:pStyle w:val="ProductList-Body"/>
        <w:tabs>
          <w:tab w:val="left" w:pos="0"/>
        </w:tabs>
        <w:jc w:val="both"/>
      </w:pPr>
      <w:r w:rsidRPr="00EF7CF9">
        <w:rPr>
          <w:b/>
          <w:color w:val="00188F"/>
        </w:rPr>
        <w:t>Downtime</w:t>
      </w:r>
      <w:r w:rsidRPr="00EF7CF9">
        <w:t xml:space="preserve"> is the total accumulated Deployment Minutes, across all jobs deployed by Customer in a given Microsoft Azure subscription, during which the job is unavailable.</w:t>
      </w:r>
      <w:r>
        <w:t xml:space="preserve"> </w:t>
      </w:r>
      <w:r w:rsidRPr="00EF7CF9">
        <w:t>A minute is considered unavailable for a deployed job if the job is neither processing data nor available to process data throughout the minute.</w:t>
      </w:r>
    </w:p>
    <w:p w14:paraId="5519C78A" w14:textId="2BF322DA" w:rsidR="000F2B16" w:rsidRPr="00EF7CF9" w:rsidRDefault="00AC48A7" w:rsidP="000F2B16">
      <w:pPr>
        <w:pStyle w:val="ProductList-Body"/>
        <w:keepNext/>
        <w:tabs>
          <w:tab w:val="left" w:pos="0"/>
        </w:tabs>
        <w:jc w:val="both"/>
      </w:pPr>
      <w:r>
        <w:rPr>
          <w:b/>
          <w:color w:val="00188F"/>
        </w:rPr>
        <w:t>Uptime Percentage</w:t>
      </w:r>
      <w:r w:rsidR="000F2B16" w:rsidRPr="00EF7CF9">
        <w:t xml:space="preserve"> for jobs within the Stream Analytics Service is represented by the following formula:</w:t>
      </w:r>
    </w:p>
    <w:p w14:paraId="45B1882D" w14:textId="77777777" w:rsidR="000F2B16" w:rsidRPr="00EF7CF9" w:rsidRDefault="00000000" w:rsidP="00DA7566">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46C204FB" w14:textId="77777777" w:rsidR="000F2B16" w:rsidRPr="00EF7CF9" w:rsidRDefault="000F2B16" w:rsidP="000F2B16">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0F2B16" w:rsidRPr="00B44CF9" w14:paraId="02C0C985" w14:textId="77777777" w:rsidTr="00277097">
        <w:trPr>
          <w:tblHeader/>
        </w:trPr>
        <w:tc>
          <w:tcPr>
            <w:tcW w:w="5400" w:type="dxa"/>
            <w:shd w:val="clear" w:color="auto" w:fill="0072C6"/>
          </w:tcPr>
          <w:p w14:paraId="1C45FAD6" w14:textId="298CDEE3" w:rsidR="000F2B16"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3B49B90" w14:textId="77777777" w:rsidR="000F2B16" w:rsidRPr="00EF7CF9" w:rsidRDefault="000F2B16" w:rsidP="000F31B4">
            <w:pPr>
              <w:pStyle w:val="ProductList-OfferingBody"/>
              <w:jc w:val="center"/>
              <w:rPr>
                <w:color w:val="FFFFFF" w:themeColor="background1"/>
              </w:rPr>
            </w:pPr>
            <w:r w:rsidRPr="00EF7CF9">
              <w:rPr>
                <w:color w:val="FFFFFF" w:themeColor="background1"/>
              </w:rPr>
              <w:t>Service Credit</w:t>
            </w:r>
          </w:p>
        </w:tc>
      </w:tr>
      <w:tr w:rsidR="000F2B16" w:rsidRPr="00B44CF9" w14:paraId="530C2DD2" w14:textId="77777777" w:rsidTr="00277097">
        <w:tc>
          <w:tcPr>
            <w:tcW w:w="5400" w:type="dxa"/>
          </w:tcPr>
          <w:p w14:paraId="38FF9D80" w14:textId="77777777" w:rsidR="000F2B16" w:rsidRPr="00EF7CF9" w:rsidRDefault="000F2B16" w:rsidP="000F31B4">
            <w:pPr>
              <w:pStyle w:val="ProductList-OfferingBody"/>
              <w:jc w:val="center"/>
            </w:pPr>
            <w:r w:rsidRPr="00EF7CF9">
              <w:t>&lt; 99.9%</w:t>
            </w:r>
          </w:p>
        </w:tc>
        <w:tc>
          <w:tcPr>
            <w:tcW w:w="5400" w:type="dxa"/>
          </w:tcPr>
          <w:p w14:paraId="414A1B75" w14:textId="77777777" w:rsidR="000F2B16" w:rsidRPr="00EF7CF9" w:rsidRDefault="000F2B16" w:rsidP="000F31B4">
            <w:pPr>
              <w:pStyle w:val="ProductList-OfferingBody"/>
              <w:jc w:val="center"/>
            </w:pPr>
            <w:r w:rsidRPr="00EF7CF9">
              <w:t>10%</w:t>
            </w:r>
          </w:p>
        </w:tc>
      </w:tr>
      <w:tr w:rsidR="000F2B16" w:rsidRPr="00B44CF9" w14:paraId="2C7C38CA" w14:textId="77777777" w:rsidTr="00277097">
        <w:tc>
          <w:tcPr>
            <w:tcW w:w="5400" w:type="dxa"/>
          </w:tcPr>
          <w:p w14:paraId="1546B4B9" w14:textId="77777777" w:rsidR="000F2B16" w:rsidRPr="00EF7CF9" w:rsidRDefault="000F2B16" w:rsidP="000F31B4">
            <w:pPr>
              <w:pStyle w:val="ProductList-OfferingBody"/>
              <w:jc w:val="center"/>
            </w:pPr>
            <w:r w:rsidRPr="00EF7CF9">
              <w:t>&lt; 99%</w:t>
            </w:r>
          </w:p>
        </w:tc>
        <w:tc>
          <w:tcPr>
            <w:tcW w:w="5400" w:type="dxa"/>
          </w:tcPr>
          <w:p w14:paraId="548FD21B" w14:textId="77777777" w:rsidR="000F2B16" w:rsidRPr="00EF7CF9" w:rsidRDefault="000F2B16" w:rsidP="000F31B4">
            <w:pPr>
              <w:pStyle w:val="ProductList-OfferingBody"/>
              <w:jc w:val="center"/>
            </w:pPr>
            <w:r w:rsidRPr="00EF7CF9">
              <w:t>25%</w:t>
            </w:r>
          </w:p>
        </w:tc>
      </w:tr>
    </w:tbl>
    <w:p w14:paraId="349B7533" w14:textId="77777777" w:rsidR="000F2B16" w:rsidRPr="00EF7CF9" w:rsidRDefault="000F2B16" w:rsidP="000F2B16">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16DF67F" w14:textId="77777777" w:rsidR="00532997" w:rsidRPr="00EF7CF9" w:rsidRDefault="00532997" w:rsidP="00532997">
      <w:pPr>
        <w:pStyle w:val="ProductList-Offering2Heading"/>
        <w:tabs>
          <w:tab w:val="clear" w:pos="360"/>
          <w:tab w:val="clear" w:pos="720"/>
          <w:tab w:val="clear" w:pos="1080"/>
        </w:tabs>
        <w:outlineLvl w:val="2"/>
      </w:pPr>
      <w:bookmarkStart w:id="422" w:name="_Toc206777293"/>
      <w:bookmarkStart w:id="423" w:name="SQLDatabaseService_BasicStandardPremium"/>
      <w:bookmarkStart w:id="424" w:name="_Toc412532210"/>
      <w:r>
        <w:t>Azure Synapse Analytics</w:t>
      </w:r>
      <w:bookmarkEnd w:id="422"/>
    </w:p>
    <w:p w14:paraId="22966524" w14:textId="77777777" w:rsidR="00532997" w:rsidRPr="00EF7CF9" w:rsidRDefault="00532997" w:rsidP="00532997">
      <w:pPr>
        <w:pStyle w:val="ProductList-Body"/>
      </w:pPr>
      <w:r w:rsidRPr="00EF7CF9">
        <w:rPr>
          <w:b/>
          <w:color w:val="00188F"/>
        </w:rPr>
        <w:t>Additional Definitions</w:t>
      </w:r>
      <w:r w:rsidRPr="00EF7CF9">
        <w:t>:</w:t>
      </w:r>
    </w:p>
    <w:p w14:paraId="7EB2EB6B" w14:textId="77777777" w:rsidR="00532997" w:rsidRPr="00ED4527" w:rsidRDefault="00532997" w:rsidP="00C93273">
      <w:pPr>
        <w:pStyle w:val="ProductList-Body"/>
        <w:rPr>
          <w:b/>
          <w:bCs/>
          <w:color w:val="00188F"/>
        </w:rPr>
      </w:pPr>
      <w:r w:rsidRPr="00ED4527">
        <w:rPr>
          <w:b/>
          <w:bCs/>
          <w:color w:val="00188F"/>
        </w:rPr>
        <w:t>Synapse SQL</w:t>
      </w:r>
    </w:p>
    <w:p w14:paraId="30FE63CE" w14:textId="77777777"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Database</w:t>
      </w:r>
      <w:r w:rsidRPr="00ED4527">
        <w:rPr>
          <w:color w:val="000000" w:themeColor="text1"/>
        </w:rPr>
        <w:t>" means any Synapse SQL database.</w:t>
      </w:r>
    </w:p>
    <w:p w14:paraId="2A479A19" w14:textId="1C4F6E34"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Maximum Available Minutes</w:t>
      </w:r>
      <w:r w:rsidRPr="00ED4527">
        <w:rPr>
          <w:color w:val="000000" w:themeColor="text1"/>
        </w:rPr>
        <w:t xml:space="preserve">" means the total number of minutes that a given Database has been deployed in Microsoft Azure during </w:t>
      </w:r>
      <w:r w:rsidR="003C74BC">
        <w:rPr>
          <w:color w:val="000000" w:themeColor="text1"/>
        </w:rPr>
        <w:t>an Applicable Period</w:t>
      </w:r>
      <w:r w:rsidRPr="00ED4527">
        <w:rPr>
          <w:color w:val="000000" w:themeColor="text1"/>
        </w:rPr>
        <w:t xml:space="preserve"> in a given Microsoft Azure subscription.</w:t>
      </w:r>
    </w:p>
    <w:p w14:paraId="17EF76C5" w14:textId="77777777" w:rsidR="00532997" w:rsidRPr="00ED4527" w:rsidRDefault="00532997" w:rsidP="00C93273">
      <w:pPr>
        <w:pStyle w:val="ProductList-Body"/>
        <w:rPr>
          <w:color w:val="000000" w:themeColor="text1"/>
        </w:rPr>
      </w:pPr>
      <w:r w:rsidRPr="00ED4527">
        <w:rPr>
          <w:color w:val="000000" w:themeColor="text1"/>
        </w:rPr>
        <w:t>"</w:t>
      </w:r>
      <w:r w:rsidRPr="00ED4527">
        <w:rPr>
          <w:b/>
          <w:bCs/>
          <w:color w:val="00188F"/>
        </w:rPr>
        <w:t>Client Operations</w:t>
      </w:r>
      <w:r w:rsidRPr="00ED4527">
        <w:rPr>
          <w:color w:val="000000" w:themeColor="text1"/>
        </w:rPr>
        <w:t>" means the set of all documented operations supported by Azure Synapse Analytics.</w:t>
      </w:r>
    </w:p>
    <w:p w14:paraId="58AC1432" w14:textId="2E437C29" w:rsidR="00532997" w:rsidRPr="00ED4527" w:rsidRDefault="00532997" w:rsidP="00C93273">
      <w:pPr>
        <w:pStyle w:val="ProductList-Body"/>
        <w:rPr>
          <w:color w:val="000000" w:themeColor="text1"/>
        </w:rPr>
      </w:pPr>
      <w:r w:rsidRPr="00ED4527">
        <w:rPr>
          <w:color w:val="000000" w:themeColor="text1"/>
        </w:rPr>
        <w:lastRenderedPageBreak/>
        <w:t>"</w:t>
      </w:r>
      <w:r w:rsidRPr="00ED4527">
        <w:rPr>
          <w:b/>
          <w:bCs/>
          <w:color w:val="00188F"/>
        </w:rPr>
        <w:t>Downtime</w:t>
      </w:r>
      <w:r w:rsidRPr="00ED4527">
        <w:rPr>
          <w:color w:val="000000" w:themeColor="text1"/>
        </w:rPr>
        <w:t xml:space="preserve">" means the total accumulated minutes during </w:t>
      </w:r>
      <w:r w:rsidR="003C74BC">
        <w:rPr>
          <w:color w:val="000000" w:themeColor="text1"/>
        </w:rPr>
        <w:t>an Applicable Period</w:t>
      </w:r>
      <w:r w:rsidRPr="00ED4527">
        <w:rPr>
          <w:color w:val="000000" w:themeColor="text1"/>
        </w:rPr>
        <w:t xml:space="preserve"> for a given Microsoft Azure subscription during which a given Database is unavailable. A minute is considered unavailable for a given Database if more than 1% of all Client Operations completed during the minute return an Error Code.</w:t>
      </w:r>
    </w:p>
    <w:p w14:paraId="5C8F9795" w14:textId="6A71554E" w:rsidR="00532997" w:rsidRDefault="00532997" w:rsidP="00C93273">
      <w:pPr>
        <w:pStyle w:val="ProductList-Body"/>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a given Database means a calculation of Maximum Available Minutes less Downtime, divided by Maximum Available Minutes in </w:t>
      </w:r>
      <w:r w:rsidR="003C74BC">
        <w:rPr>
          <w:color w:val="000000" w:themeColor="text1"/>
        </w:rPr>
        <w:t>an Applicable Period</w:t>
      </w:r>
      <w:r w:rsidRPr="00ED4527">
        <w:rPr>
          <w:color w:val="000000" w:themeColor="text1"/>
        </w:rPr>
        <w:t xml:space="preserve"> in a given Azure subscription. </w:t>
      </w:r>
    </w:p>
    <w:p w14:paraId="0BB70BAB" w14:textId="18E2869A" w:rsidR="00532997" w:rsidRDefault="00AC48A7" w:rsidP="00C93273">
      <w:pPr>
        <w:pStyle w:val="ProductList-Body"/>
        <w:rPr>
          <w:color w:val="000000" w:themeColor="text1"/>
        </w:rPr>
      </w:pPr>
      <w:r w:rsidRPr="00EA1451">
        <w:rPr>
          <w:b/>
          <w:color w:val="00188F"/>
        </w:rPr>
        <w:t>Uptime Percentage</w:t>
      </w:r>
      <w:r w:rsidR="00532997" w:rsidRPr="00ED4527">
        <w:rPr>
          <w:color w:val="000000" w:themeColor="text1"/>
        </w:rPr>
        <w:t xml:space="preserve"> is represented by the following formula:</w:t>
      </w:r>
    </w:p>
    <w:p w14:paraId="08475F1D" w14:textId="77777777" w:rsidR="00532997" w:rsidRPr="00EF7CF9" w:rsidRDefault="00000000" w:rsidP="00EE756D">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51893A8" w14:textId="77777777" w:rsidR="00532997" w:rsidRPr="00EF7CF9" w:rsidRDefault="00532997" w:rsidP="003F5695">
      <w:pPr>
        <w:pStyle w:val="ProductList-Body"/>
        <w:keepNext/>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97" w:rsidRPr="00B44CF9" w14:paraId="5F56CB3B" w14:textId="77777777" w:rsidTr="00277097">
        <w:trPr>
          <w:tblHeader/>
        </w:trPr>
        <w:tc>
          <w:tcPr>
            <w:tcW w:w="5400" w:type="dxa"/>
            <w:shd w:val="clear" w:color="auto" w:fill="0072C6"/>
          </w:tcPr>
          <w:p w14:paraId="0AE56FBF" w14:textId="45527FB0" w:rsidR="0053299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EFCB274" w14:textId="77777777" w:rsidR="00532997" w:rsidRPr="00EF7CF9" w:rsidRDefault="00532997" w:rsidP="000F31B4">
            <w:pPr>
              <w:pStyle w:val="ProductList-OfferingBody"/>
              <w:jc w:val="center"/>
              <w:rPr>
                <w:color w:val="FFFFFF" w:themeColor="background1"/>
              </w:rPr>
            </w:pPr>
            <w:r w:rsidRPr="00EF7CF9">
              <w:rPr>
                <w:color w:val="FFFFFF" w:themeColor="background1"/>
              </w:rPr>
              <w:t>Service Credit</w:t>
            </w:r>
          </w:p>
        </w:tc>
      </w:tr>
      <w:tr w:rsidR="00532997" w:rsidRPr="00B44CF9" w14:paraId="4F00F91D" w14:textId="77777777" w:rsidTr="00277097">
        <w:tc>
          <w:tcPr>
            <w:tcW w:w="5400" w:type="dxa"/>
          </w:tcPr>
          <w:p w14:paraId="1FBF6E07" w14:textId="77777777" w:rsidR="00532997" w:rsidRPr="00EF7CF9" w:rsidRDefault="00532997" w:rsidP="000F31B4">
            <w:pPr>
              <w:pStyle w:val="ProductList-OfferingBody"/>
              <w:jc w:val="center"/>
            </w:pPr>
            <w:r w:rsidRPr="00EF7CF9">
              <w:t>&lt; 99.9%</w:t>
            </w:r>
          </w:p>
        </w:tc>
        <w:tc>
          <w:tcPr>
            <w:tcW w:w="5400" w:type="dxa"/>
          </w:tcPr>
          <w:p w14:paraId="0DECC2FC" w14:textId="77777777" w:rsidR="00532997" w:rsidRPr="00EF7CF9" w:rsidRDefault="00532997" w:rsidP="000F31B4">
            <w:pPr>
              <w:pStyle w:val="ProductList-OfferingBody"/>
              <w:jc w:val="center"/>
            </w:pPr>
            <w:r w:rsidRPr="00EF7CF9">
              <w:t>10%</w:t>
            </w:r>
          </w:p>
        </w:tc>
      </w:tr>
      <w:tr w:rsidR="00532997" w:rsidRPr="00B44CF9" w14:paraId="71A276B0" w14:textId="77777777" w:rsidTr="00277097">
        <w:tc>
          <w:tcPr>
            <w:tcW w:w="5400" w:type="dxa"/>
          </w:tcPr>
          <w:p w14:paraId="7361B6E2" w14:textId="77777777" w:rsidR="00532997" w:rsidRPr="00EF7CF9" w:rsidRDefault="00532997" w:rsidP="000F31B4">
            <w:pPr>
              <w:pStyle w:val="ProductList-OfferingBody"/>
              <w:jc w:val="center"/>
            </w:pPr>
            <w:r w:rsidRPr="00EF7CF9">
              <w:t>&lt; 99%</w:t>
            </w:r>
          </w:p>
        </w:tc>
        <w:tc>
          <w:tcPr>
            <w:tcW w:w="5400" w:type="dxa"/>
          </w:tcPr>
          <w:p w14:paraId="06B1E4C8" w14:textId="77777777" w:rsidR="00532997" w:rsidRPr="00EF7CF9" w:rsidRDefault="00532997" w:rsidP="000F31B4">
            <w:pPr>
              <w:pStyle w:val="ProductList-OfferingBody"/>
              <w:jc w:val="center"/>
            </w:pPr>
            <w:r w:rsidRPr="00EF7CF9">
              <w:t>25%</w:t>
            </w:r>
          </w:p>
        </w:tc>
      </w:tr>
    </w:tbl>
    <w:p w14:paraId="00B03A53" w14:textId="77777777" w:rsidR="00532997" w:rsidRPr="00ED4527" w:rsidRDefault="00532997" w:rsidP="00EA1451">
      <w:pPr>
        <w:pStyle w:val="ProductList-Body"/>
        <w:spacing w:before="120"/>
        <w:rPr>
          <w:b/>
          <w:bCs/>
          <w:color w:val="00188F"/>
        </w:rPr>
      </w:pPr>
      <w:bookmarkStart w:id="425" w:name="_Toc457821578"/>
      <w:r w:rsidRPr="00ED4527">
        <w:rPr>
          <w:b/>
          <w:bCs/>
          <w:color w:val="00188F"/>
        </w:rPr>
        <w:t>Data Integration in Azure Synapse</w:t>
      </w:r>
    </w:p>
    <w:p w14:paraId="03BA2359"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Data Integration Resources</w:t>
      </w:r>
      <w:r w:rsidRPr="00ED4527">
        <w:rPr>
          <w:color w:val="000000" w:themeColor="text1"/>
        </w:rPr>
        <w:t>" means integration runtimes (including Azure and self-hosted Integration Runtimes), triggers, pipelines, data sets, and linked services created within an Azure Synapse workspace.</w:t>
      </w:r>
    </w:p>
    <w:p w14:paraId="16EAD2B8"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Activity Run</w:t>
      </w:r>
      <w:r w:rsidRPr="00ED4527">
        <w:rPr>
          <w:color w:val="000000" w:themeColor="text1"/>
        </w:rPr>
        <w:t>" means the execution or attempted execution of an activity.</w:t>
      </w:r>
    </w:p>
    <w:p w14:paraId="49A2A375" w14:textId="5F8625B1" w:rsidR="00532997" w:rsidRPr="00ED4527" w:rsidRDefault="00EE6E3C" w:rsidP="00EA1451">
      <w:pPr>
        <w:pStyle w:val="ProductList-Body"/>
        <w:rPr>
          <w:b/>
          <w:bCs/>
          <w:color w:val="00188F"/>
        </w:rPr>
      </w:pPr>
      <w:r>
        <w:rPr>
          <w:b/>
          <w:bCs/>
          <w:color w:val="00188F"/>
        </w:rPr>
        <w:t>Uptime Calculation</w:t>
      </w:r>
      <w:r w:rsidR="00532997" w:rsidRPr="00ED4527">
        <w:rPr>
          <w:b/>
          <w:bCs/>
          <w:color w:val="00188F"/>
        </w:rPr>
        <w:t xml:space="preserve"> for Data Integration API Calls</w:t>
      </w:r>
    </w:p>
    <w:p w14:paraId="7F65AC6D" w14:textId="3860D27D"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Total Requests</w:t>
      </w:r>
      <w:r w:rsidRPr="00ED4527">
        <w:rPr>
          <w:color w:val="000000" w:themeColor="text1"/>
        </w:rPr>
        <w:t xml:space="preserve">" means the set of all requests, other than Excluded Requests, to perform operations against Data Integration Resources during </w:t>
      </w:r>
      <w:r w:rsidR="003C74BC">
        <w:rPr>
          <w:color w:val="000000" w:themeColor="text1"/>
        </w:rPr>
        <w:t>an Applicable Period</w:t>
      </w:r>
      <w:r w:rsidRPr="00ED4527">
        <w:rPr>
          <w:color w:val="000000" w:themeColor="text1"/>
        </w:rPr>
        <w:t xml:space="preserve"> for a given Microsoft Azure subscription.</w:t>
      </w:r>
    </w:p>
    <w:p w14:paraId="7A94DDB6"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Excluded Requests</w:t>
      </w:r>
      <w:r w:rsidRPr="00ED4527">
        <w:rPr>
          <w:color w:val="000000" w:themeColor="text1"/>
        </w:rPr>
        <w:t>" means the set of requests that result in an HTTP 4xx status code, other than an HTTP 408 status code.</w:t>
      </w:r>
    </w:p>
    <w:p w14:paraId="3C0A82BB" w14:textId="77777777" w:rsidR="00532997" w:rsidRPr="00ED4527" w:rsidRDefault="00532997" w:rsidP="00EA1451">
      <w:pPr>
        <w:pStyle w:val="ProductList-Body"/>
        <w:rPr>
          <w:color w:val="000000" w:themeColor="text1"/>
        </w:rPr>
      </w:pPr>
      <w:r w:rsidRPr="00ED4527">
        <w:rPr>
          <w:color w:val="000000" w:themeColor="text1"/>
        </w:rPr>
        <w:t>"</w:t>
      </w:r>
      <w:r w:rsidRPr="00ED4527">
        <w:rPr>
          <w:b/>
          <w:bCs/>
          <w:color w:val="00188F"/>
        </w:rPr>
        <w:t>Failed Requests</w:t>
      </w:r>
      <w:r w:rsidRPr="00ED4527">
        <w:rPr>
          <w:color w:val="000000" w:themeColor="text1"/>
        </w:rPr>
        <w:t>" means the set of all requests within Total Requests that either return an Error Code or an HTTP 408 status code or otherwise fail to return a Success Code within two minutes.</w:t>
      </w:r>
    </w:p>
    <w:p w14:paraId="7A462442" w14:textId="130FC82D" w:rsidR="00532997" w:rsidRDefault="00532997" w:rsidP="00532997">
      <w:pPr>
        <w:pStyle w:val="ProductList-Body"/>
        <w:tabs>
          <w:tab w:val="clear" w:pos="360"/>
          <w:tab w:val="clear" w:pos="720"/>
          <w:tab w:val="clear" w:pos="1080"/>
        </w:tabs>
        <w:rPr>
          <w:color w:val="000000" w:themeColor="text1"/>
        </w:rPr>
      </w:pPr>
      <w:r w:rsidRPr="00ED4527">
        <w:rPr>
          <w:color w:val="000000" w:themeColor="text1"/>
        </w:rPr>
        <w:t>"</w:t>
      </w:r>
      <w:r w:rsidR="00AC48A7">
        <w:rPr>
          <w:b/>
          <w:bCs/>
          <w:color w:val="00188F"/>
        </w:rPr>
        <w:t>Uptime Percentage</w:t>
      </w:r>
      <w:r w:rsidRPr="00ED4527">
        <w:rPr>
          <w:color w:val="000000" w:themeColor="text1"/>
        </w:rPr>
        <w:t xml:space="preserve">" for the API calls made to the Data Integration Resources is calculated as Total Requests less Failed Requests divided by Total Requests in </w:t>
      </w:r>
      <w:r w:rsidR="003C74BC">
        <w:rPr>
          <w:color w:val="000000" w:themeColor="text1"/>
        </w:rPr>
        <w:t>an Applicable Period</w:t>
      </w:r>
      <w:r w:rsidRPr="00ED4527">
        <w:rPr>
          <w:color w:val="000000" w:themeColor="text1"/>
        </w:rPr>
        <w:t xml:space="preserve"> for a given Microsoft Azure subscription. </w:t>
      </w:r>
    </w:p>
    <w:p w14:paraId="6FEA007E" w14:textId="5F7F1507" w:rsidR="00532997" w:rsidRPr="00ED4527" w:rsidRDefault="00AC48A7" w:rsidP="00532997">
      <w:pPr>
        <w:pStyle w:val="ProductList-Body"/>
        <w:tabs>
          <w:tab w:val="clear" w:pos="360"/>
          <w:tab w:val="clear" w:pos="720"/>
          <w:tab w:val="clear" w:pos="1080"/>
        </w:tabs>
        <w:rPr>
          <w:color w:val="000000" w:themeColor="text1"/>
        </w:rPr>
      </w:pPr>
      <w:r>
        <w:rPr>
          <w:color w:val="000000" w:themeColor="text1"/>
        </w:rPr>
        <w:t>Uptime Percentage</w:t>
      </w:r>
      <w:r w:rsidR="00532997" w:rsidRPr="00ED4527">
        <w:rPr>
          <w:color w:val="000000" w:themeColor="text1"/>
        </w:rPr>
        <w:t xml:space="preserve"> is represented by the following formula:</w:t>
      </w:r>
    </w:p>
    <w:p w14:paraId="51A208AC" w14:textId="77777777" w:rsidR="00532997" w:rsidRPr="00EF7CF9" w:rsidRDefault="00000000" w:rsidP="00EE756D">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Total Requests-Failed Requests</m:t>
              </m:r>
            </m:num>
            <m:den>
              <m:r>
                <m:rPr>
                  <m:nor/>
                </m:rPr>
                <w:rPr>
                  <w:rFonts w:ascii="Cambria Math" w:hAnsi="Cambria Math" w:cs="Tahoma"/>
                  <w:i/>
                  <w:sz w:val="18"/>
                  <w:szCs w:val="18"/>
                </w:rPr>
                <m:t>Total Requests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0337EBB" w14:textId="77777777" w:rsidR="00532997" w:rsidRPr="00EF7CF9" w:rsidRDefault="00532997" w:rsidP="00532997">
      <w:pPr>
        <w:pStyle w:val="ProductList-Body"/>
      </w:pPr>
      <w:r w:rsidRPr="00B306BF">
        <w:rPr>
          <w:b/>
          <w:color w:val="00188F"/>
        </w:rPr>
        <w:t>The following Service Credits are applicable to Customer's use of Data Integration API calls within the Synapse workspace: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97" w:rsidRPr="00B44CF9" w14:paraId="43F0A344" w14:textId="77777777" w:rsidTr="00277097">
        <w:trPr>
          <w:tblHeader/>
        </w:trPr>
        <w:tc>
          <w:tcPr>
            <w:tcW w:w="5400" w:type="dxa"/>
            <w:shd w:val="clear" w:color="auto" w:fill="0072C6"/>
          </w:tcPr>
          <w:p w14:paraId="6291BA60" w14:textId="29568D9A" w:rsidR="0053299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BA7EB0A" w14:textId="77777777" w:rsidR="00532997" w:rsidRPr="00EF7CF9" w:rsidRDefault="00532997" w:rsidP="000F31B4">
            <w:pPr>
              <w:pStyle w:val="ProductList-OfferingBody"/>
              <w:jc w:val="center"/>
              <w:rPr>
                <w:color w:val="FFFFFF" w:themeColor="background1"/>
              </w:rPr>
            </w:pPr>
            <w:r w:rsidRPr="00EF7CF9">
              <w:rPr>
                <w:color w:val="FFFFFF" w:themeColor="background1"/>
              </w:rPr>
              <w:t>Service Credit</w:t>
            </w:r>
          </w:p>
        </w:tc>
      </w:tr>
      <w:tr w:rsidR="00532997" w:rsidRPr="00B44CF9" w14:paraId="4C5DB495" w14:textId="77777777" w:rsidTr="00277097">
        <w:tc>
          <w:tcPr>
            <w:tcW w:w="5400" w:type="dxa"/>
          </w:tcPr>
          <w:p w14:paraId="01B4503B" w14:textId="77777777" w:rsidR="00532997" w:rsidRPr="00EF7CF9" w:rsidRDefault="00532997" w:rsidP="000F31B4">
            <w:pPr>
              <w:pStyle w:val="ProductList-OfferingBody"/>
              <w:jc w:val="center"/>
            </w:pPr>
            <w:r w:rsidRPr="00EF7CF9">
              <w:t>&lt; 99.9%</w:t>
            </w:r>
          </w:p>
        </w:tc>
        <w:tc>
          <w:tcPr>
            <w:tcW w:w="5400" w:type="dxa"/>
          </w:tcPr>
          <w:p w14:paraId="7D76A9D1" w14:textId="77777777" w:rsidR="00532997" w:rsidRPr="00EF7CF9" w:rsidRDefault="00532997" w:rsidP="000F31B4">
            <w:pPr>
              <w:pStyle w:val="ProductList-OfferingBody"/>
              <w:jc w:val="center"/>
            </w:pPr>
            <w:r w:rsidRPr="00EF7CF9">
              <w:t>10%</w:t>
            </w:r>
          </w:p>
        </w:tc>
      </w:tr>
      <w:tr w:rsidR="00532997" w:rsidRPr="00B44CF9" w14:paraId="5594ECC9" w14:textId="77777777" w:rsidTr="00277097">
        <w:tc>
          <w:tcPr>
            <w:tcW w:w="5400" w:type="dxa"/>
          </w:tcPr>
          <w:p w14:paraId="41E59A0F" w14:textId="77777777" w:rsidR="00532997" w:rsidRPr="00EF7CF9" w:rsidRDefault="00532997" w:rsidP="000F31B4">
            <w:pPr>
              <w:pStyle w:val="ProductList-OfferingBody"/>
              <w:jc w:val="center"/>
            </w:pPr>
            <w:r w:rsidRPr="00EF7CF9">
              <w:t>&lt; 99%</w:t>
            </w:r>
          </w:p>
        </w:tc>
        <w:tc>
          <w:tcPr>
            <w:tcW w:w="5400" w:type="dxa"/>
          </w:tcPr>
          <w:p w14:paraId="20541ACD" w14:textId="77777777" w:rsidR="00532997" w:rsidRPr="00EF7CF9" w:rsidRDefault="00532997" w:rsidP="000F31B4">
            <w:pPr>
              <w:pStyle w:val="ProductList-OfferingBody"/>
              <w:jc w:val="center"/>
            </w:pPr>
            <w:r w:rsidRPr="00EF7CF9">
              <w:t>25%</w:t>
            </w:r>
          </w:p>
        </w:tc>
      </w:tr>
    </w:tbl>
    <w:p w14:paraId="4D4CAB58" w14:textId="77777777" w:rsidR="00532997" w:rsidRPr="00ED4527" w:rsidRDefault="00532997" w:rsidP="00BB60F4">
      <w:pPr>
        <w:pStyle w:val="ProductList-Body"/>
        <w:spacing w:before="120"/>
        <w:rPr>
          <w:b/>
          <w:bCs/>
          <w:color w:val="00188F"/>
        </w:rPr>
      </w:pPr>
      <w:r w:rsidRPr="00ED4527">
        <w:rPr>
          <w:b/>
          <w:bCs/>
          <w:color w:val="00188F"/>
        </w:rPr>
        <w:t>Apache Spark in Azure Synapse Calculation for Spark Sessions</w:t>
      </w:r>
    </w:p>
    <w:p w14:paraId="11561E05" w14:textId="77777777" w:rsidR="00532997" w:rsidRPr="00ED4527" w:rsidRDefault="00532997" w:rsidP="00532997">
      <w:pPr>
        <w:pStyle w:val="ProductList-Body"/>
        <w:rPr>
          <w:color w:val="000000" w:themeColor="text1"/>
        </w:rPr>
      </w:pPr>
      <w:r w:rsidRPr="00ED4527">
        <w:rPr>
          <w:color w:val="000000" w:themeColor="text1"/>
        </w:rPr>
        <w:t>"</w:t>
      </w:r>
      <w:r w:rsidRPr="00ED4527">
        <w:rPr>
          <w:b/>
          <w:bCs/>
          <w:color w:val="00188F"/>
        </w:rPr>
        <w:t>Spark Session</w:t>
      </w:r>
      <w:r w:rsidRPr="00ED4527">
        <w:rPr>
          <w:color w:val="000000" w:themeColor="text1"/>
        </w:rPr>
        <w:t>" is the launching of a new session to execute a job, interactive or batch mode. Excluding session failures due to user error such as session config or exhausted resources.</w:t>
      </w:r>
    </w:p>
    <w:p w14:paraId="2FCA717F" w14:textId="77777777" w:rsidR="00532997" w:rsidRPr="00ED4527" w:rsidRDefault="00532997" w:rsidP="0022668D">
      <w:pPr>
        <w:pStyle w:val="ProductList-Body"/>
        <w:keepNext/>
        <w:tabs>
          <w:tab w:val="clear" w:pos="360"/>
          <w:tab w:val="clear" w:pos="720"/>
          <w:tab w:val="clear" w:pos="1080"/>
        </w:tabs>
        <w:rPr>
          <w:b/>
          <w:bCs/>
          <w:color w:val="00188F"/>
        </w:rPr>
      </w:pPr>
      <w:r w:rsidRPr="00ED4527">
        <w:rPr>
          <w:b/>
          <w:bCs/>
          <w:color w:val="00188F"/>
        </w:rPr>
        <w:t>The following Service Credits are applicable to Customer's use of Spark within the Synapse workspace: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32997" w:rsidRPr="00B44CF9" w14:paraId="20FDC390" w14:textId="77777777" w:rsidTr="00277097">
        <w:trPr>
          <w:tblHeader/>
        </w:trPr>
        <w:tc>
          <w:tcPr>
            <w:tcW w:w="5400" w:type="dxa"/>
            <w:shd w:val="clear" w:color="auto" w:fill="0072C6"/>
          </w:tcPr>
          <w:p w14:paraId="0470DA26" w14:textId="78832189" w:rsidR="0053299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86DA271" w14:textId="77777777" w:rsidR="00532997" w:rsidRPr="00EF7CF9" w:rsidRDefault="00532997" w:rsidP="000F31B4">
            <w:pPr>
              <w:pStyle w:val="ProductList-OfferingBody"/>
              <w:jc w:val="center"/>
              <w:rPr>
                <w:color w:val="FFFFFF" w:themeColor="background1"/>
              </w:rPr>
            </w:pPr>
            <w:r w:rsidRPr="00EF7CF9">
              <w:rPr>
                <w:color w:val="FFFFFF" w:themeColor="background1"/>
              </w:rPr>
              <w:t>Service Credit</w:t>
            </w:r>
          </w:p>
        </w:tc>
      </w:tr>
      <w:tr w:rsidR="00532997" w:rsidRPr="00B44CF9" w14:paraId="208E8C5A" w14:textId="77777777" w:rsidTr="00277097">
        <w:tc>
          <w:tcPr>
            <w:tcW w:w="5400" w:type="dxa"/>
          </w:tcPr>
          <w:p w14:paraId="42441E30" w14:textId="77777777" w:rsidR="00532997" w:rsidRPr="00EF7CF9" w:rsidRDefault="00532997" w:rsidP="000F31B4">
            <w:pPr>
              <w:pStyle w:val="ProductList-OfferingBody"/>
              <w:jc w:val="center"/>
            </w:pPr>
            <w:r w:rsidRPr="00EF7CF9">
              <w:t>&lt; 99%</w:t>
            </w:r>
          </w:p>
        </w:tc>
        <w:tc>
          <w:tcPr>
            <w:tcW w:w="5400" w:type="dxa"/>
          </w:tcPr>
          <w:p w14:paraId="4A46FE17" w14:textId="77777777" w:rsidR="00532997" w:rsidRPr="00EF7CF9" w:rsidRDefault="00532997" w:rsidP="000F31B4">
            <w:pPr>
              <w:pStyle w:val="ProductList-OfferingBody"/>
              <w:jc w:val="center"/>
            </w:pPr>
            <w:r w:rsidRPr="00EF7CF9">
              <w:t>10%</w:t>
            </w:r>
          </w:p>
        </w:tc>
      </w:tr>
      <w:tr w:rsidR="00532997" w:rsidRPr="00B44CF9" w14:paraId="3122B6C3" w14:textId="77777777" w:rsidTr="00277097">
        <w:tc>
          <w:tcPr>
            <w:tcW w:w="5400" w:type="dxa"/>
          </w:tcPr>
          <w:p w14:paraId="17AB23ED" w14:textId="77777777" w:rsidR="00532997" w:rsidRPr="00EF7CF9" w:rsidRDefault="00532997" w:rsidP="000F31B4">
            <w:pPr>
              <w:pStyle w:val="ProductList-OfferingBody"/>
              <w:jc w:val="center"/>
            </w:pPr>
            <w:r w:rsidRPr="00EF7CF9">
              <w:t>&lt; 9</w:t>
            </w:r>
            <w:r>
              <w:t>5</w:t>
            </w:r>
            <w:r w:rsidRPr="00EF7CF9">
              <w:t>%</w:t>
            </w:r>
          </w:p>
        </w:tc>
        <w:tc>
          <w:tcPr>
            <w:tcW w:w="5400" w:type="dxa"/>
          </w:tcPr>
          <w:p w14:paraId="1B8DFCAA" w14:textId="77777777" w:rsidR="00532997" w:rsidRPr="00EF7CF9" w:rsidRDefault="00532997" w:rsidP="000F31B4">
            <w:pPr>
              <w:pStyle w:val="ProductList-OfferingBody"/>
              <w:jc w:val="center"/>
            </w:pPr>
            <w:r w:rsidRPr="00EF7CF9">
              <w:t>25%</w:t>
            </w:r>
          </w:p>
        </w:tc>
      </w:tr>
    </w:tbl>
    <w:p w14:paraId="1BCA28BD" w14:textId="77777777" w:rsidR="00532997" w:rsidRPr="00EF7CF9" w:rsidRDefault="00532997" w:rsidP="0053299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4F39E8" w14:textId="77777777" w:rsidR="00C5766D" w:rsidRPr="00C5766D" w:rsidRDefault="00C5766D" w:rsidP="00C5766D">
      <w:pPr>
        <w:pStyle w:val="ProductList-Offering2Heading"/>
        <w:keepNext/>
        <w:tabs>
          <w:tab w:val="clear" w:pos="360"/>
          <w:tab w:val="clear" w:pos="720"/>
          <w:tab w:val="clear" w:pos="1080"/>
        </w:tabs>
        <w:outlineLvl w:val="2"/>
      </w:pPr>
      <w:bookmarkStart w:id="426" w:name="_Toc206777294"/>
      <w:bookmarkEnd w:id="423"/>
      <w:bookmarkEnd w:id="424"/>
      <w:bookmarkEnd w:id="425"/>
      <w:r w:rsidRPr="00C5766D">
        <w:t>Azure Time Series Insights</w:t>
      </w:r>
      <w:bookmarkEnd w:id="426"/>
    </w:p>
    <w:p w14:paraId="136D5B37" w14:textId="77777777" w:rsidR="00C5766D" w:rsidRPr="0073097F" w:rsidRDefault="00C5766D" w:rsidP="00C5766D">
      <w:pPr>
        <w:pStyle w:val="ProductList-Body"/>
        <w:rPr>
          <w:b/>
          <w:bCs/>
          <w:color w:val="00188F"/>
        </w:rPr>
      </w:pPr>
      <w:r w:rsidRPr="0073097F">
        <w:rPr>
          <w:b/>
          <w:bCs/>
          <w:color w:val="00188F"/>
        </w:rPr>
        <w:t>Additional Definitions</w:t>
      </w:r>
    </w:p>
    <w:p w14:paraId="6551100A" w14:textId="77777777" w:rsidR="00C5766D" w:rsidRDefault="00C5766D" w:rsidP="00C5766D">
      <w:pPr>
        <w:pStyle w:val="ProductList-Body"/>
      </w:pPr>
      <w:r>
        <w:t>"</w:t>
      </w:r>
      <w:r w:rsidRPr="0073097F">
        <w:rPr>
          <w:b/>
          <w:bCs/>
          <w:color w:val="00188F"/>
        </w:rPr>
        <w:t>Environment</w:t>
      </w:r>
      <w:r>
        <w:t>" is a Time Series Insights environment.</w:t>
      </w:r>
    </w:p>
    <w:p w14:paraId="694552FE" w14:textId="7E267157" w:rsidR="00C5766D" w:rsidRPr="0073097F" w:rsidRDefault="00EE6E3C" w:rsidP="00C5766D">
      <w:pPr>
        <w:pStyle w:val="ProductList-Body"/>
        <w:rPr>
          <w:b/>
          <w:bCs/>
          <w:color w:val="00188F"/>
        </w:rPr>
      </w:pPr>
      <w:r>
        <w:rPr>
          <w:b/>
          <w:bCs/>
          <w:color w:val="00188F"/>
        </w:rPr>
        <w:t>Uptime Calculation</w:t>
      </w:r>
      <w:r w:rsidR="00C5766D" w:rsidRPr="0073097F">
        <w:rPr>
          <w:b/>
          <w:bCs/>
          <w:color w:val="00188F"/>
        </w:rPr>
        <w:t xml:space="preserve"> and Service Levels for Time Series Insights data plane API</w:t>
      </w:r>
    </w:p>
    <w:p w14:paraId="238DD023" w14:textId="77777777" w:rsidR="00C5766D" w:rsidRDefault="00C5766D" w:rsidP="00C5766D">
      <w:pPr>
        <w:pStyle w:val="ProductList-Body"/>
      </w:pPr>
      <w:r>
        <w:t>"</w:t>
      </w:r>
      <w:r w:rsidRPr="0073097F">
        <w:rPr>
          <w:b/>
          <w:bCs/>
          <w:color w:val="00188F"/>
        </w:rPr>
        <w:t>Time Series Insights data plane API</w:t>
      </w:r>
      <w:r>
        <w:t>" is an event analytics query API for Time Series Insights.</w:t>
      </w:r>
    </w:p>
    <w:p w14:paraId="6B9213C0" w14:textId="77777777" w:rsidR="00C5766D" w:rsidRDefault="00C5766D" w:rsidP="00C5766D">
      <w:pPr>
        <w:pStyle w:val="ProductList-Body"/>
      </w:pPr>
      <w:r>
        <w:t>"</w:t>
      </w:r>
      <w:r w:rsidRPr="0073097F">
        <w:rPr>
          <w:b/>
          <w:bCs/>
          <w:color w:val="00188F"/>
        </w:rPr>
        <w:t>Request</w:t>
      </w:r>
      <w:r>
        <w:t>" is any documented request supported by the Time Series Insights data plane APIs.</w:t>
      </w:r>
    </w:p>
    <w:p w14:paraId="2396A988" w14:textId="77777777" w:rsidR="00C5766D" w:rsidRDefault="00C5766D" w:rsidP="00C5766D">
      <w:pPr>
        <w:pStyle w:val="ProductList-Body"/>
      </w:pPr>
      <w:r>
        <w:t>"</w:t>
      </w:r>
      <w:r w:rsidRPr="0073097F">
        <w:rPr>
          <w:b/>
          <w:bCs/>
          <w:color w:val="00188F"/>
        </w:rPr>
        <w:t>Failed Request</w:t>
      </w:r>
      <w:r>
        <w:t>" is a Request that returns an Error Code.</w:t>
      </w:r>
    </w:p>
    <w:p w14:paraId="22EFBCA1" w14:textId="77777777" w:rsidR="00C5766D" w:rsidRDefault="00C5766D" w:rsidP="00C5766D">
      <w:pPr>
        <w:pStyle w:val="ProductList-Body"/>
      </w:pPr>
      <w:r>
        <w:t>"</w:t>
      </w:r>
      <w:r w:rsidRPr="0073097F">
        <w:rPr>
          <w:b/>
          <w:bCs/>
          <w:color w:val="00188F"/>
        </w:rPr>
        <w:t>Error Rate</w:t>
      </w:r>
      <w:r>
        <w:t>" is the total number of Failed Requests divided by the total number of Requests, during a given one-minute interval, for all Environments within a given Microsoft Azure Subscription. If the user has not made any Requests within this minute, the Error Rate for that interval is 0%.</w:t>
      </w:r>
    </w:p>
    <w:p w14:paraId="202FE9CA" w14:textId="58EFED60" w:rsidR="00C5766D" w:rsidRDefault="00C5766D" w:rsidP="00C5766D">
      <w:pPr>
        <w:pStyle w:val="ProductList-Body"/>
      </w:pPr>
      <w:r>
        <w:t>"</w:t>
      </w:r>
      <w:r w:rsidRPr="0073097F">
        <w:rPr>
          <w:b/>
          <w:bCs/>
          <w:color w:val="00188F"/>
        </w:rPr>
        <w:t>Average Error Rate</w:t>
      </w:r>
      <w:r>
        <w:t xml:space="preserve">" for </w:t>
      </w:r>
      <w:r w:rsidR="003C74BC">
        <w:t>an Applicable Period</w:t>
      </w:r>
      <w:r>
        <w:t xml:space="preserve"> is the sum of Error Rates for each minute in </w:t>
      </w:r>
      <w:r w:rsidR="005222DD">
        <w:t>Applicable Period</w:t>
      </w:r>
      <w:r>
        <w:t xml:space="preserve"> divided by the total number of minutes in the </w:t>
      </w:r>
      <w:r w:rsidR="005222DD">
        <w:t>Applicable Period</w:t>
      </w:r>
      <w:r>
        <w:t>.</w:t>
      </w:r>
    </w:p>
    <w:p w14:paraId="5B1F3A56" w14:textId="17FB99BA" w:rsidR="00C5766D" w:rsidRDefault="00C5766D" w:rsidP="00C5766D">
      <w:pPr>
        <w:pStyle w:val="ProductList-Body"/>
      </w:pPr>
      <w:r>
        <w:lastRenderedPageBreak/>
        <w:t>"</w:t>
      </w:r>
      <w:r w:rsidRPr="0073097F">
        <w:rPr>
          <w:b/>
          <w:bCs/>
          <w:color w:val="00188F"/>
        </w:rPr>
        <w:t>Availability Percentage</w:t>
      </w:r>
      <w:r>
        <w:t xml:space="preserve">" for the Time Series Insights data plane API is calculated by subtracting from 100% the Average Error Rate for a given Microsoft Azure Subscription in </w:t>
      </w:r>
      <w:r w:rsidR="003C74BC">
        <w:t>an Applicable Period</w:t>
      </w:r>
      <w:r>
        <w:t>. Availability Percentage is represented by the following formula:</w:t>
      </w:r>
    </w:p>
    <w:p w14:paraId="471C3B56" w14:textId="2F740A08" w:rsidR="00B84D9B" w:rsidRPr="00C93273" w:rsidRDefault="00B84D9B" w:rsidP="00B84D9B">
      <w:pPr>
        <w:pStyle w:val="ProductList-Body"/>
        <w:tabs>
          <w:tab w:val="clear" w:pos="360"/>
          <w:tab w:val="clear" w:pos="720"/>
          <w:tab w:val="clear" w:pos="1080"/>
        </w:tabs>
        <w:rPr>
          <w:color w:val="000000" w:themeColor="text1"/>
          <w:szCs w:val="18"/>
        </w:rPr>
      </w:pPr>
    </w:p>
    <w:p w14:paraId="11B18E61" w14:textId="2D21F2FE" w:rsidR="00B84D9B" w:rsidRPr="00DB1B7E" w:rsidRDefault="00B84D9B" w:rsidP="00D8601B">
      <w:pPr>
        <w:pStyle w:val="ProductList-Body"/>
        <w:tabs>
          <w:tab w:val="clear" w:pos="360"/>
          <w:tab w:val="clear" w:pos="720"/>
          <w:tab w:val="clear" w:pos="1080"/>
        </w:tabs>
        <w:spacing w:after="120"/>
        <w:jc w:val="center"/>
        <w:rPr>
          <w:rFonts w:ascii="Cambria Math" w:hAnsi="Cambria Math"/>
          <w:i/>
          <w:iCs/>
          <w:color w:val="000000" w:themeColor="text1"/>
        </w:rPr>
      </w:pPr>
      <w:r w:rsidRPr="00DB1B7E">
        <w:rPr>
          <w:rFonts w:ascii="Cambria Math" w:hAnsi="Cambria Math"/>
          <w:i/>
          <w:iCs/>
          <w:color w:val="000000" w:themeColor="text1"/>
        </w:rPr>
        <w:t>100%-Average Error Rate</w:t>
      </w:r>
    </w:p>
    <w:p w14:paraId="392F59FB" w14:textId="127DE09C" w:rsidR="00C5766D" w:rsidRPr="0018615A" w:rsidRDefault="00C5766D" w:rsidP="00C5766D">
      <w:pPr>
        <w:pStyle w:val="ProductList-Body"/>
        <w:rPr>
          <w:b/>
          <w:bCs/>
          <w:color w:val="00188F"/>
        </w:rPr>
      </w:pPr>
      <w:r w:rsidRPr="0018615A">
        <w:rPr>
          <w:b/>
          <w:bCs/>
          <w:color w:val="00188F"/>
        </w:rPr>
        <w:t>The following Service Levels and Service Credits are applicable to Customer’s use of the Time Series Insights data plane API:</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DB1B7E" w:rsidRPr="00B44CF9" w14:paraId="6BDDB7E0" w14:textId="77777777" w:rsidTr="00277097">
        <w:trPr>
          <w:tblHeader/>
        </w:trPr>
        <w:tc>
          <w:tcPr>
            <w:tcW w:w="5400" w:type="dxa"/>
            <w:shd w:val="clear" w:color="auto" w:fill="0072C6"/>
          </w:tcPr>
          <w:p w14:paraId="693141B7" w14:textId="2A45395B" w:rsidR="00DB1B7E" w:rsidRPr="00EF7CF9" w:rsidRDefault="00DB1B7E" w:rsidP="000F31B4">
            <w:pPr>
              <w:pStyle w:val="ProductList-OfferingBody"/>
              <w:jc w:val="center"/>
              <w:rPr>
                <w:color w:val="FFFFFF" w:themeColor="background1"/>
              </w:rPr>
            </w:pPr>
            <w:r>
              <w:rPr>
                <w:color w:val="FFFFFF" w:themeColor="background1"/>
              </w:rPr>
              <w:t>Availability</w:t>
            </w:r>
            <w:r w:rsidRPr="00EF7CF9">
              <w:rPr>
                <w:color w:val="FFFFFF" w:themeColor="background1"/>
              </w:rPr>
              <w:t xml:space="preserve"> Percentage</w:t>
            </w:r>
          </w:p>
        </w:tc>
        <w:tc>
          <w:tcPr>
            <w:tcW w:w="5400" w:type="dxa"/>
            <w:shd w:val="clear" w:color="auto" w:fill="0072C6"/>
          </w:tcPr>
          <w:p w14:paraId="21B30544" w14:textId="77777777" w:rsidR="00DB1B7E" w:rsidRPr="00EF7CF9" w:rsidRDefault="00DB1B7E" w:rsidP="000F31B4">
            <w:pPr>
              <w:pStyle w:val="ProductList-OfferingBody"/>
              <w:jc w:val="center"/>
              <w:rPr>
                <w:color w:val="FFFFFF" w:themeColor="background1"/>
              </w:rPr>
            </w:pPr>
            <w:r w:rsidRPr="00EF7CF9">
              <w:rPr>
                <w:color w:val="FFFFFF" w:themeColor="background1"/>
              </w:rPr>
              <w:t>Service Credit</w:t>
            </w:r>
          </w:p>
        </w:tc>
      </w:tr>
      <w:tr w:rsidR="00DB1B7E" w:rsidRPr="00B44CF9" w14:paraId="1AB8BC8B" w14:textId="77777777" w:rsidTr="00277097">
        <w:tc>
          <w:tcPr>
            <w:tcW w:w="5400" w:type="dxa"/>
          </w:tcPr>
          <w:p w14:paraId="33E3F2BA" w14:textId="5738DC56" w:rsidR="00DB1B7E" w:rsidRPr="00EF7CF9" w:rsidRDefault="00DB1B7E" w:rsidP="000F31B4">
            <w:pPr>
              <w:pStyle w:val="ProductList-OfferingBody"/>
              <w:jc w:val="center"/>
            </w:pPr>
            <w:r w:rsidRPr="00EF7CF9">
              <w:t>&lt; 99</w:t>
            </w:r>
            <w:r>
              <w:t>.9</w:t>
            </w:r>
            <w:r w:rsidRPr="00EF7CF9">
              <w:t>%</w:t>
            </w:r>
          </w:p>
        </w:tc>
        <w:tc>
          <w:tcPr>
            <w:tcW w:w="5400" w:type="dxa"/>
          </w:tcPr>
          <w:p w14:paraId="4AE3A834" w14:textId="77777777" w:rsidR="00DB1B7E" w:rsidRPr="00EF7CF9" w:rsidRDefault="00DB1B7E" w:rsidP="000F31B4">
            <w:pPr>
              <w:pStyle w:val="ProductList-OfferingBody"/>
              <w:jc w:val="center"/>
            </w:pPr>
            <w:r w:rsidRPr="00EF7CF9">
              <w:t>10%</w:t>
            </w:r>
          </w:p>
        </w:tc>
      </w:tr>
      <w:tr w:rsidR="00DB1B7E" w:rsidRPr="00B44CF9" w14:paraId="7CC1CE08" w14:textId="77777777" w:rsidTr="00277097">
        <w:tc>
          <w:tcPr>
            <w:tcW w:w="5400" w:type="dxa"/>
          </w:tcPr>
          <w:p w14:paraId="3C25D851" w14:textId="635C9033" w:rsidR="00DB1B7E" w:rsidRPr="00EF7CF9" w:rsidRDefault="00DB1B7E" w:rsidP="000F31B4">
            <w:pPr>
              <w:pStyle w:val="ProductList-OfferingBody"/>
              <w:jc w:val="center"/>
            </w:pPr>
            <w:r w:rsidRPr="00EF7CF9">
              <w:t>&lt; 9</w:t>
            </w:r>
            <w:r>
              <w:t>9</w:t>
            </w:r>
            <w:r w:rsidRPr="00EF7CF9">
              <w:t>%</w:t>
            </w:r>
          </w:p>
        </w:tc>
        <w:tc>
          <w:tcPr>
            <w:tcW w:w="5400" w:type="dxa"/>
          </w:tcPr>
          <w:p w14:paraId="12E881A2" w14:textId="77777777" w:rsidR="00DB1B7E" w:rsidRPr="00EF7CF9" w:rsidRDefault="00DB1B7E" w:rsidP="000F31B4">
            <w:pPr>
              <w:pStyle w:val="ProductList-OfferingBody"/>
              <w:jc w:val="center"/>
            </w:pPr>
            <w:r w:rsidRPr="00EF7CF9">
              <w:t>25%</w:t>
            </w:r>
          </w:p>
        </w:tc>
      </w:tr>
    </w:tbl>
    <w:p w14:paraId="484BC627" w14:textId="77777777" w:rsidR="00DB1B7E" w:rsidRPr="00EF7CF9" w:rsidRDefault="00DB1B7E" w:rsidP="00DB1B7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5175CE1" w14:textId="3E5A2949" w:rsidR="00895748" w:rsidRPr="00EF7CF9" w:rsidRDefault="00895748" w:rsidP="00DC0BC6">
      <w:pPr>
        <w:pStyle w:val="ProductList-Offering2Heading"/>
        <w:tabs>
          <w:tab w:val="clear" w:pos="360"/>
          <w:tab w:val="clear" w:pos="720"/>
          <w:tab w:val="clear" w:pos="1080"/>
        </w:tabs>
        <w:outlineLvl w:val="2"/>
      </w:pPr>
      <w:bookmarkStart w:id="427" w:name="_Toc412532214"/>
      <w:bookmarkStart w:id="428" w:name="_Toc457821585"/>
      <w:bookmarkStart w:id="429" w:name="_Toc52348993"/>
      <w:bookmarkStart w:id="430" w:name="_Toc206777295"/>
      <w:r w:rsidRPr="00EF7CF9">
        <w:t>Traffic Manager Service</w:t>
      </w:r>
      <w:bookmarkEnd w:id="427"/>
      <w:bookmarkEnd w:id="428"/>
      <w:bookmarkEnd w:id="429"/>
      <w:bookmarkEnd w:id="430"/>
    </w:p>
    <w:p w14:paraId="7C53001F" w14:textId="77777777" w:rsidR="00895748" w:rsidRPr="00EF7CF9" w:rsidRDefault="00895748" w:rsidP="00895748">
      <w:pPr>
        <w:pStyle w:val="ProductList-Body"/>
      </w:pPr>
      <w:r w:rsidRPr="00EF7CF9">
        <w:rPr>
          <w:b/>
          <w:color w:val="00188F"/>
        </w:rPr>
        <w:t>Additional Definitions</w:t>
      </w:r>
      <w:r w:rsidRPr="00EF7CF9">
        <w:t>:</w:t>
      </w:r>
    </w:p>
    <w:p w14:paraId="1738A40B" w14:textId="3CB62828" w:rsidR="00895748" w:rsidRPr="00EF7CF9" w:rsidRDefault="00895748" w:rsidP="00EA1451">
      <w:pPr>
        <w:pStyle w:val="ProductList-Body"/>
      </w:pPr>
      <w:r w:rsidRPr="00571855">
        <w:t>“</w:t>
      </w:r>
      <w:r w:rsidRPr="00EF7CF9">
        <w:rPr>
          <w:b/>
          <w:color w:val="00188F"/>
        </w:rPr>
        <w:t>Deployment Minutes</w:t>
      </w:r>
      <w:r w:rsidRPr="00571855">
        <w:t>”</w:t>
      </w:r>
      <w:r w:rsidRPr="00EF7CF9">
        <w:t xml:space="preserve"> is the total number of minutes that a given Traffic Manager Profile has been deployed in Microsoft Azure during </w:t>
      </w:r>
      <w:r w:rsidR="003C74BC">
        <w:t>an Applicable Period</w:t>
      </w:r>
      <w:r w:rsidRPr="00EF7CF9">
        <w:t>.</w:t>
      </w:r>
    </w:p>
    <w:p w14:paraId="72F9FA5B" w14:textId="332F670A" w:rsidR="00895748" w:rsidRPr="00EF7CF9" w:rsidRDefault="00895748" w:rsidP="00EA1451">
      <w:pPr>
        <w:pStyle w:val="ProductList-Body"/>
      </w:pPr>
      <w:r w:rsidRPr="00571855">
        <w:t>“</w:t>
      </w:r>
      <w:r w:rsidRPr="00EF7CF9">
        <w:rPr>
          <w:b/>
          <w:color w:val="00188F"/>
        </w:rPr>
        <w:t>Maximum Available Minutes</w:t>
      </w:r>
      <w:r w:rsidRPr="00571855">
        <w:t>”</w:t>
      </w:r>
      <w:r w:rsidRPr="00EF7CF9">
        <w:t xml:space="preserve"> is the sum of all Deployment Minutes across all Traffic Manager Profiles deployed by you in a given Microsoft Azure subscription during </w:t>
      </w:r>
      <w:r w:rsidR="003C74BC">
        <w:t>an Applicable Period</w:t>
      </w:r>
      <w:r w:rsidRPr="00EF7CF9">
        <w:t>.</w:t>
      </w:r>
    </w:p>
    <w:p w14:paraId="7B067662" w14:textId="77777777" w:rsidR="00895748" w:rsidRPr="00EF7CF9" w:rsidRDefault="00895748" w:rsidP="00EA1451">
      <w:pPr>
        <w:pStyle w:val="ProductList-Body"/>
      </w:pPr>
      <w:r w:rsidRPr="00571855">
        <w:t>“</w:t>
      </w:r>
      <w:r w:rsidRPr="00EF7CF9">
        <w:rPr>
          <w:b/>
          <w:color w:val="00188F"/>
        </w:rPr>
        <w:t>Traffic Manager Profile</w:t>
      </w:r>
      <w:r w:rsidRPr="00571855">
        <w:t>”</w:t>
      </w:r>
      <w:r w:rsidRPr="00EF7CF9">
        <w:t xml:space="preserve"> or </w:t>
      </w:r>
      <w:r w:rsidRPr="00571855">
        <w:t>“</w:t>
      </w:r>
      <w:r w:rsidRPr="00EF7CF9">
        <w:rPr>
          <w:b/>
          <w:color w:val="00188F"/>
        </w:rPr>
        <w:t>Profile</w:t>
      </w:r>
      <w:r w:rsidRPr="00571855">
        <w:t>”</w:t>
      </w:r>
      <w:r w:rsidRPr="00EF7CF9">
        <w:t xml:space="preserve"> refers to a deployment of the Traffic Manager Service created by you containing a domain name, endpoints, and other configuration settings, as represented in the Management Portal.</w:t>
      </w:r>
    </w:p>
    <w:p w14:paraId="41F87B39" w14:textId="77777777" w:rsidR="00895748" w:rsidRPr="00EF7CF9" w:rsidRDefault="00895748" w:rsidP="00EA1451">
      <w:pPr>
        <w:pStyle w:val="ProductList-Body"/>
      </w:pPr>
      <w:r w:rsidRPr="00571855">
        <w:t>“</w:t>
      </w:r>
      <w:r w:rsidRPr="00EF7CF9">
        <w:rPr>
          <w:b/>
          <w:color w:val="00188F"/>
        </w:rPr>
        <w:t>Valid DNS Response</w:t>
      </w:r>
      <w:r w:rsidRPr="00571855">
        <w:t>”</w:t>
      </w:r>
      <w:r w:rsidRPr="00EF7CF9">
        <w:t xml:space="preserve"> means a DNS response, received from at least one of the Traffic Manager Service name server clusters, to a DNS request for the domain name specified for a given Traffic Manager Profile.</w:t>
      </w:r>
    </w:p>
    <w:p w14:paraId="749C09A7" w14:textId="77777777" w:rsidR="00895748" w:rsidRPr="00EF7CF9" w:rsidRDefault="00895748" w:rsidP="00EA1451">
      <w:pPr>
        <w:pStyle w:val="ProductList-Body"/>
      </w:pPr>
      <w:r w:rsidRPr="00EF7CF9">
        <w:rPr>
          <w:b/>
          <w:color w:val="00188F"/>
        </w:rPr>
        <w:t>Downtime</w:t>
      </w:r>
      <w:r w:rsidRPr="00EF7CF9">
        <w:t>:</w:t>
      </w:r>
      <w:r>
        <w:t xml:space="preserve"> </w:t>
      </w:r>
      <w:r w:rsidRPr="00EF7CF9">
        <w:t>The total accumulated Deployment Minutes, across all Profiles deployed by you in a given Microsoft Azure subscription, during which the Profile is unavailable. A minute is considered unavailable for a given Profile if all continual DNS queries for the DNS name specified in the Profile that are made throughout the minute do not result in a Valid DNS Response within two seconds.</w:t>
      </w:r>
    </w:p>
    <w:p w14:paraId="212B449B" w14:textId="18892ABC" w:rsidR="00895748" w:rsidRPr="00EF7CF9" w:rsidRDefault="00AC48A7" w:rsidP="00895748">
      <w:pPr>
        <w:pStyle w:val="ProductList-Body"/>
      </w:pPr>
      <w:r>
        <w:rPr>
          <w:b/>
          <w:color w:val="00188F"/>
        </w:rPr>
        <w:t>Uptime Percentage</w:t>
      </w:r>
      <w:r w:rsidR="00895748" w:rsidRPr="00EF7CF9">
        <w:t>:</w:t>
      </w:r>
      <w:r w:rsidR="00895748">
        <w:t xml:space="preserve"> </w:t>
      </w:r>
      <w:r w:rsidR="00895748" w:rsidRPr="00EF7CF9">
        <w:t xml:space="preserve">The </w:t>
      </w:r>
      <w:r>
        <w:t>Uptime Percentage</w:t>
      </w:r>
      <w:r w:rsidR="00895748" w:rsidRPr="00EF7CF9">
        <w:t xml:space="preserve"> is calculated using the following formula:</w:t>
      </w:r>
    </w:p>
    <w:p w14:paraId="058F6251" w14:textId="77777777" w:rsidR="00895748" w:rsidRPr="00EF7CF9" w:rsidRDefault="00000000" w:rsidP="000305B4">
      <w:pPr>
        <w:pStyle w:val="ListParagraph"/>
        <w:spacing w:before="120"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68BB5F11" w14:textId="77777777" w:rsidR="00895748" w:rsidRPr="00EF7CF9" w:rsidRDefault="00895748" w:rsidP="00895748">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95748" w:rsidRPr="00B44CF9" w14:paraId="237D57EE" w14:textId="77777777" w:rsidTr="00277097">
        <w:trPr>
          <w:tblHeader/>
        </w:trPr>
        <w:tc>
          <w:tcPr>
            <w:tcW w:w="5400" w:type="dxa"/>
            <w:shd w:val="clear" w:color="auto" w:fill="0072C6"/>
          </w:tcPr>
          <w:p w14:paraId="773AFE5E" w14:textId="6B131518" w:rsidR="0089574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D3D4B45" w14:textId="77777777" w:rsidR="00895748" w:rsidRPr="00EF7CF9" w:rsidRDefault="00895748" w:rsidP="000F31B4">
            <w:pPr>
              <w:pStyle w:val="ProductList-OfferingBody"/>
              <w:jc w:val="center"/>
              <w:rPr>
                <w:color w:val="FFFFFF" w:themeColor="background1"/>
              </w:rPr>
            </w:pPr>
            <w:r w:rsidRPr="00EF7CF9">
              <w:rPr>
                <w:color w:val="FFFFFF" w:themeColor="background1"/>
              </w:rPr>
              <w:t>Service Credit</w:t>
            </w:r>
          </w:p>
        </w:tc>
      </w:tr>
      <w:tr w:rsidR="002F63D1" w:rsidRPr="00B44CF9" w14:paraId="51D73F0F" w14:textId="77777777" w:rsidTr="00277097">
        <w:tc>
          <w:tcPr>
            <w:tcW w:w="5400" w:type="dxa"/>
          </w:tcPr>
          <w:p w14:paraId="11167E15" w14:textId="0B5E3C81" w:rsidR="002F63D1" w:rsidRPr="00EF7CF9" w:rsidRDefault="002F63D1" w:rsidP="000F31B4">
            <w:pPr>
              <w:pStyle w:val="ProductList-OfferingBody"/>
              <w:jc w:val="center"/>
            </w:pPr>
            <w:r>
              <w:t>&lt; 100%</w:t>
            </w:r>
          </w:p>
        </w:tc>
        <w:tc>
          <w:tcPr>
            <w:tcW w:w="5400" w:type="dxa"/>
          </w:tcPr>
          <w:p w14:paraId="26EF9FEE" w14:textId="063DAB80" w:rsidR="002F63D1" w:rsidRPr="00EF7CF9" w:rsidRDefault="00B9681A" w:rsidP="000F31B4">
            <w:pPr>
              <w:pStyle w:val="ProductList-OfferingBody"/>
              <w:jc w:val="center"/>
            </w:pPr>
            <w:r>
              <w:t>10%</w:t>
            </w:r>
          </w:p>
        </w:tc>
      </w:tr>
      <w:tr w:rsidR="00895748" w:rsidRPr="00B44CF9" w14:paraId="03E16A40" w14:textId="77777777" w:rsidTr="00277097">
        <w:tc>
          <w:tcPr>
            <w:tcW w:w="5400" w:type="dxa"/>
          </w:tcPr>
          <w:p w14:paraId="1AA31257" w14:textId="77777777" w:rsidR="00895748" w:rsidRPr="00EF7CF9" w:rsidRDefault="00895748" w:rsidP="000F31B4">
            <w:pPr>
              <w:pStyle w:val="ProductList-OfferingBody"/>
              <w:jc w:val="center"/>
            </w:pPr>
            <w:r w:rsidRPr="00EF7CF9">
              <w:t>&lt; 99.99%</w:t>
            </w:r>
          </w:p>
        </w:tc>
        <w:tc>
          <w:tcPr>
            <w:tcW w:w="5400" w:type="dxa"/>
          </w:tcPr>
          <w:p w14:paraId="7D035504" w14:textId="23AD5D9D" w:rsidR="00895748" w:rsidRPr="00EF7CF9" w:rsidRDefault="00B9681A" w:rsidP="000F31B4">
            <w:pPr>
              <w:pStyle w:val="ProductList-OfferingBody"/>
              <w:jc w:val="center"/>
            </w:pPr>
            <w:r>
              <w:t>25</w:t>
            </w:r>
            <w:r w:rsidR="00895748" w:rsidRPr="00EF7CF9">
              <w:t>%</w:t>
            </w:r>
          </w:p>
        </w:tc>
      </w:tr>
      <w:tr w:rsidR="00895748" w:rsidRPr="00B44CF9" w14:paraId="379744A0" w14:textId="77777777" w:rsidTr="00277097">
        <w:tc>
          <w:tcPr>
            <w:tcW w:w="5400" w:type="dxa"/>
          </w:tcPr>
          <w:p w14:paraId="79B5CD06" w14:textId="77777777" w:rsidR="00895748" w:rsidRPr="00EF7CF9" w:rsidRDefault="00895748" w:rsidP="000F31B4">
            <w:pPr>
              <w:pStyle w:val="ProductList-OfferingBody"/>
              <w:jc w:val="center"/>
            </w:pPr>
            <w:r w:rsidRPr="00EF7CF9">
              <w:t>&lt; 99%</w:t>
            </w:r>
          </w:p>
        </w:tc>
        <w:tc>
          <w:tcPr>
            <w:tcW w:w="5400" w:type="dxa"/>
          </w:tcPr>
          <w:p w14:paraId="4E874CB9" w14:textId="4CED22AE" w:rsidR="00895748" w:rsidRPr="00EF7CF9" w:rsidRDefault="00B9681A" w:rsidP="000F31B4">
            <w:pPr>
              <w:pStyle w:val="ProductList-OfferingBody"/>
              <w:jc w:val="center"/>
            </w:pPr>
            <w:r>
              <w:t>100</w:t>
            </w:r>
            <w:r w:rsidR="00895748" w:rsidRPr="00EF7CF9">
              <w:t>%</w:t>
            </w:r>
          </w:p>
        </w:tc>
      </w:tr>
    </w:tbl>
    <w:bookmarkStart w:id="431" w:name="_Toc412532215"/>
    <w:bookmarkStart w:id="432" w:name="_Toc457821586"/>
    <w:bookmarkStart w:id="433" w:name="VirtualMachines"/>
    <w:p w14:paraId="41308BC9" w14:textId="77777777" w:rsidR="00895748" w:rsidRPr="00EF7CF9" w:rsidRDefault="00895748" w:rsidP="00895748">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18E72B55" w14:textId="65415CCF" w:rsidR="002A0D13" w:rsidRDefault="00E47B67" w:rsidP="00895748">
      <w:pPr>
        <w:pStyle w:val="ProductList-Offering2Heading"/>
        <w:tabs>
          <w:tab w:val="clear" w:pos="360"/>
          <w:tab w:val="clear" w:pos="720"/>
          <w:tab w:val="clear" w:pos="1080"/>
        </w:tabs>
        <w:outlineLvl w:val="2"/>
      </w:pPr>
      <w:bookmarkStart w:id="434" w:name="_Toc206777296"/>
      <w:bookmarkStart w:id="435" w:name="_Toc52348994"/>
      <w:r>
        <w:t>Trusted Signing</w:t>
      </w:r>
      <w:bookmarkEnd w:id="434"/>
    </w:p>
    <w:p w14:paraId="5768B50C"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b/>
          <w:bCs/>
          <w:color w:val="00188F"/>
          <w:sz w:val="18"/>
          <w:szCs w:val="18"/>
        </w:rPr>
        <w:t>Additional Definitions</w:t>
      </w:r>
      <w:r w:rsidRPr="00506C08">
        <w:rPr>
          <w:rFonts w:ascii="Calibri" w:eastAsia="Times New Roman" w:hAnsi="Calibri" w:cs="Calibri"/>
          <w:sz w:val="18"/>
          <w:szCs w:val="18"/>
        </w:rPr>
        <w:t>: </w:t>
      </w:r>
    </w:p>
    <w:p w14:paraId="66F66194"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sz w:val="18"/>
          <w:szCs w:val="18"/>
        </w:rPr>
        <w:t>“</w:t>
      </w:r>
      <w:r w:rsidRPr="00506C08">
        <w:rPr>
          <w:rFonts w:ascii="Calibri" w:eastAsia="Times New Roman" w:hAnsi="Calibri" w:cs="Calibri"/>
          <w:b/>
          <w:bCs/>
          <w:color w:val="00188F"/>
          <w:sz w:val="18"/>
          <w:szCs w:val="18"/>
        </w:rPr>
        <w:t>Total Transaction Attempts</w:t>
      </w:r>
      <w:r w:rsidRPr="00506C08">
        <w:rPr>
          <w:rFonts w:ascii="Calibri" w:eastAsia="Times New Roman" w:hAnsi="Calibri" w:cs="Calibri"/>
          <w:sz w:val="18"/>
          <w:szCs w:val="18"/>
        </w:rPr>
        <w:t>” is the total number of authenticated API sign requests by Customer during an Applicable Period for a given Microsoft Azure subscription.</w:t>
      </w:r>
    </w:p>
    <w:p w14:paraId="150A4AE7"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sz w:val="18"/>
          <w:szCs w:val="18"/>
        </w:rPr>
        <w:t>“</w:t>
      </w:r>
      <w:r w:rsidRPr="00506C08">
        <w:rPr>
          <w:rFonts w:ascii="Calibri" w:eastAsia="Times New Roman" w:hAnsi="Calibri" w:cs="Calibri"/>
          <w:b/>
          <w:bCs/>
          <w:color w:val="00188F"/>
          <w:sz w:val="18"/>
          <w:szCs w:val="18"/>
        </w:rPr>
        <w:t>Failed Transactions</w:t>
      </w:r>
      <w:r w:rsidRPr="00506C08">
        <w:rPr>
          <w:rFonts w:ascii="Calibri" w:eastAsia="Times New Roman" w:hAnsi="Calibri" w:cs="Calibri"/>
          <w:sz w:val="18"/>
          <w:szCs w:val="18"/>
        </w:rPr>
        <w:t>” is the set of all authenticated API sign requests within Total Transaction Attempts that return a HTTP 5xx status code or fail to return a Success Code within 90 seconds.</w:t>
      </w:r>
    </w:p>
    <w:p w14:paraId="46E8351E" w14:textId="77777777" w:rsidR="002F0DC4" w:rsidRDefault="002F0DC4" w:rsidP="002F0DC4">
      <w:pPr>
        <w:spacing w:after="0" w:line="240" w:lineRule="auto"/>
        <w:textAlignment w:val="baseline"/>
        <w:rPr>
          <w:rFonts w:ascii="Calibri" w:eastAsia="Times New Roman" w:hAnsi="Calibri" w:cs="Calibri"/>
          <w:sz w:val="18"/>
          <w:szCs w:val="18"/>
        </w:rPr>
      </w:pPr>
      <w:r w:rsidRPr="00506C08">
        <w:rPr>
          <w:rFonts w:ascii="Calibri" w:eastAsia="Times New Roman" w:hAnsi="Calibri" w:cs="Calibri"/>
          <w:b/>
          <w:bCs/>
          <w:color w:val="00188F"/>
          <w:sz w:val="18"/>
          <w:szCs w:val="18"/>
        </w:rPr>
        <w:t>Uptime Percentage</w:t>
      </w:r>
      <w:r w:rsidRPr="00506C08">
        <w:rPr>
          <w:rFonts w:ascii="Calibri" w:eastAsia="Times New Roman" w:hAnsi="Calibri" w:cs="Calibri"/>
          <w:sz w:val="18"/>
          <w:szCs w:val="18"/>
        </w:rPr>
        <w:t>: is calculated as Total Transaction Attempts less Failed Transactions, divided by Total Transaction Attempts in an Applicable Period for a given Microsoft Azure subscription. Uptime Percentage is represented by the following formula: </w:t>
      </w:r>
    </w:p>
    <w:p w14:paraId="29C4FBA9" w14:textId="77777777" w:rsidR="002F0DC4" w:rsidRPr="00A47C2A" w:rsidRDefault="00000000" w:rsidP="000305B4">
      <w:pPr>
        <w:spacing w:before="120" w:after="120" w:line="240" w:lineRule="auto"/>
        <w:rPr>
          <w:i/>
        </w:rPr>
      </w:pPr>
      <m:oMathPara>
        <m:oMath>
          <m:f>
            <m:fPr>
              <m:ctrlPr>
                <w:rPr>
                  <w:rFonts w:ascii="Cambria Math" w:eastAsia="Times New Roman" w:hAnsi="Cambria Math" w:cs="Calibri"/>
                  <w:i/>
                  <w:iCs/>
                  <w:sz w:val="18"/>
                  <w:szCs w:val="18"/>
                </w:rPr>
              </m:ctrlPr>
            </m:fPr>
            <m:num>
              <m:r>
                <m:rPr>
                  <m:nor/>
                </m:rPr>
                <w:rPr>
                  <w:rFonts w:ascii="Cambria Math" w:eastAsia="Times New Roman" w:hAnsi="Cambria Math" w:cs="Calibri"/>
                  <w:i/>
                  <w:iCs/>
                  <w:sz w:val="18"/>
                  <w:szCs w:val="18"/>
                </w:rPr>
                <m:t>Total Transaction Attempts-Failed Transactions</m:t>
              </m:r>
            </m:num>
            <m:den>
              <m:r>
                <m:rPr>
                  <m:nor/>
                </m:rPr>
                <w:rPr>
                  <w:rFonts w:ascii="Cambria Math" w:eastAsia="Times New Roman" w:hAnsi="Cambria Math" w:cs="Calibri"/>
                  <w:i/>
                  <w:iCs/>
                  <w:sz w:val="18"/>
                  <w:szCs w:val="18"/>
                </w:rPr>
                <m:t>Total Transaction Attempts</m:t>
              </m:r>
            </m:den>
          </m:f>
          <m:r>
            <w:rPr>
              <w:rFonts w:ascii="Cambria Math" w:hAnsi="Cambria Math"/>
              <w:sz w:val="18"/>
              <w:szCs w:val="18"/>
            </w:rPr>
            <m:t xml:space="preserve"> x 100</m:t>
          </m:r>
        </m:oMath>
      </m:oMathPara>
    </w:p>
    <w:p w14:paraId="04F7593E" w14:textId="77777777" w:rsidR="002F0DC4" w:rsidRDefault="002F0DC4" w:rsidP="002F0DC4">
      <w:pPr>
        <w:shd w:val="clear" w:color="auto" w:fill="FFFFFF"/>
        <w:spacing w:after="0" w:line="240" w:lineRule="auto"/>
        <w:rPr>
          <w:rFonts w:ascii="Calibri" w:eastAsia="Times New Roman" w:hAnsi="Calibri" w:cs="Calibri"/>
          <w:sz w:val="18"/>
          <w:szCs w:val="18"/>
        </w:rPr>
      </w:pPr>
      <w:r w:rsidRPr="00506C08">
        <w:rPr>
          <w:rFonts w:ascii="Calibri" w:eastAsia="Times New Roman" w:hAnsi="Calibri" w:cs="Calibri"/>
          <w:sz w:val="18"/>
          <w:szCs w:val="18"/>
        </w:rPr>
        <w:t> The following Service Levels and Service Credits are applicable to Customer’s use of Trusted Signing:</w:t>
      </w:r>
    </w:p>
    <w:p w14:paraId="1CE7B85C" w14:textId="77777777" w:rsidR="002F0DC4" w:rsidRPr="00506C08" w:rsidRDefault="002F0DC4" w:rsidP="002F0DC4">
      <w:pPr>
        <w:spacing w:after="0" w:line="240" w:lineRule="auto"/>
        <w:textAlignment w:val="baseline"/>
        <w:rPr>
          <w:rFonts w:ascii="Segoe UI" w:eastAsia="Times New Roman" w:hAnsi="Segoe UI" w:cs="Segoe UI"/>
          <w:sz w:val="18"/>
          <w:szCs w:val="18"/>
        </w:rPr>
      </w:pPr>
      <w:r w:rsidRPr="00506C08">
        <w:rPr>
          <w:rFonts w:ascii="Calibri" w:eastAsia="Times New Roman" w:hAnsi="Calibri" w:cs="Calibri"/>
          <w:b/>
          <w:bCs/>
          <w:color w:val="00188F"/>
          <w:sz w:val="18"/>
          <w:szCs w:val="18"/>
        </w:rPr>
        <w:t>Service Credit</w:t>
      </w:r>
      <w:r w:rsidRPr="00506C08">
        <w:rPr>
          <w:rFonts w:ascii="Calibri" w:eastAsia="Times New Roman" w:hAnsi="Calibri" w:cs="Calibri"/>
          <w:sz w:val="18"/>
          <w:szCs w:val="18"/>
        </w:rPr>
        <w:t>: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2F0DC4" w:rsidRPr="003D5054" w14:paraId="3AE5F44C" w14:textId="77777777" w:rsidTr="00516D1D">
        <w:trPr>
          <w:tblHeader/>
        </w:trPr>
        <w:tc>
          <w:tcPr>
            <w:tcW w:w="5400" w:type="dxa"/>
            <w:shd w:val="clear" w:color="auto" w:fill="0072C6"/>
          </w:tcPr>
          <w:p w14:paraId="009860AA" w14:textId="77777777" w:rsidR="002F0DC4" w:rsidRPr="003D5054" w:rsidRDefault="002F0DC4" w:rsidP="00516D1D">
            <w:pPr>
              <w:pStyle w:val="ProductList-OfferingBody"/>
              <w:jc w:val="center"/>
              <w:rPr>
                <w:rFonts w:ascii="Calibri" w:hAnsi="Calibri" w:cs="Calibri"/>
                <w:color w:val="FFFFFF" w:themeColor="background1"/>
                <w:szCs w:val="16"/>
              </w:rPr>
            </w:pPr>
            <w:r w:rsidRPr="003D5054">
              <w:rPr>
                <w:rFonts w:ascii="Calibri" w:hAnsi="Calibri" w:cs="Calibri"/>
                <w:color w:val="FFFFFF" w:themeColor="background1"/>
                <w:szCs w:val="16"/>
              </w:rPr>
              <w:t>Uptime Percentage</w:t>
            </w:r>
          </w:p>
        </w:tc>
        <w:tc>
          <w:tcPr>
            <w:tcW w:w="5400" w:type="dxa"/>
            <w:shd w:val="clear" w:color="auto" w:fill="0072C6"/>
          </w:tcPr>
          <w:p w14:paraId="70C118EB" w14:textId="77777777" w:rsidR="002F0DC4" w:rsidRPr="003D5054" w:rsidRDefault="002F0DC4" w:rsidP="00516D1D">
            <w:pPr>
              <w:pStyle w:val="ProductList-OfferingBody"/>
              <w:jc w:val="center"/>
              <w:rPr>
                <w:rFonts w:ascii="Calibri" w:hAnsi="Calibri" w:cs="Calibri"/>
                <w:color w:val="FFFFFF" w:themeColor="background1"/>
                <w:szCs w:val="16"/>
              </w:rPr>
            </w:pPr>
            <w:r w:rsidRPr="003D5054">
              <w:rPr>
                <w:rFonts w:ascii="Calibri" w:hAnsi="Calibri" w:cs="Calibri"/>
                <w:color w:val="FFFFFF" w:themeColor="background1"/>
                <w:szCs w:val="16"/>
              </w:rPr>
              <w:t>Service Credit</w:t>
            </w:r>
          </w:p>
        </w:tc>
      </w:tr>
      <w:tr w:rsidR="002F0DC4" w:rsidRPr="003D5054" w14:paraId="20223169" w14:textId="77777777" w:rsidTr="00516D1D">
        <w:tc>
          <w:tcPr>
            <w:tcW w:w="5400" w:type="dxa"/>
          </w:tcPr>
          <w:p w14:paraId="22D9CF78" w14:textId="77777777" w:rsidR="002F0DC4" w:rsidRPr="003D5054" w:rsidRDefault="002F0DC4" w:rsidP="00516D1D">
            <w:pPr>
              <w:pStyle w:val="ProductList-OfferingBody"/>
              <w:jc w:val="center"/>
              <w:rPr>
                <w:rFonts w:ascii="Calibri" w:hAnsi="Calibri" w:cs="Calibri"/>
                <w:szCs w:val="16"/>
              </w:rPr>
            </w:pPr>
            <w:r w:rsidRPr="003D5054">
              <w:rPr>
                <w:rFonts w:ascii="Calibri" w:hAnsi="Calibri" w:cs="Calibri"/>
                <w:color w:val="000000"/>
                <w:szCs w:val="16"/>
                <w:bdr w:val="none" w:sz="0" w:space="0" w:color="auto" w:frame="1"/>
              </w:rPr>
              <w:t>&lt; 99.9%</w:t>
            </w:r>
          </w:p>
        </w:tc>
        <w:tc>
          <w:tcPr>
            <w:tcW w:w="5400" w:type="dxa"/>
          </w:tcPr>
          <w:p w14:paraId="18F8E97D" w14:textId="77777777" w:rsidR="002F0DC4" w:rsidRPr="003D5054" w:rsidRDefault="002F0DC4" w:rsidP="00516D1D">
            <w:pPr>
              <w:pStyle w:val="ProductList-OfferingBody"/>
              <w:jc w:val="center"/>
              <w:rPr>
                <w:rFonts w:ascii="Calibri" w:hAnsi="Calibri" w:cs="Calibri"/>
                <w:szCs w:val="16"/>
              </w:rPr>
            </w:pPr>
            <w:r>
              <w:rPr>
                <w:rFonts w:ascii="Calibri" w:hAnsi="Calibri" w:cs="Calibri"/>
                <w:color w:val="000000"/>
                <w:szCs w:val="16"/>
                <w:bdr w:val="none" w:sz="0" w:space="0" w:color="auto" w:frame="1"/>
              </w:rPr>
              <w:t>10</w:t>
            </w:r>
            <w:r w:rsidRPr="003D5054">
              <w:rPr>
                <w:rFonts w:ascii="Calibri" w:hAnsi="Calibri" w:cs="Calibri"/>
                <w:color w:val="000000"/>
                <w:szCs w:val="16"/>
                <w:bdr w:val="none" w:sz="0" w:space="0" w:color="auto" w:frame="1"/>
              </w:rPr>
              <w:t>%</w:t>
            </w:r>
          </w:p>
        </w:tc>
      </w:tr>
      <w:tr w:rsidR="002F0DC4" w:rsidRPr="003D5054" w14:paraId="31ED66ED" w14:textId="77777777" w:rsidTr="00516D1D">
        <w:tc>
          <w:tcPr>
            <w:tcW w:w="5400" w:type="dxa"/>
          </w:tcPr>
          <w:p w14:paraId="5ACE4A2E" w14:textId="77777777" w:rsidR="002F0DC4" w:rsidRPr="003D5054" w:rsidRDefault="002F0DC4" w:rsidP="00516D1D">
            <w:pPr>
              <w:pStyle w:val="ProductList-OfferingBody"/>
              <w:jc w:val="center"/>
              <w:rPr>
                <w:rFonts w:ascii="Calibri" w:hAnsi="Calibri" w:cs="Calibri"/>
                <w:szCs w:val="16"/>
              </w:rPr>
            </w:pPr>
            <w:r w:rsidRPr="003D5054">
              <w:rPr>
                <w:rFonts w:ascii="Calibri" w:hAnsi="Calibri" w:cs="Calibri"/>
                <w:szCs w:val="16"/>
              </w:rPr>
              <w:t>&lt; 99%</w:t>
            </w:r>
          </w:p>
        </w:tc>
        <w:tc>
          <w:tcPr>
            <w:tcW w:w="5400" w:type="dxa"/>
          </w:tcPr>
          <w:p w14:paraId="3700BA07" w14:textId="77777777" w:rsidR="002F0DC4" w:rsidRPr="003D5054" w:rsidRDefault="002F0DC4" w:rsidP="00516D1D">
            <w:pPr>
              <w:pStyle w:val="ProductList-OfferingBody"/>
              <w:jc w:val="center"/>
              <w:rPr>
                <w:rFonts w:ascii="Calibri" w:hAnsi="Calibri" w:cs="Calibri"/>
                <w:szCs w:val="16"/>
              </w:rPr>
            </w:pPr>
            <w:r w:rsidRPr="003D5054">
              <w:rPr>
                <w:rFonts w:ascii="Calibri" w:hAnsi="Calibri" w:cs="Calibri"/>
                <w:szCs w:val="16"/>
              </w:rPr>
              <w:t>25%</w:t>
            </w:r>
          </w:p>
        </w:tc>
      </w:tr>
    </w:tbl>
    <w:p w14:paraId="4093CAC7" w14:textId="77777777" w:rsidR="002F0DC4" w:rsidRPr="00EF7CF9" w:rsidRDefault="002F0DC4" w:rsidP="002F0DC4">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955AD2B" w14:textId="77777777" w:rsidR="005C2D70" w:rsidRDefault="005C2D70">
      <w:pPr>
        <w:rPr>
          <w:rFonts w:asciiTheme="majorHAnsi" w:hAnsiTheme="majorHAnsi"/>
          <w:b/>
          <w:color w:val="0072C6"/>
          <w:sz w:val="28"/>
        </w:rPr>
      </w:pPr>
      <w:bookmarkStart w:id="436" w:name="_Toc206777297"/>
      <w:r>
        <w:br w:type="page"/>
      </w:r>
    </w:p>
    <w:p w14:paraId="7E6F79CE" w14:textId="34ADC46F" w:rsidR="00895748" w:rsidRPr="00EF7CF9" w:rsidRDefault="00895748" w:rsidP="00895748">
      <w:pPr>
        <w:pStyle w:val="ProductList-Offering2Heading"/>
        <w:tabs>
          <w:tab w:val="clear" w:pos="360"/>
          <w:tab w:val="clear" w:pos="720"/>
          <w:tab w:val="clear" w:pos="1080"/>
        </w:tabs>
        <w:outlineLvl w:val="2"/>
      </w:pPr>
      <w:r w:rsidRPr="00EF7CF9">
        <w:lastRenderedPageBreak/>
        <w:t>Virtual Machines</w:t>
      </w:r>
      <w:bookmarkEnd w:id="431"/>
      <w:bookmarkEnd w:id="432"/>
      <w:bookmarkEnd w:id="433"/>
      <w:bookmarkEnd w:id="435"/>
      <w:bookmarkEnd w:id="436"/>
    </w:p>
    <w:p w14:paraId="15A0C13C" w14:textId="77777777" w:rsidR="00895748" w:rsidRPr="00EF7CF9" w:rsidRDefault="00895748" w:rsidP="00895748">
      <w:pPr>
        <w:pStyle w:val="ProductList-Body"/>
      </w:pPr>
      <w:r w:rsidRPr="00EF7CF9">
        <w:rPr>
          <w:b/>
          <w:color w:val="00188F"/>
        </w:rPr>
        <w:t>Additional Definitions</w:t>
      </w:r>
      <w:r w:rsidRPr="00EF7CF9">
        <w:t>:</w:t>
      </w:r>
    </w:p>
    <w:p w14:paraId="5321D5C4" w14:textId="77777777" w:rsidR="00895748" w:rsidRDefault="00895748" w:rsidP="00EA1451">
      <w:pPr>
        <w:pStyle w:val="ProductList-Body"/>
      </w:pPr>
      <w:r w:rsidRPr="00571855">
        <w:t>“</w:t>
      </w:r>
      <w:r w:rsidRPr="00EF7CF9">
        <w:rPr>
          <w:b/>
          <w:color w:val="00188F"/>
        </w:rPr>
        <w:t>Availability Set</w:t>
      </w:r>
      <w:r w:rsidRPr="00571855">
        <w:t>”</w:t>
      </w:r>
      <w:r w:rsidRPr="00EF7CF9">
        <w:t xml:space="preserve"> refers to two or more Virtual Machines deployed across different Fault Domains to avoid a single point of failure.</w:t>
      </w:r>
    </w:p>
    <w:p w14:paraId="5412982B" w14:textId="77777777" w:rsidR="00895748" w:rsidRDefault="00895748" w:rsidP="00EA1451">
      <w:pPr>
        <w:pStyle w:val="ProductList-Body"/>
      </w:pPr>
      <w:r w:rsidRPr="00571855">
        <w:t>“</w:t>
      </w:r>
      <w:r w:rsidRPr="0038744A">
        <w:rPr>
          <w:b/>
          <w:color w:val="00188F"/>
        </w:rPr>
        <w:t>Availability Zone</w:t>
      </w:r>
      <w:r w:rsidRPr="00571855">
        <w:t>”</w:t>
      </w:r>
      <w:r w:rsidRPr="0038744A">
        <w:t xml:space="preserve"> is a fault-isolated area within an Azure region, providing redundant power, cooling, and networking.</w:t>
      </w:r>
    </w:p>
    <w:p w14:paraId="68648CE6" w14:textId="77777777" w:rsidR="00895748" w:rsidRDefault="00895748" w:rsidP="00EA1451">
      <w:pPr>
        <w:pStyle w:val="ProductList-Body"/>
      </w:pPr>
      <w:r w:rsidRPr="00904245">
        <w:rPr>
          <w:color w:val="00188F"/>
        </w:rPr>
        <w:t>"</w:t>
      </w:r>
      <w:r w:rsidRPr="00904245">
        <w:rPr>
          <w:b/>
          <w:bCs/>
          <w:color w:val="00188F"/>
        </w:rPr>
        <w:t>Azure Dedicated Host</w:t>
      </w:r>
      <w:r w:rsidRPr="00904245">
        <w:rPr>
          <w:color w:val="00188F"/>
        </w:rPr>
        <w:t>"</w:t>
      </w:r>
      <w:r w:rsidRPr="000212C4">
        <w:t xml:space="preserve"> provides physical servers that host one or more Azure virtual machines with the (default) setting of autoReplaceOnFailure required for any SLA.</w:t>
      </w:r>
    </w:p>
    <w:p w14:paraId="747E473E" w14:textId="77777777" w:rsidR="00895748" w:rsidRPr="00EF7CF9" w:rsidRDefault="00895748" w:rsidP="00EA1451">
      <w:pPr>
        <w:pStyle w:val="ProductList-Body"/>
      </w:pPr>
      <w:r w:rsidRPr="00571855">
        <w:t>“</w:t>
      </w:r>
      <w:r w:rsidRPr="00EF7CF9">
        <w:rPr>
          <w:b/>
          <w:color w:val="00188F"/>
        </w:rPr>
        <w:t>Data Disk</w:t>
      </w:r>
      <w:r w:rsidRPr="00571855">
        <w:t>”</w:t>
      </w:r>
      <w:r w:rsidRPr="00EF7CF9">
        <w:t xml:space="preserve"> is a persistent virtual hard disk, attached to a Virtual Machine, used to store application data.</w:t>
      </w:r>
    </w:p>
    <w:p w14:paraId="2B8000BF" w14:textId="77777777" w:rsidR="00895748" w:rsidRPr="00EF7CF9" w:rsidRDefault="00895748" w:rsidP="00EA1451">
      <w:pPr>
        <w:pStyle w:val="ProductList-Body"/>
      </w:pPr>
      <w:r w:rsidRPr="00904245">
        <w:rPr>
          <w:color w:val="00188F"/>
        </w:rPr>
        <w:t>"</w:t>
      </w:r>
      <w:r w:rsidRPr="00904245">
        <w:rPr>
          <w:b/>
          <w:bCs/>
          <w:color w:val="00188F"/>
        </w:rPr>
        <w:t>Dedicated Host Group</w:t>
      </w:r>
      <w:r w:rsidRPr="00904245">
        <w:rPr>
          <w:color w:val="00188F"/>
        </w:rPr>
        <w:t>"</w:t>
      </w:r>
      <w:r w:rsidRPr="004378D3">
        <w:t xml:space="preserve"> is a collection of Azure Dedicated Hosts deployed within an Azure region across different Fault Domains to avoid a single point of failure.</w:t>
      </w:r>
    </w:p>
    <w:p w14:paraId="68A97687" w14:textId="77777777" w:rsidR="00895748" w:rsidRPr="00EF7CF9" w:rsidRDefault="00895748" w:rsidP="00EA1451">
      <w:pPr>
        <w:pStyle w:val="ProductList-Body"/>
      </w:pPr>
      <w:r w:rsidRPr="00571855">
        <w:t>“</w:t>
      </w:r>
      <w:r w:rsidRPr="00EF7CF9">
        <w:rPr>
          <w:b/>
          <w:color w:val="00188F"/>
        </w:rPr>
        <w:t>Fault Domain</w:t>
      </w:r>
      <w:r w:rsidRPr="00571855">
        <w:t>”</w:t>
      </w:r>
      <w:r w:rsidRPr="00EF7CF9">
        <w:t xml:space="preserve"> is a collection of servers that share common resources such as power and network connectivity.</w:t>
      </w:r>
    </w:p>
    <w:p w14:paraId="4834FC66" w14:textId="77777777" w:rsidR="00895748" w:rsidRDefault="00895748" w:rsidP="00EA1451">
      <w:pPr>
        <w:pStyle w:val="ProductList-Body"/>
      </w:pPr>
      <w:r w:rsidRPr="00571855">
        <w:t>“</w:t>
      </w:r>
      <w:r w:rsidRPr="00EF7CF9">
        <w:rPr>
          <w:b/>
          <w:color w:val="00188F"/>
        </w:rPr>
        <w:t>Operating System Disk</w:t>
      </w:r>
      <w:r w:rsidRPr="00571855">
        <w:t>”</w:t>
      </w:r>
      <w:r w:rsidRPr="00EF7CF9">
        <w:t xml:space="preserve"> is a persistent virtual hard disk, attached to a Virtual Machine, used to store the Virtual Machine’s operating system.</w:t>
      </w:r>
    </w:p>
    <w:p w14:paraId="1218DD2C" w14:textId="405ED911" w:rsidR="00C220D4" w:rsidRPr="00EF7CF9" w:rsidRDefault="00C220D4" w:rsidP="00EA1451">
      <w:pPr>
        <w:pStyle w:val="ProductList-Body"/>
      </w:pPr>
      <w:r w:rsidRPr="00665D79">
        <w:t>“</w:t>
      </w:r>
      <w:r w:rsidRPr="00AE2DE5">
        <w:rPr>
          <w:b/>
          <w:color w:val="00188F"/>
        </w:rPr>
        <w:t>Shared Disk</w:t>
      </w:r>
      <w:r w:rsidRPr="00665D79">
        <w:t>” is a Data Disk attached to multiple Virtual Machines simultaneously.</w:t>
      </w:r>
    </w:p>
    <w:p w14:paraId="33C3A95A" w14:textId="539A95F9" w:rsidR="00895748" w:rsidRPr="00EF7CF9" w:rsidRDefault="00895748" w:rsidP="00EA1451">
      <w:pPr>
        <w:pStyle w:val="ProductList-Body"/>
      </w:pPr>
      <w:r w:rsidRPr="00571855">
        <w:t>“</w:t>
      </w:r>
      <w:r w:rsidR="003E4ED1">
        <w:rPr>
          <w:b/>
          <w:color w:val="00188F"/>
        </w:rPr>
        <w:t>Single-</w:t>
      </w:r>
      <w:r w:rsidRPr="00EF7CF9">
        <w:rPr>
          <w:b/>
          <w:color w:val="00188F"/>
        </w:rPr>
        <w:t>Instance</w:t>
      </w:r>
      <w:r w:rsidR="00E461CC">
        <w:rPr>
          <w:b/>
          <w:color w:val="00188F"/>
        </w:rPr>
        <w:t xml:space="preserve"> Virtual Machine</w:t>
      </w:r>
      <w:r w:rsidRPr="00571855">
        <w:t>”</w:t>
      </w:r>
      <w:r w:rsidRPr="00EF7CF9">
        <w:t xml:space="preserve"> is defined as any single Microsoft Azure Virtual Machine that either is not deployed in an Availability Set or has only one instance deployed in an Availability Set. </w:t>
      </w:r>
    </w:p>
    <w:p w14:paraId="7444A26E" w14:textId="77777777" w:rsidR="00895748" w:rsidRPr="00EF7CF9" w:rsidRDefault="00895748" w:rsidP="00EA1451">
      <w:pPr>
        <w:pStyle w:val="ProductList-Body"/>
      </w:pPr>
      <w:r w:rsidRPr="00571855">
        <w:t>“</w:t>
      </w:r>
      <w:r w:rsidRPr="00EF7CF9">
        <w:rPr>
          <w:b/>
          <w:color w:val="00188F"/>
        </w:rPr>
        <w:t>Virtual Machine</w:t>
      </w:r>
      <w:r w:rsidRPr="00571855">
        <w:t>”</w:t>
      </w:r>
      <w:r w:rsidRPr="00EF7CF9">
        <w:t xml:space="preserve"> refers to persistent instance types that can be deployed individually or as part of an Availability Set</w:t>
      </w:r>
      <w:r w:rsidRPr="00CD0BC4">
        <w:t xml:space="preserve"> or using a Dedicated Host Group. A virtual machine can be deployed in a multi-tenant environment in Azure or in an isolated, single-tenant environment using Azure Dedicated Hosts</w:t>
      </w:r>
      <w:r w:rsidRPr="00EF7CF9">
        <w:t xml:space="preserve">. </w:t>
      </w:r>
    </w:p>
    <w:p w14:paraId="081853C5" w14:textId="77777777" w:rsidR="00895748" w:rsidRPr="00EF7CF9" w:rsidRDefault="00895748" w:rsidP="00EA1451">
      <w:pPr>
        <w:pStyle w:val="ProductList-Body"/>
      </w:pPr>
      <w:r w:rsidRPr="00571855">
        <w:t>“</w:t>
      </w:r>
      <w:r w:rsidRPr="00EF7CF9">
        <w:rPr>
          <w:b/>
          <w:color w:val="00188F"/>
        </w:rPr>
        <w:t>Virtual Machine Connectivity</w:t>
      </w:r>
      <w:r w:rsidRPr="00571855">
        <w:t>”</w:t>
      </w:r>
      <w:r w:rsidRPr="00EF7CF9">
        <w:t xml:space="preserve"> is bi-directional network traffic between the Virtual Machine and other IP addresses using TCP or UDP network protocols in which the Virtual Machine is configured for allowed traffic. The IP addresses can be IP addresses in the same Cloud Service as the Virtual Machine, IP addresses within the same virtual network as the Virtual Machine or public, routable IP addresses.</w:t>
      </w:r>
    </w:p>
    <w:p w14:paraId="28525F25" w14:textId="39526F58" w:rsidR="00895748" w:rsidRPr="00CE181C" w:rsidRDefault="00EE6E3C" w:rsidP="00EA1451">
      <w:pPr>
        <w:pStyle w:val="ProductList-Body"/>
        <w:rPr>
          <w:b/>
          <w:color w:val="00188F"/>
        </w:rPr>
      </w:pPr>
      <w:r>
        <w:rPr>
          <w:b/>
          <w:color w:val="00188F"/>
        </w:rPr>
        <w:t>Uptime Calculation</w:t>
      </w:r>
      <w:r w:rsidR="00895748" w:rsidRPr="0038744A">
        <w:rPr>
          <w:b/>
          <w:color w:val="00188F"/>
        </w:rPr>
        <w:t xml:space="preserve"> and Service Levels for Virtual Machines in Availability Zones</w:t>
      </w:r>
    </w:p>
    <w:p w14:paraId="7B18D937" w14:textId="2A86643A" w:rsidR="00895748" w:rsidRPr="0038744A" w:rsidRDefault="00895748" w:rsidP="00895748">
      <w:pPr>
        <w:pStyle w:val="ProductList-Body"/>
        <w:ind w:left="360"/>
      </w:pPr>
      <w:r w:rsidRPr="00571855">
        <w:t>“</w:t>
      </w:r>
      <w:r w:rsidRPr="00114771">
        <w:rPr>
          <w:b/>
          <w:color w:val="0072C6"/>
        </w:rPr>
        <w:t>Maximum</w:t>
      </w:r>
      <w:r w:rsidRPr="0038744A">
        <w:rPr>
          <w:b/>
          <w:color w:val="0072C6"/>
        </w:rPr>
        <w:t xml:space="preserve"> Available Minutes</w:t>
      </w:r>
      <w:r w:rsidRPr="00571855">
        <w:t>”</w:t>
      </w:r>
      <w:r w:rsidRPr="0038744A">
        <w:t xml:space="preserve"> is the total accumulated minutes during </w:t>
      </w:r>
      <w:r w:rsidR="003C74BC">
        <w:t>an Applicable Period</w:t>
      </w:r>
      <w:r w:rsidRPr="0038744A">
        <w:t xml:space="preserve"> that have two or more instances deployed across two or more Availability Zones in the same region. Maximum Available Minutes is measured from when at least two Virtual Machines across two Availability Zones in the same region have both been started resultant from action initiated by Customer to the time Customer has initiated an action that would result in stopping or deleting the Virtual Machines.</w:t>
      </w:r>
    </w:p>
    <w:p w14:paraId="03521DD4" w14:textId="77777777" w:rsidR="00895748" w:rsidRPr="0038744A" w:rsidRDefault="00895748" w:rsidP="00895748">
      <w:pPr>
        <w:pStyle w:val="ProductList-Body"/>
        <w:ind w:left="360"/>
      </w:pPr>
      <w:r w:rsidRPr="00571855">
        <w:t>“</w:t>
      </w:r>
      <w:r w:rsidRPr="0038744A">
        <w:rPr>
          <w:b/>
          <w:color w:val="0072C6"/>
        </w:rPr>
        <w:t>Downtime</w:t>
      </w:r>
      <w:r w:rsidRPr="00571855">
        <w:t>”</w:t>
      </w:r>
      <w:r w:rsidRPr="0038744A">
        <w:t xml:space="preserve"> is the total accumulated minutes that are part of Maximum Available Minutes that have no Virtual Machine Connectivity in the region.</w:t>
      </w:r>
    </w:p>
    <w:p w14:paraId="004EF176" w14:textId="1C6EC7B8" w:rsidR="00895748" w:rsidRDefault="00895748" w:rsidP="00895748">
      <w:pPr>
        <w:pStyle w:val="ProductList-Body"/>
        <w:ind w:left="360"/>
      </w:pPr>
      <w:r w:rsidRPr="00571855">
        <w:t>“</w:t>
      </w:r>
      <w:r w:rsidR="00AC48A7">
        <w:rPr>
          <w:b/>
          <w:color w:val="0072C6"/>
        </w:rPr>
        <w:t>Uptime Percentage</w:t>
      </w:r>
      <w:r w:rsidRPr="00571855">
        <w:t>”</w:t>
      </w:r>
      <w:r w:rsidRPr="0038744A">
        <w:t xml:space="preserve"> for Virtual Machines in Availability Zones is calculated as Maximum Available Minutes less Downtime divided by Maximum Available Minutes in </w:t>
      </w:r>
      <w:r w:rsidR="003C74BC">
        <w:t>an Applicable Period</w:t>
      </w:r>
      <w:r w:rsidRPr="0038744A">
        <w:t xml:space="preserve"> for a given Microsoft Azure subscription. </w:t>
      </w:r>
      <w:r w:rsidR="00AC48A7">
        <w:t>Uptime Percentage</w:t>
      </w:r>
      <w:r w:rsidRPr="0038744A">
        <w:t xml:space="preserve"> is represented by the following formula:</w:t>
      </w:r>
    </w:p>
    <w:p w14:paraId="4C1C5133" w14:textId="77777777" w:rsidR="00895748" w:rsidRPr="00434BE0" w:rsidRDefault="00895748" w:rsidP="00EE756D">
      <w:pPr>
        <w:pStyle w:val="ListParagraph"/>
        <w:spacing w:after="0" w:line="240" w:lineRule="auto"/>
        <w:contextualSpacing w:val="0"/>
        <w:rPr>
          <w:rFonts w:ascii="Cambria Math" w:hAnsi="Cambria Math" w:cs="Tahoma"/>
          <w:i/>
          <w:sz w:val="12"/>
          <w:szCs w:val="12"/>
        </w:rPr>
      </w:pPr>
      <m:oMathPara>
        <m:oMath>
          <m:r>
            <w:rPr>
              <w:rFonts w:ascii="Cambria Math" w:hAnsi="Cambria Math" w:cs="Tahoma"/>
              <w:sz w:val="18"/>
              <w:szCs w:val="18"/>
            </w:rPr>
            <m:t xml:space="preserve">Monthly Uptime %= </m:t>
          </m:r>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7563E96A" w14:textId="77777777" w:rsidR="00895748" w:rsidRDefault="00895748" w:rsidP="00895748">
      <w:pPr>
        <w:pStyle w:val="ProductList-Body"/>
        <w:ind w:left="360"/>
      </w:pPr>
      <w:r w:rsidRPr="000E6583">
        <w:rPr>
          <w:b/>
          <w:color w:val="0072C6"/>
        </w:rPr>
        <w:t>Service Credit</w:t>
      </w:r>
      <w:r>
        <w:t>:</w:t>
      </w:r>
    </w:p>
    <w:p w14:paraId="14FE8A30" w14:textId="77777777" w:rsidR="00895748" w:rsidRDefault="00895748" w:rsidP="00895748">
      <w:pPr>
        <w:pStyle w:val="ProductList-Body"/>
        <w:ind w:left="360"/>
      </w:pPr>
      <w:r w:rsidRPr="0003143C">
        <w:t xml:space="preserve">The following Service Levels and Service Credits are applicable to Customer’s use of Virtual Machines </w:t>
      </w:r>
      <w:r>
        <w:t>deployed across two or more Availability Zones in the same region</w:t>
      </w:r>
      <w:r w:rsidRPr="0003143C">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400"/>
      </w:tblGrid>
      <w:tr w:rsidR="00895748" w:rsidRPr="00B44CF9" w14:paraId="690468D8" w14:textId="77777777" w:rsidTr="000F31B4">
        <w:trPr>
          <w:tblHeader/>
        </w:trPr>
        <w:tc>
          <w:tcPr>
            <w:tcW w:w="5040" w:type="dxa"/>
            <w:shd w:val="clear" w:color="auto" w:fill="0072C6"/>
          </w:tcPr>
          <w:p w14:paraId="0407FE86" w14:textId="60F0B1B0" w:rsidR="00895748" w:rsidRPr="001A0074"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41BC1F2A" w14:textId="77777777" w:rsidR="00895748" w:rsidRPr="001A0074" w:rsidRDefault="00895748" w:rsidP="000F31B4">
            <w:pPr>
              <w:pStyle w:val="ProductList-OfferingBody"/>
              <w:jc w:val="center"/>
              <w:rPr>
                <w:color w:val="FFFFFF" w:themeColor="background1"/>
              </w:rPr>
            </w:pPr>
            <w:r>
              <w:rPr>
                <w:color w:val="FFFFFF" w:themeColor="background1"/>
              </w:rPr>
              <w:t>Service Credit</w:t>
            </w:r>
          </w:p>
        </w:tc>
      </w:tr>
      <w:tr w:rsidR="00895748" w:rsidRPr="00B44CF9" w14:paraId="6E2CEE1D" w14:textId="77777777" w:rsidTr="000F31B4">
        <w:tc>
          <w:tcPr>
            <w:tcW w:w="5040" w:type="dxa"/>
          </w:tcPr>
          <w:p w14:paraId="69371775" w14:textId="77777777" w:rsidR="00895748" w:rsidRPr="0076238C" w:rsidRDefault="00895748" w:rsidP="000F31B4">
            <w:pPr>
              <w:pStyle w:val="ProductList-OfferingBody"/>
              <w:jc w:val="center"/>
            </w:pPr>
            <w:r w:rsidRPr="0076238C">
              <w:t>&lt; 99.9</w:t>
            </w:r>
            <w:r>
              <w:t>9</w:t>
            </w:r>
            <w:r w:rsidRPr="0076238C">
              <w:t>%</w:t>
            </w:r>
          </w:p>
        </w:tc>
        <w:tc>
          <w:tcPr>
            <w:tcW w:w="5400" w:type="dxa"/>
          </w:tcPr>
          <w:p w14:paraId="018BE06A" w14:textId="77777777" w:rsidR="00895748" w:rsidRPr="0076238C" w:rsidRDefault="00895748" w:rsidP="000F31B4">
            <w:pPr>
              <w:pStyle w:val="ProductList-OfferingBody"/>
              <w:jc w:val="center"/>
            </w:pPr>
            <w:r>
              <w:t>10</w:t>
            </w:r>
            <w:r w:rsidRPr="0076238C">
              <w:t>%</w:t>
            </w:r>
          </w:p>
        </w:tc>
      </w:tr>
      <w:tr w:rsidR="00895748" w:rsidRPr="00B44CF9" w14:paraId="535F902F" w14:textId="77777777" w:rsidTr="000F31B4">
        <w:tc>
          <w:tcPr>
            <w:tcW w:w="5040" w:type="dxa"/>
          </w:tcPr>
          <w:p w14:paraId="4CB7C3CC" w14:textId="77777777" w:rsidR="00895748" w:rsidRPr="0076238C" w:rsidRDefault="00895748" w:rsidP="000F31B4">
            <w:pPr>
              <w:pStyle w:val="ProductList-OfferingBody"/>
              <w:jc w:val="center"/>
            </w:pPr>
            <w:r w:rsidRPr="0076238C">
              <w:t>&lt; 99%</w:t>
            </w:r>
          </w:p>
        </w:tc>
        <w:tc>
          <w:tcPr>
            <w:tcW w:w="5400" w:type="dxa"/>
          </w:tcPr>
          <w:p w14:paraId="40DF58D4" w14:textId="77777777" w:rsidR="00895748" w:rsidRPr="0076238C" w:rsidRDefault="00895748" w:rsidP="000F31B4">
            <w:pPr>
              <w:pStyle w:val="ProductList-OfferingBody"/>
              <w:jc w:val="center"/>
            </w:pPr>
            <w:r>
              <w:t>25</w:t>
            </w:r>
            <w:r w:rsidRPr="0076238C">
              <w:t>%</w:t>
            </w:r>
          </w:p>
        </w:tc>
      </w:tr>
      <w:tr w:rsidR="00895748" w:rsidRPr="00B44CF9" w14:paraId="19DF63D5" w14:textId="77777777" w:rsidTr="000F31B4">
        <w:tc>
          <w:tcPr>
            <w:tcW w:w="5040" w:type="dxa"/>
          </w:tcPr>
          <w:p w14:paraId="142B4CBE" w14:textId="77777777" w:rsidR="00895748" w:rsidRPr="0076238C" w:rsidRDefault="00895748" w:rsidP="000F31B4">
            <w:pPr>
              <w:pStyle w:val="ProductList-OfferingBody"/>
              <w:jc w:val="center"/>
            </w:pPr>
            <w:r>
              <w:t>&lt; 95</w:t>
            </w:r>
            <w:r w:rsidRPr="0076238C">
              <w:t>%</w:t>
            </w:r>
          </w:p>
        </w:tc>
        <w:tc>
          <w:tcPr>
            <w:tcW w:w="5400" w:type="dxa"/>
          </w:tcPr>
          <w:p w14:paraId="5C2BDD8D" w14:textId="77777777" w:rsidR="00895748" w:rsidRDefault="00895748" w:rsidP="000F31B4">
            <w:pPr>
              <w:pStyle w:val="ProductList-OfferingBody"/>
              <w:jc w:val="center"/>
            </w:pPr>
            <w:r>
              <w:t>100</w:t>
            </w:r>
            <w:r w:rsidRPr="0076238C">
              <w:t>%</w:t>
            </w:r>
          </w:p>
        </w:tc>
      </w:tr>
    </w:tbl>
    <w:p w14:paraId="2A05B4A7" w14:textId="0CDD9098" w:rsidR="00895748" w:rsidRDefault="00EE6E3C" w:rsidP="00EA1451">
      <w:pPr>
        <w:pStyle w:val="ProductList-Body"/>
        <w:spacing w:before="120"/>
        <w:rPr>
          <w:b/>
          <w:color w:val="00188F"/>
        </w:rPr>
      </w:pPr>
      <w:r>
        <w:rPr>
          <w:b/>
          <w:color w:val="00188F"/>
        </w:rPr>
        <w:t>Uptime Calculation</w:t>
      </w:r>
      <w:r w:rsidR="00895748" w:rsidRPr="00155384">
        <w:rPr>
          <w:b/>
          <w:color w:val="00188F"/>
        </w:rPr>
        <w:t xml:space="preserve"> and Service Levels for Virtual Machines in an Availability Set</w:t>
      </w:r>
      <w:r w:rsidR="00895748">
        <w:rPr>
          <w:b/>
          <w:color w:val="00188F"/>
        </w:rPr>
        <w:t xml:space="preserve"> or in the same Dedicated Host Group</w:t>
      </w:r>
    </w:p>
    <w:p w14:paraId="37F02F14" w14:textId="2B00E106" w:rsidR="00895748" w:rsidRDefault="00895748" w:rsidP="00895748">
      <w:pPr>
        <w:pStyle w:val="ProductList-Body"/>
        <w:ind w:left="360"/>
      </w:pPr>
      <w:r w:rsidRPr="000468AA">
        <w:rPr>
          <w:b/>
          <w:color w:val="0070C0"/>
        </w:rPr>
        <w:t>Maximum Available Minutes</w:t>
      </w:r>
      <w:r>
        <w:t xml:space="preserve">: The total accumulated minutes during </w:t>
      </w:r>
      <w:r w:rsidR="003C74BC">
        <w:t>an Applicable Period</w:t>
      </w:r>
      <w:r>
        <w:t xml:space="preserve"> for all Internet facing Virtual Machines that have two or more instances deployed in the same Availability Set on in the same Dedicated Host Group. Maximum Available Minutes is measured from when at least two Virtual Machines in the same Availability Set, or same Dedicated Host Group, have both been started resultant from action initiated by you to the time you have initiated an action that would result in stopping or deleting the Virtual Machines.</w:t>
      </w:r>
    </w:p>
    <w:p w14:paraId="18620438" w14:textId="77777777" w:rsidR="00895748" w:rsidRDefault="00895748" w:rsidP="00895748">
      <w:pPr>
        <w:pStyle w:val="ProductList-Body"/>
        <w:ind w:left="360"/>
      </w:pPr>
      <w:r w:rsidRPr="00231AC5">
        <w:rPr>
          <w:b/>
          <w:color w:val="0072C6"/>
        </w:rPr>
        <w:t>Downtime</w:t>
      </w:r>
      <w:r>
        <w:t>: The total accumulated minutes that are part of Maximum Available Minutes that have no Virtual Machine Connectivity.</w:t>
      </w:r>
    </w:p>
    <w:p w14:paraId="109BEF4D" w14:textId="0B179D81" w:rsidR="00895748" w:rsidRDefault="00AC48A7" w:rsidP="00895748">
      <w:pPr>
        <w:pStyle w:val="ProductList-Body"/>
        <w:keepNext/>
        <w:ind w:left="360"/>
      </w:pPr>
      <w:r>
        <w:rPr>
          <w:b/>
          <w:color w:val="0072C6"/>
        </w:rPr>
        <w:t>Uptime Percentage</w:t>
      </w:r>
      <w:r w:rsidR="00895748" w:rsidRPr="000D29F0">
        <w:t>:</w:t>
      </w:r>
      <w:r w:rsidR="00895748">
        <w:t xml:space="preserve"> for Virtual Machines</w:t>
      </w:r>
      <w:r w:rsidR="00895748" w:rsidRPr="000D29F0">
        <w:t xml:space="preserve"> is calculated </w:t>
      </w:r>
      <w:r w:rsidR="00895748" w:rsidRPr="0003143C">
        <w:t xml:space="preserve">as Maximum Available Minutes less Downtime divided by Maximum Available Minutes in </w:t>
      </w:r>
      <w:r w:rsidR="003C74BC">
        <w:t>an Applicable Period</w:t>
      </w:r>
      <w:r w:rsidR="00895748" w:rsidRPr="0003143C">
        <w:t xml:space="preserve"> for a given Microsoft Azure subscription. </w:t>
      </w:r>
      <w:r>
        <w:t>Uptime Percentage</w:t>
      </w:r>
      <w:r w:rsidR="00895748" w:rsidRPr="0003143C">
        <w:t xml:space="preserve"> is represented</w:t>
      </w:r>
      <w:r w:rsidR="00895748">
        <w:t xml:space="preserve"> by</w:t>
      </w:r>
      <w:r w:rsidR="00895748" w:rsidRPr="000D29F0">
        <w:t xml:space="preserve"> the following formula:</w:t>
      </w:r>
    </w:p>
    <w:p w14:paraId="084EC3C6" w14:textId="77777777" w:rsidR="00895748" w:rsidRPr="00EF7CF9" w:rsidRDefault="00895748" w:rsidP="00EE756D">
      <w:pPr>
        <w:pStyle w:val="ListParagraph"/>
        <w:spacing w:before="120" w:after="0" w:line="240" w:lineRule="auto"/>
        <w:contextualSpacing w:val="0"/>
        <w:rPr>
          <w:rFonts w:ascii="Cambria Math" w:hAnsi="Cambria Math" w:cs="Tahoma"/>
          <w:i/>
          <w:sz w:val="12"/>
          <w:szCs w:val="12"/>
        </w:rPr>
      </w:pPr>
      <m:oMathPara>
        <m:oMath>
          <m:r>
            <w:rPr>
              <w:rFonts w:ascii="Cambria Math" w:hAnsi="Cambria Math" w:cs="Tahoma"/>
              <w:sz w:val="18"/>
              <w:szCs w:val="18"/>
            </w:rPr>
            <m:t xml:space="preserve">Monthly Uptime %= </m:t>
          </m:r>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x 100</m:t>
          </m:r>
        </m:oMath>
      </m:oMathPara>
    </w:p>
    <w:p w14:paraId="50B9325C" w14:textId="77777777" w:rsidR="00895748" w:rsidRPr="00EF7CF9" w:rsidRDefault="00895748" w:rsidP="00BC5957">
      <w:pPr>
        <w:pStyle w:val="ProductList-Body"/>
        <w:keepNext/>
        <w:ind w:left="360"/>
      </w:pPr>
      <w:r w:rsidRPr="00EF7CF9">
        <w:rPr>
          <w:b/>
          <w:color w:val="0072C6"/>
        </w:rPr>
        <w:t>Service Credit</w:t>
      </w:r>
      <w:r w:rsidRPr="00EF7CF9">
        <w:t>:</w:t>
      </w:r>
    </w:p>
    <w:p w14:paraId="6BCDCC6F" w14:textId="247A7AB2" w:rsidR="00895748" w:rsidRPr="00EF7CF9" w:rsidRDefault="00895748" w:rsidP="00895748">
      <w:pPr>
        <w:pStyle w:val="ProductList-Body"/>
        <w:ind w:left="360"/>
      </w:pPr>
      <w:r w:rsidRPr="00EF7CF9">
        <w:t>The following Service Levels and Service Credits are applicable to Customer’s use of Virtual Machines in an Availability Set</w:t>
      </w:r>
      <w:r w:rsidRPr="00AF2F68">
        <w:t xml:space="preserve"> or same Dedicated Host Group. This SLA does not apply to Availability Sets leveraging Azure shared disks</w:t>
      </w:r>
      <w:r w:rsidRPr="00EF7CF9">
        <w:t>:</w:t>
      </w:r>
    </w:p>
    <w:tbl>
      <w:tblPr>
        <w:tblW w:w="10440" w:type="dxa"/>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400"/>
      </w:tblGrid>
      <w:tr w:rsidR="00895748" w:rsidRPr="00B44CF9" w14:paraId="6783038C" w14:textId="77777777" w:rsidTr="000F31B4">
        <w:trPr>
          <w:tblHeader/>
        </w:trPr>
        <w:tc>
          <w:tcPr>
            <w:tcW w:w="5040" w:type="dxa"/>
            <w:shd w:val="clear" w:color="auto" w:fill="0072C6"/>
          </w:tcPr>
          <w:p w14:paraId="5128B66F" w14:textId="24021BFB" w:rsidR="00895748"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1EBA0C2" w14:textId="77777777" w:rsidR="00895748" w:rsidRPr="00EF7CF9" w:rsidRDefault="00895748" w:rsidP="000F31B4">
            <w:pPr>
              <w:pStyle w:val="ProductList-OfferingBody"/>
              <w:jc w:val="center"/>
              <w:rPr>
                <w:color w:val="FFFFFF" w:themeColor="background1"/>
              </w:rPr>
            </w:pPr>
            <w:r w:rsidRPr="00EF7CF9">
              <w:rPr>
                <w:color w:val="FFFFFF" w:themeColor="background1"/>
              </w:rPr>
              <w:t>Service Credit</w:t>
            </w:r>
          </w:p>
        </w:tc>
      </w:tr>
      <w:tr w:rsidR="00895748" w:rsidRPr="00B44CF9" w14:paraId="2E3E1976" w14:textId="77777777" w:rsidTr="000F31B4">
        <w:tc>
          <w:tcPr>
            <w:tcW w:w="5040" w:type="dxa"/>
          </w:tcPr>
          <w:p w14:paraId="282C003B" w14:textId="77777777" w:rsidR="00895748" w:rsidRPr="00EF7CF9" w:rsidRDefault="00895748" w:rsidP="000F31B4">
            <w:pPr>
              <w:pStyle w:val="ProductList-OfferingBody"/>
              <w:jc w:val="center"/>
            </w:pPr>
            <w:r w:rsidRPr="00EF7CF9">
              <w:t>&lt; 99.95%</w:t>
            </w:r>
          </w:p>
        </w:tc>
        <w:tc>
          <w:tcPr>
            <w:tcW w:w="5400" w:type="dxa"/>
          </w:tcPr>
          <w:p w14:paraId="3B11A044" w14:textId="77777777" w:rsidR="00895748" w:rsidRPr="00EF7CF9" w:rsidRDefault="00895748" w:rsidP="000F31B4">
            <w:pPr>
              <w:pStyle w:val="ProductList-OfferingBody"/>
              <w:jc w:val="center"/>
            </w:pPr>
            <w:r w:rsidRPr="00EF7CF9">
              <w:t>10%</w:t>
            </w:r>
          </w:p>
        </w:tc>
      </w:tr>
      <w:tr w:rsidR="00895748" w:rsidRPr="00B44CF9" w14:paraId="733A3A15" w14:textId="77777777" w:rsidTr="000F31B4">
        <w:tc>
          <w:tcPr>
            <w:tcW w:w="5040" w:type="dxa"/>
          </w:tcPr>
          <w:p w14:paraId="1F6385A8" w14:textId="77777777" w:rsidR="00895748" w:rsidRPr="00EF7CF9" w:rsidRDefault="00895748" w:rsidP="000F31B4">
            <w:pPr>
              <w:pStyle w:val="ProductList-OfferingBody"/>
              <w:jc w:val="center"/>
            </w:pPr>
            <w:r w:rsidRPr="00EF7CF9">
              <w:t>&lt; 99%</w:t>
            </w:r>
          </w:p>
        </w:tc>
        <w:tc>
          <w:tcPr>
            <w:tcW w:w="5400" w:type="dxa"/>
          </w:tcPr>
          <w:p w14:paraId="480B43F0" w14:textId="77777777" w:rsidR="00895748" w:rsidRPr="00EF7CF9" w:rsidRDefault="00895748" w:rsidP="000F31B4">
            <w:pPr>
              <w:pStyle w:val="ProductList-OfferingBody"/>
              <w:jc w:val="center"/>
            </w:pPr>
            <w:r w:rsidRPr="00EF7CF9">
              <w:t>25%</w:t>
            </w:r>
          </w:p>
        </w:tc>
      </w:tr>
      <w:tr w:rsidR="00895748" w:rsidRPr="00B44CF9" w14:paraId="7234DC79" w14:textId="77777777" w:rsidTr="000F31B4">
        <w:tc>
          <w:tcPr>
            <w:tcW w:w="5040" w:type="dxa"/>
          </w:tcPr>
          <w:p w14:paraId="1BD3270D" w14:textId="77777777" w:rsidR="00895748" w:rsidRPr="00EF7CF9" w:rsidRDefault="00895748" w:rsidP="000F31B4">
            <w:pPr>
              <w:pStyle w:val="ProductList-OfferingBody"/>
              <w:jc w:val="center"/>
            </w:pPr>
            <w:r w:rsidRPr="00EF7CF9">
              <w:t>&lt; 95%</w:t>
            </w:r>
          </w:p>
        </w:tc>
        <w:tc>
          <w:tcPr>
            <w:tcW w:w="5400" w:type="dxa"/>
          </w:tcPr>
          <w:p w14:paraId="0E8DD519" w14:textId="77777777" w:rsidR="00895748" w:rsidRPr="00EF7CF9" w:rsidRDefault="00895748" w:rsidP="000F31B4">
            <w:pPr>
              <w:pStyle w:val="ProductList-OfferingBody"/>
              <w:jc w:val="center"/>
            </w:pPr>
            <w:r w:rsidRPr="00EF7CF9">
              <w:t>100%</w:t>
            </w:r>
          </w:p>
        </w:tc>
      </w:tr>
    </w:tbl>
    <w:p w14:paraId="70FAF73B" w14:textId="70FAD80B" w:rsidR="00895748" w:rsidRPr="00EF7CF9" w:rsidRDefault="00EE6E3C" w:rsidP="00C07EA8">
      <w:pPr>
        <w:pStyle w:val="ProductList-Body"/>
        <w:spacing w:before="120"/>
        <w:rPr>
          <w:b/>
          <w:color w:val="00188F"/>
        </w:rPr>
      </w:pPr>
      <w:r>
        <w:rPr>
          <w:b/>
          <w:color w:val="00188F"/>
        </w:rPr>
        <w:lastRenderedPageBreak/>
        <w:t>Uptime Calculation</w:t>
      </w:r>
      <w:r w:rsidR="00895748" w:rsidRPr="00EF7CF9">
        <w:rPr>
          <w:b/>
          <w:color w:val="00188F"/>
        </w:rPr>
        <w:t xml:space="preserve"> and Service Levels for Single-Instance Virtual Machines</w:t>
      </w:r>
      <w:r w:rsidR="00B85EE0">
        <w:rPr>
          <w:b/>
          <w:color w:val="00188F"/>
        </w:rPr>
        <w:t xml:space="preserve"> </w:t>
      </w:r>
      <w:r w:rsidR="00B85EE0" w:rsidRPr="00EE6213">
        <w:rPr>
          <w:b/>
          <w:color w:val="00188F"/>
        </w:rPr>
        <w:t>and Virtual Machines using the same Shared Disks</w:t>
      </w:r>
    </w:p>
    <w:p w14:paraId="66EB7437" w14:textId="5ACD072A" w:rsidR="00895748" w:rsidRPr="00EF7CF9" w:rsidRDefault="00895748" w:rsidP="00895748">
      <w:pPr>
        <w:pStyle w:val="ProductList-Body"/>
        <w:ind w:left="360"/>
      </w:pPr>
      <w:r w:rsidRPr="00571855">
        <w:t>“</w:t>
      </w:r>
      <w:r w:rsidR="00D76773">
        <w:rPr>
          <w:b/>
          <w:color w:val="0072C6"/>
        </w:rPr>
        <w:t>Minutes in the Applicable Period</w:t>
      </w:r>
      <w:r w:rsidRPr="00571855">
        <w:t>”</w:t>
      </w:r>
      <w:r w:rsidRPr="00EF7CF9">
        <w:t xml:space="preserve"> is the total number of minutes in a given </w:t>
      </w:r>
      <w:r w:rsidR="00A203AB">
        <w:t>Applicable Period</w:t>
      </w:r>
      <w:r w:rsidRPr="00EF7CF9">
        <w:t>.</w:t>
      </w:r>
    </w:p>
    <w:p w14:paraId="4300F61E" w14:textId="0698CE12" w:rsidR="00895748" w:rsidRPr="00EF7CF9" w:rsidRDefault="00895748" w:rsidP="00895748">
      <w:pPr>
        <w:pStyle w:val="ProductList-Body"/>
        <w:ind w:left="360"/>
      </w:pPr>
      <w:r w:rsidRPr="00EF7CF9">
        <w:rPr>
          <w:b/>
          <w:color w:val="0072C6"/>
        </w:rPr>
        <w:t>Downtime</w:t>
      </w:r>
      <w:r w:rsidRPr="00EF7CF9">
        <w:t xml:space="preserve">: is the total accumulated minutes that are part of </w:t>
      </w:r>
      <w:r w:rsidR="00D76773">
        <w:t>Minutes in the Applicable Period</w:t>
      </w:r>
      <w:r w:rsidRPr="00EF7CF9">
        <w:t xml:space="preserve"> that have no Virtual Machine Connectivity.</w:t>
      </w:r>
    </w:p>
    <w:p w14:paraId="675F2542" w14:textId="2B6F55F7" w:rsidR="00895748" w:rsidRDefault="00AC48A7" w:rsidP="00895748">
      <w:pPr>
        <w:pStyle w:val="ProductList-Body"/>
        <w:ind w:left="360"/>
      </w:pPr>
      <w:r>
        <w:rPr>
          <w:b/>
          <w:color w:val="0072C6"/>
        </w:rPr>
        <w:t>Uptime Percentage</w:t>
      </w:r>
      <w:r w:rsidR="00895748" w:rsidRPr="00EF7CF9">
        <w:t xml:space="preserve">: is calculated by subtracting from 100% the percentage of </w:t>
      </w:r>
      <w:r w:rsidR="00D76773">
        <w:t>Minutes in the Applicable Period</w:t>
      </w:r>
      <w:r w:rsidR="00895748" w:rsidRPr="00EF7CF9">
        <w:t xml:space="preserve"> in which any </w:t>
      </w:r>
      <w:r w:rsidR="000E7544" w:rsidRPr="00EF7CF9">
        <w:t>Single</w:t>
      </w:r>
      <w:r w:rsidR="000E7544">
        <w:t>-</w:t>
      </w:r>
      <w:r w:rsidR="000E7544" w:rsidRPr="00EF7CF9">
        <w:t xml:space="preserve">Instance Virtual Machine </w:t>
      </w:r>
      <w:r w:rsidR="000E7544" w:rsidRPr="004937BD">
        <w:t>had Downtime or in which all Virtual Machines using the same Shared Disk had Downtime</w:t>
      </w:r>
      <w:r w:rsidR="00345BCC">
        <w:t>.</w:t>
      </w:r>
    </w:p>
    <w:p w14:paraId="48254E5C" w14:textId="43CFE2BA" w:rsidR="00895748" w:rsidRPr="00EF7CF9" w:rsidRDefault="00895748" w:rsidP="00A30D1A">
      <w:pPr>
        <w:pStyle w:val="ListParagraph"/>
        <w:spacing w:before="120" w:after="0" w:line="240" w:lineRule="auto"/>
        <w:contextualSpacing w:val="0"/>
        <w:rPr>
          <w:rFonts w:ascii="Cambria Math" w:hAnsi="Cambria Math" w:cs="Tahoma"/>
          <w:i/>
          <w:sz w:val="12"/>
          <w:szCs w:val="12"/>
        </w:rPr>
      </w:pPr>
      <m:oMathPara>
        <m:oMath>
          <m:r>
            <w:rPr>
              <w:rFonts w:ascii="Cambria Math" w:hAnsi="Cambria Math" w:cs="Tahoma"/>
              <w:sz w:val="18"/>
              <w:szCs w:val="18"/>
            </w:rPr>
            <m:t xml:space="preserve"> Monthly Uptime %= </m:t>
          </m:r>
          <m:f>
            <m:fPr>
              <m:ctrlPr>
                <w:rPr>
                  <w:rFonts w:ascii="Cambria Math" w:hAnsi="Cambria Math" w:cs="Tahoma"/>
                  <w:i/>
                  <w:sz w:val="18"/>
                  <w:szCs w:val="18"/>
                </w:rPr>
              </m:ctrlPr>
            </m:fPr>
            <m:num>
              <m:r>
                <m:rPr>
                  <m:nor/>
                </m:rPr>
                <w:rPr>
                  <w:rFonts w:ascii="Cambria Math" w:hAnsi="Cambria Math" w:cs="Tahoma"/>
                  <w:i/>
                  <w:sz w:val="18"/>
                  <w:szCs w:val="18"/>
                </w:rPr>
                <m:t>(Minutes in the Applicable Period - Downtime)</m:t>
              </m:r>
            </m:num>
            <m:den>
              <m:r>
                <m:rPr>
                  <m:nor/>
                </m:rPr>
                <w:rPr>
                  <w:rFonts w:ascii="Cambria Math" w:hAnsi="Cambria Math" w:cs="Tahoma"/>
                  <w:i/>
                  <w:sz w:val="18"/>
                  <w:szCs w:val="18"/>
                </w:rPr>
                <m:t>Minutes in the Applicable Period</m:t>
              </m:r>
            </m:den>
          </m:f>
          <m:r>
            <w:rPr>
              <w:rFonts w:ascii="Cambria Math" w:hAnsi="Cambria Math" w:cs="Tahoma"/>
              <w:sz w:val="18"/>
              <w:szCs w:val="18"/>
            </w:rPr>
            <m:t xml:space="preserve"> x 100</m:t>
          </m:r>
        </m:oMath>
      </m:oMathPara>
    </w:p>
    <w:p w14:paraId="5A3C0326" w14:textId="77777777" w:rsidR="00895748" w:rsidRPr="00EF7CF9" w:rsidRDefault="00895748" w:rsidP="00895748">
      <w:pPr>
        <w:pStyle w:val="ProductList-Body"/>
        <w:ind w:left="360"/>
      </w:pPr>
      <w:bookmarkStart w:id="437" w:name="VPNGateway"/>
      <w:bookmarkStart w:id="438" w:name="_Toc457821587"/>
      <w:bookmarkStart w:id="439" w:name="VirtualNetworkGateway"/>
      <w:r w:rsidRPr="00EF7CF9">
        <w:rPr>
          <w:b/>
          <w:color w:val="0072C6"/>
        </w:rPr>
        <w:t>Service Credit</w:t>
      </w:r>
      <w:r w:rsidRPr="00EF7CF9">
        <w:t>:</w:t>
      </w:r>
    </w:p>
    <w:p w14:paraId="4B51BFF1" w14:textId="6941B92C" w:rsidR="00895748" w:rsidRDefault="00895748" w:rsidP="00895748">
      <w:pPr>
        <w:pStyle w:val="ProductList-Body"/>
        <w:ind w:left="360"/>
      </w:pPr>
      <w:r w:rsidRPr="00EF7CF9">
        <w:t>The following Service Levels and Service Credits are applicable to Customer’s use of Single-Instance Virtual Machines</w:t>
      </w:r>
      <w:r w:rsidRPr="002924D6">
        <w:t xml:space="preserve"> </w:t>
      </w:r>
      <w:r w:rsidR="006A5320" w:rsidRPr="0000208F">
        <w:t>and Virtual Machines using the same Shared Disks by Disk type</w:t>
      </w:r>
      <w:r w:rsidR="007A4280">
        <w:t>.</w:t>
      </w:r>
      <w:r w:rsidR="006A5320" w:rsidRPr="002924D6">
        <w:t xml:space="preserve"> For any Single</w:t>
      </w:r>
      <w:r w:rsidR="006A5320">
        <w:t>-</w:t>
      </w:r>
      <w:r w:rsidR="006A5320" w:rsidRPr="002924D6">
        <w:t>Instance Virtual Machine using multiple disk types</w:t>
      </w:r>
      <w:r w:rsidR="006A5320" w:rsidRPr="008811DF">
        <w:t xml:space="preserve"> and for all Virtual Machines using the same Shared Disks of multiple types*</w:t>
      </w:r>
      <w:r w:rsidR="006A5320" w:rsidRPr="002924D6">
        <w:t xml:space="preserve">, </w:t>
      </w:r>
      <w:r w:rsidRPr="002924D6">
        <w:t>the lowest SLA of all the disks on the Virtual Machine will apply</w:t>
      </w:r>
      <w:r w:rsidRPr="00EF7CF9">
        <w:t>:</w:t>
      </w:r>
    </w:p>
    <w:p w14:paraId="6CE906BC" w14:textId="42B438C8" w:rsidR="00E4256E" w:rsidRDefault="00E4256E" w:rsidP="00F65C44">
      <w:pPr>
        <w:pStyle w:val="ProductList-Body"/>
        <w:spacing w:before="60"/>
        <w:ind w:left="360"/>
      </w:pPr>
      <w:r w:rsidRPr="00C165FE">
        <w:t>*For example, given two Virtual Machines VM1 and VM2 using a Premium SSD Shared Disk and a Standard SSD Shared Disk, the uptime SLA for VM1 and VM2 will be the same as the SLA for a Single-Instance Virtual Machine using Standard SSD, as shown below.</w:t>
      </w:r>
    </w:p>
    <w:tbl>
      <w:tblPr>
        <w:tblW w:w="4835" w:type="pct"/>
        <w:tblInd w:w="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28"/>
        <w:gridCol w:w="2613"/>
        <w:gridCol w:w="2880"/>
        <w:gridCol w:w="2513"/>
      </w:tblGrid>
      <w:tr w:rsidR="00CB15F6" w:rsidRPr="00B44CF9" w14:paraId="23B0E618" w14:textId="77777777">
        <w:trPr>
          <w:tblHeader/>
        </w:trPr>
        <w:tc>
          <w:tcPr>
            <w:tcW w:w="1164" w:type="pct"/>
            <w:shd w:val="clear" w:color="auto" w:fill="0072C6"/>
          </w:tcPr>
          <w:p w14:paraId="1CEB2898" w14:textId="2E73639F" w:rsidR="00CB15F6" w:rsidRPr="00EF7CF9" w:rsidRDefault="00CB15F6" w:rsidP="00DF04C7">
            <w:pPr>
              <w:pStyle w:val="ProductList-OfferingBody"/>
              <w:rPr>
                <w:color w:val="FFFFFF" w:themeColor="background1"/>
              </w:rPr>
            </w:pPr>
            <w:r w:rsidRPr="00EF7CF9">
              <w:rPr>
                <w:color w:val="FFFFFF" w:themeColor="background1"/>
              </w:rPr>
              <w:t>Uptime Percentage</w:t>
            </w:r>
            <w:r w:rsidR="00321D6D">
              <w:rPr>
                <w:color w:val="FFFFFF" w:themeColor="background1"/>
              </w:rPr>
              <w:t xml:space="preserve"> </w:t>
            </w:r>
            <w:r w:rsidR="00321D6D" w:rsidRPr="00EA6B21">
              <w:rPr>
                <w:color w:val="FFFFFF" w:themeColor="background1"/>
              </w:rPr>
              <w:t>(Premium SSD, Premium SSD v2, and Ultra Disk)**</w:t>
            </w:r>
          </w:p>
        </w:tc>
        <w:tc>
          <w:tcPr>
            <w:tcW w:w="1252" w:type="pct"/>
            <w:shd w:val="clear" w:color="auto" w:fill="0072C6"/>
          </w:tcPr>
          <w:p w14:paraId="04811355" w14:textId="77777777" w:rsidR="00CB15F6" w:rsidRPr="00EF7CF9" w:rsidRDefault="00CB15F6">
            <w:pPr>
              <w:pStyle w:val="ProductList-OfferingBody"/>
              <w:jc w:val="center"/>
              <w:rPr>
                <w:color w:val="FFFFFF" w:themeColor="background1"/>
              </w:rPr>
            </w:pPr>
            <w:r w:rsidRPr="00EF7CF9">
              <w:rPr>
                <w:color w:val="FFFFFF" w:themeColor="background1"/>
              </w:rPr>
              <w:t>Uptime Percentage</w:t>
            </w:r>
            <w:r>
              <w:rPr>
                <w:color w:val="FFFFFF" w:themeColor="background1"/>
              </w:rPr>
              <w:t xml:space="preserve"> (Standard SSD Managed Disk)</w:t>
            </w:r>
          </w:p>
        </w:tc>
        <w:tc>
          <w:tcPr>
            <w:tcW w:w="1380" w:type="pct"/>
            <w:shd w:val="clear" w:color="auto" w:fill="0072C6"/>
          </w:tcPr>
          <w:p w14:paraId="66CF5BA0" w14:textId="77777777" w:rsidR="00CB15F6" w:rsidRPr="00EF7CF9" w:rsidRDefault="00CB15F6">
            <w:pPr>
              <w:pStyle w:val="ProductList-OfferingBody"/>
              <w:jc w:val="center"/>
              <w:rPr>
                <w:color w:val="FFFFFF" w:themeColor="background1"/>
              </w:rPr>
            </w:pPr>
            <w:r w:rsidRPr="00EF7CF9">
              <w:rPr>
                <w:color w:val="FFFFFF" w:themeColor="background1"/>
              </w:rPr>
              <w:t>Uptime Percentage</w:t>
            </w:r>
            <w:r>
              <w:rPr>
                <w:color w:val="FFFFFF" w:themeColor="background1"/>
              </w:rPr>
              <w:t xml:space="preserve"> (Standard HDD Managed Disk)</w:t>
            </w:r>
          </w:p>
        </w:tc>
        <w:tc>
          <w:tcPr>
            <w:tcW w:w="1204" w:type="pct"/>
            <w:shd w:val="clear" w:color="auto" w:fill="0072C6"/>
          </w:tcPr>
          <w:p w14:paraId="3BFAE85C" w14:textId="77777777" w:rsidR="00CB15F6" w:rsidRPr="00EF7CF9" w:rsidRDefault="00CB15F6">
            <w:pPr>
              <w:pStyle w:val="ProductList-OfferingBody"/>
              <w:jc w:val="center"/>
              <w:rPr>
                <w:color w:val="FFFFFF" w:themeColor="background1"/>
              </w:rPr>
            </w:pPr>
            <w:r w:rsidRPr="00EF7CF9">
              <w:rPr>
                <w:color w:val="FFFFFF" w:themeColor="background1"/>
              </w:rPr>
              <w:t>Service Credit</w:t>
            </w:r>
          </w:p>
        </w:tc>
      </w:tr>
      <w:tr w:rsidR="00CB15F6" w:rsidRPr="00B44CF9" w14:paraId="3BE4ED7D" w14:textId="77777777">
        <w:tc>
          <w:tcPr>
            <w:tcW w:w="1164" w:type="pct"/>
          </w:tcPr>
          <w:p w14:paraId="5477E3EF" w14:textId="77777777" w:rsidR="00CB15F6" w:rsidRPr="00EF7CF9" w:rsidRDefault="00CB15F6">
            <w:pPr>
              <w:pStyle w:val="ProductList-OfferingBody"/>
              <w:jc w:val="center"/>
            </w:pPr>
            <w:r w:rsidRPr="00EF7CF9">
              <w:t>&lt; 99.9%</w:t>
            </w:r>
          </w:p>
        </w:tc>
        <w:tc>
          <w:tcPr>
            <w:tcW w:w="1252" w:type="pct"/>
          </w:tcPr>
          <w:p w14:paraId="16703107" w14:textId="77777777" w:rsidR="00CB15F6" w:rsidRPr="00EF7CF9" w:rsidRDefault="00CB15F6">
            <w:pPr>
              <w:pStyle w:val="ProductList-OfferingBody"/>
              <w:jc w:val="center"/>
            </w:pPr>
            <w:r>
              <w:t>&lt;99.5%</w:t>
            </w:r>
          </w:p>
        </w:tc>
        <w:tc>
          <w:tcPr>
            <w:tcW w:w="1380" w:type="pct"/>
          </w:tcPr>
          <w:p w14:paraId="69158DEA" w14:textId="77777777" w:rsidR="00CB15F6" w:rsidRPr="00EF7CF9" w:rsidRDefault="00CB15F6">
            <w:pPr>
              <w:pStyle w:val="ProductList-OfferingBody"/>
              <w:jc w:val="center"/>
            </w:pPr>
            <w:r>
              <w:t>&lt;95%</w:t>
            </w:r>
          </w:p>
        </w:tc>
        <w:tc>
          <w:tcPr>
            <w:tcW w:w="1204" w:type="pct"/>
          </w:tcPr>
          <w:p w14:paraId="7AF248EF" w14:textId="77777777" w:rsidR="00CB15F6" w:rsidRPr="00EF7CF9" w:rsidRDefault="00CB15F6">
            <w:pPr>
              <w:pStyle w:val="ProductList-OfferingBody"/>
              <w:jc w:val="center"/>
            </w:pPr>
            <w:r w:rsidRPr="00EF7CF9">
              <w:t>10%</w:t>
            </w:r>
          </w:p>
        </w:tc>
      </w:tr>
      <w:tr w:rsidR="00CB15F6" w:rsidRPr="00B44CF9" w14:paraId="7A1647CC" w14:textId="77777777">
        <w:tc>
          <w:tcPr>
            <w:tcW w:w="1164" w:type="pct"/>
          </w:tcPr>
          <w:p w14:paraId="5877A734" w14:textId="77777777" w:rsidR="00CB15F6" w:rsidRPr="00EF7CF9" w:rsidRDefault="00CB15F6">
            <w:pPr>
              <w:pStyle w:val="ProductList-OfferingBody"/>
              <w:jc w:val="center"/>
            </w:pPr>
            <w:r w:rsidRPr="00EF7CF9">
              <w:t>&lt; 99%</w:t>
            </w:r>
          </w:p>
        </w:tc>
        <w:tc>
          <w:tcPr>
            <w:tcW w:w="1252" w:type="pct"/>
          </w:tcPr>
          <w:p w14:paraId="01566B15" w14:textId="77777777" w:rsidR="00CB15F6" w:rsidRPr="00EF7CF9" w:rsidRDefault="00CB15F6">
            <w:pPr>
              <w:pStyle w:val="ProductList-OfferingBody"/>
              <w:jc w:val="center"/>
            </w:pPr>
            <w:r>
              <w:t>&lt;95%</w:t>
            </w:r>
          </w:p>
        </w:tc>
        <w:tc>
          <w:tcPr>
            <w:tcW w:w="1380" w:type="pct"/>
          </w:tcPr>
          <w:p w14:paraId="6B56BB66" w14:textId="77777777" w:rsidR="00CB15F6" w:rsidRPr="00EF7CF9" w:rsidRDefault="00CB15F6">
            <w:pPr>
              <w:pStyle w:val="ProductList-OfferingBody"/>
              <w:jc w:val="center"/>
            </w:pPr>
            <w:r>
              <w:t>&lt;92%</w:t>
            </w:r>
          </w:p>
        </w:tc>
        <w:tc>
          <w:tcPr>
            <w:tcW w:w="1204" w:type="pct"/>
          </w:tcPr>
          <w:p w14:paraId="79602FCA" w14:textId="77777777" w:rsidR="00CB15F6" w:rsidRPr="00EF7CF9" w:rsidRDefault="00CB15F6">
            <w:pPr>
              <w:pStyle w:val="ProductList-OfferingBody"/>
              <w:jc w:val="center"/>
            </w:pPr>
            <w:r w:rsidRPr="00EF7CF9">
              <w:t>25%</w:t>
            </w:r>
          </w:p>
        </w:tc>
      </w:tr>
      <w:tr w:rsidR="00CB15F6" w:rsidRPr="00B44CF9" w14:paraId="4980BC67" w14:textId="77777777">
        <w:tc>
          <w:tcPr>
            <w:tcW w:w="1164" w:type="pct"/>
          </w:tcPr>
          <w:p w14:paraId="43CD6135" w14:textId="77777777" w:rsidR="00CB15F6" w:rsidRPr="00EF7CF9" w:rsidRDefault="00CB15F6">
            <w:pPr>
              <w:pStyle w:val="ProductList-OfferingBody"/>
              <w:jc w:val="center"/>
            </w:pPr>
            <w:r w:rsidRPr="00EF7CF9">
              <w:t>&lt; 95%</w:t>
            </w:r>
          </w:p>
        </w:tc>
        <w:tc>
          <w:tcPr>
            <w:tcW w:w="1252" w:type="pct"/>
          </w:tcPr>
          <w:p w14:paraId="39171116" w14:textId="77777777" w:rsidR="00CB15F6" w:rsidRPr="00EF7CF9" w:rsidRDefault="00CB15F6">
            <w:pPr>
              <w:pStyle w:val="ProductList-OfferingBody"/>
              <w:jc w:val="center"/>
            </w:pPr>
            <w:r>
              <w:t>&lt;90%</w:t>
            </w:r>
          </w:p>
        </w:tc>
        <w:tc>
          <w:tcPr>
            <w:tcW w:w="1380" w:type="pct"/>
          </w:tcPr>
          <w:p w14:paraId="44F742DF" w14:textId="77777777" w:rsidR="00CB15F6" w:rsidRPr="00EF7CF9" w:rsidRDefault="00CB15F6">
            <w:pPr>
              <w:pStyle w:val="ProductList-OfferingBody"/>
              <w:jc w:val="center"/>
            </w:pPr>
            <w:r>
              <w:t>&lt;90%</w:t>
            </w:r>
          </w:p>
        </w:tc>
        <w:tc>
          <w:tcPr>
            <w:tcW w:w="1204" w:type="pct"/>
          </w:tcPr>
          <w:p w14:paraId="5CCD4299" w14:textId="77777777" w:rsidR="00CB15F6" w:rsidRPr="00EF7CF9" w:rsidRDefault="00CB15F6">
            <w:pPr>
              <w:pStyle w:val="ProductList-OfferingBody"/>
              <w:jc w:val="center"/>
            </w:pPr>
            <w:r w:rsidRPr="00EF7CF9">
              <w:t>100%</w:t>
            </w:r>
          </w:p>
        </w:tc>
      </w:tr>
    </w:tbl>
    <w:p w14:paraId="21FAAFF1" w14:textId="77777777" w:rsidR="00FF20D2" w:rsidRPr="004D0278" w:rsidRDefault="00FF20D2" w:rsidP="00DA2687">
      <w:pPr>
        <w:spacing w:after="0" w:line="240" w:lineRule="auto"/>
        <w:ind w:left="720"/>
        <w:rPr>
          <w:sz w:val="18"/>
        </w:rPr>
      </w:pPr>
      <w:r w:rsidRPr="004D0278">
        <w:rPr>
          <w:sz w:val="18"/>
        </w:rPr>
        <w:t>**Premium SSD for all Operating System Disks, and Premium SSD, Premium SSD v2 or Ultra Disk for all Data Disks.</w:t>
      </w:r>
    </w:p>
    <w:p w14:paraId="707E1CD7" w14:textId="77777777" w:rsidR="00895748" w:rsidRPr="00EF7CF9" w:rsidRDefault="00895748" w:rsidP="0089574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FD75679" w14:textId="77777777" w:rsidR="00BC2A9C" w:rsidRDefault="00BC2A9C" w:rsidP="00BC2A9C">
      <w:pPr>
        <w:pStyle w:val="ProductList-Offering2Heading"/>
        <w:keepNext/>
        <w:tabs>
          <w:tab w:val="clear" w:pos="360"/>
        </w:tabs>
        <w:outlineLvl w:val="2"/>
      </w:pPr>
      <w:bookmarkStart w:id="440" w:name="_Toc206777298"/>
      <w:bookmarkEnd w:id="437"/>
      <w:bookmarkEnd w:id="438"/>
      <w:bookmarkEnd w:id="439"/>
      <w:r>
        <w:t>Azure Virtual Network Manager</w:t>
      </w:r>
      <w:bookmarkEnd w:id="440"/>
    </w:p>
    <w:p w14:paraId="431D4064" w14:textId="77777777" w:rsidR="00BC2A9C" w:rsidRDefault="00BC2A9C" w:rsidP="00BC2A9C">
      <w:pPr>
        <w:pStyle w:val="ProductList-Body"/>
        <w:rPr>
          <w:b/>
          <w:color w:val="00188F"/>
        </w:rPr>
      </w:pPr>
      <w:r>
        <w:rPr>
          <w:b/>
          <w:color w:val="00188F"/>
        </w:rPr>
        <w:t>Additional Definitions</w:t>
      </w:r>
    </w:p>
    <w:p w14:paraId="543C0D66" w14:textId="1939C879" w:rsidR="00BC2A9C" w:rsidRDefault="00BC2A9C" w:rsidP="00BC2A9C">
      <w:pPr>
        <w:pStyle w:val="ProductList-Body"/>
      </w:pPr>
      <w:r>
        <w:t>"</w:t>
      </w:r>
      <w:r>
        <w:rPr>
          <w:b/>
          <w:bCs/>
          <w:color w:val="00188F"/>
        </w:rPr>
        <w:t>Maximum Available Minutes</w:t>
      </w:r>
      <w:r>
        <w:t xml:space="preserve">" is the total accumulated minutes during </w:t>
      </w:r>
      <w:r w:rsidR="003C74BC">
        <w:t>an Applicable Period</w:t>
      </w:r>
      <w:r>
        <w:t xml:space="preserve"> during which a given Azure Virtual Network Manager has been deployed in a Microsoft Azure subscription.</w:t>
      </w:r>
    </w:p>
    <w:p w14:paraId="1EDAF06D" w14:textId="77777777" w:rsidR="00BC2A9C" w:rsidRDefault="00BC2A9C" w:rsidP="00BC2A9C">
      <w:pPr>
        <w:pStyle w:val="ProductList-Body"/>
      </w:pPr>
      <w:r>
        <w:t>"</w:t>
      </w:r>
      <w:r>
        <w:rPr>
          <w:b/>
          <w:bCs/>
          <w:color w:val="00188F"/>
        </w:rPr>
        <w:t>Downtime</w:t>
      </w:r>
      <w:r>
        <w:t>" is the total accumulated Maximum Available Minutes during which an Azure Virtual Network Manager is unavailable. A minute is considered unavailable if all attempts to connect to the Azure Virtual Network Manager within the minute are unsuccessful.</w:t>
      </w:r>
    </w:p>
    <w:p w14:paraId="50464E6D" w14:textId="4B7DA70C" w:rsidR="00BC2A9C" w:rsidRDefault="00BC2A9C" w:rsidP="00BC2A9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6DAB46A1" w14:textId="77777777" w:rsidR="00BC2A9C" w:rsidRDefault="00000000" w:rsidP="00A30D1A">
      <w:pPr>
        <w:pStyle w:val="ListParagraph"/>
        <w:spacing w:before="120"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EC17AC2" w14:textId="77777777" w:rsidR="00BC2A9C" w:rsidRDefault="00BC2A9C" w:rsidP="00BC2A9C">
      <w:pPr>
        <w:pStyle w:val="ProductList-Body"/>
        <w:keepNext/>
        <w:rPr>
          <w:b/>
          <w:bCs/>
          <w:color w:val="00188F"/>
        </w:rPr>
      </w:pPr>
      <w:r>
        <w:rPr>
          <w:b/>
          <w:bCs/>
          <w:color w:val="00188F"/>
        </w:rPr>
        <w:t>The following Service Levels and Service Credits are applicable to Customer's use of each Azure Virtual Network Manager:</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C2A9C" w14:paraId="504D6103" w14:textId="77777777" w:rsidTr="00BC2A9C">
        <w:trPr>
          <w:trHeight w:val="249"/>
          <w:tblHeader/>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3F8F5073" w14:textId="2E7E528C" w:rsidR="00BC2A9C" w:rsidRDefault="00AC48A7">
            <w:pPr>
              <w:pStyle w:val="ProductList-OfferingBody"/>
              <w:spacing w:line="254" w:lineRule="auto"/>
              <w:jc w:val="center"/>
              <w:rPr>
                <w:color w:val="FFFFFF" w:themeColor="background1"/>
              </w:rPr>
            </w:pPr>
            <w:r>
              <w:rPr>
                <w:color w:val="FFFFFF" w:themeColor="background1"/>
              </w:rPr>
              <w:t>Uptime Percentage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72C6"/>
            <w:hideMark/>
          </w:tcPr>
          <w:p w14:paraId="780E1BCC" w14:textId="77777777" w:rsidR="00BC2A9C" w:rsidRDefault="00BC2A9C">
            <w:pPr>
              <w:pStyle w:val="ProductList-OfferingBody"/>
              <w:spacing w:line="254" w:lineRule="auto"/>
              <w:jc w:val="center"/>
              <w:rPr>
                <w:color w:val="FFFFFF" w:themeColor="background1"/>
              </w:rPr>
            </w:pPr>
            <w:r>
              <w:rPr>
                <w:color w:val="FFFFFF" w:themeColor="background1"/>
              </w:rPr>
              <w:t>Service Credit</w:t>
            </w:r>
          </w:p>
        </w:tc>
      </w:tr>
      <w:tr w:rsidR="00BC2A9C" w14:paraId="31BBCB3E" w14:textId="77777777" w:rsidTr="00BC2A9C">
        <w:trPr>
          <w:trHeight w:val="242"/>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F8C54" w14:textId="77777777" w:rsidR="00BC2A9C" w:rsidRDefault="00BC2A9C">
            <w:pPr>
              <w:pStyle w:val="ProductList-OfferingBody"/>
              <w:spacing w:line="254" w:lineRule="auto"/>
              <w:jc w:val="center"/>
            </w:pPr>
            <w:r>
              <w:t>&lt; 99.9%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73CFE" w14:textId="77777777" w:rsidR="00BC2A9C" w:rsidRDefault="00BC2A9C">
            <w:pPr>
              <w:pStyle w:val="ProductList-OfferingBody"/>
              <w:spacing w:line="254" w:lineRule="auto"/>
              <w:jc w:val="center"/>
            </w:pPr>
            <w:r>
              <w:t>10%</w:t>
            </w:r>
          </w:p>
        </w:tc>
      </w:tr>
      <w:tr w:rsidR="00BC2A9C" w14:paraId="7B5C353C" w14:textId="77777777" w:rsidTr="00BC2A9C">
        <w:trPr>
          <w:trHeight w:val="249"/>
        </w:trPr>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0E3D1" w14:textId="77777777" w:rsidR="00BC2A9C" w:rsidRDefault="00BC2A9C">
            <w:pPr>
              <w:pStyle w:val="ProductList-OfferingBody"/>
              <w:spacing w:line="254" w:lineRule="auto"/>
              <w:jc w:val="center"/>
            </w:pPr>
            <w:r>
              <w:t>&lt; 99%</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077AE" w14:textId="77777777" w:rsidR="00BC2A9C" w:rsidRDefault="00BC2A9C">
            <w:pPr>
              <w:pStyle w:val="ProductList-OfferingBody"/>
              <w:spacing w:line="254" w:lineRule="auto"/>
              <w:jc w:val="center"/>
            </w:pPr>
            <w:r>
              <w:t>25%</w:t>
            </w:r>
          </w:p>
        </w:tc>
      </w:tr>
    </w:tbl>
    <w:p w14:paraId="3A196542" w14:textId="77777777" w:rsidR="00BB308C" w:rsidRPr="00EF7CF9" w:rsidRDefault="00BB308C" w:rsidP="00BB308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E840184" w14:textId="072BEDC8" w:rsidR="004005AF" w:rsidRPr="00D34264" w:rsidRDefault="004005AF" w:rsidP="00D34264">
      <w:pPr>
        <w:pStyle w:val="ProductList-Offering2Heading"/>
        <w:keepNext/>
        <w:outlineLvl w:val="2"/>
      </w:pPr>
      <w:bookmarkStart w:id="441" w:name="_Toc206777299"/>
      <w:r w:rsidRPr="00D34264">
        <w:t>Azure Virtual WAN</w:t>
      </w:r>
      <w:bookmarkEnd w:id="358"/>
      <w:bookmarkEnd w:id="359"/>
      <w:bookmarkEnd w:id="441"/>
    </w:p>
    <w:p w14:paraId="493AD4D5" w14:textId="77777777" w:rsidR="004005AF" w:rsidRPr="00EF7CF9" w:rsidRDefault="004005AF" w:rsidP="004005AF">
      <w:pPr>
        <w:pStyle w:val="ProductList-Body"/>
      </w:pPr>
      <w:r w:rsidRPr="00EF7CF9">
        <w:rPr>
          <w:b/>
          <w:color w:val="00188F"/>
        </w:rPr>
        <w:t>Additional Definitions</w:t>
      </w:r>
      <w:r w:rsidRPr="00BB2DBD">
        <w:t>:</w:t>
      </w:r>
    </w:p>
    <w:p w14:paraId="7103CBD6" w14:textId="3F31A0DF" w:rsidR="004005AF" w:rsidRDefault="004005AF" w:rsidP="004005AF">
      <w:pPr>
        <w:pStyle w:val="ProductList-Body"/>
      </w:pPr>
      <w:r w:rsidRPr="005A3C16">
        <w:t>“</w:t>
      </w:r>
      <w:r w:rsidRPr="00712843">
        <w:rPr>
          <w:b/>
          <w:color w:val="00188F"/>
        </w:rPr>
        <w:t>Maximum Available Minutes</w:t>
      </w:r>
      <w:r w:rsidRPr="005A3C16">
        <w:t>”</w:t>
      </w:r>
      <w:r>
        <w:t xml:space="preserve"> is the total accumulated minutes in </w:t>
      </w:r>
      <w:r w:rsidR="003C74BC">
        <w:t>an Applicable Period</w:t>
      </w:r>
      <w:r>
        <w:t xml:space="preserve"> during which a given Azure Virtual WAN has been deployed in a Microsoft Azure subscription.</w:t>
      </w:r>
    </w:p>
    <w:p w14:paraId="39AFD67D" w14:textId="77777777" w:rsidR="004005AF" w:rsidRPr="00EF7CF9" w:rsidRDefault="004005AF" w:rsidP="004005AF">
      <w:pPr>
        <w:pStyle w:val="ProductList-Body"/>
      </w:pPr>
      <w:r w:rsidRPr="005A3C16">
        <w:t>“</w:t>
      </w:r>
      <w:r w:rsidRPr="00712843">
        <w:rPr>
          <w:b/>
          <w:color w:val="00188F"/>
        </w:rPr>
        <w:t>Downtime</w:t>
      </w:r>
      <w:r w:rsidRPr="005A3C16">
        <w:t>”</w:t>
      </w:r>
      <w:r>
        <w:t xml:space="preserve"> is the total accumulated Maximum Available Minutes during which an Azure Virtual WAN is unavailable. A given minute is considered unavailable if all attempts to connect to the Azure Virtual WAN throughout the minute are unsuccessful.</w:t>
      </w:r>
    </w:p>
    <w:p w14:paraId="29C45C18" w14:textId="7A7B4D3E" w:rsidR="004005AF" w:rsidRPr="00EF7CF9" w:rsidRDefault="00AC48A7" w:rsidP="004005AF">
      <w:pPr>
        <w:pStyle w:val="ProductList-Body"/>
      </w:pPr>
      <w:r>
        <w:rPr>
          <w:b/>
          <w:color w:val="00188F"/>
        </w:rPr>
        <w:t>Uptime Percentage</w:t>
      </w:r>
      <w:r w:rsidR="004005AF" w:rsidRPr="00BB2DBD">
        <w:t>:</w:t>
      </w:r>
      <w:r w:rsidR="004005AF">
        <w:t xml:space="preserve"> </w:t>
      </w:r>
      <w:r w:rsidR="004005AF" w:rsidRPr="00EF7CF9">
        <w:t xml:space="preserve">The </w:t>
      </w:r>
      <w:r>
        <w:t>Uptime Percentage</w:t>
      </w:r>
      <w:r w:rsidR="004005AF" w:rsidRPr="00EF7CF9">
        <w:t xml:space="preserve"> is calculated using the following formula</w:t>
      </w:r>
      <w:r w:rsidR="004005AF" w:rsidRPr="00BB2DBD">
        <w:t>:</w:t>
      </w:r>
    </w:p>
    <w:p w14:paraId="43A4F939" w14:textId="77777777" w:rsidR="004005AF" w:rsidRPr="00EF7CF9" w:rsidRDefault="00000000" w:rsidP="00A30D1A">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AF9D3DA" w14:textId="77777777" w:rsidR="004005AF" w:rsidRPr="00EF7CF9" w:rsidRDefault="004005AF" w:rsidP="004005AF">
      <w:pPr>
        <w:pStyle w:val="ProductList-Body"/>
      </w:pPr>
      <w:r w:rsidRPr="00EF7CF9">
        <w:rPr>
          <w:b/>
          <w:color w:val="00188F"/>
        </w:rPr>
        <w:t>Service Credit</w:t>
      </w:r>
      <w:r w:rsidRPr="00BB2DBD">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005AF" w:rsidRPr="00B44CF9" w14:paraId="42C00BED" w14:textId="77777777" w:rsidTr="00277097">
        <w:trPr>
          <w:tblHeader/>
        </w:trPr>
        <w:tc>
          <w:tcPr>
            <w:tcW w:w="5400" w:type="dxa"/>
            <w:shd w:val="clear" w:color="auto" w:fill="0072C6"/>
          </w:tcPr>
          <w:p w14:paraId="4D412B5C" w14:textId="674F4320" w:rsidR="004005A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829481B" w14:textId="77777777" w:rsidR="004005AF" w:rsidRPr="005A3C16" w:rsidRDefault="004005AF" w:rsidP="000F31B4">
            <w:pPr>
              <w:pStyle w:val="ProductList-OfferingBody"/>
              <w:jc w:val="center"/>
              <w:rPr>
                <w:color w:val="FFFFFF" w:themeColor="background1"/>
              </w:rPr>
            </w:pPr>
            <w:r w:rsidRPr="005A3C16">
              <w:rPr>
                <w:color w:val="FFFFFF" w:themeColor="background1"/>
              </w:rPr>
              <w:t>Service Credit</w:t>
            </w:r>
          </w:p>
        </w:tc>
      </w:tr>
      <w:tr w:rsidR="004005AF" w:rsidRPr="00B44CF9" w14:paraId="6A8DFB2D" w14:textId="77777777" w:rsidTr="00277097">
        <w:tc>
          <w:tcPr>
            <w:tcW w:w="5400" w:type="dxa"/>
          </w:tcPr>
          <w:p w14:paraId="5C964DF3" w14:textId="77777777" w:rsidR="004005AF" w:rsidRPr="005A3C16" w:rsidRDefault="004005AF" w:rsidP="000F31B4">
            <w:pPr>
              <w:pStyle w:val="ProductList-OfferingBody"/>
              <w:jc w:val="center"/>
            </w:pPr>
            <w:r w:rsidRPr="005A3C16">
              <w:t>&lt; 99.95%</w:t>
            </w:r>
          </w:p>
        </w:tc>
        <w:tc>
          <w:tcPr>
            <w:tcW w:w="5400" w:type="dxa"/>
          </w:tcPr>
          <w:p w14:paraId="0D394EBA" w14:textId="77777777" w:rsidR="004005AF" w:rsidRPr="005A3C16" w:rsidRDefault="004005AF" w:rsidP="000F31B4">
            <w:pPr>
              <w:pStyle w:val="ProductList-OfferingBody"/>
              <w:jc w:val="center"/>
            </w:pPr>
            <w:r w:rsidRPr="005A3C16">
              <w:t>10%</w:t>
            </w:r>
          </w:p>
        </w:tc>
      </w:tr>
      <w:tr w:rsidR="004005AF" w:rsidRPr="00B44CF9" w14:paraId="0C0BF9E8" w14:textId="77777777" w:rsidTr="00277097">
        <w:tc>
          <w:tcPr>
            <w:tcW w:w="5400" w:type="dxa"/>
          </w:tcPr>
          <w:p w14:paraId="63E9E3BC" w14:textId="77777777" w:rsidR="004005AF" w:rsidRPr="005A3C16" w:rsidRDefault="004005AF" w:rsidP="000F31B4">
            <w:pPr>
              <w:pStyle w:val="ProductList-OfferingBody"/>
              <w:jc w:val="center"/>
            </w:pPr>
            <w:r w:rsidRPr="005A3C16">
              <w:t>&lt; 99%</w:t>
            </w:r>
          </w:p>
        </w:tc>
        <w:tc>
          <w:tcPr>
            <w:tcW w:w="5400" w:type="dxa"/>
          </w:tcPr>
          <w:p w14:paraId="1ED27CD7" w14:textId="77777777" w:rsidR="004005AF" w:rsidRPr="005A3C16" w:rsidRDefault="004005AF" w:rsidP="000F31B4">
            <w:pPr>
              <w:pStyle w:val="ProductList-OfferingBody"/>
              <w:jc w:val="center"/>
            </w:pPr>
            <w:r w:rsidRPr="005A3C16">
              <w:t>25%</w:t>
            </w:r>
          </w:p>
        </w:tc>
      </w:tr>
    </w:tbl>
    <w:p w14:paraId="427EFCCB"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6827D04" w14:textId="77777777" w:rsidR="003B335C" w:rsidRPr="003B335C" w:rsidRDefault="003B335C" w:rsidP="003B335C">
      <w:pPr>
        <w:pStyle w:val="ProductList-Offering2Heading"/>
        <w:keepNext/>
        <w:outlineLvl w:val="2"/>
      </w:pPr>
      <w:bookmarkStart w:id="442" w:name="_Toc206777300"/>
      <w:bookmarkStart w:id="443" w:name="_Toc11149692"/>
      <w:bookmarkStart w:id="444" w:name="_Toc52348995"/>
      <w:bookmarkStart w:id="445" w:name="VisualStudioAppCenter_BuildService"/>
      <w:bookmarkStart w:id="446" w:name="_Hlk496874584"/>
      <w:bookmarkStart w:id="447" w:name="_Toc457821588"/>
      <w:bookmarkStart w:id="448" w:name="_Hlk496876971"/>
      <w:bookmarkStart w:id="449" w:name="VisualStudioTeamServices_BuildService"/>
      <w:bookmarkEnd w:id="360"/>
      <w:r w:rsidRPr="003B335C">
        <w:lastRenderedPageBreak/>
        <w:t>Azure VMware Solution</w:t>
      </w:r>
      <w:bookmarkEnd w:id="442"/>
    </w:p>
    <w:p w14:paraId="1702D1F4" w14:textId="77777777" w:rsidR="003B335C" w:rsidRPr="003B335C" w:rsidRDefault="003B335C" w:rsidP="003B335C">
      <w:pPr>
        <w:pStyle w:val="ProductList-Body"/>
        <w:rPr>
          <w:b/>
          <w:bCs/>
          <w:color w:val="00188F"/>
        </w:rPr>
      </w:pPr>
      <w:r w:rsidRPr="003B335C">
        <w:rPr>
          <w:b/>
          <w:bCs/>
          <w:color w:val="00188F"/>
        </w:rPr>
        <w:t>Additional Requirements</w:t>
      </w:r>
    </w:p>
    <w:p w14:paraId="623D4CC3" w14:textId="77777777" w:rsidR="003B335C" w:rsidRDefault="003B335C" w:rsidP="003B335C">
      <w:pPr>
        <w:pStyle w:val="ProductList-Body"/>
      </w:pPr>
      <w:r>
        <w:t>Client is required to maintain a minimum configuration for all virtual machine storage including:</w:t>
      </w:r>
    </w:p>
    <w:p w14:paraId="5403E515" w14:textId="40585476" w:rsidR="003B335C" w:rsidRDefault="008B0D5A" w:rsidP="00FD1C4E">
      <w:pPr>
        <w:pStyle w:val="ProductList-Body"/>
        <w:numPr>
          <w:ilvl w:val="0"/>
          <w:numId w:val="13"/>
        </w:numPr>
        <w:tabs>
          <w:tab w:val="clear" w:pos="360"/>
          <w:tab w:val="clear" w:pos="720"/>
          <w:tab w:val="clear" w:pos="1080"/>
        </w:tabs>
      </w:pPr>
      <w:r>
        <w:t xml:space="preserve">For standard clusters: </w:t>
      </w:r>
      <w:r w:rsidR="003B335C">
        <w:t>When the cluster has between 3 and 5 hosts, the number of failure</w:t>
      </w:r>
      <w:r>
        <w:t>s</w:t>
      </w:r>
      <w:r w:rsidR="003B335C">
        <w:t xml:space="preserve"> to tolerate = 1; and when the cluster has between 6 and 16 hosts, the number of failures to tolerate = 2</w:t>
      </w:r>
    </w:p>
    <w:p w14:paraId="5788A04A" w14:textId="0143D025" w:rsidR="00C74FB7" w:rsidRDefault="00C74FB7" w:rsidP="00FD1C4E">
      <w:pPr>
        <w:pStyle w:val="ProductList-Body"/>
        <w:numPr>
          <w:ilvl w:val="0"/>
          <w:numId w:val="13"/>
        </w:numPr>
        <w:tabs>
          <w:tab w:val="clear" w:pos="360"/>
          <w:tab w:val="clear" w:pos="720"/>
          <w:tab w:val="clear" w:pos="1080"/>
        </w:tabs>
      </w:pPr>
      <w:r>
        <w:t xml:space="preserve">For stretched clusters: </w:t>
      </w:r>
      <w:r w:rsidR="00116CC7" w:rsidRPr="00873C4F">
        <w:t>A minimum of 6 nodes are deployed in the cluster (3 in each availability zone)</w:t>
      </w:r>
      <w:r w:rsidR="00116CC7">
        <w:t>, and you must have a minimum</w:t>
      </w:r>
      <w:r w:rsidR="00116CC7" w:rsidRPr="00873C4F">
        <w:t xml:space="preserve"> </w:t>
      </w:r>
      <w:r w:rsidR="00116CC7">
        <w:t>virtual machine</w:t>
      </w:r>
      <w:r w:rsidR="00116CC7" w:rsidRPr="00873C4F">
        <w:t xml:space="preserve"> storage policy of </w:t>
      </w:r>
      <w:r w:rsidR="00116CC7">
        <w:t>(i) primary level of failures to tolerate of</w:t>
      </w:r>
      <w:r w:rsidR="00116CC7" w:rsidRPr="00873C4F">
        <w:t xml:space="preserve"> "Dual-Site Mirroring" and </w:t>
      </w:r>
      <w:r w:rsidR="00116CC7">
        <w:t xml:space="preserve">(ii) </w:t>
      </w:r>
      <w:r w:rsidR="00116CC7" w:rsidRPr="00873C4F">
        <w:t xml:space="preserve">a </w:t>
      </w:r>
      <w:r w:rsidR="00116CC7">
        <w:t>secondary level of failures to tolerate</w:t>
      </w:r>
      <w:r w:rsidR="00116CC7" w:rsidRPr="00873C4F">
        <w:t xml:space="preserve"> of 1 is used by the workload </w:t>
      </w:r>
      <w:r w:rsidR="00116CC7">
        <w:t>virtual machines.</w:t>
      </w:r>
    </w:p>
    <w:p w14:paraId="34783C02" w14:textId="17AD183F" w:rsidR="003B335C" w:rsidRDefault="003B335C" w:rsidP="00FD1C4E">
      <w:pPr>
        <w:pStyle w:val="ProductList-Body"/>
        <w:numPr>
          <w:ilvl w:val="0"/>
          <w:numId w:val="13"/>
        </w:numPr>
        <w:tabs>
          <w:tab w:val="clear" w:pos="360"/>
          <w:tab w:val="clear" w:pos="720"/>
          <w:tab w:val="clear" w:pos="1080"/>
        </w:tabs>
      </w:pPr>
      <w:r>
        <w:t xml:space="preserve">Storage capacity for the cluster retains slack space of 25% available (as described in the </w:t>
      </w:r>
      <w:r w:rsidR="00C002FD">
        <w:t xml:space="preserve">vSAN </w:t>
      </w:r>
      <w:r>
        <w:t>storage guide)</w:t>
      </w:r>
    </w:p>
    <w:p w14:paraId="03A2E95A" w14:textId="77777777" w:rsidR="003B335C" w:rsidRDefault="003B335C" w:rsidP="00FD1C4E">
      <w:pPr>
        <w:pStyle w:val="ProductList-Body"/>
        <w:numPr>
          <w:ilvl w:val="0"/>
          <w:numId w:val="13"/>
        </w:numPr>
        <w:tabs>
          <w:tab w:val="clear" w:pos="360"/>
          <w:tab w:val="clear" w:pos="720"/>
          <w:tab w:val="clear" w:pos="1080"/>
        </w:tabs>
      </w:pPr>
      <w:r>
        <w:t>Client has not performed any actions under the Elevated Privilege mode that prevent Microsoft from meeting the Availability Commitment.</w:t>
      </w:r>
    </w:p>
    <w:p w14:paraId="1BDEE642" w14:textId="6687F982" w:rsidR="003B335C" w:rsidRDefault="003B335C" w:rsidP="00FD1C4E">
      <w:pPr>
        <w:pStyle w:val="ProductList-Body"/>
        <w:numPr>
          <w:ilvl w:val="0"/>
          <w:numId w:val="13"/>
        </w:numPr>
        <w:tabs>
          <w:tab w:val="clear" w:pos="360"/>
          <w:tab w:val="clear" w:pos="720"/>
          <w:tab w:val="clear" w:pos="1080"/>
        </w:tabs>
      </w:pPr>
      <w:r>
        <w:t xml:space="preserve">There is sufficient capacity on the cluster to support the </w:t>
      </w:r>
      <w:r w:rsidR="00E21AEF">
        <w:t xml:space="preserve">Power-On </w:t>
      </w:r>
      <w:r>
        <w:t>of a virtual machine</w:t>
      </w:r>
      <w:r w:rsidR="00B0056B">
        <w:t>.</w:t>
      </w:r>
    </w:p>
    <w:p w14:paraId="51342D2B" w14:textId="6A4A2320" w:rsidR="003B335C" w:rsidRDefault="003B335C" w:rsidP="00FD1C4E">
      <w:pPr>
        <w:pStyle w:val="ProductList-Body"/>
        <w:numPr>
          <w:ilvl w:val="0"/>
          <w:numId w:val="13"/>
        </w:numPr>
        <w:tabs>
          <w:tab w:val="clear" w:pos="360"/>
          <w:tab w:val="clear" w:pos="720"/>
          <w:tab w:val="clear" w:pos="1080"/>
        </w:tabs>
      </w:pPr>
      <w:r>
        <w:t>Scheduled maintenance is excluded from the total available uptime calculations</w:t>
      </w:r>
      <w:r w:rsidR="00B0056B">
        <w:t>.</w:t>
      </w:r>
    </w:p>
    <w:p w14:paraId="59B5B77E" w14:textId="5DE9948A" w:rsidR="003B335C" w:rsidRPr="003B335C" w:rsidRDefault="003B335C" w:rsidP="003B335C">
      <w:pPr>
        <w:pStyle w:val="ProductList-Body"/>
        <w:rPr>
          <w:b/>
          <w:bCs/>
          <w:color w:val="00188F"/>
        </w:rPr>
      </w:pPr>
      <w:r w:rsidRPr="003B335C">
        <w:rPr>
          <w:b/>
          <w:bCs/>
          <w:color w:val="00188F"/>
        </w:rPr>
        <w:t>Additional Definitions</w:t>
      </w:r>
    </w:p>
    <w:p w14:paraId="2B4D33B1" w14:textId="66CF095A" w:rsidR="003B335C" w:rsidRPr="003B335C" w:rsidRDefault="00EE6E3C" w:rsidP="003B335C">
      <w:pPr>
        <w:pStyle w:val="ProductList-Body"/>
        <w:rPr>
          <w:b/>
          <w:bCs/>
          <w:color w:val="00188F"/>
        </w:rPr>
      </w:pPr>
      <w:r>
        <w:rPr>
          <w:b/>
          <w:bCs/>
          <w:color w:val="00188F"/>
        </w:rPr>
        <w:t>Uptime Calculation</w:t>
      </w:r>
      <w:r w:rsidR="003B335C" w:rsidRPr="003B335C">
        <w:rPr>
          <w:b/>
          <w:bCs/>
          <w:color w:val="00188F"/>
        </w:rPr>
        <w:t xml:space="preserve"> and Service Levels for Azure VMware Solution Workload Infrastructure</w:t>
      </w:r>
    </w:p>
    <w:p w14:paraId="4BC4DBC0" w14:textId="29F99C51" w:rsidR="003B335C" w:rsidRDefault="003B335C" w:rsidP="003B335C">
      <w:pPr>
        <w:pStyle w:val="ProductList-Body"/>
      </w:pPr>
      <w:r>
        <w:t>"</w:t>
      </w:r>
      <w:r w:rsidRPr="003B335C">
        <w:rPr>
          <w:b/>
          <w:bCs/>
          <w:color w:val="00188F"/>
        </w:rPr>
        <w:t>Maximum Available Minutes</w:t>
      </w:r>
      <w:r>
        <w:t xml:space="preserve">" is the total accumulated minutes during </w:t>
      </w:r>
      <w:r w:rsidR="003C74BC">
        <w:t>an Applicable Period</w:t>
      </w:r>
      <w:r>
        <w:t xml:space="preserve"> for all virtual machines within a VMware </w:t>
      </w:r>
      <w:r w:rsidR="00E21AEF">
        <w:t>v</w:t>
      </w:r>
      <w:r w:rsidR="0074145F">
        <w:t xml:space="preserve">Sphere </w:t>
      </w:r>
      <w:r>
        <w:t>cluster, during which Azure VMware Solution has been deployed in a Microsoft Azure subscription.</w:t>
      </w:r>
    </w:p>
    <w:p w14:paraId="6020BCC2" w14:textId="097BDB27" w:rsidR="003B335C" w:rsidRDefault="003B335C" w:rsidP="003B335C">
      <w:pPr>
        <w:pStyle w:val="ProductList-Body"/>
      </w:pPr>
      <w:r>
        <w:t>"</w:t>
      </w:r>
      <w:r w:rsidRPr="003B335C">
        <w:rPr>
          <w:b/>
          <w:bCs/>
          <w:color w:val="00188F"/>
        </w:rPr>
        <w:t>Downtime</w:t>
      </w:r>
      <w:r>
        <w:t xml:space="preserve">" is the total accumulated Maximum Available Minutes during </w:t>
      </w:r>
      <w:r w:rsidR="003C74BC">
        <w:t>an Applicable Period</w:t>
      </w:r>
      <w:r>
        <w:t xml:space="preserve"> for a given VMware </w:t>
      </w:r>
      <w:r w:rsidR="0074145F">
        <w:t xml:space="preserve">vSphere cluster </w:t>
      </w:r>
      <w:r>
        <w:t>on Azure, during which the Service is unavailable. A given minute is considered unavailable if any of the following are true:</w:t>
      </w:r>
    </w:p>
    <w:p w14:paraId="1C149F01" w14:textId="77777777" w:rsidR="003B335C" w:rsidRDefault="003B335C" w:rsidP="00FD1C4E">
      <w:pPr>
        <w:pStyle w:val="ProductList-Body"/>
        <w:numPr>
          <w:ilvl w:val="0"/>
          <w:numId w:val="14"/>
        </w:numPr>
      </w:pPr>
      <w:r>
        <w:t>All Virtual Machines within a running cluster do not have any connectivity for four consecutive minutes.</w:t>
      </w:r>
    </w:p>
    <w:p w14:paraId="5E24A78D" w14:textId="77777777" w:rsidR="003B335C" w:rsidRDefault="003B335C" w:rsidP="00FD1C4E">
      <w:pPr>
        <w:pStyle w:val="ProductList-Body"/>
        <w:numPr>
          <w:ilvl w:val="0"/>
          <w:numId w:val="14"/>
        </w:numPr>
      </w:pPr>
      <w:r>
        <w:t>None of the Virtual machines can access storage for four consecutive minutes.</w:t>
      </w:r>
    </w:p>
    <w:p w14:paraId="3F3CC349" w14:textId="77777777" w:rsidR="003B335C" w:rsidRDefault="003B335C" w:rsidP="00FD1C4E">
      <w:pPr>
        <w:pStyle w:val="ProductList-Body"/>
        <w:numPr>
          <w:ilvl w:val="0"/>
          <w:numId w:val="14"/>
        </w:numPr>
      </w:pPr>
      <w:r>
        <w:t>None of the Virtual Machines can be started for four consecutive minutes.</w:t>
      </w:r>
    </w:p>
    <w:p w14:paraId="191C930D" w14:textId="3D550051" w:rsidR="003B335C" w:rsidRDefault="003B335C" w:rsidP="003B335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7A79CF89" w14:textId="77777777" w:rsidR="0087490E" w:rsidRPr="00EF7CF9" w:rsidRDefault="00000000" w:rsidP="00BB230F">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AB06BD2" w14:textId="47152728" w:rsidR="003B335C" w:rsidRPr="0087490E" w:rsidRDefault="0087490E" w:rsidP="003B335C">
      <w:pPr>
        <w:pStyle w:val="ProductList-Body"/>
        <w:rPr>
          <w:b/>
          <w:bCs/>
          <w:color w:val="00188F"/>
        </w:rPr>
      </w:pPr>
      <w:r w:rsidRPr="0087490E">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7490E" w:rsidRPr="00B44CF9" w14:paraId="7E0CFAD7" w14:textId="77777777" w:rsidTr="00277097">
        <w:trPr>
          <w:tblHeader/>
        </w:trPr>
        <w:tc>
          <w:tcPr>
            <w:tcW w:w="5400" w:type="dxa"/>
            <w:shd w:val="clear" w:color="auto" w:fill="0072C6"/>
          </w:tcPr>
          <w:p w14:paraId="6F4BFBDA" w14:textId="00FA0729" w:rsidR="0087490E"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09BFB9" w14:textId="77777777" w:rsidR="0087490E" w:rsidRPr="005A3C16" w:rsidRDefault="0087490E" w:rsidP="000F31B4">
            <w:pPr>
              <w:pStyle w:val="ProductList-OfferingBody"/>
              <w:jc w:val="center"/>
              <w:rPr>
                <w:color w:val="FFFFFF" w:themeColor="background1"/>
              </w:rPr>
            </w:pPr>
            <w:r w:rsidRPr="005A3C16">
              <w:rPr>
                <w:color w:val="FFFFFF" w:themeColor="background1"/>
              </w:rPr>
              <w:t>Service Credit</w:t>
            </w:r>
          </w:p>
        </w:tc>
      </w:tr>
      <w:tr w:rsidR="0087490E" w:rsidRPr="00B44CF9" w14:paraId="1BA5368E" w14:textId="77777777" w:rsidTr="00277097">
        <w:tc>
          <w:tcPr>
            <w:tcW w:w="5400" w:type="dxa"/>
          </w:tcPr>
          <w:p w14:paraId="52FFF3C1" w14:textId="7A39F31A" w:rsidR="0087490E" w:rsidRPr="005A3C16" w:rsidRDefault="0087490E" w:rsidP="000F31B4">
            <w:pPr>
              <w:pStyle w:val="ProductList-OfferingBody"/>
              <w:jc w:val="center"/>
            </w:pPr>
            <w:r w:rsidRPr="005A3C16">
              <w:t>&lt; 99.9%</w:t>
            </w:r>
            <w:r w:rsidR="00041F9E">
              <w:t xml:space="preserve"> for standard clusters</w:t>
            </w:r>
          </w:p>
        </w:tc>
        <w:tc>
          <w:tcPr>
            <w:tcW w:w="5400" w:type="dxa"/>
          </w:tcPr>
          <w:p w14:paraId="40371173" w14:textId="77777777" w:rsidR="0087490E" w:rsidRPr="005A3C16" w:rsidRDefault="0087490E" w:rsidP="000F31B4">
            <w:pPr>
              <w:pStyle w:val="ProductList-OfferingBody"/>
              <w:jc w:val="center"/>
            </w:pPr>
            <w:r w:rsidRPr="005A3C16">
              <w:t>10%</w:t>
            </w:r>
          </w:p>
        </w:tc>
      </w:tr>
      <w:tr w:rsidR="00AD1E75" w:rsidRPr="00B44CF9" w14:paraId="10D097E6" w14:textId="77777777" w:rsidTr="00277097">
        <w:tc>
          <w:tcPr>
            <w:tcW w:w="5400" w:type="dxa"/>
          </w:tcPr>
          <w:p w14:paraId="146768EB" w14:textId="58BD84F1" w:rsidR="00AD1E75" w:rsidRPr="005A3C16" w:rsidRDefault="00041F9E" w:rsidP="000F31B4">
            <w:pPr>
              <w:pStyle w:val="ProductList-OfferingBody"/>
              <w:jc w:val="center"/>
            </w:pPr>
            <w:r>
              <w:t>&lt;99.99% for stretched clusters</w:t>
            </w:r>
          </w:p>
        </w:tc>
        <w:tc>
          <w:tcPr>
            <w:tcW w:w="5400" w:type="dxa"/>
          </w:tcPr>
          <w:p w14:paraId="5E30CA5F" w14:textId="5D216E8C" w:rsidR="00AD1E75" w:rsidRPr="005A3C16" w:rsidRDefault="00041F9E" w:rsidP="000F31B4">
            <w:pPr>
              <w:pStyle w:val="ProductList-OfferingBody"/>
              <w:jc w:val="center"/>
            </w:pPr>
            <w:r>
              <w:t>10%</w:t>
            </w:r>
          </w:p>
        </w:tc>
      </w:tr>
      <w:tr w:rsidR="0087490E" w:rsidRPr="00B44CF9" w14:paraId="39AE880B" w14:textId="77777777" w:rsidTr="00277097">
        <w:tc>
          <w:tcPr>
            <w:tcW w:w="5400" w:type="dxa"/>
          </w:tcPr>
          <w:p w14:paraId="2C2AADE5" w14:textId="348C8E82" w:rsidR="0087490E" w:rsidRPr="005A3C16" w:rsidRDefault="0087490E" w:rsidP="000F31B4">
            <w:pPr>
              <w:pStyle w:val="ProductList-OfferingBody"/>
              <w:jc w:val="center"/>
            </w:pPr>
            <w:r w:rsidRPr="005A3C16">
              <w:t>&lt; 99%</w:t>
            </w:r>
            <w:r w:rsidR="00324473">
              <w:t xml:space="preserve"> any cluster</w:t>
            </w:r>
          </w:p>
        </w:tc>
        <w:tc>
          <w:tcPr>
            <w:tcW w:w="5400" w:type="dxa"/>
          </w:tcPr>
          <w:p w14:paraId="7C5DE887" w14:textId="77777777" w:rsidR="0087490E" w:rsidRPr="005A3C16" w:rsidRDefault="0087490E" w:rsidP="000F31B4">
            <w:pPr>
              <w:pStyle w:val="ProductList-OfferingBody"/>
              <w:jc w:val="center"/>
            </w:pPr>
            <w:r w:rsidRPr="005A3C16">
              <w:t>25%</w:t>
            </w:r>
          </w:p>
        </w:tc>
      </w:tr>
    </w:tbl>
    <w:p w14:paraId="35A47861" w14:textId="12F15A4F" w:rsidR="003B335C" w:rsidRPr="0087490E" w:rsidRDefault="00EE6E3C" w:rsidP="00EA1451">
      <w:pPr>
        <w:pStyle w:val="ProductList-Body"/>
        <w:spacing w:before="120"/>
        <w:rPr>
          <w:b/>
          <w:bCs/>
          <w:color w:val="00188F"/>
        </w:rPr>
      </w:pPr>
      <w:r>
        <w:rPr>
          <w:b/>
          <w:bCs/>
          <w:color w:val="00188F"/>
        </w:rPr>
        <w:t>Uptime Calculation</w:t>
      </w:r>
      <w:r w:rsidR="003B335C" w:rsidRPr="0087490E">
        <w:rPr>
          <w:b/>
          <w:bCs/>
          <w:color w:val="00188F"/>
        </w:rPr>
        <w:t xml:space="preserve"> and Service Levels for Azure VMware management tools</w:t>
      </w:r>
    </w:p>
    <w:p w14:paraId="01AAF1B7" w14:textId="7C5F0923" w:rsidR="003B335C" w:rsidRDefault="003B335C" w:rsidP="003B335C">
      <w:pPr>
        <w:pStyle w:val="ProductList-Body"/>
      </w:pPr>
      <w:r>
        <w:t>"</w:t>
      </w:r>
      <w:r w:rsidRPr="0087490E">
        <w:rPr>
          <w:b/>
          <w:bCs/>
          <w:color w:val="00188F"/>
        </w:rPr>
        <w:t>Maximum Available Minutes</w:t>
      </w:r>
      <w:r>
        <w:t xml:space="preserve">" is the total accumulated minutes during </w:t>
      </w:r>
      <w:r w:rsidR="003C74BC">
        <w:t>an Applicable Period</w:t>
      </w:r>
      <w:r>
        <w:t xml:space="preserve"> for a given VMware </w:t>
      </w:r>
      <w:r w:rsidR="00324473">
        <w:t>vSphere</w:t>
      </w:r>
      <w:r w:rsidR="00124FE3">
        <w:t xml:space="preserve"> </w:t>
      </w:r>
      <w:r>
        <w:t>cluster, during which Azure VMware management tools have been deployed in a Microsoft Azure subscription.</w:t>
      </w:r>
    </w:p>
    <w:p w14:paraId="3FFBBF3F" w14:textId="6F93225C" w:rsidR="003B335C" w:rsidRDefault="003B335C" w:rsidP="003B335C">
      <w:pPr>
        <w:pStyle w:val="ProductList-Body"/>
      </w:pPr>
      <w:r>
        <w:t>"</w:t>
      </w:r>
      <w:r w:rsidRPr="0087490E">
        <w:rPr>
          <w:b/>
          <w:bCs/>
          <w:color w:val="00188F"/>
        </w:rPr>
        <w:t>Downtime</w:t>
      </w:r>
      <w:r>
        <w:t xml:space="preserve">" is the total accumulated Maximum Available Minutes during </w:t>
      </w:r>
      <w:r w:rsidR="003C74BC">
        <w:t>an Applicable Period</w:t>
      </w:r>
      <w:r>
        <w:t xml:space="preserve"> for a given VMware </w:t>
      </w:r>
      <w:r w:rsidR="00124FE3">
        <w:t xml:space="preserve">vSphere </w:t>
      </w:r>
      <w:r>
        <w:t xml:space="preserve">Cluster on Azure, during which the Management Services (vCenter Server and NSX Manager) </w:t>
      </w:r>
      <w:r w:rsidR="00124FE3">
        <w:t xml:space="preserve">are </w:t>
      </w:r>
      <w:r>
        <w:t>unavailable. A given minute is considered unavailable if any of the following are true:</w:t>
      </w:r>
    </w:p>
    <w:p w14:paraId="5B59A532" w14:textId="7A9A104A" w:rsidR="003B335C" w:rsidRDefault="003B335C" w:rsidP="00FD1C4E">
      <w:pPr>
        <w:pStyle w:val="ProductList-Body"/>
        <w:numPr>
          <w:ilvl w:val="0"/>
          <w:numId w:val="15"/>
        </w:numPr>
      </w:pPr>
      <w:r>
        <w:t xml:space="preserve">vCenter </w:t>
      </w:r>
      <w:r w:rsidR="00124FE3">
        <w:t>S</w:t>
      </w:r>
      <w:r>
        <w:t>erver does not have any connectivity for four consecutive minutes.</w:t>
      </w:r>
    </w:p>
    <w:p w14:paraId="192367A7" w14:textId="77777777" w:rsidR="003B335C" w:rsidRDefault="003B335C" w:rsidP="00FD1C4E">
      <w:pPr>
        <w:pStyle w:val="ProductList-Body"/>
        <w:numPr>
          <w:ilvl w:val="0"/>
          <w:numId w:val="15"/>
        </w:numPr>
      </w:pPr>
      <w:r>
        <w:t>NSX Manager does not have any connectivity for four consecutive minutes.</w:t>
      </w:r>
    </w:p>
    <w:p w14:paraId="7E4C2823" w14:textId="36F2EAE4" w:rsidR="003B335C" w:rsidRDefault="003B335C" w:rsidP="003B335C">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1F98E7A5" w14:textId="20EBA2F4" w:rsidR="0087490E" w:rsidRPr="0048402F" w:rsidRDefault="00000000" w:rsidP="00BB230F">
      <w:pPr>
        <w:spacing w:before="120" w:after="0" w:line="240" w:lineRule="auto"/>
        <w:rPr>
          <w:rFonts w:ascii="Cambria Math" w:eastAsiaTheme="minorEastAsia"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0AD71F65" w14:textId="28EDBCF8" w:rsidR="0048402F" w:rsidRPr="0048402F" w:rsidRDefault="0048402F" w:rsidP="0048402F">
      <w:pPr>
        <w:pStyle w:val="ProductList-Body"/>
        <w:rPr>
          <w:b/>
          <w:bCs/>
          <w:color w:val="00188F"/>
        </w:rPr>
      </w:pPr>
      <w:r w:rsidRPr="0048402F">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87490E" w:rsidRPr="00B44CF9" w14:paraId="16E12F41" w14:textId="77777777" w:rsidTr="00277097">
        <w:trPr>
          <w:tblHeader/>
        </w:trPr>
        <w:tc>
          <w:tcPr>
            <w:tcW w:w="5400" w:type="dxa"/>
            <w:shd w:val="clear" w:color="auto" w:fill="0072C6"/>
          </w:tcPr>
          <w:p w14:paraId="684B2B65" w14:textId="057A14E0" w:rsidR="0087490E"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6CCB8FB" w14:textId="77777777" w:rsidR="0087490E" w:rsidRPr="005A3C16" w:rsidRDefault="0087490E" w:rsidP="000F31B4">
            <w:pPr>
              <w:pStyle w:val="ProductList-OfferingBody"/>
              <w:jc w:val="center"/>
              <w:rPr>
                <w:color w:val="FFFFFF" w:themeColor="background1"/>
              </w:rPr>
            </w:pPr>
            <w:r w:rsidRPr="005A3C16">
              <w:rPr>
                <w:color w:val="FFFFFF" w:themeColor="background1"/>
              </w:rPr>
              <w:t>Service Credit</w:t>
            </w:r>
          </w:p>
        </w:tc>
      </w:tr>
      <w:tr w:rsidR="0087490E" w:rsidRPr="00B44CF9" w14:paraId="41DDA0BF" w14:textId="77777777" w:rsidTr="00277097">
        <w:tc>
          <w:tcPr>
            <w:tcW w:w="5400" w:type="dxa"/>
          </w:tcPr>
          <w:p w14:paraId="57DEA1AF" w14:textId="77777777" w:rsidR="0087490E" w:rsidRPr="005A3C16" w:rsidRDefault="0087490E" w:rsidP="000F31B4">
            <w:pPr>
              <w:pStyle w:val="ProductList-OfferingBody"/>
              <w:jc w:val="center"/>
            </w:pPr>
            <w:r w:rsidRPr="005A3C16">
              <w:t>&lt; 99.9%</w:t>
            </w:r>
          </w:p>
        </w:tc>
        <w:tc>
          <w:tcPr>
            <w:tcW w:w="5400" w:type="dxa"/>
          </w:tcPr>
          <w:p w14:paraId="12EDA4F2" w14:textId="77777777" w:rsidR="0087490E" w:rsidRPr="005A3C16" w:rsidRDefault="0087490E" w:rsidP="000F31B4">
            <w:pPr>
              <w:pStyle w:val="ProductList-OfferingBody"/>
              <w:jc w:val="center"/>
            </w:pPr>
            <w:r w:rsidRPr="005A3C16">
              <w:t>10%</w:t>
            </w:r>
          </w:p>
        </w:tc>
      </w:tr>
      <w:tr w:rsidR="0087490E" w:rsidRPr="00B44CF9" w14:paraId="73C85E7D" w14:textId="77777777" w:rsidTr="00277097">
        <w:tc>
          <w:tcPr>
            <w:tcW w:w="5400" w:type="dxa"/>
          </w:tcPr>
          <w:p w14:paraId="6E6C8824" w14:textId="77777777" w:rsidR="0087490E" w:rsidRPr="005A3C16" w:rsidRDefault="0087490E" w:rsidP="000F31B4">
            <w:pPr>
              <w:pStyle w:val="ProductList-OfferingBody"/>
              <w:jc w:val="center"/>
            </w:pPr>
            <w:r w:rsidRPr="005A3C16">
              <w:t>&lt; 99%</w:t>
            </w:r>
          </w:p>
        </w:tc>
        <w:tc>
          <w:tcPr>
            <w:tcW w:w="5400" w:type="dxa"/>
          </w:tcPr>
          <w:p w14:paraId="54AFB53A" w14:textId="77777777" w:rsidR="0087490E" w:rsidRPr="005A3C16" w:rsidRDefault="0087490E" w:rsidP="000F31B4">
            <w:pPr>
              <w:pStyle w:val="ProductList-OfferingBody"/>
              <w:jc w:val="center"/>
            </w:pPr>
            <w:r w:rsidRPr="005A3C16">
              <w:t>25%</w:t>
            </w:r>
          </w:p>
        </w:tc>
      </w:tr>
    </w:tbl>
    <w:p w14:paraId="6A383821" w14:textId="77777777" w:rsidR="00901D78" w:rsidRPr="00EF7CF9" w:rsidRDefault="00901D78" w:rsidP="00901D78">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030F3AE" w14:textId="77777777" w:rsidR="00111EE9" w:rsidRPr="00111EE9" w:rsidRDefault="00111EE9" w:rsidP="00111EE9">
      <w:pPr>
        <w:pStyle w:val="ProductList-Offering2Heading"/>
        <w:keepNext/>
        <w:outlineLvl w:val="2"/>
      </w:pPr>
      <w:bookmarkStart w:id="450" w:name="_Toc206777301"/>
      <w:r w:rsidRPr="00111EE9">
        <w:t>Azure VMware Solution by CloudSimple</w:t>
      </w:r>
      <w:bookmarkEnd w:id="450"/>
    </w:p>
    <w:p w14:paraId="11011C87" w14:textId="77777777" w:rsidR="00111EE9" w:rsidRPr="00111EE9" w:rsidRDefault="00111EE9" w:rsidP="00111EE9">
      <w:pPr>
        <w:pStyle w:val="ProductList-Body"/>
        <w:rPr>
          <w:b/>
          <w:bCs/>
          <w:color w:val="00188F"/>
        </w:rPr>
      </w:pPr>
      <w:r w:rsidRPr="00111EE9">
        <w:rPr>
          <w:b/>
          <w:bCs/>
          <w:color w:val="00188F"/>
        </w:rPr>
        <w:t>Additional Requirements</w:t>
      </w:r>
    </w:p>
    <w:p w14:paraId="72B01100" w14:textId="77777777" w:rsidR="00111EE9" w:rsidRDefault="00111EE9" w:rsidP="00111EE9">
      <w:pPr>
        <w:pStyle w:val="ProductList-Body"/>
      </w:pPr>
      <w:r>
        <w:t>Client is required to maintain has a minimum configuration for all virtual machine storage as follows:</w:t>
      </w:r>
    </w:p>
    <w:p w14:paraId="12FA0843" w14:textId="77777777" w:rsidR="00111EE9" w:rsidRDefault="00111EE9" w:rsidP="00FD1C4E">
      <w:pPr>
        <w:pStyle w:val="ProductList-Body"/>
        <w:numPr>
          <w:ilvl w:val="0"/>
          <w:numId w:val="16"/>
        </w:numPr>
      </w:pPr>
      <w:r>
        <w:t>When the cluster has between 3 and 5 hosts, the numbers of failure to tolerate = 1; and when the cluster has between 6 and 32 hosts, the number of failures to tolerate = 2</w:t>
      </w:r>
    </w:p>
    <w:p w14:paraId="1D1BBE52" w14:textId="1DCE44E7" w:rsidR="00111EE9" w:rsidRDefault="00111EE9" w:rsidP="00FD1C4E">
      <w:pPr>
        <w:pStyle w:val="ProductList-Body"/>
        <w:numPr>
          <w:ilvl w:val="0"/>
          <w:numId w:val="16"/>
        </w:numPr>
      </w:pPr>
      <w:r>
        <w:lastRenderedPageBreak/>
        <w:t>Storage capacity for the cluster retains slack space of 25% available (as described in the VSAN storage guide)</w:t>
      </w:r>
      <w:r w:rsidR="00726B49">
        <w:t>.</w:t>
      </w:r>
      <w:r>
        <w:t xml:space="preserve"> </w:t>
      </w:r>
      <w:hyperlink r:id="rId27" w:history="1">
        <w:r w:rsidR="0048402F" w:rsidRPr="00422ACC">
          <w:rPr>
            <w:rStyle w:val="Hyperlink"/>
          </w:rPr>
          <w:t>https://docs.vmware.com/en/VMware-vSphere/6.7/vsan-671-administration-guide.pdf</w:t>
        </w:r>
      </w:hyperlink>
    </w:p>
    <w:p w14:paraId="4C610A4F" w14:textId="77777777" w:rsidR="00111EE9" w:rsidRDefault="00111EE9" w:rsidP="00FD1C4E">
      <w:pPr>
        <w:pStyle w:val="ProductList-Body"/>
        <w:numPr>
          <w:ilvl w:val="0"/>
          <w:numId w:val="16"/>
        </w:numPr>
      </w:pPr>
      <w:r>
        <w:t>There is sufficient capacity on the cluster to support the starting of a virtual machine, and Client has not performed any actions under the Escalated Privilege mode that prevent Vendor from meeting the Availability Commitment.</w:t>
      </w:r>
    </w:p>
    <w:p w14:paraId="41D54D38" w14:textId="0EEAA097" w:rsidR="00111EE9" w:rsidRDefault="00111EE9" w:rsidP="00FD1C4E">
      <w:pPr>
        <w:pStyle w:val="ProductList-Body"/>
        <w:numPr>
          <w:ilvl w:val="0"/>
          <w:numId w:val="16"/>
        </w:numPr>
      </w:pPr>
      <w:r>
        <w:t>Scheduled maintenance is excluded from the total available uptime calculations</w:t>
      </w:r>
      <w:r w:rsidR="003254C5">
        <w:t>.</w:t>
      </w:r>
    </w:p>
    <w:p w14:paraId="2F0032FD" w14:textId="77777777" w:rsidR="00111EE9" w:rsidRPr="0048402F" w:rsidRDefault="00111EE9" w:rsidP="00111EE9">
      <w:pPr>
        <w:pStyle w:val="ProductList-Body"/>
        <w:rPr>
          <w:b/>
          <w:bCs/>
          <w:color w:val="00188F"/>
        </w:rPr>
      </w:pPr>
      <w:r w:rsidRPr="0048402F">
        <w:rPr>
          <w:b/>
          <w:bCs/>
          <w:color w:val="00188F"/>
        </w:rPr>
        <w:t>Additional Definitions</w:t>
      </w:r>
    </w:p>
    <w:p w14:paraId="35B0DEFD" w14:textId="377F9BF5" w:rsidR="00111EE9" w:rsidRPr="0048402F" w:rsidRDefault="00EE6E3C" w:rsidP="00111EE9">
      <w:pPr>
        <w:pStyle w:val="ProductList-Body"/>
        <w:rPr>
          <w:b/>
          <w:bCs/>
          <w:color w:val="00188F"/>
        </w:rPr>
      </w:pPr>
      <w:r>
        <w:rPr>
          <w:b/>
          <w:bCs/>
          <w:color w:val="00188F"/>
        </w:rPr>
        <w:t>Uptime Calculation</w:t>
      </w:r>
      <w:r w:rsidR="00111EE9" w:rsidRPr="0048402F">
        <w:rPr>
          <w:b/>
          <w:bCs/>
          <w:color w:val="00188F"/>
        </w:rPr>
        <w:t xml:space="preserve"> and Service Levels for Azure VMware Solutions Workload Infrastructure</w:t>
      </w:r>
    </w:p>
    <w:p w14:paraId="5D6769E6" w14:textId="358EE3E4" w:rsidR="00111EE9" w:rsidRDefault="00111EE9" w:rsidP="00111EE9">
      <w:pPr>
        <w:pStyle w:val="ProductList-Body"/>
      </w:pPr>
      <w:r>
        <w:t>"</w:t>
      </w:r>
      <w:r w:rsidRPr="0048402F">
        <w:rPr>
          <w:b/>
          <w:bCs/>
          <w:color w:val="00188F"/>
        </w:rPr>
        <w:t>Maximum Available Minutes</w:t>
      </w:r>
      <w:r>
        <w:t xml:space="preserve">" is the total accumulated minutes during </w:t>
      </w:r>
      <w:r w:rsidR="003C74BC">
        <w:t>an Applicable Period</w:t>
      </w:r>
      <w:r>
        <w:t xml:space="preserve"> for all virtual machines within a VMware cluster, during which Azure VMware Solutions has been deployed in a Microsoft Azure subscription.</w:t>
      </w:r>
    </w:p>
    <w:p w14:paraId="07E62869" w14:textId="45C96C28" w:rsidR="00111EE9" w:rsidRDefault="00111EE9" w:rsidP="00111EE9">
      <w:pPr>
        <w:pStyle w:val="ProductList-Body"/>
      </w:pPr>
      <w:r>
        <w:t>"</w:t>
      </w:r>
      <w:r w:rsidRPr="0048402F">
        <w:rPr>
          <w:b/>
          <w:bCs/>
          <w:color w:val="00188F"/>
        </w:rPr>
        <w:t>Downtime</w:t>
      </w:r>
      <w:r>
        <w:t xml:space="preserve">" is the total accumulated Maximum Available Minutes during </w:t>
      </w:r>
      <w:r w:rsidR="003C74BC">
        <w:t>an Applicable Period</w:t>
      </w:r>
      <w:r>
        <w:t xml:space="preserve"> for a given VMware Cluster on Azure, during which the Service is unavailable. A given minute is considered unavailable if</w:t>
      </w:r>
    </w:p>
    <w:p w14:paraId="228F9330" w14:textId="77777777" w:rsidR="00111EE9" w:rsidRDefault="00111EE9" w:rsidP="00FD1C4E">
      <w:pPr>
        <w:pStyle w:val="ProductList-Body"/>
        <w:numPr>
          <w:ilvl w:val="0"/>
          <w:numId w:val="17"/>
        </w:numPr>
      </w:pPr>
      <w:r>
        <w:t>All Virtual Machines within a running cluster do not have any connectivity for four consecutive minutes.</w:t>
      </w:r>
    </w:p>
    <w:p w14:paraId="790E6190" w14:textId="77777777" w:rsidR="00111EE9" w:rsidRDefault="00111EE9" w:rsidP="00FD1C4E">
      <w:pPr>
        <w:pStyle w:val="ProductList-Body"/>
        <w:numPr>
          <w:ilvl w:val="0"/>
          <w:numId w:val="17"/>
        </w:numPr>
      </w:pPr>
      <w:r>
        <w:t>None of the Virtual machines can access storage for four consecutive minutes.</w:t>
      </w:r>
    </w:p>
    <w:p w14:paraId="37C1DC4E" w14:textId="77777777" w:rsidR="00111EE9" w:rsidRDefault="00111EE9" w:rsidP="00FD1C4E">
      <w:pPr>
        <w:pStyle w:val="ProductList-Body"/>
        <w:numPr>
          <w:ilvl w:val="0"/>
          <w:numId w:val="17"/>
        </w:numPr>
      </w:pPr>
      <w:r>
        <w:t>None of the Virtual Machines can be started for four consecutive minutes.</w:t>
      </w:r>
    </w:p>
    <w:p w14:paraId="232D7414" w14:textId="62F663F7" w:rsidR="00111EE9" w:rsidRDefault="00111EE9" w:rsidP="00111EE9">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19F1D4EB" w14:textId="77777777" w:rsidR="0048402F" w:rsidRPr="00EF7CF9" w:rsidRDefault="00000000" w:rsidP="00FE1E8B">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3121ECCE" w14:textId="035CFF96" w:rsidR="00111EE9" w:rsidRPr="00C074BC" w:rsidRDefault="0048402F" w:rsidP="00111EE9">
      <w:pPr>
        <w:pStyle w:val="ProductList-Body"/>
        <w:rPr>
          <w:b/>
          <w:bCs/>
          <w:color w:val="00188F"/>
        </w:rPr>
      </w:pPr>
      <w:r w:rsidRPr="00C074BC">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402F" w:rsidRPr="00B44CF9" w14:paraId="61871884" w14:textId="77777777" w:rsidTr="00277097">
        <w:trPr>
          <w:tblHeader/>
        </w:trPr>
        <w:tc>
          <w:tcPr>
            <w:tcW w:w="5400" w:type="dxa"/>
            <w:shd w:val="clear" w:color="auto" w:fill="0072C6"/>
          </w:tcPr>
          <w:p w14:paraId="3B9B5B07" w14:textId="2165ECEC" w:rsidR="0048402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1FFE87E" w14:textId="77777777" w:rsidR="0048402F" w:rsidRPr="005A3C16" w:rsidRDefault="0048402F" w:rsidP="000F31B4">
            <w:pPr>
              <w:pStyle w:val="ProductList-OfferingBody"/>
              <w:jc w:val="center"/>
              <w:rPr>
                <w:color w:val="FFFFFF" w:themeColor="background1"/>
              </w:rPr>
            </w:pPr>
            <w:r w:rsidRPr="005A3C16">
              <w:rPr>
                <w:color w:val="FFFFFF" w:themeColor="background1"/>
              </w:rPr>
              <w:t>Service Credit</w:t>
            </w:r>
          </w:p>
        </w:tc>
      </w:tr>
      <w:tr w:rsidR="0048402F" w:rsidRPr="00B44CF9" w14:paraId="27355E3D" w14:textId="77777777" w:rsidTr="00277097">
        <w:tc>
          <w:tcPr>
            <w:tcW w:w="5400" w:type="dxa"/>
          </w:tcPr>
          <w:p w14:paraId="16C46BA1" w14:textId="77777777" w:rsidR="0048402F" w:rsidRPr="005A3C16" w:rsidRDefault="0048402F" w:rsidP="000F31B4">
            <w:pPr>
              <w:pStyle w:val="ProductList-OfferingBody"/>
              <w:jc w:val="center"/>
            </w:pPr>
            <w:r w:rsidRPr="005A3C16">
              <w:t>&lt; 99.9%</w:t>
            </w:r>
          </w:p>
        </w:tc>
        <w:tc>
          <w:tcPr>
            <w:tcW w:w="5400" w:type="dxa"/>
          </w:tcPr>
          <w:p w14:paraId="0861B3A4" w14:textId="77777777" w:rsidR="0048402F" w:rsidRPr="005A3C16" w:rsidRDefault="0048402F" w:rsidP="000F31B4">
            <w:pPr>
              <w:pStyle w:val="ProductList-OfferingBody"/>
              <w:jc w:val="center"/>
            </w:pPr>
            <w:r w:rsidRPr="005A3C16">
              <w:t>10%</w:t>
            </w:r>
          </w:p>
        </w:tc>
      </w:tr>
      <w:tr w:rsidR="0048402F" w:rsidRPr="00B44CF9" w14:paraId="05205DAD" w14:textId="77777777" w:rsidTr="00277097">
        <w:tc>
          <w:tcPr>
            <w:tcW w:w="5400" w:type="dxa"/>
          </w:tcPr>
          <w:p w14:paraId="456D24D3" w14:textId="77777777" w:rsidR="0048402F" w:rsidRPr="005A3C16" w:rsidRDefault="0048402F" w:rsidP="000F31B4">
            <w:pPr>
              <w:pStyle w:val="ProductList-OfferingBody"/>
              <w:jc w:val="center"/>
            </w:pPr>
            <w:r w:rsidRPr="005A3C16">
              <w:t>&lt; 99%</w:t>
            </w:r>
          </w:p>
        </w:tc>
        <w:tc>
          <w:tcPr>
            <w:tcW w:w="5400" w:type="dxa"/>
          </w:tcPr>
          <w:p w14:paraId="072A8441" w14:textId="1E9FCDF3" w:rsidR="0048402F" w:rsidRPr="005A3C16" w:rsidRDefault="0048402F" w:rsidP="000F31B4">
            <w:pPr>
              <w:pStyle w:val="ProductList-OfferingBody"/>
              <w:jc w:val="center"/>
            </w:pPr>
            <w:r>
              <w:t>30</w:t>
            </w:r>
            <w:r w:rsidRPr="005A3C16">
              <w:t>%</w:t>
            </w:r>
          </w:p>
        </w:tc>
      </w:tr>
    </w:tbl>
    <w:p w14:paraId="7925C666" w14:textId="5E3EECAE" w:rsidR="00111EE9" w:rsidRPr="0048402F" w:rsidRDefault="00EE6E3C" w:rsidP="003D2A8D">
      <w:pPr>
        <w:pStyle w:val="ProductList-Body"/>
        <w:spacing w:before="120"/>
        <w:rPr>
          <w:b/>
          <w:bCs/>
          <w:color w:val="00188F"/>
        </w:rPr>
      </w:pPr>
      <w:r>
        <w:rPr>
          <w:b/>
          <w:bCs/>
          <w:color w:val="00188F"/>
        </w:rPr>
        <w:t>Uptime Calculation</w:t>
      </w:r>
      <w:r w:rsidR="00111EE9" w:rsidRPr="0048402F">
        <w:rPr>
          <w:b/>
          <w:bCs/>
          <w:color w:val="00188F"/>
        </w:rPr>
        <w:t xml:space="preserve"> and Service Levels for Azure VMware management tools</w:t>
      </w:r>
    </w:p>
    <w:p w14:paraId="39393875" w14:textId="2F0AABF9" w:rsidR="00111EE9" w:rsidRDefault="00111EE9" w:rsidP="00111EE9">
      <w:pPr>
        <w:pStyle w:val="ProductList-Body"/>
      </w:pPr>
      <w:r>
        <w:t>"</w:t>
      </w:r>
      <w:r w:rsidRPr="0048402F">
        <w:rPr>
          <w:b/>
          <w:bCs/>
          <w:color w:val="00188F"/>
        </w:rPr>
        <w:t>Maximum Available Minutes</w:t>
      </w:r>
      <w:r>
        <w:t xml:space="preserve">" is the total accumulated minutes during </w:t>
      </w:r>
      <w:r w:rsidR="003C74BC">
        <w:t>an Applicable Period</w:t>
      </w:r>
      <w:r>
        <w:t xml:space="preserve"> for a given VMware cluster, during which Azure VMware management tools have been deployed in a Microsoft Azure subscription.</w:t>
      </w:r>
    </w:p>
    <w:p w14:paraId="6A3427D0" w14:textId="4774445A" w:rsidR="00111EE9" w:rsidRDefault="00111EE9" w:rsidP="00111EE9">
      <w:pPr>
        <w:pStyle w:val="ProductList-Body"/>
      </w:pPr>
      <w:r>
        <w:t>"</w:t>
      </w:r>
      <w:r w:rsidRPr="0048402F">
        <w:rPr>
          <w:b/>
          <w:bCs/>
          <w:color w:val="00188F"/>
        </w:rPr>
        <w:t>Downtime</w:t>
      </w:r>
      <w:r>
        <w:t xml:space="preserve">" is the total accumulated Maximum Available Minutes during </w:t>
      </w:r>
      <w:r w:rsidR="003C74BC">
        <w:t>an Applicable Period</w:t>
      </w:r>
      <w:r>
        <w:t xml:space="preserve"> for a given VMware Cluster on Azure, during which the Management Services (vCenter Server and NSX Manager) is unavailable. A given minute is considered unavailable if</w:t>
      </w:r>
    </w:p>
    <w:p w14:paraId="03DFBFB1" w14:textId="77777777" w:rsidR="00111EE9" w:rsidRDefault="00111EE9" w:rsidP="00FD1C4E">
      <w:pPr>
        <w:pStyle w:val="ProductList-Body"/>
        <w:numPr>
          <w:ilvl w:val="0"/>
          <w:numId w:val="18"/>
        </w:numPr>
      </w:pPr>
      <w:r>
        <w:t>vCenter server does not have any connectivity for four consecutive minutes.</w:t>
      </w:r>
    </w:p>
    <w:p w14:paraId="39C99AFB" w14:textId="77777777" w:rsidR="00111EE9" w:rsidRDefault="00111EE9" w:rsidP="00FD1C4E">
      <w:pPr>
        <w:pStyle w:val="ProductList-Body"/>
        <w:numPr>
          <w:ilvl w:val="0"/>
          <w:numId w:val="18"/>
        </w:numPr>
      </w:pPr>
      <w:r>
        <w:t>NSX Manager does not have any connectivity for four consecutive minutes.</w:t>
      </w:r>
    </w:p>
    <w:p w14:paraId="064B5313" w14:textId="07CBE8C4" w:rsidR="00111EE9" w:rsidRDefault="00111EE9" w:rsidP="00111EE9">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5E4EF5A0" w14:textId="77777777" w:rsidR="0048402F" w:rsidRPr="00EF7CF9" w:rsidRDefault="00000000" w:rsidP="00FE1E8B">
      <w:pPr>
        <w:spacing w:before="120" w:after="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714D2D4E" w14:textId="30B312FE" w:rsidR="00111EE9" w:rsidRPr="0048402F" w:rsidRDefault="0048402F" w:rsidP="00111EE9">
      <w:pPr>
        <w:pStyle w:val="ProductList-Body"/>
        <w:rPr>
          <w:b/>
          <w:bCs/>
          <w:color w:val="00188F"/>
        </w:rPr>
      </w:pPr>
      <w:r w:rsidRPr="0048402F">
        <w:rPr>
          <w:b/>
          <w:bCs/>
          <w:color w:val="00188F"/>
        </w:rPr>
        <w:t>Service Credit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8402F" w:rsidRPr="00B44CF9" w14:paraId="173A6555" w14:textId="77777777" w:rsidTr="00277097">
        <w:trPr>
          <w:tblHeader/>
        </w:trPr>
        <w:tc>
          <w:tcPr>
            <w:tcW w:w="5400" w:type="dxa"/>
            <w:shd w:val="clear" w:color="auto" w:fill="0072C6"/>
          </w:tcPr>
          <w:p w14:paraId="1C9F910D" w14:textId="34AD5CB4" w:rsidR="0048402F"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08C7392" w14:textId="77777777" w:rsidR="0048402F" w:rsidRPr="005A3C16" w:rsidRDefault="0048402F" w:rsidP="000F31B4">
            <w:pPr>
              <w:pStyle w:val="ProductList-OfferingBody"/>
              <w:jc w:val="center"/>
              <w:rPr>
                <w:color w:val="FFFFFF" w:themeColor="background1"/>
              </w:rPr>
            </w:pPr>
            <w:r w:rsidRPr="005A3C16">
              <w:rPr>
                <w:color w:val="FFFFFF" w:themeColor="background1"/>
              </w:rPr>
              <w:t>Service Credit</w:t>
            </w:r>
          </w:p>
        </w:tc>
      </w:tr>
      <w:tr w:rsidR="0048402F" w:rsidRPr="00B44CF9" w14:paraId="2FA92FBE" w14:textId="77777777" w:rsidTr="00277097">
        <w:tc>
          <w:tcPr>
            <w:tcW w:w="5400" w:type="dxa"/>
          </w:tcPr>
          <w:p w14:paraId="364E37AF" w14:textId="77777777" w:rsidR="0048402F" w:rsidRPr="005A3C16" w:rsidRDefault="0048402F" w:rsidP="000F31B4">
            <w:pPr>
              <w:pStyle w:val="ProductList-OfferingBody"/>
              <w:jc w:val="center"/>
            </w:pPr>
            <w:r w:rsidRPr="005A3C16">
              <w:t>&lt; 99.9%</w:t>
            </w:r>
          </w:p>
        </w:tc>
        <w:tc>
          <w:tcPr>
            <w:tcW w:w="5400" w:type="dxa"/>
          </w:tcPr>
          <w:p w14:paraId="71BB0B30" w14:textId="77777777" w:rsidR="0048402F" w:rsidRPr="005A3C16" w:rsidRDefault="0048402F" w:rsidP="000F31B4">
            <w:pPr>
              <w:pStyle w:val="ProductList-OfferingBody"/>
              <w:jc w:val="center"/>
            </w:pPr>
            <w:r w:rsidRPr="005A3C16">
              <w:t>10%</w:t>
            </w:r>
          </w:p>
        </w:tc>
      </w:tr>
      <w:tr w:rsidR="0048402F" w:rsidRPr="00B44CF9" w14:paraId="0059F644" w14:textId="77777777" w:rsidTr="00277097">
        <w:tc>
          <w:tcPr>
            <w:tcW w:w="5400" w:type="dxa"/>
          </w:tcPr>
          <w:p w14:paraId="089956E1" w14:textId="77777777" w:rsidR="0048402F" w:rsidRPr="005A3C16" w:rsidRDefault="0048402F" w:rsidP="000F31B4">
            <w:pPr>
              <w:pStyle w:val="ProductList-OfferingBody"/>
              <w:jc w:val="center"/>
            </w:pPr>
            <w:r w:rsidRPr="005A3C16">
              <w:t>&lt; 99%</w:t>
            </w:r>
          </w:p>
        </w:tc>
        <w:tc>
          <w:tcPr>
            <w:tcW w:w="5400" w:type="dxa"/>
          </w:tcPr>
          <w:p w14:paraId="7DA6BAD2" w14:textId="77777777" w:rsidR="0048402F" w:rsidRPr="005A3C16" w:rsidRDefault="0048402F" w:rsidP="000F31B4">
            <w:pPr>
              <w:pStyle w:val="ProductList-OfferingBody"/>
              <w:jc w:val="center"/>
            </w:pPr>
            <w:r>
              <w:t>30</w:t>
            </w:r>
            <w:r w:rsidRPr="005A3C16">
              <w:t>%</w:t>
            </w:r>
          </w:p>
        </w:tc>
      </w:tr>
    </w:tbl>
    <w:p w14:paraId="12070133" w14:textId="77777777" w:rsidR="0048402F" w:rsidRPr="00EF7CF9" w:rsidRDefault="0048402F" w:rsidP="0048402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BD958DA" w14:textId="77777777" w:rsidR="00C074BC" w:rsidRPr="00C074BC" w:rsidRDefault="00C074BC" w:rsidP="00C074BC">
      <w:pPr>
        <w:pStyle w:val="ProductList-Offering2Heading"/>
        <w:keepNext/>
        <w:outlineLvl w:val="2"/>
      </w:pPr>
      <w:bookmarkStart w:id="451" w:name="_Toc206777302"/>
      <w:r w:rsidRPr="00C074BC">
        <w:t>Azure VNet NAT</w:t>
      </w:r>
      <w:bookmarkEnd w:id="451"/>
    </w:p>
    <w:p w14:paraId="7C326E58" w14:textId="77777777" w:rsidR="00C074BC" w:rsidRPr="00C074BC" w:rsidRDefault="00C074BC" w:rsidP="00C074BC">
      <w:pPr>
        <w:pStyle w:val="ProductList-Body"/>
        <w:rPr>
          <w:b/>
          <w:bCs/>
          <w:color w:val="00188F"/>
        </w:rPr>
      </w:pPr>
      <w:r w:rsidRPr="00C074BC">
        <w:rPr>
          <w:b/>
          <w:bCs/>
          <w:color w:val="00188F"/>
        </w:rPr>
        <w:t>Additional Definitions</w:t>
      </w:r>
    </w:p>
    <w:p w14:paraId="35C02D4A" w14:textId="77777777" w:rsidR="00C074BC" w:rsidRDefault="00C074BC" w:rsidP="00C074BC">
      <w:pPr>
        <w:pStyle w:val="ProductList-Body"/>
      </w:pPr>
      <w:r>
        <w:t>"</w:t>
      </w:r>
      <w:r w:rsidRPr="00C074BC">
        <w:rPr>
          <w:b/>
          <w:bCs/>
          <w:color w:val="00188F"/>
        </w:rPr>
        <w:t>Static Public IP address</w:t>
      </w:r>
      <w:r>
        <w:t>" is an IP address that has been configured for a user's workload. A static IP address does not change.</w:t>
      </w:r>
    </w:p>
    <w:p w14:paraId="28DC0CC7" w14:textId="2CE9CC8C" w:rsidR="00C074BC" w:rsidRDefault="00C074BC" w:rsidP="00C074BC">
      <w:pPr>
        <w:pStyle w:val="ProductList-Body"/>
      </w:pPr>
      <w:r>
        <w:t>"</w:t>
      </w:r>
      <w:r w:rsidRPr="00C074BC">
        <w:rPr>
          <w:b/>
          <w:bCs/>
          <w:color w:val="00188F"/>
        </w:rPr>
        <w:t>Network address translation</w:t>
      </w:r>
      <w:r>
        <w:t>" is the process of converting private IP addresses of a private network to a public IP address in order to allow multiple Azure compute resources (</w:t>
      </w:r>
      <w:r w:rsidR="003256E5">
        <w:t>i.e.,</w:t>
      </w:r>
      <w:r>
        <w:t xml:space="preserve"> virtual machines) connect to the internet through a single public address.</w:t>
      </w:r>
    </w:p>
    <w:p w14:paraId="4957B914" w14:textId="77777777" w:rsidR="00C074BC" w:rsidRDefault="00C074BC" w:rsidP="00C074BC">
      <w:pPr>
        <w:pStyle w:val="ProductList-Body"/>
      </w:pPr>
      <w:r>
        <w:t>"</w:t>
      </w:r>
      <w:r w:rsidRPr="00C074BC">
        <w:rPr>
          <w:b/>
          <w:bCs/>
          <w:color w:val="00188F"/>
        </w:rPr>
        <w:t>Connectivity</w:t>
      </w:r>
      <w:r>
        <w:t>" is bi-directional network traffic over supported IP transport protocols that can be sent and received from any IP address configured to allow traffic.</w:t>
      </w:r>
    </w:p>
    <w:p w14:paraId="2CF65708" w14:textId="77777777" w:rsidR="00C074BC" w:rsidRDefault="00C074BC" w:rsidP="00C074BC">
      <w:pPr>
        <w:pStyle w:val="ProductList-Body"/>
      </w:pPr>
      <w:r>
        <w:t>"</w:t>
      </w:r>
      <w:r w:rsidRPr="00C074BC">
        <w:rPr>
          <w:b/>
          <w:bCs/>
          <w:color w:val="00188F"/>
        </w:rPr>
        <w:t>Outbound network traffic</w:t>
      </w:r>
      <w:r>
        <w:t>" is traffic that is flowing from a private network to a public endpoint over the internet.</w:t>
      </w:r>
    </w:p>
    <w:p w14:paraId="15FC86BD" w14:textId="79CA3363" w:rsidR="00C074BC" w:rsidRPr="00C074BC" w:rsidRDefault="00EE6E3C" w:rsidP="00C074BC">
      <w:pPr>
        <w:pStyle w:val="ProductList-Body"/>
        <w:rPr>
          <w:b/>
          <w:bCs/>
          <w:color w:val="00188F"/>
        </w:rPr>
      </w:pPr>
      <w:r>
        <w:rPr>
          <w:b/>
          <w:bCs/>
          <w:color w:val="00188F"/>
        </w:rPr>
        <w:t>Uptime Calculation</w:t>
      </w:r>
      <w:r w:rsidR="00C074BC" w:rsidRPr="00C074BC">
        <w:rPr>
          <w:b/>
          <w:bCs/>
          <w:color w:val="00188F"/>
        </w:rPr>
        <w:t xml:space="preserve"> and Service Levels for Azure VNet NAT</w:t>
      </w:r>
    </w:p>
    <w:p w14:paraId="13C9C4ED" w14:textId="5D22608A" w:rsidR="00C074BC" w:rsidRDefault="00C074BC" w:rsidP="00C074BC">
      <w:pPr>
        <w:pStyle w:val="ProductList-Body"/>
      </w:pPr>
      <w:r>
        <w:t>"</w:t>
      </w:r>
      <w:r w:rsidRPr="00C074BC">
        <w:rPr>
          <w:b/>
          <w:bCs/>
          <w:color w:val="00188F"/>
        </w:rPr>
        <w:t>Maximum Available Minutes</w:t>
      </w:r>
      <w:r>
        <w:t xml:space="preserve">" is the total number of minutes that Azure VNet NAT (serving two or more Healthy Virtual Machines) has been deployed by Customer in a Microsoft Azure subscription during </w:t>
      </w:r>
      <w:r w:rsidR="003C74BC">
        <w:t>an Applicable Period</w:t>
      </w:r>
      <w:r>
        <w:t>.</w:t>
      </w:r>
    </w:p>
    <w:p w14:paraId="5DA3B703" w14:textId="77777777" w:rsidR="00C074BC" w:rsidRDefault="00C074BC" w:rsidP="00C074BC">
      <w:pPr>
        <w:pStyle w:val="ProductList-Body"/>
      </w:pPr>
      <w:r>
        <w:t>"</w:t>
      </w:r>
      <w:r w:rsidRPr="00C074BC">
        <w:rPr>
          <w:b/>
          <w:bCs/>
          <w:color w:val="00188F"/>
        </w:rPr>
        <w:t>Downtime</w:t>
      </w:r>
      <w:r>
        <w:t>" is the total number of minutes within Maximum Available Minutes during which the given Azure VNet NAT is unavailable. A minute is considered unavailable if all Healthy Virtual Machines have no Connectivity through the VNet NAT endpoint. Downtime does not include minutes resulting from SNAT port exhaustions.</w:t>
      </w:r>
    </w:p>
    <w:p w14:paraId="545A6DFC" w14:textId="110E0FB8" w:rsidR="00C074BC" w:rsidRDefault="00C074BC" w:rsidP="00C074BC">
      <w:pPr>
        <w:pStyle w:val="ProductList-Body"/>
      </w:pPr>
      <w:r>
        <w:t>"</w:t>
      </w:r>
      <w:r w:rsidR="00AC48A7">
        <w:rPr>
          <w:b/>
          <w:bCs/>
          <w:color w:val="00188F"/>
        </w:rPr>
        <w:t>Uptime Percentage</w:t>
      </w:r>
      <w:r>
        <w:t xml:space="preserve">" for Azure VNet NAT is calculated as Maximum Available Minutes less Downtime divided by Maximum Available Minutes in </w:t>
      </w:r>
      <w:r w:rsidR="003C74BC">
        <w:t>an Applicable Period</w:t>
      </w:r>
      <w:r>
        <w:t xml:space="preserve"> multiplied by 100.</w:t>
      </w:r>
    </w:p>
    <w:p w14:paraId="14D300FF" w14:textId="637DBE90" w:rsidR="00C074BC" w:rsidRDefault="00AC48A7" w:rsidP="00C074BC">
      <w:pPr>
        <w:pStyle w:val="ProductList-Body"/>
      </w:pPr>
      <w:r>
        <w:t>Uptime Percentage</w:t>
      </w:r>
      <w:r w:rsidR="00C074BC">
        <w:t xml:space="preserve"> is represented by the following formula:</w:t>
      </w:r>
    </w:p>
    <w:p w14:paraId="7623F496" w14:textId="77777777" w:rsidR="00C074BC" w:rsidRPr="00EF7CF9" w:rsidRDefault="00000000" w:rsidP="001D13ED">
      <w:pPr>
        <w:spacing w:before="120" w:line="240" w:lineRule="auto"/>
        <w:rPr>
          <w:rFonts w:ascii="Cambria Math" w:hAnsi="Cambria Math" w:cs="Tahoma"/>
          <w:i/>
          <w:color w:val="000000" w:themeColor="text1"/>
          <w:sz w:val="18"/>
          <w:szCs w:val="18"/>
        </w:rPr>
      </w:pPr>
      <m:oMathPara>
        <m:oMath>
          <m:f>
            <m:fPr>
              <m:ctrlPr>
                <w:rPr>
                  <w:rFonts w:ascii="Cambria Math" w:hAnsi="Cambria Math" w:cs="Tahoma"/>
                  <w:color w:val="000000" w:themeColor="text1"/>
                  <w:sz w:val="18"/>
                  <w:szCs w:val="18"/>
                </w:rPr>
              </m:ctrlPr>
            </m:fPr>
            <m:num>
              <m:r>
                <w:rPr>
                  <w:rFonts w:ascii="Cambria Math" w:hAnsi="Cambria Math" w:cs="Tahoma"/>
                  <w:color w:val="000000" w:themeColor="text1"/>
                  <w:sz w:val="18"/>
                  <w:szCs w:val="18"/>
                </w:rPr>
                <m:t>Maximum Available Minutes-Downtime</m:t>
              </m:r>
            </m:num>
            <m:den>
              <m:r>
                <w:rPr>
                  <w:rFonts w:ascii="Cambria Math" w:hAnsi="Cambria Math" w:cs="Tahoma"/>
                  <w:color w:val="000000" w:themeColor="text1"/>
                  <w:sz w:val="18"/>
                  <w:szCs w:val="18"/>
                </w:rPr>
                <m:t>Maximum Available Minutes</m:t>
              </m:r>
            </m:den>
          </m:f>
          <m:r>
            <w:rPr>
              <w:rFonts w:ascii="Cambria Math" w:hAnsi="Cambria Math" w:cs="Tahoma"/>
              <w:color w:val="000000" w:themeColor="text1"/>
              <w:sz w:val="18"/>
              <w:szCs w:val="18"/>
            </w:rPr>
            <m:t xml:space="preserve"> x 100</m:t>
          </m:r>
        </m:oMath>
      </m:oMathPara>
    </w:p>
    <w:p w14:paraId="254A7BEA" w14:textId="1403FB6E" w:rsidR="00C074BC" w:rsidRPr="00E61C1D" w:rsidRDefault="00C074BC" w:rsidP="00C074BC">
      <w:pPr>
        <w:pStyle w:val="ProductList-Body"/>
        <w:rPr>
          <w:b/>
          <w:bCs/>
          <w:color w:val="00188F"/>
        </w:rPr>
      </w:pPr>
      <w:r w:rsidRPr="00E61C1D">
        <w:rPr>
          <w:b/>
          <w:bCs/>
          <w:color w:val="00188F"/>
        </w:rPr>
        <w:t>The following Service Levels and Service Credit are applicable to Customer’s use of the Azure NAT Gateway</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C074BC" w:rsidRPr="00B44CF9" w14:paraId="1478731F" w14:textId="77777777" w:rsidTr="00277097">
        <w:trPr>
          <w:tblHeader/>
        </w:trPr>
        <w:tc>
          <w:tcPr>
            <w:tcW w:w="5400" w:type="dxa"/>
            <w:shd w:val="clear" w:color="auto" w:fill="0072C6"/>
          </w:tcPr>
          <w:p w14:paraId="4B83ABFC" w14:textId="4ACB8C9A" w:rsidR="00C074BC" w:rsidRPr="005A3C16"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569BCB0" w14:textId="77777777" w:rsidR="00C074BC" w:rsidRPr="005A3C16" w:rsidRDefault="00C074BC" w:rsidP="000F31B4">
            <w:pPr>
              <w:pStyle w:val="ProductList-OfferingBody"/>
              <w:jc w:val="center"/>
              <w:rPr>
                <w:color w:val="FFFFFF" w:themeColor="background1"/>
              </w:rPr>
            </w:pPr>
            <w:r w:rsidRPr="005A3C16">
              <w:rPr>
                <w:color w:val="FFFFFF" w:themeColor="background1"/>
              </w:rPr>
              <w:t>Service Credit</w:t>
            </w:r>
          </w:p>
        </w:tc>
      </w:tr>
      <w:tr w:rsidR="00C074BC" w:rsidRPr="00B44CF9" w14:paraId="46D64DFF" w14:textId="77777777" w:rsidTr="00277097">
        <w:tc>
          <w:tcPr>
            <w:tcW w:w="5400" w:type="dxa"/>
          </w:tcPr>
          <w:p w14:paraId="6BE5352A" w14:textId="795C5DE0" w:rsidR="00C074BC" w:rsidRPr="005A3C16" w:rsidRDefault="00C074BC" w:rsidP="000F31B4">
            <w:pPr>
              <w:pStyle w:val="ProductList-OfferingBody"/>
              <w:jc w:val="center"/>
            </w:pPr>
            <w:r w:rsidRPr="005A3C16">
              <w:t>&lt; 99.9</w:t>
            </w:r>
            <w:r>
              <w:t>9</w:t>
            </w:r>
            <w:r w:rsidRPr="005A3C16">
              <w:t>%</w:t>
            </w:r>
          </w:p>
        </w:tc>
        <w:tc>
          <w:tcPr>
            <w:tcW w:w="5400" w:type="dxa"/>
          </w:tcPr>
          <w:p w14:paraId="53358258" w14:textId="77777777" w:rsidR="00C074BC" w:rsidRPr="005A3C16" w:rsidRDefault="00C074BC" w:rsidP="000F31B4">
            <w:pPr>
              <w:pStyle w:val="ProductList-OfferingBody"/>
              <w:jc w:val="center"/>
            </w:pPr>
            <w:r w:rsidRPr="005A3C16">
              <w:t>10%</w:t>
            </w:r>
          </w:p>
        </w:tc>
      </w:tr>
      <w:tr w:rsidR="00C074BC" w:rsidRPr="00B44CF9" w14:paraId="757DE237" w14:textId="77777777" w:rsidTr="00277097">
        <w:tc>
          <w:tcPr>
            <w:tcW w:w="5400" w:type="dxa"/>
          </w:tcPr>
          <w:p w14:paraId="267B1C49" w14:textId="3F6BCC6A" w:rsidR="00C074BC" w:rsidRPr="005A3C16" w:rsidRDefault="00C074BC" w:rsidP="000F31B4">
            <w:pPr>
              <w:pStyle w:val="ProductList-OfferingBody"/>
              <w:jc w:val="center"/>
            </w:pPr>
            <w:r w:rsidRPr="005A3C16">
              <w:t>&lt; 99</w:t>
            </w:r>
            <w:r>
              <w:t>.9</w:t>
            </w:r>
            <w:r w:rsidRPr="005A3C16">
              <w:t>%</w:t>
            </w:r>
          </w:p>
        </w:tc>
        <w:tc>
          <w:tcPr>
            <w:tcW w:w="5400" w:type="dxa"/>
          </w:tcPr>
          <w:p w14:paraId="5BF8DE88" w14:textId="6FD720FA" w:rsidR="00C074BC" w:rsidRPr="005A3C16" w:rsidRDefault="00C074BC" w:rsidP="000F31B4">
            <w:pPr>
              <w:pStyle w:val="ProductList-OfferingBody"/>
              <w:jc w:val="center"/>
            </w:pPr>
            <w:r>
              <w:t>25</w:t>
            </w:r>
            <w:r w:rsidRPr="005A3C16">
              <w:t>%</w:t>
            </w:r>
          </w:p>
        </w:tc>
      </w:tr>
    </w:tbl>
    <w:p w14:paraId="785C438D" w14:textId="77777777" w:rsidR="00C074BC" w:rsidRPr="00EF7CF9" w:rsidRDefault="00C074BC" w:rsidP="00C074B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30F03E3" w14:textId="14E96348" w:rsidR="004005AF" w:rsidRPr="00EF7CF9" w:rsidRDefault="00CC0008" w:rsidP="00D3434F">
      <w:pPr>
        <w:pStyle w:val="ProductList-Offering2Heading"/>
        <w:keepNext/>
        <w:outlineLvl w:val="2"/>
      </w:pPr>
      <w:bookmarkStart w:id="452" w:name="_Toc206777303"/>
      <w:r>
        <w:t>Virtual Network</w:t>
      </w:r>
      <w:r w:rsidRPr="00EF7CF9">
        <w:t xml:space="preserve"> </w:t>
      </w:r>
      <w:r w:rsidR="004005AF" w:rsidRPr="00EF7CF9">
        <w:t>Gateway</w:t>
      </w:r>
      <w:bookmarkEnd w:id="443"/>
      <w:bookmarkEnd w:id="444"/>
      <w:bookmarkEnd w:id="452"/>
    </w:p>
    <w:p w14:paraId="3214EABD" w14:textId="77777777" w:rsidR="004005AF" w:rsidRPr="00EF7CF9" w:rsidRDefault="004005AF" w:rsidP="004005AF">
      <w:pPr>
        <w:pStyle w:val="ProductList-Body"/>
      </w:pPr>
      <w:r w:rsidRPr="00EF7CF9">
        <w:rPr>
          <w:b/>
          <w:color w:val="00188F"/>
        </w:rPr>
        <w:t>Additional Definitions</w:t>
      </w:r>
      <w:r w:rsidRPr="00EF7CF9">
        <w:t>:</w:t>
      </w:r>
    </w:p>
    <w:p w14:paraId="677E353E" w14:textId="3DF656F0" w:rsidR="004005AF" w:rsidRPr="00EF7CF9" w:rsidRDefault="004005AF" w:rsidP="001D13ED">
      <w:pPr>
        <w:pStyle w:val="ProductList-Body"/>
      </w:pPr>
      <w:r w:rsidRPr="00571855">
        <w:t>“</w:t>
      </w:r>
      <w:r w:rsidRPr="00EF7CF9">
        <w:rPr>
          <w:b/>
          <w:color w:val="00188F"/>
        </w:rPr>
        <w:t>Maximum Available Minutes</w:t>
      </w:r>
      <w:r w:rsidRPr="00571855">
        <w:t>”</w:t>
      </w:r>
      <w:r w:rsidRPr="00EF7CF9">
        <w:t xml:space="preserve"> is the total accumulated minutes during </w:t>
      </w:r>
      <w:r w:rsidR="003C74BC">
        <w:t>an Applicable Period</w:t>
      </w:r>
      <w:r w:rsidRPr="00EF7CF9">
        <w:t xml:space="preserve"> </w:t>
      </w:r>
      <w:r>
        <w:t xml:space="preserve">during </w:t>
      </w:r>
      <w:r w:rsidRPr="00EF7CF9">
        <w:t xml:space="preserve">which a given </w:t>
      </w:r>
      <w:r w:rsidR="00143458">
        <w:t>Virtual Network</w:t>
      </w:r>
      <w:r w:rsidR="00143458" w:rsidRPr="00EF7CF9">
        <w:t xml:space="preserve"> </w:t>
      </w:r>
      <w:r w:rsidRPr="00EF7CF9">
        <w:t>Gateway has been deployed in a Microsoft Azure subscription.</w:t>
      </w:r>
    </w:p>
    <w:p w14:paraId="6FCD6A88" w14:textId="67BD3C77" w:rsidR="004005AF" w:rsidRPr="00EF7CF9" w:rsidRDefault="004005AF" w:rsidP="001D13ED">
      <w:pPr>
        <w:pStyle w:val="ProductList-Body"/>
      </w:pPr>
      <w:r w:rsidRPr="00EF7CF9">
        <w:rPr>
          <w:b/>
          <w:color w:val="00188F"/>
        </w:rPr>
        <w:t>Downtime</w:t>
      </w:r>
      <w:r w:rsidRPr="00EF7CF9">
        <w:t>:</w:t>
      </w:r>
      <w:r>
        <w:t xml:space="preserve"> </w:t>
      </w:r>
      <w:r w:rsidRPr="00EF7CF9">
        <w:t xml:space="preserve">Is the total accumulated Maximum Available Minutes during which a </w:t>
      </w:r>
      <w:r w:rsidR="00D12738">
        <w:t>Virtual Network</w:t>
      </w:r>
      <w:r w:rsidR="00D12738" w:rsidRPr="00EF7CF9">
        <w:t xml:space="preserve"> </w:t>
      </w:r>
      <w:r w:rsidRPr="00EF7CF9">
        <w:t xml:space="preserve">Gateway is unavailable. A minute is considered unavailable if all attempts to connect to the </w:t>
      </w:r>
      <w:r w:rsidR="00D12738">
        <w:t>Virtual Network</w:t>
      </w:r>
      <w:r w:rsidR="00D12738" w:rsidRPr="00EF7CF9">
        <w:t xml:space="preserve"> </w:t>
      </w:r>
      <w:r w:rsidRPr="00EF7CF9">
        <w:t>Gateway within a thirty-second window within the minute are unsuccessful.</w:t>
      </w:r>
    </w:p>
    <w:p w14:paraId="367CC989" w14:textId="71FABD18" w:rsidR="004005AF" w:rsidRPr="00EF7CF9" w:rsidRDefault="00AC48A7" w:rsidP="004005AF">
      <w:pPr>
        <w:pStyle w:val="ProductList-Body"/>
      </w:pPr>
      <w:r>
        <w:rPr>
          <w:b/>
          <w:color w:val="00188F"/>
        </w:rPr>
        <w:t>Uptime Percentage</w:t>
      </w:r>
      <w:r w:rsidR="004005AF" w:rsidRPr="00EF7CF9">
        <w:t>:</w:t>
      </w:r>
      <w:r w:rsidR="004005AF">
        <w:t xml:space="preserve"> </w:t>
      </w:r>
      <w:r w:rsidR="004005AF" w:rsidRPr="00EF7CF9">
        <w:t xml:space="preserve">The </w:t>
      </w:r>
      <w:r>
        <w:t>Uptime Percentage</w:t>
      </w:r>
      <w:r w:rsidR="004005AF" w:rsidRPr="00EF7CF9">
        <w:t xml:space="preserve"> for a given </w:t>
      </w:r>
      <w:r w:rsidR="00D12738">
        <w:t>Virtual Network</w:t>
      </w:r>
      <w:r w:rsidR="00D12738" w:rsidRPr="00EF7CF9">
        <w:t xml:space="preserve"> </w:t>
      </w:r>
      <w:r w:rsidR="004005AF" w:rsidRPr="00EF7CF9">
        <w:t>Gateway is calculated as Maximum Available Minutes less Downtime div</w:t>
      </w:r>
      <w:r w:rsidR="004005AF">
        <w:t>id</w:t>
      </w:r>
      <w:r w:rsidR="004005AF" w:rsidRPr="00EF7CF9">
        <w:t xml:space="preserve">ed by Maximum Available Minutes in </w:t>
      </w:r>
      <w:r w:rsidR="003C74BC">
        <w:t>an Applicable Period</w:t>
      </w:r>
      <w:r w:rsidR="004005AF" w:rsidRPr="00EF7CF9">
        <w:t xml:space="preserve"> for the </w:t>
      </w:r>
      <w:r w:rsidR="00D12738">
        <w:t>Virtual Network</w:t>
      </w:r>
      <w:r w:rsidR="00D12738" w:rsidRPr="00EF7CF9">
        <w:t xml:space="preserve"> </w:t>
      </w:r>
      <w:r w:rsidR="004005AF" w:rsidRPr="00EF7CF9">
        <w:t>Gateway. The Uptime Percentage is represented by the following formula:</w:t>
      </w:r>
    </w:p>
    <w:p w14:paraId="479C5C47" w14:textId="77777777" w:rsidR="004005AF" w:rsidRPr="00EF7CF9" w:rsidRDefault="00000000" w:rsidP="00A47B46">
      <w:pPr>
        <w:pStyle w:val="ListParagraph"/>
        <w:spacing w:after="12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548CF120" w14:textId="3B353350" w:rsidR="004005AF" w:rsidRPr="00EF7CF9" w:rsidRDefault="004005AF" w:rsidP="004005AF">
      <w:pPr>
        <w:pStyle w:val="ProductList-Body"/>
        <w:rPr>
          <w:b/>
          <w:color w:val="00188F"/>
        </w:rPr>
      </w:pPr>
      <w:r w:rsidRPr="00EF7CF9">
        <w:rPr>
          <w:b/>
          <w:color w:val="00188F"/>
        </w:rPr>
        <w:t xml:space="preserve">The following Service Levels and Service Credits are applicable to Customer’s use of each </w:t>
      </w:r>
      <w:r w:rsidR="00903762">
        <w:rPr>
          <w:b/>
          <w:color w:val="00188F"/>
        </w:rPr>
        <w:t>Virtual Network</w:t>
      </w:r>
      <w:r w:rsidR="00903762" w:rsidRPr="00EF7CF9">
        <w:rPr>
          <w:b/>
          <w:color w:val="00188F"/>
        </w:rPr>
        <w:t xml:space="preserve"> </w:t>
      </w:r>
      <w:r w:rsidRPr="00EF7CF9">
        <w:rPr>
          <w:b/>
          <w:color w:val="00188F"/>
        </w:rPr>
        <w:t>Gateway</w:t>
      </w:r>
      <w:r w:rsidRPr="00EF7CF9">
        <w:t>:</w:t>
      </w:r>
    </w:p>
    <w:p w14:paraId="3E0B3097" w14:textId="77777777" w:rsidR="004005AF" w:rsidRPr="00EF7CF9" w:rsidRDefault="004005AF" w:rsidP="00E61C1D">
      <w:pPr>
        <w:pStyle w:val="ProductList-Body"/>
      </w:pPr>
      <w:r w:rsidRPr="00EF7CF9">
        <w:rPr>
          <w:b/>
          <w:color w:val="00188F"/>
        </w:rPr>
        <w:t>Basic Gateway for VPN or ExpressRoute 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80"/>
      </w:tblGrid>
      <w:tr w:rsidR="004005AF" w:rsidRPr="00B44CF9" w14:paraId="25735ADB" w14:textId="77777777" w:rsidTr="00842895">
        <w:trPr>
          <w:tblHeader/>
        </w:trPr>
        <w:tc>
          <w:tcPr>
            <w:tcW w:w="5220" w:type="dxa"/>
            <w:shd w:val="clear" w:color="auto" w:fill="0072C6"/>
          </w:tcPr>
          <w:p w14:paraId="4E53F423" w14:textId="0F0061A5" w:rsidR="004005AF" w:rsidRPr="00EF7CF9" w:rsidRDefault="00AC48A7" w:rsidP="000F31B4">
            <w:pPr>
              <w:pStyle w:val="ProductList-OfferingBody"/>
              <w:ind w:left="-23" w:firstLine="23"/>
              <w:jc w:val="center"/>
              <w:rPr>
                <w:color w:val="FFFFFF" w:themeColor="background1"/>
              </w:rPr>
            </w:pPr>
            <w:r>
              <w:rPr>
                <w:color w:val="FFFFFF" w:themeColor="background1"/>
              </w:rPr>
              <w:t>Uptime Percentage</w:t>
            </w:r>
          </w:p>
        </w:tc>
        <w:tc>
          <w:tcPr>
            <w:tcW w:w="5580" w:type="dxa"/>
            <w:shd w:val="clear" w:color="auto" w:fill="0072C6"/>
          </w:tcPr>
          <w:p w14:paraId="05C9B00B"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5AB7E201" w14:textId="77777777" w:rsidTr="00842895">
        <w:tc>
          <w:tcPr>
            <w:tcW w:w="5220" w:type="dxa"/>
          </w:tcPr>
          <w:p w14:paraId="55715AA0" w14:textId="77777777" w:rsidR="004005AF" w:rsidRPr="00EF7CF9" w:rsidRDefault="004005AF" w:rsidP="000F31B4">
            <w:pPr>
              <w:pStyle w:val="ProductList-OfferingBody"/>
              <w:ind w:left="-23" w:firstLine="23"/>
              <w:jc w:val="center"/>
            </w:pPr>
            <w:r w:rsidRPr="00EF7CF9">
              <w:t>&lt; 99.9%</w:t>
            </w:r>
          </w:p>
        </w:tc>
        <w:tc>
          <w:tcPr>
            <w:tcW w:w="5580" w:type="dxa"/>
          </w:tcPr>
          <w:p w14:paraId="78AE8882" w14:textId="77777777" w:rsidR="004005AF" w:rsidRPr="00EF7CF9" w:rsidRDefault="004005AF" w:rsidP="000F31B4">
            <w:pPr>
              <w:pStyle w:val="ProductList-OfferingBody"/>
              <w:jc w:val="center"/>
            </w:pPr>
            <w:r w:rsidRPr="00EF7CF9">
              <w:t>10%</w:t>
            </w:r>
          </w:p>
        </w:tc>
      </w:tr>
      <w:tr w:rsidR="004005AF" w:rsidRPr="00B44CF9" w14:paraId="2272A8E6" w14:textId="77777777" w:rsidTr="00842895">
        <w:tc>
          <w:tcPr>
            <w:tcW w:w="5220" w:type="dxa"/>
          </w:tcPr>
          <w:p w14:paraId="5B662717" w14:textId="77777777" w:rsidR="004005AF" w:rsidRPr="00EF7CF9" w:rsidRDefault="004005AF" w:rsidP="000F31B4">
            <w:pPr>
              <w:pStyle w:val="ProductList-OfferingBody"/>
              <w:ind w:left="-23" w:firstLine="23"/>
              <w:jc w:val="center"/>
            </w:pPr>
            <w:r w:rsidRPr="00EF7CF9">
              <w:t>&lt; 99%</w:t>
            </w:r>
          </w:p>
        </w:tc>
        <w:tc>
          <w:tcPr>
            <w:tcW w:w="5580" w:type="dxa"/>
          </w:tcPr>
          <w:p w14:paraId="78F67851" w14:textId="77777777" w:rsidR="004005AF" w:rsidRPr="00EF7CF9" w:rsidRDefault="004005AF" w:rsidP="000F31B4">
            <w:pPr>
              <w:pStyle w:val="ProductList-OfferingBody"/>
              <w:jc w:val="center"/>
            </w:pPr>
            <w:r w:rsidRPr="00EF7CF9">
              <w:t>25%</w:t>
            </w:r>
          </w:p>
        </w:tc>
      </w:tr>
    </w:tbl>
    <w:p w14:paraId="07CE327E" w14:textId="77777777" w:rsidR="004005AF" w:rsidRPr="00EF7CF9" w:rsidRDefault="004005AF" w:rsidP="00E61C1D">
      <w:pPr>
        <w:pStyle w:val="ProductList-Body"/>
        <w:spacing w:before="120"/>
      </w:pPr>
      <w:r w:rsidRPr="00EF7CF9">
        <w:rPr>
          <w:b/>
          <w:bCs/>
          <w:color w:val="00188F"/>
        </w:rPr>
        <w:t xml:space="preserve">Gateway for VPN </w:t>
      </w:r>
      <w:r>
        <w:rPr>
          <w:b/>
          <w:bCs/>
          <w:color w:val="00188F"/>
        </w:rPr>
        <w:t>and</w:t>
      </w:r>
      <w:r w:rsidRPr="00EF7CF9">
        <w:rPr>
          <w:b/>
          <w:bCs/>
          <w:color w:val="00188F"/>
        </w:rPr>
        <w:t xml:space="preserve"> Gateway for ExpressRoute </w:t>
      </w:r>
      <w:r>
        <w:rPr>
          <w:b/>
          <w:bCs/>
          <w:color w:val="00188F"/>
        </w:rPr>
        <w:t>SKUs excluding Basic</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80"/>
      </w:tblGrid>
      <w:tr w:rsidR="004005AF" w:rsidRPr="00B44CF9" w14:paraId="3E8F65D1" w14:textId="77777777" w:rsidTr="00842895">
        <w:trPr>
          <w:trHeight w:val="249"/>
          <w:tblHeader/>
        </w:trPr>
        <w:tc>
          <w:tcPr>
            <w:tcW w:w="5220" w:type="dxa"/>
            <w:shd w:val="clear" w:color="auto" w:fill="0072C6"/>
          </w:tcPr>
          <w:p w14:paraId="0C73C4F2" w14:textId="1CAEA70C" w:rsidR="004005AF" w:rsidRPr="00EF7CF9" w:rsidRDefault="00AC48A7" w:rsidP="000F31B4">
            <w:pPr>
              <w:pStyle w:val="ProductList-OfferingBody"/>
              <w:jc w:val="center"/>
              <w:rPr>
                <w:color w:val="FFFFFF" w:themeColor="background1"/>
              </w:rPr>
            </w:pPr>
            <w:r>
              <w:rPr>
                <w:color w:val="FFFFFF" w:themeColor="background1"/>
              </w:rPr>
              <w:t>Uptime Percentage</w:t>
            </w:r>
          </w:p>
        </w:tc>
        <w:tc>
          <w:tcPr>
            <w:tcW w:w="5580" w:type="dxa"/>
            <w:shd w:val="clear" w:color="auto" w:fill="0072C6"/>
          </w:tcPr>
          <w:p w14:paraId="50574218" w14:textId="77777777" w:rsidR="004005AF" w:rsidRPr="00EF7CF9" w:rsidRDefault="004005AF" w:rsidP="000F31B4">
            <w:pPr>
              <w:pStyle w:val="ProductList-OfferingBody"/>
              <w:jc w:val="center"/>
              <w:rPr>
                <w:color w:val="FFFFFF" w:themeColor="background1"/>
              </w:rPr>
            </w:pPr>
            <w:r w:rsidRPr="00EF7CF9">
              <w:rPr>
                <w:color w:val="FFFFFF" w:themeColor="background1"/>
              </w:rPr>
              <w:t>Service Credit</w:t>
            </w:r>
          </w:p>
        </w:tc>
      </w:tr>
      <w:tr w:rsidR="004005AF" w:rsidRPr="00B44CF9" w14:paraId="20D2E025" w14:textId="77777777" w:rsidTr="00842895">
        <w:trPr>
          <w:trHeight w:val="242"/>
        </w:trPr>
        <w:tc>
          <w:tcPr>
            <w:tcW w:w="5220" w:type="dxa"/>
          </w:tcPr>
          <w:p w14:paraId="1E41C743" w14:textId="77777777" w:rsidR="004005AF" w:rsidRPr="00EF7CF9" w:rsidRDefault="004005AF" w:rsidP="000F31B4">
            <w:pPr>
              <w:pStyle w:val="ProductList-OfferingBody"/>
              <w:jc w:val="center"/>
            </w:pPr>
            <w:r w:rsidRPr="00EF7CF9">
              <w:t>&lt; 99.95%</w:t>
            </w:r>
          </w:p>
        </w:tc>
        <w:tc>
          <w:tcPr>
            <w:tcW w:w="5580" w:type="dxa"/>
          </w:tcPr>
          <w:p w14:paraId="5C8621FD" w14:textId="77777777" w:rsidR="004005AF" w:rsidRPr="00EF7CF9" w:rsidRDefault="004005AF" w:rsidP="000F31B4">
            <w:pPr>
              <w:pStyle w:val="ProductList-OfferingBody"/>
              <w:jc w:val="center"/>
            </w:pPr>
            <w:r w:rsidRPr="00EF7CF9">
              <w:t>10%</w:t>
            </w:r>
          </w:p>
        </w:tc>
      </w:tr>
      <w:tr w:rsidR="004005AF" w:rsidRPr="00B44CF9" w14:paraId="6508444F" w14:textId="77777777" w:rsidTr="00842895">
        <w:trPr>
          <w:trHeight w:val="249"/>
        </w:trPr>
        <w:tc>
          <w:tcPr>
            <w:tcW w:w="5220" w:type="dxa"/>
          </w:tcPr>
          <w:p w14:paraId="54EDC13C" w14:textId="77777777" w:rsidR="004005AF" w:rsidRPr="00EF7CF9" w:rsidRDefault="004005AF" w:rsidP="000F31B4">
            <w:pPr>
              <w:pStyle w:val="ProductList-OfferingBody"/>
              <w:keepNext/>
              <w:jc w:val="center"/>
            </w:pPr>
            <w:r w:rsidRPr="00EF7CF9">
              <w:t>&lt; 99%</w:t>
            </w:r>
          </w:p>
        </w:tc>
        <w:tc>
          <w:tcPr>
            <w:tcW w:w="5580" w:type="dxa"/>
          </w:tcPr>
          <w:p w14:paraId="401AF3D0" w14:textId="77777777" w:rsidR="004005AF" w:rsidRPr="00EF7CF9" w:rsidRDefault="004005AF" w:rsidP="000F31B4">
            <w:pPr>
              <w:pStyle w:val="ProductList-OfferingBody"/>
              <w:keepNext/>
              <w:jc w:val="center"/>
            </w:pPr>
            <w:r w:rsidRPr="00EF7CF9">
              <w:t>25%</w:t>
            </w:r>
          </w:p>
        </w:tc>
      </w:tr>
    </w:tbl>
    <w:p w14:paraId="09316B10" w14:textId="77777777" w:rsidR="004005AF" w:rsidRPr="00EF7CF9" w:rsidRDefault="004005AF" w:rsidP="004005AF">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D0785CF" w14:textId="77777777" w:rsidR="00637D9A" w:rsidRPr="00637D9A" w:rsidRDefault="00637D9A" w:rsidP="00B06671">
      <w:pPr>
        <w:pStyle w:val="ProductList-Offering2Heading"/>
        <w:outlineLvl w:val="2"/>
      </w:pPr>
      <w:bookmarkStart w:id="453" w:name="_Toc206777304"/>
      <w:bookmarkEnd w:id="445"/>
      <w:bookmarkEnd w:id="446"/>
      <w:bookmarkEnd w:id="447"/>
      <w:bookmarkEnd w:id="448"/>
      <w:bookmarkEnd w:id="449"/>
      <w:r w:rsidRPr="00637D9A">
        <w:t>Azure Web PubSub</w:t>
      </w:r>
      <w:bookmarkEnd w:id="453"/>
    </w:p>
    <w:p w14:paraId="44A5270C" w14:textId="77777777" w:rsidR="00637D9A" w:rsidRPr="00637D9A" w:rsidRDefault="00637D9A" w:rsidP="00637D9A">
      <w:pPr>
        <w:pStyle w:val="ProductList-Body"/>
        <w:rPr>
          <w:b/>
          <w:bCs/>
          <w:color w:val="00188F"/>
        </w:rPr>
      </w:pPr>
      <w:r w:rsidRPr="00637D9A">
        <w:rPr>
          <w:b/>
          <w:bCs/>
          <w:color w:val="00188F"/>
        </w:rPr>
        <w:t>Additional Definitions</w:t>
      </w:r>
    </w:p>
    <w:p w14:paraId="0ED7D0D4" w14:textId="77777777" w:rsidR="00637D9A" w:rsidRDefault="00637D9A" w:rsidP="00637D9A">
      <w:pPr>
        <w:pStyle w:val="ProductList-Body"/>
      </w:pPr>
      <w:r>
        <w:t>"</w:t>
      </w:r>
      <w:r w:rsidRPr="00637D9A">
        <w:rPr>
          <w:b/>
          <w:bCs/>
          <w:color w:val="00188F"/>
        </w:rPr>
        <w:t>Web PubSub service Endpoint</w:t>
      </w:r>
      <w:r>
        <w:t>" is the host name from which the Web PubSub service is accessed by servers or clients to perform Web PubSub transactions.</w:t>
      </w:r>
    </w:p>
    <w:p w14:paraId="3F676377" w14:textId="77777777" w:rsidR="00637D9A" w:rsidRDefault="00637D9A" w:rsidP="00637D9A">
      <w:pPr>
        <w:pStyle w:val="ProductList-Body"/>
      </w:pPr>
      <w:r>
        <w:t>"</w:t>
      </w:r>
      <w:r w:rsidRPr="00637D9A">
        <w:rPr>
          <w:b/>
          <w:bCs/>
          <w:color w:val="00188F"/>
        </w:rPr>
        <w:t>Web PubSub Transactions</w:t>
      </w:r>
      <w:r>
        <w:t>" is set of transaction requests sent from client to server or from server to client through a Web PubSub service Endpoint. These transaction requests include setting up the connection between server/client and Web PubSub service Endpoint or sending messages through the Web PubSub service Endpoint.</w:t>
      </w:r>
    </w:p>
    <w:p w14:paraId="7A6D697D" w14:textId="734B425C" w:rsidR="00637D9A" w:rsidRPr="00637D9A" w:rsidRDefault="00EE6E3C" w:rsidP="00637D9A">
      <w:pPr>
        <w:pStyle w:val="ProductList-Body"/>
        <w:rPr>
          <w:b/>
          <w:bCs/>
          <w:color w:val="00188F"/>
        </w:rPr>
      </w:pPr>
      <w:r>
        <w:rPr>
          <w:b/>
          <w:bCs/>
          <w:color w:val="00188F"/>
        </w:rPr>
        <w:t>Uptime Calculation</w:t>
      </w:r>
      <w:r w:rsidR="00637D9A" w:rsidRPr="00637D9A">
        <w:rPr>
          <w:b/>
          <w:bCs/>
          <w:color w:val="00188F"/>
        </w:rPr>
        <w:t xml:space="preserve"> and Service Levels for Web PubSub service Instance</w:t>
      </w:r>
    </w:p>
    <w:p w14:paraId="5274C6D6" w14:textId="293DBCCF" w:rsidR="00637D9A" w:rsidRDefault="00637D9A" w:rsidP="00637D9A">
      <w:pPr>
        <w:pStyle w:val="ProductList-Body"/>
      </w:pPr>
      <w:r>
        <w:t>"</w:t>
      </w:r>
      <w:r w:rsidRPr="00637D9A">
        <w:rPr>
          <w:b/>
          <w:bCs/>
          <w:color w:val="00188F"/>
        </w:rPr>
        <w:t>Maximum Available Minutes</w:t>
      </w:r>
      <w:r>
        <w:t xml:space="preserve">" is the total number of minutes that the Web PubSub service has been deployed by the Customer in a given Microsoft Azure subscription during </w:t>
      </w:r>
      <w:r w:rsidR="003C74BC">
        <w:t>an Applicable Period</w:t>
      </w:r>
      <w:r>
        <w:t>.</w:t>
      </w:r>
    </w:p>
    <w:p w14:paraId="54F466A0" w14:textId="40810E91" w:rsidR="00637D9A" w:rsidRDefault="00637D9A" w:rsidP="00637D9A">
      <w:pPr>
        <w:pStyle w:val="ProductList-Body"/>
      </w:pPr>
      <w:r>
        <w:t>"</w:t>
      </w:r>
      <w:r w:rsidRPr="00637D9A">
        <w:rPr>
          <w:b/>
          <w:bCs/>
          <w:color w:val="00188F"/>
        </w:rPr>
        <w:t>Downtime</w:t>
      </w:r>
      <w:r>
        <w:t xml:space="preserve">" is the total accumulated Maximum Available Minutes during </w:t>
      </w:r>
      <w:r w:rsidR="003C74BC">
        <w:t>an Applicable Period</w:t>
      </w:r>
      <w:r>
        <w:t xml:space="preserve"> for the Web PubSub service during which the Web PubSub service is unavailable. A given minute is considered unavailable if all attempts to send Web PubSub transactions throughout the minute either return an Error Code or do not result in a Success Code within one minute.</w:t>
      </w:r>
    </w:p>
    <w:p w14:paraId="2D69C325" w14:textId="3218A173" w:rsidR="00637D9A" w:rsidRDefault="00637D9A" w:rsidP="00637D9A">
      <w:pPr>
        <w:pStyle w:val="ProductList-Body"/>
      </w:pPr>
      <w:r>
        <w:t>"</w:t>
      </w:r>
      <w:r w:rsidR="00AC48A7">
        <w:rPr>
          <w:b/>
          <w:bCs/>
          <w:color w:val="00188F"/>
        </w:rPr>
        <w:t>Uptime Percentage</w:t>
      </w:r>
      <w:r>
        <w:t>" for the Web PubSub service is calculated as Maximum Available Minutes less Downtime divided by Maximum Available Minutes.</w:t>
      </w:r>
    </w:p>
    <w:p w14:paraId="61D19559" w14:textId="75F68B45" w:rsidR="00637D9A" w:rsidRDefault="00AC48A7" w:rsidP="00637D9A">
      <w:pPr>
        <w:pStyle w:val="ProductList-Body"/>
      </w:pPr>
      <w:r>
        <w:t>Uptime Percentage</w:t>
      </w:r>
      <w:r w:rsidR="00637D9A">
        <w:t xml:space="preserve"> is represented by the following formula:</w:t>
      </w:r>
    </w:p>
    <w:p w14:paraId="062095F6" w14:textId="77777777" w:rsidR="00A21B39" w:rsidRPr="00EF7CF9" w:rsidRDefault="00000000" w:rsidP="00FE1E8B">
      <w:pPr>
        <w:pStyle w:val="ListParagraph"/>
        <w:spacing w:before="120"/>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2EDCA498" w14:textId="7B9E9CBC" w:rsidR="00637D9A" w:rsidRPr="00A21B39" w:rsidRDefault="00637D9A" w:rsidP="00637D9A">
      <w:pPr>
        <w:pStyle w:val="ProductList-Body"/>
        <w:rPr>
          <w:b/>
          <w:bCs/>
          <w:color w:val="00188F"/>
        </w:rPr>
      </w:pPr>
      <w:r w:rsidRPr="00A21B39">
        <w:rPr>
          <w:b/>
          <w:bCs/>
          <w:color w:val="00188F"/>
        </w:rPr>
        <w:t xml:space="preserve">The following Service Levels and Service Credits are applicable to Customer’s use of the Web PubSub service Standard tiers. </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220"/>
        <w:gridCol w:w="5580"/>
      </w:tblGrid>
      <w:tr w:rsidR="00A21B39" w:rsidRPr="00B44CF9" w14:paraId="4138CB16" w14:textId="77777777" w:rsidTr="00842895">
        <w:trPr>
          <w:trHeight w:val="249"/>
          <w:tblHeader/>
        </w:trPr>
        <w:tc>
          <w:tcPr>
            <w:tcW w:w="5220" w:type="dxa"/>
            <w:shd w:val="clear" w:color="auto" w:fill="0072C6"/>
          </w:tcPr>
          <w:p w14:paraId="6152B28C" w14:textId="0E49D5BF" w:rsidR="00A21B39" w:rsidRPr="00EF7CF9" w:rsidRDefault="00AC48A7" w:rsidP="000F31B4">
            <w:pPr>
              <w:pStyle w:val="ProductList-OfferingBody"/>
              <w:jc w:val="center"/>
              <w:rPr>
                <w:color w:val="FFFFFF" w:themeColor="background1"/>
              </w:rPr>
            </w:pPr>
            <w:r>
              <w:rPr>
                <w:color w:val="FFFFFF" w:themeColor="background1"/>
              </w:rPr>
              <w:lastRenderedPageBreak/>
              <w:t>Uptime Percentage</w:t>
            </w:r>
          </w:p>
        </w:tc>
        <w:tc>
          <w:tcPr>
            <w:tcW w:w="5580" w:type="dxa"/>
            <w:shd w:val="clear" w:color="auto" w:fill="0072C6"/>
          </w:tcPr>
          <w:p w14:paraId="3C987E79" w14:textId="77777777" w:rsidR="00A21B39" w:rsidRPr="00EF7CF9" w:rsidRDefault="00A21B39" w:rsidP="000F31B4">
            <w:pPr>
              <w:pStyle w:val="ProductList-OfferingBody"/>
              <w:jc w:val="center"/>
              <w:rPr>
                <w:color w:val="FFFFFF" w:themeColor="background1"/>
              </w:rPr>
            </w:pPr>
            <w:r w:rsidRPr="00EF7CF9">
              <w:rPr>
                <w:color w:val="FFFFFF" w:themeColor="background1"/>
              </w:rPr>
              <w:t>Service Credit</w:t>
            </w:r>
          </w:p>
        </w:tc>
      </w:tr>
      <w:tr w:rsidR="00A21B39" w:rsidRPr="00B44CF9" w14:paraId="57CB3DBA" w14:textId="77777777" w:rsidTr="00842895">
        <w:trPr>
          <w:trHeight w:val="242"/>
        </w:trPr>
        <w:tc>
          <w:tcPr>
            <w:tcW w:w="5220" w:type="dxa"/>
          </w:tcPr>
          <w:p w14:paraId="3AD3F0BF" w14:textId="24FDC99B" w:rsidR="00A21B39" w:rsidRPr="00EF7CF9" w:rsidRDefault="00A21B39" w:rsidP="000F31B4">
            <w:pPr>
              <w:pStyle w:val="ProductList-OfferingBody"/>
              <w:jc w:val="center"/>
            </w:pPr>
            <w:r w:rsidRPr="00EF7CF9">
              <w:t>&lt; 99.9%</w:t>
            </w:r>
          </w:p>
        </w:tc>
        <w:tc>
          <w:tcPr>
            <w:tcW w:w="5580" w:type="dxa"/>
          </w:tcPr>
          <w:p w14:paraId="6FC79C7C" w14:textId="77777777" w:rsidR="00A21B39" w:rsidRPr="00EF7CF9" w:rsidRDefault="00A21B39" w:rsidP="000F31B4">
            <w:pPr>
              <w:pStyle w:val="ProductList-OfferingBody"/>
              <w:jc w:val="center"/>
            </w:pPr>
            <w:r w:rsidRPr="00EF7CF9">
              <w:t>10%</w:t>
            </w:r>
          </w:p>
        </w:tc>
      </w:tr>
      <w:tr w:rsidR="00A21B39" w:rsidRPr="00B44CF9" w14:paraId="04DCC853" w14:textId="77777777" w:rsidTr="00842895">
        <w:trPr>
          <w:trHeight w:val="249"/>
        </w:trPr>
        <w:tc>
          <w:tcPr>
            <w:tcW w:w="5220" w:type="dxa"/>
          </w:tcPr>
          <w:p w14:paraId="2B0BEC00" w14:textId="77777777" w:rsidR="00A21B39" w:rsidRPr="00EF7CF9" w:rsidRDefault="00A21B39" w:rsidP="000F31B4">
            <w:pPr>
              <w:pStyle w:val="ProductList-OfferingBody"/>
              <w:keepNext/>
              <w:jc w:val="center"/>
            </w:pPr>
            <w:r w:rsidRPr="00EF7CF9">
              <w:t>&lt; 99%</w:t>
            </w:r>
          </w:p>
        </w:tc>
        <w:tc>
          <w:tcPr>
            <w:tcW w:w="5580" w:type="dxa"/>
          </w:tcPr>
          <w:p w14:paraId="03699744" w14:textId="77777777" w:rsidR="00A21B39" w:rsidRPr="00EF7CF9" w:rsidRDefault="00A21B39" w:rsidP="000F31B4">
            <w:pPr>
              <w:pStyle w:val="ProductList-OfferingBody"/>
              <w:keepNext/>
              <w:jc w:val="center"/>
            </w:pPr>
            <w:r w:rsidRPr="00EF7CF9">
              <w:t>25%</w:t>
            </w:r>
          </w:p>
        </w:tc>
      </w:tr>
    </w:tbl>
    <w:p w14:paraId="3121203D" w14:textId="77777777" w:rsidR="00A21B39" w:rsidRPr="00EF7CF9" w:rsidRDefault="00A21B39" w:rsidP="00A21B39">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E5FA765" w14:textId="77777777" w:rsidR="0054334B" w:rsidRPr="002D6760" w:rsidRDefault="0054334B" w:rsidP="0054334B">
      <w:pPr>
        <w:pStyle w:val="ProductList-Offering2Heading"/>
        <w:keepNext/>
        <w:outlineLvl w:val="2"/>
      </w:pPr>
      <w:bookmarkStart w:id="454" w:name="_Toc206777305"/>
      <w:r w:rsidRPr="002D6760">
        <w:t>Windows 10 IoT Core Services</w:t>
      </w:r>
      <w:bookmarkEnd w:id="454"/>
    </w:p>
    <w:p w14:paraId="66A5ACEC" w14:textId="438CD4D1" w:rsidR="0054334B" w:rsidRPr="002D6760" w:rsidRDefault="00EE6E3C" w:rsidP="0054334B">
      <w:pPr>
        <w:pStyle w:val="ProductList-Body"/>
        <w:rPr>
          <w:b/>
          <w:bCs/>
          <w:color w:val="00188F"/>
        </w:rPr>
      </w:pPr>
      <w:r>
        <w:rPr>
          <w:b/>
          <w:bCs/>
          <w:color w:val="00188F"/>
        </w:rPr>
        <w:t>Uptime Calculation</w:t>
      </w:r>
      <w:r w:rsidR="0054334B" w:rsidRPr="002D6760">
        <w:rPr>
          <w:b/>
          <w:bCs/>
          <w:color w:val="00188F"/>
        </w:rPr>
        <w:t xml:space="preserve"> and Service Levels for Windows 10 IoT Core Services</w:t>
      </w:r>
    </w:p>
    <w:p w14:paraId="7CE7D4D7" w14:textId="348C1C73" w:rsidR="0054334B" w:rsidRDefault="0054334B" w:rsidP="0054334B">
      <w:pPr>
        <w:pStyle w:val="ProductList-Body"/>
      </w:pPr>
      <w:r>
        <w:t>"</w:t>
      </w:r>
      <w:r w:rsidRPr="002D6760">
        <w:rPr>
          <w:b/>
          <w:bCs/>
          <w:color w:val="00188F"/>
        </w:rPr>
        <w:t>Maximum Available Minutes</w:t>
      </w:r>
      <w:r>
        <w:t xml:space="preserve">" is the total number of minutes for a given Windows 10 IoT Core Services deployed by the Customer in a Microsoft Azure subscription during </w:t>
      </w:r>
      <w:r w:rsidR="003C74BC">
        <w:t>an Applicable Period</w:t>
      </w:r>
      <w:r>
        <w:t>.</w:t>
      </w:r>
    </w:p>
    <w:p w14:paraId="64DD26A7" w14:textId="77777777" w:rsidR="0054334B" w:rsidRDefault="0054334B" w:rsidP="0054334B">
      <w:pPr>
        <w:pStyle w:val="ProductList-Body"/>
      </w:pPr>
      <w:r>
        <w:t>"</w:t>
      </w:r>
      <w:r w:rsidRPr="00E51CB1">
        <w:rPr>
          <w:b/>
          <w:bCs/>
          <w:color w:val="00188F"/>
        </w:rPr>
        <w:t>Downtime</w:t>
      </w:r>
      <w:r>
        <w:t>" is the total number of minutes within the Maximum Available Minutes during which Windows 10 IoT Core Services is unavailable. A minute is considered unavailable for a given Windows 10 IoT Core Services instance if all continuous attempts to sign into Device Update Center or perform an operation within Device Update Center throughout the minute either return an Error Code or do not result in a Success Code within two minutes.</w:t>
      </w:r>
    </w:p>
    <w:p w14:paraId="1320B9E6" w14:textId="7F68C3E6" w:rsidR="0054334B" w:rsidRDefault="0054334B" w:rsidP="0054334B">
      <w:pPr>
        <w:pStyle w:val="ProductList-Body"/>
      </w:pPr>
      <w:r>
        <w:t>"</w:t>
      </w:r>
      <w:r w:rsidR="00AC48A7">
        <w:rPr>
          <w:b/>
          <w:bCs/>
          <w:color w:val="00188F"/>
        </w:rPr>
        <w:t>Uptime Percentage</w:t>
      </w:r>
      <w:r>
        <w:t xml:space="preserve">" The </w:t>
      </w:r>
      <w:r w:rsidR="00AC48A7">
        <w:t>Uptime Percentage</w:t>
      </w:r>
      <w:r>
        <w:t xml:space="preserve"> is calculated using the following formula:</w:t>
      </w:r>
    </w:p>
    <w:p w14:paraId="32206A53" w14:textId="77777777" w:rsidR="0054334B" w:rsidRPr="00EF7CF9" w:rsidRDefault="00000000" w:rsidP="00FE1E8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209BD2F6" w14:textId="77777777" w:rsidR="0054334B" w:rsidRPr="00E51CB1" w:rsidRDefault="0054334B" w:rsidP="00250244">
      <w:pPr>
        <w:pStyle w:val="ProductList-Body"/>
        <w:keepNext/>
        <w:rPr>
          <w:b/>
          <w:bCs/>
          <w:color w:val="00188F"/>
        </w:rPr>
      </w:pPr>
      <w:r w:rsidRPr="00E51CB1">
        <w:rPr>
          <w:b/>
          <w:bCs/>
          <w:color w:val="00188F"/>
        </w:rPr>
        <w:t>The following Service Levels and Service Credits are applicable to Customer’s use of Windows 10 IoT Core Services</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4334B" w:rsidRPr="00B44CF9" w14:paraId="6DA9CA6A" w14:textId="77777777" w:rsidTr="00277097">
        <w:trPr>
          <w:tblHeader/>
        </w:trPr>
        <w:tc>
          <w:tcPr>
            <w:tcW w:w="5400" w:type="dxa"/>
            <w:shd w:val="clear" w:color="auto" w:fill="0072C6"/>
          </w:tcPr>
          <w:p w14:paraId="14F8F4EC" w14:textId="713051C0" w:rsidR="0054334B"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DD8B523" w14:textId="77777777" w:rsidR="0054334B" w:rsidRPr="00EF7CF9" w:rsidRDefault="0054334B" w:rsidP="000F31B4">
            <w:pPr>
              <w:pStyle w:val="ProductList-OfferingBody"/>
              <w:jc w:val="center"/>
              <w:rPr>
                <w:color w:val="FFFFFF" w:themeColor="background1"/>
              </w:rPr>
            </w:pPr>
            <w:r w:rsidRPr="00EF7CF9">
              <w:rPr>
                <w:color w:val="FFFFFF" w:themeColor="background1"/>
              </w:rPr>
              <w:t>Service Credit</w:t>
            </w:r>
          </w:p>
        </w:tc>
      </w:tr>
      <w:tr w:rsidR="0054334B" w:rsidRPr="00B44CF9" w14:paraId="0A48226B" w14:textId="77777777" w:rsidTr="00277097">
        <w:tc>
          <w:tcPr>
            <w:tcW w:w="5400" w:type="dxa"/>
          </w:tcPr>
          <w:p w14:paraId="25C74862" w14:textId="77777777" w:rsidR="0054334B" w:rsidRPr="00EF7CF9" w:rsidRDefault="0054334B" w:rsidP="000F31B4">
            <w:pPr>
              <w:pStyle w:val="ProductList-OfferingBody"/>
              <w:jc w:val="center"/>
            </w:pPr>
            <w:r w:rsidRPr="00EF7CF9">
              <w:t>&lt; 99.9%</w:t>
            </w:r>
          </w:p>
        </w:tc>
        <w:tc>
          <w:tcPr>
            <w:tcW w:w="5400" w:type="dxa"/>
          </w:tcPr>
          <w:p w14:paraId="6930A573" w14:textId="77777777" w:rsidR="0054334B" w:rsidRPr="00EF7CF9" w:rsidRDefault="0054334B" w:rsidP="000F31B4">
            <w:pPr>
              <w:pStyle w:val="ProductList-OfferingBody"/>
              <w:jc w:val="center"/>
            </w:pPr>
            <w:r>
              <w:t>10</w:t>
            </w:r>
            <w:r w:rsidRPr="00EF7CF9">
              <w:t>%</w:t>
            </w:r>
          </w:p>
        </w:tc>
      </w:tr>
      <w:tr w:rsidR="0054334B" w:rsidRPr="00B44CF9" w14:paraId="729307E9" w14:textId="77777777" w:rsidTr="00277097">
        <w:tc>
          <w:tcPr>
            <w:tcW w:w="5400" w:type="dxa"/>
          </w:tcPr>
          <w:p w14:paraId="0C5D1D18" w14:textId="77777777" w:rsidR="0054334B" w:rsidRPr="00EF7CF9" w:rsidRDefault="0054334B" w:rsidP="000F31B4">
            <w:pPr>
              <w:pStyle w:val="ProductList-OfferingBody"/>
              <w:jc w:val="center"/>
            </w:pPr>
            <w:r w:rsidRPr="00EF7CF9">
              <w:t>&lt; 99%</w:t>
            </w:r>
          </w:p>
        </w:tc>
        <w:tc>
          <w:tcPr>
            <w:tcW w:w="5400" w:type="dxa"/>
          </w:tcPr>
          <w:p w14:paraId="6B31DA5D" w14:textId="77777777" w:rsidR="0054334B" w:rsidRPr="00EF7CF9" w:rsidRDefault="0054334B" w:rsidP="000F31B4">
            <w:pPr>
              <w:pStyle w:val="ProductList-OfferingBody"/>
              <w:keepNext/>
              <w:jc w:val="center"/>
            </w:pPr>
            <w:r>
              <w:t>25</w:t>
            </w:r>
            <w:r w:rsidRPr="00EF7CF9">
              <w:t>%</w:t>
            </w:r>
          </w:p>
        </w:tc>
      </w:tr>
    </w:tbl>
    <w:p w14:paraId="57AC2C61" w14:textId="77777777" w:rsidR="0054334B" w:rsidRPr="00EF7CF9" w:rsidRDefault="0054334B" w:rsidP="0054334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5178A02" w14:textId="24C0461C" w:rsidR="00DE7CCC" w:rsidRPr="00EF7CF9" w:rsidRDefault="00DE7CCC" w:rsidP="001D13ED">
      <w:pPr>
        <w:pStyle w:val="ProductList-OfferingGroupHeading"/>
        <w:keepNext/>
        <w:widowControl w:val="0"/>
        <w:tabs>
          <w:tab w:val="clear" w:pos="360"/>
          <w:tab w:val="clear" w:pos="720"/>
          <w:tab w:val="clear" w:pos="1080"/>
        </w:tabs>
        <w:outlineLvl w:val="1"/>
      </w:pPr>
      <w:bookmarkStart w:id="455" w:name="_Toc206777306"/>
      <w:r w:rsidRPr="00EF7CF9">
        <w:t>Other Online Services</w:t>
      </w:r>
      <w:bookmarkEnd w:id="455"/>
    </w:p>
    <w:p w14:paraId="33165502" w14:textId="77777777" w:rsidR="00DE7CCC" w:rsidRDefault="00DE7CCC" w:rsidP="00DE7CCC">
      <w:pPr>
        <w:pStyle w:val="ProductList-Offering2Heading"/>
        <w:tabs>
          <w:tab w:val="clear" w:pos="360"/>
          <w:tab w:val="clear" w:pos="720"/>
          <w:tab w:val="clear" w:pos="1080"/>
        </w:tabs>
        <w:outlineLvl w:val="2"/>
      </w:pPr>
      <w:bookmarkStart w:id="456" w:name="_Toc206777307"/>
      <w:r>
        <w:t>Microsoft Defender for Identity</w:t>
      </w:r>
      <w:bookmarkEnd w:id="456"/>
    </w:p>
    <w:p w14:paraId="7AC7F5E1" w14:textId="77777777" w:rsidR="00DE7CCC" w:rsidRPr="00DA6241" w:rsidRDefault="00DE7CCC" w:rsidP="00E61C1D">
      <w:pPr>
        <w:pStyle w:val="ProductList-Body"/>
      </w:pPr>
      <w:r w:rsidRPr="00DA6241">
        <w:rPr>
          <w:b/>
          <w:color w:val="00188F"/>
        </w:rPr>
        <w:t>Additional Definitions</w:t>
      </w:r>
      <w:r w:rsidRPr="00DA6241">
        <w:t>:</w:t>
      </w:r>
    </w:p>
    <w:p w14:paraId="6430B5DE" w14:textId="77777777" w:rsidR="00DE7CCC" w:rsidRDefault="00DE7CCC" w:rsidP="00E61C1D">
      <w:pPr>
        <w:spacing w:after="0"/>
        <w:rPr>
          <w:sz w:val="18"/>
        </w:rPr>
      </w:pPr>
      <w:r w:rsidRPr="00571855">
        <w:rPr>
          <w:sz w:val="18"/>
        </w:rPr>
        <w:t>“</w:t>
      </w:r>
      <w:r>
        <w:rPr>
          <w:b/>
          <w:color w:val="00188F"/>
          <w:sz w:val="18"/>
        </w:rPr>
        <w:t>Downtime</w:t>
      </w:r>
      <w:r w:rsidRPr="00571855">
        <w:rPr>
          <w:sz w:val="18"/>
        </w:rPr>
        <w:t>”</w:t>
      </w:r>
      <w:r w:rsidRPr="00AB7997">
        <w:rPr>
          <w:sz w:val="18"/>
        </w:rPr>
        <w:t xml:space="preserve"> is</w:t>
      </w:r>
      <w:r>
        <w:rPr>
          <w:sz w:val="18"/>
        </w:rPr>
        <w:t xml:space="preserve"> </w:t>
      </w:r>
      <w:r w:rsidRPr="00AB7997">
        <w:rPr>
          <w:sz w:val="18"/>
        </w:rPr>
        <w:t xml:space="preserve">Any period of time when the admin is unable to access the </w:t>
      </w:r>
      <w:r>
        <w:rPr>
          <w:sz w:val="18"/>
        </w:rPr>
        <w:t>Microsoft Defender for Identity</w:t>
      </w:r>
      <w:r w:rsidRPr="00AB7997">
        <w:rPr>
          <w:sz w:val="18"/>
        </w:rPr>
        <w:t xml:space="preserve"> portal.</w:t>
      </w:r>
    </w:p>
    <w:p w14:paraId="3BBDECAD" w14:textId="77777777" w:rsidR="00DE7CCC" w:rsidRPr="00CE181C" w:rsidRDefault="00DE7CCC" w:rsidP="00E61C1D">
      <w:pPr>
        <w:pStyle w:val="ProductList-Body"/>
      </w:pPr>
      <w:r>
        <w:rPr>
          <w:b/>
          <w:bCs/>
          <w:color w:val="00188F"/>
        </w:rPr>
        <w:t>Uptime Percentage</w:t>
      </w:r>
      <w:r>
        <w:t>:</w:t>
      </w:r>
      <w:r w:rsidRPr="00CE181C">
        <w:t xml:space="preserve"> The </w:t>
      </w:r>
      <w:r>
        <w:t>Uptime Percentage</w:t>
      </w:r>
      <w:r w:rsidRPr="00CE181C">
        <w:t xml:space="preserve"> is calculated using the following formula: </w:t>
      </w:r>
    </w:p>
    <w:p w14:paraId="6B941BC6" w14:textId="77777777" w:rsidR="00DE7CCC" w:rsidRDefault="00000000" w:rsidP="00514F07">
      <w:pPr>
        <w:spacing w:before="120" w:after="120" w:line="240" w:lineRule="auto"/>
        <w:jc w:val="both"/>
        <w:rPr>
          <w:sz w:val="18"/>
          <w:szCs w:val="18"/>
        </w:rPr>
      </w:pPr>
      <m:oMathPara>
        <m:oMathParaPr>
          <m:jc m:val="center"/>
        </m:oMathParaPr>
        <m:oMath>
          <m:f>
            <m:fPr>
              <m:ctrlPr>
                <w:rPr>
                  <w:rFonts w:ascii="Cambria Math" w:hAnsi="Cambria Math"/>
                  <w:i/>
                  <w:iCs/>
                  <w:sz w:val="18"/>
                  <w:szCs w:val="18"/>
                </w:rPr>
              </m:ctrlPr>
            </m:fPr>
            <m:num>
              <m:r>
                <w:rPr>
                  <w:rFonts w:ascii="Cambria Math" w:hAnsi="Cambria Math"/>
                  <w:sz w:val="18"/>
                  <w:szCs w:val="18"/>
                </w:rPr>
                <m:t xml:space="preserve">User Minutes -Downtime </m:t>
              </m:r>
            </m:num>
            <m:den>
              <m:r>
                <w:rPr>
                  <w:rFonts w:ascii="Cambria Math" w:hAnsi="Cambria Math"/>
                  <w:sz w:val="18"/>
                  <w:szCs w:val="18"/>
                </w:rPr>
                <m:t>User Minutes</m:t>
              </m:r>
            </m:den>
          </m:f>
          <m:r>
            <w:rPr>
              <w:rFonts w:ascii="Cambria Math" w:hAnsi="Cambria Math"/>
              <w:sz w:val="18"/>
              <w:szCs w:val="18"/>
            </w:rPr>
            <m:t xml:space="preserve"> x 100 </m:t>
          </m:r>
        </m:oMath>
      </m:oMathPara>
    </w:p>
    <w:p w14:paraId="2BFA64BB" w14:textId="77777777" w:rsidR="00DE7CCC" w:rsidRDefault="00DE7CCC" w:rsidP="00DE7CCC">
      <w:pPr>
        <w:pStyle w:val="ProductList-Body"/>
        <w:rPr>
          <w:szCs w:val="18"/>
        </w:rPr>
      </w:pPr>
      <w:r>
        <w:t>where Downtime is measured in user-minutes; that is, for each Applicable Period, Downtime is the sum of the length (in minutes) of each Incident that occurs during that Applicable Period multiplied by the number of users impacted by that Incident.</w:t>
      </w:r>
    </w:p>
    <w:p w14:paraId="08AF8E6F" w14:textId="77777777" w:rsidR="00DE7CCC" w:rsidRDefault="00DE7CCC" w:rsidP="00DE7CCC">
      <w:pPr>
        <w:pStyle w:val="ProductList-Body"/>
        <w:keepNext/>
      </w:pPr>
      <w:r>
        <w:rPr>
          <w:b/>
          <w:bCs/>
          <w:color w:val="00188F"/>
        </w:rPr>
        <w:t>Service Credit</w:t>
      </w:r>
      <w:r>
        <w:t>:</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0"/>
        <w:gridCol w:w="5400"/>
      </w:tblGrid>
      <w:tr w:rsidR="00DE7CCC" w:rsidRPr="00B44CF9" w14:paraId="42FA4D4D" w14:textId="77777777">
        <w:trPr>
          <w:tblHeader/>
        </w:trPr>
        <w:tc>
          <w:tcPr>
            <w:tcW w:w="5400" w:type="dxa"/>
            <w:shd w:val="clear" w:color="auto" w:fill="0072C6"/>
            <w:tcMar>
              <w:top w:w="0" w:type="dxa"/>
              <w:left w:w="108" w:type="dxa"/>
              <w:bottom w:w="0" w:type="dxa"/>
              <w:right w:w="108" w:type="dxa"/>
            </w:tcMar>
            <w:hideMark/>
          </w:tcPr>
          <w:p w14:paraId="51F7F1A5" w14:textId="77777777" w:rsidR="00DE7CCC" w:rsidRPr="00CE181C" w:rsidRDefault="00DE7CCC">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2FFE1F0F" w14:textId="77777777" w:rsidR="00DE7CCC" w:rsidRPr="00CE181C" w:rsidRDefault="00DE7CCC">
            <w:pPr>
              <w:pStyle w:val="ProductList-OfferingBody"/>
              <w:spacing w:line="252" w:lineRule="auto"/>
              <w:jc w:val="center"/>
              <w:rPr>
                <w:color w:val="FFFFFF"/>
              </w:rPr>
            </w:pPr>
            <w:r w:rsidRPr="00CE181C">
              <w:rPr>
                <w:color w:val="FFFFFF"/>
              </w:rPr>
              <w:t>Service Credit</w:t>
            </w:r>
          </w:p>
        </w:tc>
      </w:tr>
      <w:tr w:rsidR="00DE7CCC" w:rsidRPr="00B44CF9" w14:paraId="328A307E" w14:textId="77777777">
        <w:tc>
          <w:tcPr>
            <w:tcW w:w="5400" w:type="dxa"/>
            <w:tcMar>
              <w:top w:w="0" w:type="dxa"/>
              <w:left w:w="108" w:type="dxa"/>
              <w:bottom w:w="0" w:type="dxa"/>
              <w:right w:w="108" w:type="dxa"/>
            </w:tcMar>
            <w:hideMark/>
          </w:tcPr>
          <w:p w14:paraId="17746E6C" w14:textId="77777777" w:rsidR="00DE7CCC" w:rsidRDefault="00DE7CCC">
            <w:pPr>
              <w:pStyle w:val="ProductList-OfferingBody"/>
              <w:spacing w:line="252" w:lineRule="auto"/>
              <w:jc w:val="center"/>
            </w:pPr>
            <w:r>
              <w:t>&lt; 99.9%</w:t>
            </w:r>
          </w:p>
        </w:tc>
        <w:tc>
          <w:tcPr>
            <w:tcW w:w="5400" w:type="dxa"/>
            <w:tcMar>
              <w:top w:w="0" w:type="dxa"/>
              <w:left w:w="108" w:type="dxa"/>
              <w:bottom w:w="0" w:type="dxa"/>
              <w:right w:w="108" w:type="dxa"/>
            </w:tcMar>
            <w:hideMark/>
          </w:tcPr>
          <w:p w14:paraId="68BCEAD7" w14:textId="77777777" w:rsidR="00DE7CCC" w:rsidRDefault="00DE7CCC">
            <w:pPr>
              <w:pStyle w:val="ProductList-OfferingBody"/>
              <w:spacing w:line="252" w:lineRule="auto"/>
              <w:jc w:val="center"/>
            </w:pPr>
            <w:r>
              <w:t>10%</w:t>
            </w:r>
          </w:p>
        </w:tc>
      </w:tr>
      <w:tr w:rsidR="00DE7CCC" w:rsidRPr="00B44CF9" w14:paraId="637E0CBB" w14:textId="77777777">
        <w:tc>
          <w:tcPr>
            <w:tcW w:w="5400" w:type="dxa"/>
            <w:tcMar>
              <w:top w:w="0" w:type="dxa"/>
              <w:left w:w="108" w:type="dxa"/>
              <w:bottom w:w="0" w:type="dxa"/>
              <w:right w:w="108" w:type="dxa"/>
            </w:tcMar>
            <w:hideMark/>
          </w:tcPr>
          <w:p w14:paraId="7A732B4F" w14:textId="77777777" w:rsidR="00DE7CCC" w:rsidRDefault="00DE7CCC">
            <w:pPr>
              <w:pStyle w:val="ProductList-OfferingBody"/>
              <w:spacing w:line="252" w:lineRule="auto"/>
              <w:jc w:val="center"/>
            </w:pPr>
            <w:r>
              <w:t>&lt; 99%</w:t>
            </w:r>
          </w:p>
        </w:tc>
        <w:tc>
          <w:tcPr>
            <w:tcW w:w="5400" w:type="dxa"/>
            <w:tcMar>
              <w:top w:w="0" w:type="dxa"/>
              <w:left w:w="108" w:type="dxa"/>
              <w:bottom w:w="0" w:type="dxa"/>
              <w:right w:w="108" w:type="dxa"/>
            </w:tcMar>
            <w:hideMark/>
          </w:tcPr>
          <w:p w14:paraId="2F51783A" w14:textId="77777777" w:rsidR="00DE7CCC" w:rsidRDefault="00DE7CCC">
            <w:pPr>
              <w:pStyle w:val="ProductList-OfferingBody"/>
              <w:spacing w:line="252" w:lineRule="auto"/>
              <w:jc w:val="center"/>
            </w:pPr>
            <w:r>
              <w:t>25%</w:t>
            </w:r>
          </w:p>
        </w:tc>
      </w:tr>
    </w:tbl>
    <w:p w14:paraId="75BB3C98" w14:textId="77777777" w:rsidR="00DE7CCC" w:rsidRPr="00EF7CF9" w:rsidRDefault="00DE7CCC" w:rsidP="00DE7CC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B108B2E" w14:textId="77777777" w:rsidR="00DE7CCC" w:rsidRDefault="00DE7CCC" w:rsidP="00DE7CCC">
      <w:pPr>
        <w:pStyle w:val="ProductList-Offering2Heading"/>
        <w:tabs>
          <w:tab w:val="clear" w:pos="360"/>
          <w:tab w:val="clear" w:pos="720"/>
          <w:tab w:val="clear" w:pos="1080"/>
        </w:tabs>
        <w:outlineLvl w:val="2"/>
      </w:pPr>
      <w:bookmarkStart w:id="457" w:name="_Toc206777308"/>
      <w:r>
        <w:t>Microsoft Defender for IoT</w:t>
      </w:r>
      <w:bookmarkEnd w:id="457"/>
    </w:p>
    <w:p w14:paraId="34B83635" w14:textId="77777777" w:rsidR="00DE7CCC" w:rsidRDefault="00DE7CCC" w:rsidP="00DE7CCC">
      <w:pPr>
        <w:pStyle w:val="ProductList-Body"/>
      </w:pPr>
      <w:r w:rsidRPr="00DA6241">
        <w:rPr>
          <w:b/>
          <w:color w:val="00188F"/>
        </w:rPr>
        <w:t>Additional Definitions</w:t>
      </w:r>
      <w:r w:rsidRPr="00DA6241">
        <w:t>:</w:t>
      </w:r>
    </w:p>
    <w:p w14:paraId="1A046892" w14:textId="77777777" w:rsidR="00DE7CCC" w:rsidRDefault="00DE7CCC" w:rsidP="00DE7CCC">
      <w:pPr>
        <w:pStyle w:val="ProductList-Body"/>
      </w:pPr>
      <w:r>
        <w:t>"</w:t>
      </w:r>
      <w:r>
        <w:rPr>
          <w:b/>
          <w:bCs/>
          <w:color w:val="00188F"/>
        </w:rPr>
        <w:t>Maximum Available Minutes</w:t>
      </w:r>
      <w:r>
        <w:t xml:space="preserve">" </w:t>
      </w:r>
      <w:r w:rsidRPr="00F66064">
        <w:t xml:space="preserve">represents the total number of minutes accumulated during </w:t>
      </w:r>
      <w:r>
        <w:t>an Applicable Period</w:t>
      </w:r>
      <w:r w:rsidRPr="00F66064">
        <w:t xml:space="preserve"> for the Microsoft Defender for IoT portal. Maximum Available Minutes are calculated from the time a Subscription is created following the successful completion of the onboarding process.</w:t>
      </w:r>
    </w:p>
    <w:p w14:paraId="362C704C" w14:textId="6EE72FAB" w:rsidR="00DE7CCC" w:rsidRPr="00F66064" w:rsidRDefault="00DE7CCC" w:rsidP="00DE7CCC">
      <w:pPr>
        <w:pStyle w:val="ProductList-Body"/>
      </w:pPr>
      <w:r>
        <w:t>"</w:t>
      </w:r>
      <w:r>
        <w:rPr>
          <w:b/>
          <w:bCs/>
          <w:color w:val="00188F"/>
        </w:rPr>
        <w:t>Downtime</w:t>
      </w:r>
      <w:r>
        <w:t xml:space="preserve">" </w:t>
      </w:r>
      <w:r w:rsidRPr="00F66064">
        <w:t>The total number of minutes that a customer is unable to access any part of a Microsoft Defender for IoT portal for which they have appropriate permissions, and have an active, valid license.</w:t>
      </w:r>
    </w:p>
    <w:p w14:paraId="61DCE37B" w14:textId="361C9C9F" w:rsidR="00DE7CCC" w:rsidRDefault="00DE7CCC" w:rsidP="00DE7CCC">
      <w:pPr>
        <w:pStyle w:val="ProductList-Body"/>
      </w:pPr>
      <w:r w:rsidRPr="00F66064">
        <w:rPr>
          <w:b/>
          <w:color w:val="00188F"/>
        </w:rPr>
        <w:t>“Subscription”</w:t>
      </w:r>
      <w:r>
        <w:rPr>
          <w:rStyle w:val="normaltextrun"/>
          <w:rFonts w:ascii="Calibri" w:hAnsi="Calibri" w:cs="Calibri"/>
          <w:color w:val="000000"/>
          <w:sz w:val="22"/>
          <w:shd w:val="clear" w:color="auto" w:fill="FFFFFF"/>
        </w:rPr>
        <w:t xml:space="preserve"> </w:t>
      </w:r>
      <w:r w:rsidRPr="00F66064">
        <w:t>indicates the cloud environment specific to a particular customer for Microsoft Defender for IoT.</w:t>
      </w:r>
    </w:p>
    <w:p w14:paraId="720FD7A6" w14:textId="77777777" w:rsidR="00DE7CCC" w:rsidRDefault="00DE7CCC" w:rsidP="00DE7CCC">
      <w:pPr>
        <w:pStyle w:val="ProductList-Body"/>
      </w:pPr>
      <w:r>
        <w:rPr>
          <w:b/>
          <w:color w:val="00188F"/>
        </w:rPr>
        <w:t>“Uptime Percentage”</w:t>
      </w:r>
      <w:r>
        <w:t xml:space="preserve"> </w:t>
      </w:r>
      <w:r w:rsidRPr="00F66064">
        <w:t>Downtime is measured in user minutes. That is, for</w:t>
      </w:r>
      <w:r>
        <w:t xml:space="preserve"> an Applicable Period</w:t>
      </w:r>
      <w:r w:rsidRPr="00F66064">
        <w:t xml:space="preserve">, Downtime will be the sum of the duration (in minutes) of each Incident during that </w:t>
      </w:r>
      <w:r>
        <w:t>Applicable Period</w:t>
      </w:r>
      <w:r w:rsidRPr="00F66064">
        <w:t xml:space="preserve"> multiplied by the number of users affected by that Incident. </w:t>
      </w:r>
      <w:r>
        <w:t>The Uptime Percentage is calculated using the following formula:</w:t>
      </w:r>
    </w:p>
    <w:p w14:paraId="64D0DFB5" w14:textId="77777777" w:rsidR="00DE7CCC" w:rsidRPr="00614354" w:rsidRDefault="00000000" w:rsidP="00E2071B">
      <w:pPr>
        <w:pStyle w:val="ListParagraph"/>
        <w:spacing w:after="0" w:line="240" w:lineRule="auto"/>
        <w:contextualSpacing w:val="0"/>
        <w:rPr>
          <w:rFonts w:ascii="Cambria Math" w:hAnsi="Cambria Math" w:cs="Tahoma"/>
          <w:i/>
          <w:sz w:val="12"/>
          <w:szCs w:val="12"/>
        </w:rPr>
      </w:pPr>
      <m:oMathPara>
        <m:oMath>
          <m:f>
            <m:fPr>
              <m:ctrlPr>
                <w:rPr>
                  <w:rFonts w:ascii="Cambria Math" w:hAnsi="Cambria Math" w:cs="Tahoma"/>
                  <w:i/>
                  <w:sz w:val="18"/>
                  <w:szCs w:val="18"/>
                </w:rPr>
              </m:ctrlPr>
            </m:fPr>
            <m:num>
              <m:r>
                <m:rPr>
                  <m:nor/>
                </m:rPr>
                <w:rPr>
                  <w:rFonts w:ascii="Cambria Math" w:hAnsi="Cambria Math" w:cs="Tahoma"/>
                  <w:i/>
                  <w:sz w:val="18"/>
                  <w:szCs w:val="18"/>
                </w:rPr>
                <m:t>Maximum Available Minutes-Downtime</m:t>
              </m:r>
            </m:num>
            <m:den>
              <m:r>
                <m:rPr>
                  <m:nor/>
                </m:rPr>
                <w:rPr>
                  <w:rFonts w:ascii="Cambria Math" w:hAnsi="Cambria Math" w:cs="Tahoma"/>
                  <w:i/>
                  <w:sz w:val="18"/>
                  <w:szCs w:val="18"/>
                </w:rPr>
                <m:t>Maximum Available Minutes</m:t>
              </m:r>
            </m:den>
          </m:f>
          <m:r>
            <w:rPr>
              <w:rFonts w:ascii="Cambria Math" w:hAnsi="Cambria Math" w:cs="Tahoma"/>
              <w:sz w:val="18"/>
              <w:szCs w:val="18"/>
            </w:rPr>
            <m:t xml:space="preserve"> </m:t>
          </m:r>
          <m:r>
            <w:rPr>
              <w:rFonts w:ascii="Cambria Math" w:hAnsi="Cambria Math" w:cs="Calibri"/>
              <w:sz w:val="18"/>
              <w:szCs w:val="18"/>
            </w:rPr>
            <m:t>x</m:t>
          </m:r>
          <m:r>
            <w:rPr>
              <w:rFonts w:ascii="Cambria Math" w:hAnsi="Cambria Math" w:cs="Tahoma"/>
              <w:sz w:val="18"/>
              <w:szCs w:val="18"/>
            </w:rPr>
            <m:t xml:space="preserve"> 100</m:t>
          </m:r>
        </m:oMath>
      </m:oMathPara>
    </w:p>
    <w:p w14:paraId="3C230BE1" w14:textId="0BC92251" w:rsidR="00DE7CCC" w:rsidRDefault="00DE7CCC" w:rsidP="00DE7CCC">
      <w:pPr>
        <w:pStyle w:val="ProductList-Body"/>
        <w:keepNext/>
      </w:pPr>
      <w:r>
        <w:rPr>
          <w:b/>
          <w:bCs/>
          <w:color w:val="00188F"/>
        </w:rPr>
        <w:t>Service Credit</w:t>
      </w:r>
      <w:r>
        <w:t>:</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0"/>
        <w:gridCol w:w="5400"/>
      </w:tblGrid>
      <w:tr w:rsidR="00DE7CCC" w:rsidRPr="00B44CF9" w14:paraId="4A4AD3EF" w14:textId="77777777">
        <w:trPr>
          <w:tblHeader/>
        </w:trPr>
        <w:tc>
          <w:tcPr>
            <w:tcW w:w="5400" w:type="dxa"/>
            <w:shd w:val="clear" w:color="auto" w:fill="0072C6"/>
            <w:tcMar>
              <w:top w:w="0" w:type="dxa"/>
              <w:left w:w="108" w:type="dxa"/>
              <w:bottom w:w="0" w:type="dxa"/>
              <w:right w:w="108" w:type="dxa"/>
            </w:tcMar>
            <w:hideMark/>
          </w:tcPr>
          <w:p w14:paraId="278B8A83" w14:textId="77777777" w:rsidR="00DE7CCC" w:rsidRPr="00CE181C" w:rsidRDefault="00DE7CCC">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2F4D79EA" w14:textId="77777777" w:rsidR="00DE7CCC" w:rsidRPr="00CE181C" w:rsidRDefault="00DE7CCC">
            <w:pPr>
              <w:pStyle w:val="ProductList-OfferingBody"/>
              <w:spacing w:line="252" w:lineRule="auto"/>
              <w:jc w:val="center"/>
              <w:rPr>
                <w:color w:val="FFFFFF"/>
              </w:rPr>
            </w:pPr>
            <w:r w:rsidRPr="00CE181C">
              <w:rPr>
                <w:color w:val="FFFFFF"/>
              </w:rPr>
              <w:t>Service Credit</w:t>
            </w:r>
          </w:p>
        </w:tc>
      </w:tr>
      <w:tr w:rsidR="00DE7CCC" w:rsidRPr="00B44CF9" w14:paraId="67FA5299" w14:textId="77777777">
        <w:tc>
          <w:tcPr>
            <w:tcW w:w="5400" w:type="dxa"/>
            <w:tcMar>
              <w:top w:w="0" w:type="dxa"/>
              <w:left w:w="108" w:type="dxa"/>
              <w:bottom w:w="0" w:type="dxa"/>
              <w:right w:w="108" w:type="dxa"/>
            </w:tcMar>
            <w:hideMark/>
          </w:tcPr>
          <w:p w14:paraId="33B14E11" w14:textId="77777777" w:rsidR="00DE7CCC" w:rsidRDefault="00DE7CCC">
            <w:pPr>
              <w:pStyle w:val="ProductList-OfferingBody"/>
              <w:spacing w:line="252" w:lineRule="auto"/>
              <w:jc w:val="center"/>
            </w:pPr>
            <w:r>
              <w:t>&lt; 99.9%</w:t>
            </w:r>
          </w:p>
        </w:tc>
        <w:tc>
          <w:tcPr>
            <w:tcW w:w="5400" w:type="dxa"/>
            <w:tcMar>
              <w:top w:w="0" w:type="dxa"/>
              <w:left w:w="108" w:type="dxa"/>
              <w:bottom w:w="0" w:type="dxa"/>
              <w:right w:w="108" w:type="dxa"/>
            </w:tcMar>
            <w:hideMark/>
          </w:tcPr>
          <w:p w14:paraId="340CBEA3" w14:textId="77777777" w:rsidR="00DE7CCC" w:rsidRDefault="00DE7CCC">
            <w:pPr>
              <w:pStyle w:val="ProductList-OfferingBody"/>
              <w:spacing w:line="252" w:lineRule="auto"/>
              <w:jc w:val="center"/>
            </w:pPr>
            <w:r>
              <w:t>10%</w:t>
            </w:r>
          </w:p>
        </w:tc>
      </w:tr>
      <w:tr w:rsidR="00DE7CCC" w:rsidRPr="00B44CF9" w14:paraId="08DCDBE2" w14:textId="77777777">
        <w:tc>
          <w:tcPr>
            <w:tcW w:w="5400" w:type="dxa"/>
            <w:tcMar>
              <w:top w:w="0" w:type="dxa"/>
              <w:left w:w="108" w:type="dxa"/>
              <w:bottom w:w="0" w:type="dxa"/>
              <w:right w:w="108" w:type="dxa"/>
            </w:tcMar>
            <w:hideMark/>
          </w:tcPr>
          <w:p w14:paraId="093F9A31" w14:textId="77777777" w:rsidR="00DE7CCC" w:rsidRDefault="00DE7CCC">
            <w:pPr>
              <w:pStyle w:val="ProductList-OfferingBody"/>
              <w:spacing w:line="252" w:lineRule="auto"/>
              <w:jc w:val="center"/>
            </w:pPr>
            <w:r>
              <w:t>&lt; 99%</w:t>
            </w:r>
          </w:p>
        </w:tc>
        <w:tc>
          <w:tcPr>
            <w:tcW w:w="5400" w:type="dxa"/>
            <w:tcMar>
              <w:top w:w="0" w:type="dxa"/>
              <w:left w:w="108" w:type="dxa"/>
              <w:bottom w:w="0" w:type="dxa"/>
              <w:right w:w="108" w:type="dxa"/>
            </w:tcMar>
            <w:hideMark/>
          </w:tcPr>
          <w:p w14:paraId="680AFEC6" w14:textId="77777777" w:rsidR="00DE7CCC" w:rsidRDefault="00DE7CCC">
            <w:pPr>
              <w:pStyle w:val="ProductList-OfferingBody"/>
              <w:spacing w:line="252" w:lineRule="auto"/>
              <w:jc w:val="center"/>
            </w:pPr>
            <w:r>
              <w:t>25%</w:t>
            </w:r>
          </w:p>
        </w:tc>
      </w:tr>
    </w:tbl>
    <w:p w14:paraId="4BBEEA0B" w14:textId="77777777" w:rsidR="00DE7CCC" w:rsidRDefault="00DE7CCC" w:rsidP="00F91BAC">
      <w:pPr>
        <w:pStyle w:val="paragraph"/>
        <w:spacing w:before="120" w:beforeAutospacing="0" w:after="0" w:afterAutospacing="0"/>
        <w:textAlignment w:val="baseline"/>
        <w:rPr>
          <w:rStyle w:val="eop"/>
          <w:rFonts w:ascii="Calibri" w:hAnsi="Calibri" w:cs="Calibri"/>
          <w:sz w:val="18"/>
          <w:szCs w:val="18"/>
        </w:rPr>
      </w:pPr>
      <w:r>
        <w:rPr>
          <w:rStyle w:val="normaltextrun"/>
          <w:rFonts w:ascii="Calibri" w:hAnsi="Calibri" w:cs="Calibri"/>
          <w:b/>
          <w:bCs/>
          <w:color w:val="00188F"/>
          <w:sz w:val="18"/>
          <w:szCs w:val="18"/>
        </w:rPr>
        <w:t>Service Level Exceptions</w:t>
      </w:r>
      <w:r>
        <w:rPr>
          <w:rStyle w:val="normaltextrun"/>
          <w:rFonts w:ascii="Calibri" w:hAnsi="Calibri" w:cs="Calibri"/>
          <w:sz w:val="18"/>
          <w:szCs w:val="18"/>
        </w:rPr>
        <w:t>: This SLA does not apply to on-premises components such as sensors and security agents.</w:t>
      </w:r>
    </w:p>
    <w:p w14:paraId="76257A0A" w14:textId="77777777" w:rsidR="00DE7CCC" w:rsidRPr="00EF7CF9" w:rsidRDefault="00DE7CCC" w:rsidP="00DE7CCC">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3ADBE23" w14:textId="77777777" w:rsidR="00353135" w:rsidRPr="00EF7CF9" w:rsidRDefault="00353135" w:rsidP="00353135">
      <w:pPr>
        <w:pStyle w:val="ProductList-Offering2Heading"/>
        <w:keepNext/>
        <w:tabs>
          <w:tab w:val="clear" w:pos="360"/>
          <w:tab w:val="clear" w:pos="720"/>
          <w:tab w:val="clear" w:pos="1080"/>
        </w:tabs>
        <w:outlineLvl w:val="2"/>
      </w:pPr>
      <w:bookmarkStart w:id="458" w:name="_Toc206777309"/>
      <w:r w:rsidRPr="00EF7CF9">
        <w:t>Bing Maps Enterprise Platform</w:t>
      </w:r>
      <w:bookmarkEnd w:id="458"/>
    </w:p>
    <w:p w14:paraId="5B641051" w14:textId="77777777" w:rsidR="00353135" w:rsidRPr="00EF7CF9" w:rsidRDefault="00353135" w:rsidP="00353135">
      <w:pPr>
        <w:pStyle w:val="ProductList-Body"/>
      </w:pPr>
      <w:r w:rsidRPr="00EF7CF9">
        <w:rPr>
          <w:b/>
          <w:color w:val="00188F"/>
        </w:rPr>
        <w:t>Downtime</w:t>
      </w:r>
      <w:r w:rsidRPr="00EF7CF9">
        <w:t>:</w:t>
      </w:r>
      <w:r>
        <w:t xml:space="preserve"> </w:t>
      </w:r>
      <w:r w:rsidRPr="00EF7CF9">
        <w:t>Any period of time when the Service is not available as measured in Microsoft’s data centers, provided that you access the Service using the methods of access, authentication and tracking methods documented in the Bing Maps Platform SDKs.</w:t>
      </w:r>
    </w:p>
    <w:p w14:paraId="28D2D7D5" w14:textId="77777777" w:rsidR="00353135" w:rsidRPr="00EF7CF9" w:rsidRDefault="00353135" w:rsidP="00353135">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3B673DD9" w14:textId="77777777" w:rsidR="00353135" w:rsidRPr="00EF7CF9" w:rsidRDefault="00000000" w:rsidP="00BD18A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an Applicable Period -Downtime </m:t>
              </m:r>
            </m:num>
            <m:den>
              <m:r>
                <w:rPr>
                  <w:rFonts w:ascii="Cambria Math" w:hAnsi="Cambria Math" w:cs="Calibri"/>
                  <w:sz w:val="18"/>
                  <w:szCs w:val="18"/>
                </w:rPr>
                <m:t>Total number of minutes in an Applicable Period</m:t>
              </m:r>
            </m:den>
          </m:f>
          <m:r>
            <w:rPr>
              <w:rFonts w:ascii="Cambria Math" w:hAnsi="Cambria Math" w:cs="Calibri"/>
              <w:sz w:val="18"/>
              <w:szCs w:val="18"/>
            </w:rPr>
            <m:t xml:space="preserve"> x 100</m:t>
          </m:r>
        </m:oMath>
      </m:oMathPara>
    </w:p>
    <w:p w14:paraId="161ADE3F" w14:textId="1AEBA6CA" w:rsidR="00353135" w:rsidRPr="00E61C1D" w:rsidRDefault="00353135" w:rsidP="00353135">
      <w:pPr>
        <w:pStyle w:val="ProductList-Body"/>
      </w:pPr>
      <w:r w:rsidRPr="00EF7CF9">
        <w:t xml:space="preserve">where Downtime is measured as the total number of minutes during the </w:t>
      </w:r>
      <w:r>
        <w:t>Applicable Period</w:t>
      </w:r>
      <w:r w:rsidRPr="00EF7CF9">
        <w:t xml:space="preserve"> when the aspects of the Service set forth above are unavailable.</w:t>
      </w:r>
    </w:p>
    <w:p w14:paraId="1FCCC6C5" w14:textId="77777777" w:rsidR="00353135" w:rsidRDefault="00353135" w:rsidP="0035313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53135" w:rsidRPr="00B44CF9" w14:paraId="3A0ECA1E" w14:textId="77777777">
        <w:trPr>
          <w:tblHeader/>
        </w:trPr>
        <w:tc>
          <w:tcPr>
            <w:tcW w:w="5400" w:type="dxa"/>
            <w:shd w:val="clear" w:color="auto" w:fill="0072C6"/>
          </w:tcPr>
          <w:p w14:paraId="0DF240AC" w14:textId="77777777" w:rsidR="00353135" w:rsidRPr="00EF7CF9" w:rsidRDefault="0035313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1A7B671" w14:textId="77777777" w:rsidR="00353135" w:rsidRPr="00EF7CF9" w:rsidRDefault="00353135">
            <w:pPr>
              <w:pStyle w:val="ProductList-OfferingBody"/>
              <w:jc w:val="center"/>
              <w:rPr>
                <w:color w:val="FFFFFF" w:themeColor="background1"/>
              </w:rPr>
            </w:pPr>
            <w:r w:rsidRPr="00EF7CF9">
              <w:rPr>
                <w:color w:val="FFFFFF" w:themeColor="background1"/>
              </w:rPr>
              <w:t>Service Credit</w:t>
            </w:r>
          </w:p>
        </w:tc>
      </w:tr>
      <w:tr w:rsidR="00353135" w:rsidRPr="00B44CF9" w14:paraId="284D9031" w14:textId="77777777">
        <w:tc>
          <w:tcPr>
            <w:tcW w:w="5400" w:type="dxa"/>
          </w:tcPr>
          <w:p w14:paraId="646CBC29" w14:textId="77777777" w:rsidR="00353135" w:rsidRPr="00EF7CF9" w:rsidRDefault="00353135">
            <w:pPr>
              <w:pStyle w:val="ProductList-OfferingBody"/>
              <w:jc w:val="center"/>
            </w:pPr>
            <w:r w:rsidRPr="00EF7CF9">
              <w:t>&lt; 99.9%</w:t>
            </w:r>
          </w:p>
        </w:tc>
        <w:tc>
          <w:tcPr>
            <w:tcW w:w="5400" w:type="dxa"/>
          </w:tcPr>
          <w:p w14:paraId="3A7B53E0" w14:textId="77777777" w:rsidR="00353135" w:rsidRPr="00EF7CF9" w:rsidRDefault="00353135">
            <w:pPr>
              <w:pStyle w:val="ProductList-OfferingBody"/>
              <w:jc w:val="center"/>
            </w:pPr>
            <w:r w:rsidRPr="00EF7CF9">
              <w:t>25%</w:t>
            </w:r>
          </w:p>
        </w:tc>
      </w:tr>
      <w:tr w:rsidR="00353135" w:rsidRPr="00B44CF9" w14:paraId="78349932" w14:textId="77777777">
        <w:tc>
          <w:tcPr>
            <w:tcW w:w="5400" w:type="dxa"/>
          </w:tcPr>
          <w:p w14:paraId="42A17D25" w14:textId="77777777" w:rsidR="00353135" w:rsidRPr="00EF7CF9" w:rsidRDefault="00353135">
            <w:pPr>
              <w:pStyle w:val="ProductList-OfferingBody"/>
              <w:jc w:val="center"/>
            </w:pPr>
            <w:r w:rsidRPr="00EF7CF9">
              <w:t>&lt; 99%</w:t>
            </w:r>
          </w:p>
        </w:tc>
        <w:tc>
          <w:tcPr>
            <w:tcW w:w="5400" w:type="dxa"/>
          </w:tcPr>
          <w:p w14:paraId="484ACA02" w14:textId="77777777" w:rsidR="00353135" w:rsidRPr="00EF7CF9" w:rsidRDefault="00353135">
            <w:pPr>
              <w:pStyle w:val="ProductList-OfferingBody"/>
              <w:jc w:val="center"/>
            </w:pPr>
            <w:r w:rsidRPr="00EF7CF9">
              <w:t>50%</w:t>
            </w:r>
          </w:p>
        </w:tc>
      </w:tr>
      <w:tr w:rsidR="00353135" w:rsidRPr="00B44CF9" w14:paraId="7195BB72" w14:textId="77777777">
        <w:tc>
          <w:tcPr>
            <w:tcW w:w="5400" w:type="dxa"/>
          </w:tcPr>
          <w:p w14:paraId="14E617A4" w14:textId="77777777" w:rsidR="00353135" w:rsidRPr="00EF7CF9" w:rsidRDefault="00353135">
            <w:pPr>
              <w:pStyle w:val="ProductList-OfferingBody"/>
              <w:jc w:val="center"/>
            </w:pPr>
            <w:r w:rsidRPr="00EF7CF9">
              <w:t>&lt; 95%</w:t>
            </w:r>
          </w:p>
        </w:tc>
        <w:tc>
          <w:tcPr>
            <w:tcW w:w="5400" w:type="dxa"/>
          </w:tcPr>
          <w:p w14:paraId="5A25A773" w14:textId="77777777" w:rsidR="00353135" w:rsidRPr="00EF7CF9" w:rsidRDefault="00353135">
            <w:pPr>
              <w:pStyle w:val="ProductList-OfferingBody"/>
              <w:jc w:val="center"/>
            </w:pPr>
            <w:r w:rsidRPr="00EF7CF9">
              <w:t>100%</w:t>
            </w:r>
          </w:p>
        </w:tc>
      </w:tr>
    </w:tbl>
    <w:p w14:paraId="2684E48D" w14:textId="77777777" w:rsidR="00353135" w:rsidRPr="00EF7CF9" w:rsidRDefault="00353135" w:rsidP="00EB62F5">
      <w:pPr>
        <w:pStyle w:val="ProductList-Body"/>
        <w:spacing w:before="120" w:after="120"/>
      </w:pPr>
      <w:r w:rsidRPr="00EF7CF9">
        <w:rPr>
          <w:b/>
          <w:color w:val="00188F"/>
        </w:rPr>
        <w:t>Service Level Exceptions</w:t>
      </w:r>
      <w:r w:rsidRPr="00EF7CF9">
        <w:t>:</w:t>
      </w:r>
      <w:r>
        <w:t xml:space="preserve"> </w:t>
      </w:r>
      <w:r w:rsidRPr="00EF7CF9">
        <w:t>This SLA does not apply to Bing Maps Enterprise Platform purchased through Open Value and Open Value Subscription volume licensing agreements.</w:t>
      </w:r>
    </w:p>
    <w:p w14:paraId="73C27F1E" w14:textId="77777777" w:rsidR="00353135" w:rsidRPr="00EF7CF9" w:rsidRDefault="00353135" w:rsidP="00353135">
      <w:pPr>
        <w:pStyle w:val="ProductList-Body"/>
      </w:pPr>
      <w:r w:rsidRPr="00EF7CF9">
        <w:t xml:space="preserve">Service Credits will not apply if: (i) you fail to implement any Services updates within the time specified in the Bing Maps Platform API’s Terms of Use; and (ii) you do not provide Microsoft with at least ninety (90) days’ advance notice of any known significant usage volume increase, with significant usage volume increase defined as 50% or more of the previous </w:t>
      </w:r>
      <w:r>
        <w:t>Applicable Period’s</w:t>
      </w:r>
      <w:r w:rsidRPr="00EF7CF9">
        <w:t xml:space="preserve"> usage.</w:t>
      </w:r>
    </w:p>
    <w:p w14:paraId="079396F1" w14:textId="77777777" w:rsidR="00353135" w:rsidRPr="00EF7CF9" w:rsidRDefault="00353135" w:rsidP="0035313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4124489" w14:textId="77777777" w:rsidR="00353135" w:rsidRPr="00EF7CF9" w:rsidRDefault="00353135" w:rsidP="00353135">
      <w:pPr>
        <w:pStyle w:val="ProductList-Offering2Heading"/>
        <w:keepNext/>
        <w:outlineLvl w:val="2"/>
      </w:pPr>
      <w:bookmarkStart w:id="459" w:name="_Toc206777310"/>
      <w:r w:rsidRPr="00EF7CF9">
        <w:t>Bing Maps Mobile Asset Management</w:t>
      </w:r>
      <w:bookmarkEnd w:id="459"/>
    </w:p>
    <w:p w14:paraId="0BDC2353" w14:textId="77777777" w:rsidR="00353135" w:rsidRPr="00EF7CF9" w:rsidRDefault="00353135" w:rsidP="00353135">
      <w:pPr>
        <w:pStyle w:val="ProductList-Body"/>
      </w:pPr>
      <w:r w:rsidRPr="00EF7CF9">
        <w:rPr>
          <w:b/>
          <w:color w:val="00188F"/>
        </w:rPr>
        <w:t>Downtime</w:t>
      </w:r>
      <w:r w:rsidRPr="00EF7CF9">
        <w:t>:</w:t>
      </w:r>
      <w:r>
        <w:t xml:space="preserve"> </w:t>
      </w:r>
      <w:r w:rsidRPr="00EF7CF9">
        <w:t>Any period of time when the Service is not available as measured in Microsoft’s data centers, provided that you access the Service using the methods of access, authentication and tracking methods documented in the Bing Maps Platform SDKs.</w:t>
      </w:r>
    </w:p>
    <w:p w14:paraId="1743DBAE" w14:textId="77777777" w:rsidR="00353135" w:rsidRPr="00EF7CF9" w:rsidRDefault="00353135" w:rsidP="00353135">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7D7CDCC0" w14:textId="77777777" w:rsidR="00353135" w:rsidRPr="00EF7CF9" w:rsidRDefault="00000000" w:rsidP="00BD18A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an Applicable Period -Downtime </m:t>
              </m:r>
            </m:num>
            <m:den>
              <m:r>
                <w:rPr>
                  <w:rFonts w:ascii="Cambria Math" w:hAnsi="Cambria Math" w:cs="Calibri"/>
                  <w:sz w:val="18"/>
                  <w:szCs w:val="18"/>
                </w:rPr>
                <m:t>Total number of minutes in an Applicable Period</m:t>
              </m:r>
            </m:den>
          </m:f>
          <m:r>
            <w:rPr>
              <w:rFonts w:ascii="Cambria Math" w:hAnsi="Cambria Math" w:cs="Calibri"/>
              <w:sz w:val="18"/>
              <w:szCs w:val="18"/>
            </w:rPr>
            <m:t xml:space="preserve"> x 100</m:t>
          </m:r>
        </m:oMath>
      </m:oMathPara>
    </w:p>
    <w:p w14:paraId="051C5A75" w14:textId="7CE13629" w:rsidR="00353135" w:rsidRPr="00C65E82" w:rsidRDefault="00353135" w:rsidP="00353135">
      <w:pPr>
        <w:pStyle w:val="ProductList-Body"/>
      </w:pPr>
      <w:r w:rsidRPr="00EF7CF9">
        <w:t xml:space="preserve">where Downtime is measured as the total number of minutes during the </w:t>
      </w:r>
      <w:r>
        <w:t>Applicable Period</w:t>
      </w:r>
      <w:r w:rsidRPr="00EF7CF9">
        <w:t xml:space="preserve"> when the aspects of the Service set forth above are unavailable.</w:t>
      </w:r>
    </w:p>
    <w:p w14:paraId="2BC7007D" w14:textId="77777777" w:rsidR="00353135" w:rsidRPr="00EF7CF9" w:rsidRDefault="00353135" w:rsidP="0035313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353135" w:rsidRPr="00B44CF9" w14:paraId="337E5B96" w14:textId="77777777">
        <w:trPr>
          <w:tblHeader/>
        </w:trPr>
        <w:tc>
          <w:tcPr>
            <w:tcW w:w="5400" w:type="dxa"/>
            <w:shd w:val="clear" w:color="auto" w:fill="0072C6"/>
          </w:tcPr>
          <w:p w14:paraId="0C6A87EA" w14:textId="77777777" w:rsidR="00353135" w:rsidRPr="00EF7CF9" w:rsidRDefault="0035313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DECE0F0" w14:textId="77777777" w:rsidR="00353135" w:rsidRPr="00EF7CF9" w:rsidRDefault="00353135">
            <w:pPr>
              <w:pStyle w:val="ProductList-OfferingBody"/>
              <w:jc w:val="center"/>
              <w:rPr>
                <w:color w:val="FFFFFF" w:themeColor="background1"/>
              </w:rPr>
            </w:pPr>
            <w:r w:rsidRPr="00EF7CF9">
              <w:rPr>
                <w:color w:val="FFFFFF" w:themeColor="background1"/>
              </w:rPr>
              <w:t>Service Credit</w:t>
            </w:r>
          </w:p>
        </w:tc>
      </w:tr>
      <w:tr w:rsidR="00353135" w:rsidRPr="00B44CF9" w14:paraId="6A4F05CC" w14:textId="77777777">
        <w:tc>
          <w:tcPr>
            <w:tcW w:w="5400" w:type="dxa"/>
          </w:tcPr>
          <w:p w14:paraId="118C61D6" w14:textId="77777777" w:rsidR="00353135" w:rsidRPr="00EF7CF9" w:rsidRDefault="00353135">
            <w:pPr>
              <w:pStyle w:val="ProductList-OfferingBody"/>
              <w:jc w:val="center"/>
            </w:pPr>
            <w:r w:rsidRPr="00EF7CF9">
              <w:t>&lt; 99.9%</w:t>
            </w:r>
          </w:p>
        </w:tc>
        <w:tc>
          <w:tcPr>
            <w:tcW w:w="5400" w:type="dxa"/>
          </w:tcPr>
          <w:p w14:paraId="51920823" w14:textId="77777777" w:rsidR="00353135" w:rsidRPr="00EF7CF9" w:rsidRDefault="00353135">
            <w:pPr>
              <w:pStyle w:val="ProductList-OfferingBody"/>
              <w:jc w:val="center"/>
            </w:pPr>
            <w:r w:rsidRPr="00EF7CF9">
              <w:t>25%</w:t>
            </w:r>
          </w:p>
        </w:tc>
      </w:tr>
      <w:tr w:rsidR="00353135" w:rsidRPr="00B44CF9" w14:paraId="260F1CA5" w14:textId="77777777">
        <w:tc>
          <w:tcPr>
            <w:tcW w:w="5400" w:type="dxa"/>
          </w:tcPr>
          <w:p w14:paraId="749E5034" w14:textId="77777777" w:rsidR="00353135" w:rsidRPr="00EF7CF9" w:rsidRDefault="00353135">
            <w:pPr>
              <w:pStyle w:val="ProductList-OfferingBody"/>
              <w:jc w:val="center"/>
            </w:pPr>
            <w:r w:rsidRPr="00EF7CF9">
              <w:t>&lt; 99%</w:t>
            </w:r>
          </w:p>
        </w:tc>
        <w:tc>
          <w:tcPr>
            <w:tcW w:w="5400" w:type="dxa"/>
          </w:tcPr>
          <w:p w14:paraId="7877C6B6" w14:textId="77777777" w:rsidR="00353135" w:rsidRPr="00EF7CF9" w:rsidRDefault="00353135">
            <w:pPr>
              <w:pStyle w:val="ProductList-OfferingBody"/>
              <w:jc w:val="center"/>
            </w:pPr>
            <w:r w:rsidRPr="00EF7CF9">
              <w:t>50%</w:t>
            </w:r>
          </w:p>
        </w:tc>
      </w:tr>
      <w:tr w:rsidR="00353135" w:rsidRPr="00B44CF9" w14:paraId="4902BB05" w14:textId="77777777">
        <w:tc>
          <w:tcPr>
            <w:tcW w:w="5400" w:type="dxa"/>
          </w:tcPr>
          <w:p w14:paraId="2CCAA868" w14:textId="77777777" w:rsidR="00353135" w:rsidRPr="00EF7CF9" w:rsidRDefault="00353135">
            <w:pPr>
              <w:pStyle w:val="ProductList-OfferingBody"/>
              <w:jc w:val="center"/>
            </w:pPr>
            <w:r w:rsidRPr="00EF7CF9">
              <w:t>&lt; 95%</w:t>
            </w:r>
          </w:p>
        </w:tc>
        <w:tc>
          <w:tcPr>
            <w:tcW w:w="5400" w:type="dxa"/>
          </w:tcPr>
          <w:p w14:paraId="75AB55AD" w14:textId="77777777" w:rsidR="00353135" w:rsidRPr="00EF7CF9" w:rsidRDefault="00353135">
            <w:pPr>
              <w:pStyle w:val="ProductList-OfferingBody"/>
              <w:jc w:val="center"/>
            </w:pPr>
            <w:r w:rsidRPr="00EF7CF9">
              <w:t>100%</w:t>
            </w:r>
          </w:p>
        </w:tc>
      </w:tr>
    </w:tbl>
    <w:p w14:paraId="4E00BDB9" w14:textId="77777777" w:rsidR="00353135" w:rsidRPr="00EF7CF9" w:rsidRDefault="00353135" w:rsidP="00EB62F5">
      <w:pPr>
        <w:pStyle w:val="ProductList-Body"/>
        <w:spacing w:before="120" w:after="120"/>
      </w:pPr>
      <w:r w:rsidRPr="00EF7CF9">
        <w:rPr>
          <w:b/>
          <w:color w:val="00188F"/>
        </w:rPr>
        <w:t>Service Level Exceptions</w:t>
      </w:r>
      <w:r w:rsidRPr="00EF7CF9">
        <w:t>:</w:t>
      </w:r>
      <w:r>
        <w:t xml:space="preserve"> </w:t>
      </w:r>
      <w:r w:rsidRPr="00EF7CF9">
        <w:t>This SLA does not apply to Bing Maps Enterprise Platform purchased through Open Value and Open Value Subscription volume licensing agreements.</w:t>
      </w:r>
    </w:p>
    <w:p w14:paraId="4C5C62CA" w14:textId="77777777" w:rsidR="00353135" w:rsidRPr="00EF7CF9" w:rsidRDefault="00353135" w:rsidP="00353135">
      <w:pPr>
        <w:pStyle w:val="ProductList-Body"/>
        <w:keepNext/>
      </w:pPr>
      <w:r w:rsidRPr="00EF7CF9">
        <w:t xml:space="preserve">Service Credits will not apply if: (i) you fail to implement any Services updates within the time specified in the Bing Maps Platform API’s Terms of Use; and (ii) you do not provide Microsoft with at least ninety (90) days’ advance notice of any known significant usage volume increase, with significant usage volume increase defined as 50% or more of the previous </w:t>
      </w:r>
      <w:r>
        <w:t>Applicable Period’s</w:t>
      </w:r>
      <w:r w:rsidRPr="00EF7CF9">
        <w:t xml:space="preserve"> usage.</w:t>
      </w:r>
    </w:p>
    <w:p w14:paraId="0F46B82D" w14:textId="77777777" w:rsidR="00353135" w:rsidRPr="00EF7CF9" w:rsidRDefault="00353135" w:rsidP="0035313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1D3BEE16" w14:textId="77777777" w:rsidR="006D053A" w:rsidRPr="00EF7CF9" w:rsidRDefault="006D053A" w:rsidP="006D053A">
      <w:pPr>
        <w:pStyle w:val="ProductList-Offering2Heading"/>
        <w:tabs>
          <w:tab w:val="clear" w:pos="360"/>
          <w:tab w:val="clear" w:pos="720"/>
          <w:tab w:val="clear" w:pos="1080"/>
        </w:tabs>
        <w:outlineLvl w:val="2"/>
      </w:pPr>
      <w:bookmarkStart w:id="460" w:name="_Toc206777311"/>
      <w:r w:rsidRPr="00EF7CF9">
        <w:lastRenderedPageBreak/>
        <w:t>Microsoft Cloud App Security</w:t>
      </w:r>
      <w:bookmarkEnd w:id="460"/>
    </w:p>
    <w:p w14:paraId="1F2970AD" w14:textId="77777777" w:rsidR="006D053A" w:rsidRPr="00EF7CF9" w:rsidRDefault="006D053A" w:rsidP="006D053A">
      <w:pPr>
        <w:pStyle w:val="ProductList-Body"/>
      </w:pPr>
      <w:r w:rsidRPr="00EF7CF9">
        <w:rPr>
          <w:b/>
          <w:color w:val="00188F"/>
        </w:rPr>
        <w:t>Downtime</w:t>
      </w:r>
      <w:r w:rsidRPr="00EF7CF9">
        <w:t>: Any period of time when the Customer’s IT administrator or users authorized by Customer are unable to log on with proper credentials.</w:t>
      </w:r>
      <w:r>
        <w:t xml:space="preserve"> </w:t>
      </w:r>
      <w:r w:rsidRPr="00EF7CF9">
        <w:t>Scheduled Downtime will not exceed 10 hours per calendar year.</w:t>
      </w:r>
    </w:p>
    <w:p w14:paraId="13D4568C" w14:textId="77777777" w:rsidR="006D053A"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749639F7" w14:textId="77777777" w:rsidR="006D053A" w:rsidRPr="009E2B16" w:rsidRDefault="00000000" w:rsidP="00BD18AB">
      <w:pPr>
        <w:spacing w:before="120" w:after="120" w:line="240" w:lineRule="auto"/>
        <w:jc w:val="both"/>
        <w:rPr>
          <w:rFonts w:ascii="Cambria Math" w:hAnsi="Cambria Math" w:cs="Calibri"/>
          <w:i/>
          <w:sz w:val="18"/>
          <w:szCs w:val="18"/>
        </w:rPr>
      </w:pPr>
      <m:oMathPara>
        <m:oMath>
          <m:f>
            <m:fPr>
              <m:ctrlPr>
                <w:rPr>
                  <w:rFonts w:ascii="Cambria Math" w:hAnsi="Cambria Math" w:cs="Calibri"/>
                  <w:i/>
                  <w:sz w:val="18"/>
                  <w:szCs w:val="18"/>
                </w:rPr>
              </m:ctrlPr>
            </m:fPr>
            <m:num>
              <m:r>
                <m:rPr>
                  <m:nor/>
                </m:rPr>
                <w:rPr>
                  <w:rFonts w:ascii="Cambria Math" w:hAnsi="Cambria Math" w:cs="Calibri"/>
                  <w:i/>
                  <w:sz w:val="18"/>
                  <w:szCs w:val="18"/>
                </w:rPr>
                <m:t>User Minutes - Downtime</m:t>
              </m:r>
            </m:num>
            <m:den>
              <m:r>
                <m:rPr>
                  <m:nor/>
                </m:rPr>
                <w:rPr>
                  <w:rFonts w:ascii="Cambria Math" w:hAnsi="Cambria Math" w:cs="Calibri"/>
                  <w:i/>
                  <w:sz w:val="18"/>
                  <w:szCs w:val="18"/>
                </w:rPr>
                <m:t>User Minutes</m:t>
              </m:r>
            </m:den>
          </m:f>
          <m:r>
            <w:rPr>
              <w:rFonts w:ascii="Cambria Math" w:hAnsi="Cambria Math" w:cs="Calibri"/>
              <w:sz w:val="18"/>
              <w:szCs w:val="18"/>
            </w:rPr>
            <m:t xml:space="preserve"> x 100</m:t>
          </m:r>
        </m:oMath>
      </m:oMathPara>
    </w:p>
    <w:p w14:paraId="5F011B29" w14:textId="0E250D4D" w:rsidR="006D053A" w:rsidRPr="00C65E82" w:rsidRDefault="006D053A" w:rsidP="006D053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487BD6F3" w14:textId="77777777" w:rsidR="006D053A" w:rsidRPr="00EF7CF9" w:rsidRDefault="006D053A" w:rsidP="006D053A">
      <w:pPr>
        <w:pStyle w:val="ProductList-Body"/>
      </w:pPr>
      <w:r w:rsidRPr="00EF7CF9">
        <w:rPr>
          <w:b/>
          <w:bCs/>
          <w:color w:val="00188F"/>
        </w:rPr>
        <w:t>Service Credit</w:t>
      </w:r>
      <w:r w:rsidRPr="00EF7CF9">
        <w:rPr>
          <w:bCs/>
        </w:rPr>
        <w:t>:</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00"/>
        <w:gridCol w:w="5400"/>
      </w:tblGrid>
      <w:tr w:rsidR="006D053A" w:rsidRPr="00B44CF9" w14:paraId="70F1A936" w14:textId="77777777">
        <w:trPr>
          <w:tblHeader/>
        </w:trPr>
        <w:tc>
          <w:tcPr>
            <w:tcW w:w="5400" w:type="dxa"/>
            <w:shd w:val="clear" w:color="auto" w:fill="0072C6"/>
            <w:tcMar>
              <w:top w:w="0" w:type="dxa"/>
              <w:left w:w="108" w:type="dxa"/>
              <w:bottom w:w="0" w:type="dxa"/>
              <w:right w:w="108" w:type="dxa"/>
            </w:tcMar>
            <w:hideMark/>
          </w:tcPr>
          <w:p w14:paraId="51F20710" w14:textId="77777777" w:rsidR="006D053A" w:rsidRPr="00EF7CF9" w:rsidRDefault="006D053A">
            <w:pPr>
              <w:pStyle w:val="ProductList-OfferingBody"/>
              <w:spacing w:line="252" w:lineRule="auto"/>
              <w:jc w:val="center"/>
              <w:rPr>
                <w:color w:val="FFFFFF"/>
              </w:rPr>
            </w:pPr>
            <w:r>
              <w:rPr>
                <w:color w:val="FFFFFF"/>
              </w:rPr>
              <w:t>Uptime Percentage</w:t>
            </w:r>
          </w:p>
        </w:tc>
        <w:tc>
          <w:tcPr>
            <w:tcW w:w="5400" w:type="dxa"/>
            <w:shd w:val="clear" w:color="auto" w:fill="0072C6"/>
            <w:tcMar>
              <w:top w:w="0" w:type="dxa"/>
              <w:left w:w="108" w:type="dxa"/>
              <w:bottom w:w="0" w:type="dxa"/>
              <w:right w:w="108" w:type="dxa"/>
            </w:tcMar>
            <w:hideMark/>
          </w:tcPr>
          <w:p w14:paraId="4D05C209" w14:textId="77777777" w:rsidR="006D053A" w:rsidRPr="00EF7CF9" w:rsidRDefault="006D053A">
            <w:pPr>
              <w:pStyle w:val="ProductList-OfferingBody"/>
              <w:spacing w:line="252" w:lineRule="auto"/>
              <w:jc w:val="center"/>
              <w:rPr>
                <w:color w:val="FFFFFF"/>
              </w:rPr>
            </w:pPr>
            <w:r w:rsidRPr="00EF7CF9">
              <w:rPr>
                <w:color w:val="FFFFFF"/>
              </w:rPr>
              <w:t>Service Credit</w:t>
            </w:r>
          </w:p>
        </w:tc>
      </w:tr>
      <w:tr w:rsidR="006D053A" w:rsidRPr="00B44CF9" w14:paraId="2CBCF259" w14:textId="77777777">
        <w:tc>
          <w:tcPr>
            <w:tcW w:w="5400" w:type="dxa"/>
            <w:tcMar>
              <w:top w:w="0" w:type="dxa"/>
              <w:left w:w="108" w:type="dxa"/>
              <w:bottom w:w="0" w:type="dxa"/>
              <w:right w:w="108" w:type="dxa"/>
            </w:tcMar>
            <w:hideMark/>
          </w:tcPr>
          <w:p w14:paraId="01F56393" w14:textId="77777777" w:rsidR="006D053A" w:rsidRPr="00EF7CF9" w:rsidRDefault="006D053A">
            <w:pPr>
              <w:pStyle w:val="ProductList-OfferingBody"/>
              <w:spacing w:line="252" w:lineRule="auto"/>
              <w:jc w:val="center"/>
            </w:pPr>
            <w:r w:rsidRPr="00EF7CF9">
              <w:t>&lt; 99.9%</w:t>
            </w:r>
          </w:p>
        </w:tc>
        <w:tc>
          <w:tcPr>
            <w:tcW w:w="5400" w:type="dxa"/>
            <w:tcMar>
              <w:top w:w="0" w:type="dxa"/>
              <w:left w:w="108" w:type="dxa"/>
              <w:bottom w:w="0" w:type="dxa"/>
              <w:right w:w="108" w:type="dxa"/>
            </w:tcMar>
            <w:hideMark/>
          </w:tcPr>
          <w:p w14:paraId="3DF9A1B2" w14:textId="77777777" w:rsidR="006D053A" w:rsidRPr="00EF7CF9" w:rsidRDefault="006D053A">
            <w:pPr>
              <w:pStyle w:val="ProductList-OfferingBody"/>
              <w:spacing w:line="252" w:lineRule="auto"/>
              <w:jc w:val="center"/>
            </w:pPr>
            <w:r w:rsidRPr="00EF7CF9">
              <w:t>10%</w:t>
            </w:r>
          </w:p>
        </w:tc>
      </w:tr>
      <w:tr w:rsidR="006D053A" w:rsidRPr="00B44CF9" w14:paraId="1B1B531F" w14:textId="77777777">
        <w:tc>
          <w:tcPr>
            <w:tcW w:w="5400" w:type="dxa"/>
            <w:tcMar>
              <w:top w:w="0" w:type="dxa"/>
              <w:left w:w="108" w:type="dxa"/>
              <w:bottom w:w="0" w:type="dxa"/>
              <w:right w:w="108" w:type="dxa"/>
            </w:tcMar>
            <w:hideMark/>
          </w:tcPr>
          <w:p w14:paraId="67AA1227" w14:textId="77777777" w:rsidR="006D053A" w:rsidRPr="00EF7CF9" w:rsidRDefault="006D053A">
            <w:pPr>
              <w:pStyle w:val="ProductList-OfferingBody"/>
              <w:spacing w:line="252" w:lineRule="auto"/>
              <w:jc w:val="center"/>
            </w:pPr>
            <w:r w:rsidRPr="00EF7CF9">
              <w:t>&lt; 99%</w:t>
            </w:r>
          </w:p>
        </w:tc>
        <w:tc>
          <w:tcPr>
            <w:tcW w:w="5400" w:type="dxa"/>
            <w:tcMar>
              <w:top w:w="0" w:type="dxa"/>
              <w:left w:w="108" w:type="dxa"/>
              <w:bottom w:w="0" w:type="dxa"/>
              <w:right w:w="108" w:type="dxa"/>
            </w:tcMar>
            <w:hideMark/>
          </w:tcPr>
          <w:p w14:paraId="02874980" w14:textId="77777777" w:rsidR="006D053A" w:rsidRPr="00EF7CF9" w:rsidRDefault="006D053A">
            <w:pPr>
              <w:pStyle w:val="ProductList-OfferingBody"/>
              <w:spacing w:line="252" w:lineRule="auto"/>
              <w:jc w:val="center"/>
            </w:pPr>
            <w:r w:rsidRPr="00EF7CF9">
              <w:t>25%</w:t>
            </w:r>
          </w:p>
        </w:tc>
      </w:tr>
    </w:tbl>
    <w:p w14:paraId="69017323" w14:textId="77777777" w:rsidR="006D053A" w:rsidRPr="00EF7CF9" w:rsidRDefault="006D053A" w:rsidP="00F91BAC">
      <w:pPr>
        <w:pStyle w:val="ProductList-Body"/>
        <w:spacing w:before="120"/>
      </w:pPr>
      <w:r w:rsidRPr="00EF7CF9">
        <w:rPr>
          <w:b/>
          <w:color w:val="00188F"/>
        </w:rPr>
        <w:t>Service Level Exceptions</w:t>
      </w:r>
      <w:r w:rsidRPr="00EF7CF9">
        <w:t>:</w:t>
      </w:r>
      <w:r>
        <w:t xml:space="preserve"> </w:t>
      </w:r>
      <w:r w:rsidRPr="00EF7CF9">
        <w:t>This Service Level does not apply to any: (i) On-premises software licensed as part of the Service subscription, or (ii) Internet-based services (excluding Microsoft Cloud App Security) that provide updates via API (application programming interface) to any services licensed as part of the Service subscription.</w:t>
      </w:r>
    </w:p>
    <w:p w14:paraId="77AB010C"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8D44B0E" w14:textId="3D6B78E8" w:rsidR="004B3FEA" w:rsidRDefault="004B3FEA" w:rsidP="006D053A">
      <w:pPr>
        <w:pStyle w:val="ProductList-Offering2Heading"/>
        <w:tabs>
          <w:tab w:val="clear" w:pos="360"/>
          <w:tab w:val="clear" w:pos="720"/>
          <w:tab w:val="clear" w:pos="1080"/>
        </w:tabs>
        <w:outlineLvl w:val="2"/>
      </w:pPr>
      <w:bookmarkStart w:id="461" w:name="_Toc206777312"/>
      <w:r>
        <w:t>Dragon Copilot</w:t>
      </w:r>
      <w:bookmarkEnd w:id="461"/>
    </w:p>
    <w:p w14:paraId="34D866D6" w14:textId="77777777" w:rsidR="00F32F5C" w:rsidRPr="00F32F5C" w:rsidRDefault="00F32F5C" w:rsidP="00F32F5C">
      <w:pPr>
        <w:pStyle w:val="ProductList-Body"/>
        <w:rPr>
          <w:b/>
          <w:color w:val="00188F"/>
        </w:rPr>
      </w:pPr>
      <w:r w:rsidRPr="00F32F5C">
        <w:rPr>
          <w:b/>
          <w:color w:val="00188F"/>
        </w:rPr>
        <w:t>Additional Definitions:</w:t>
      </w:r>
    </w:p>
    <w:p w14:paraId="018F4F2A" w14:textId="77777777" w:rsidR="00F32F5C" w:rsidRPr="00547625" w:rsidRDefault="00F32F5C" w:rsidP="00F32F5C">
      <w:pPr>
        <w:pStyle w:val="ProductList-Body"/>
        <w:rPr>
          <w:b/>
        </w:rPr>
      </w:pPr>
      <w:r w:rsidRPr="00F32F5C">
        <w:rPr>
          <w:b/>
          <w:color w:val="00188F"/>
        </w:rPr>
        <w:t xml:space="preserve">“Ambient Speech” </w:t>
      </w:r>
      <w:r w:rsidRPr="00547625">
        <w:rPr>
          <w:bCs/>
        </w:rPr>
        <w:t>means the ability to record a health care encounter and receive a summarized draft clinical document.</w:t>
      </w:r>
    </w:p>
    <w:p w14:paraId="3C72B5C3" w14:textId="77777777" w:rsidR="00F32F5C" w:rsidRPr="00F32F5C" w:rsidRDefault="00F32F5C" w:rsidP="00F32F5C">
      <w:pPr>
        <w:pStyle w:val="ProductList-Body"/>
        <w:rPr>
          <w:b/>
          <w:color w:val="00188F"/>
        </w:rPr>
      </w:pPr>
      <w:r w:rsidRPr="00F32F5C">
        <w:rPr>
          <w:b/>
          <w:color w:val="00188F"/>
        </w:rPr>
        <w:t xml:space="preserve">“Ambient Speech Downtime” </w:t>
      </w:r>
      <w:r w:rsidRPr="00547625">
        <w:rPr>
          <w:bCs/>
        </w:rPr>
        <w:t>means the Downtime applicable to Ambient Speech. The Ambient Speech Downtime is the period of time in minutes during which Ambient Speech is materially degraded or unavailable due to a crash, malfunction, or other service disruption for which Microsoft is responsible. Ambient Speech will be considered materially degraded where the service fails to return a response within 15 minutes under normal network conditions.</w:t>
      </w:r>
      <w:r w:rsidRPr="00547625">
        <w:rPr>
          <w:b/>
        </w:rPr>
        <w:t xml:space="preserve"> </w:t>
      </w:r>
    </w:p>
    <w:p w14:paraId="66E9A19C" w14:textId="77777777" w:rsidR="00F32F5C" w:rsidRPr="00F32F5C" w:rsidRDefault="00F32F5C" w:rsidP="00F32F5C">
      <w:pPr>
        <w:pStyle w:val="ProductList-Body"/>
        <w:rPr>
          <w:b/>
          <w:color w:val="00188F"/>
        </w:rPr>
      </w:pPr>
      <w:r w:rsidRPr="00F32F5C">
        <w:rPr>
          <w:b/>
          <w:color w:val="00188F"/>
        </w:rPr>
        <w:t xml:space="preserve">“Front-End Speech” </w:t>
      </w:r>
      <w:r w:rsidRPr="00547625">
        <w:rPr>
          <w:bCs/>
        </w:rPr>
        <w:t>means the ability to dictate information into the targeted application and trigger specific actions with explicit voice commands.</w:t>
      </w:r>
    </w:p>
    <w:p w14:paraId="4065ABEF" w14:textId="77777777" w:rsidR="00F32F5C" w:rsidRPr="00F32F5C" w:rsidRDefault="00F32F5C" w:rsidP="00F32F5C">
      <w:pPr>
        <w:pStyle w:val="ProductList-Body"/>
        <w:rPr>
          <w:b/>
          <w:color w:val="00188F"/>
        </w:rPr>
      </w:pPr>
      <w:r w:rsidRPr="00F32F5C">
        <w:rPr>
          <w:b/>
          <w:color w:val="00188F"/>
        </w:rPr>
        <w:t>“Front-End Speech Downtime”</w:t>
      </w:r>
      <w:r w:rsidRPr="00FB77EC">
        <w:rPr>
          <w:bCs/>
          <w:color w:val="00188F"/>
        </w:rPr>
        <w:t xml:space="preserve"> </w:t>
      </w:r>
      <w:r w:rsidRPr="00547625">
        <w:rPr>
          <w:bCs/>
        </w:rPr>
        <w:t>means the Downtime applicable to Front-End Speech. The Front-End Speech Downtime is the period of time in minutes during which Front-End Speech is materially degraded or unavailable due to a crash, malfunction, or other service disruption for which Microsoft is responsible.  Front-End Speech will be considered materially degraded where the service fails to return a response within 2 minutes, under normal network conditions.</w:t>
      </w:r>
    </w:p>
    <w:p w14:paraId="3D44E6D2" w14:textId="08E108C0" w:rsidR="00F32F5C" w:rsidRPr="00F32F5C" w:rsidRDefault="00F32F5C" w:rsidP="00F32F5C">
      <w:pPr>
        <w:pStyle w:val="ProductList-Body"/>
        <w:rPr>
          <w:b/>
          <w:color w:val="00188F"/>
        </w:rPr>
      </w:pPr>
      <w:r w:rsidRPr="00F32F5C">
        <w:rPr>
          <w:b/>
          <w:color w:val="00188F"/>
        </w:rPr>
        <w:t xml:space="preserve">Uptime Percentage: </w:t>
      </w:r>
      <w:r w:rsidRPr="00547625">
        <w:rPr>
          <w:bCs/>
        </w:rPr>
        <w:t>The Uptime Percentage for Ambient Speech is calculated using the following formula:</w:t>
      </w:r>
    </w:p>
    <w:p w14:paraId="1EF0DE2D" w14:textId="77777777" w:rsidR="00F32F5C" w:rsidRDefault="00000000" w:rsidP="00E85DF9">
      <w:pPr>
        <w:spacing w:before="120" w:after="120" w:line="240" w:lineRule="auto"/>
        <w:jc w:val="both"/>
        <w:rPr>
          <w:rFonts w:ascii="Aptos" w:eastAsia="Aptos" w:hAnsi="Aptos" w:cs="Aptos"/>
          <w:color w:val="000000" w:themeColor="text1"/>
          <w:sz w:val="18"/>
          <w:szCs w:val="18"/>
        </w:rPr>
      </w:pPr>
      <m:oMathPara>
        <m:oMath>
          <m:f>
            <m:fPr>
              <m:ctrlPr>
                <w:rPr>
                  <w:rFonts w:ascii="Cambria Math" w:hAnsi="Cambria Math"/>
                  <w:sz w:val="18"/>
                  <w:szCs w:val="18"/>
                </w:rPr>
              </m:ctrlPr>
            </m:fPr>
            <m:num>
              <m:r>
                <w:rPr>
                  <w:rFonts w:ascii="Cambria Math" w:hAnsi="Cambria Math"/>
                  <w:sz w:val="18"/>
                  <w:szCs w:val="18"/>
                </w:rPr>
                <m:t>User Minutes -Ambient Speech Downtime </m:t>
              </m:r>
            </m:num>
            <m:den>
              <m:r>
                <w:rPr>
                  <w:rFonts w:ascii="Cambria Math" w:hAnsi="Cambria Math"/>
                  <w:sz w:val="18"/>
                  <w:szCs w:val="18"/>
                </w:rPr>
                <m:t>User Minutes</m:t>
              </m:r>
            </m:den>
          </m:f>
          <m:r>
            <w:rPr>
              <w:rFonts w:ascii="Cambria Math" w:hAnsi="Cambria Math"/>
              <w:sz w:val="18"/>
              <w:szCs w:val="18"/>
            </w:rPr>
            <m:t> x 100</m:t>
          </m:r>
        </m:oMath>
      </m:oMathPara>
    </w:p>
    <w:p w14:paraId="19881833" w14:textId="77777777" w:rsidR="00F32F5C" w:rsidRPr="00547625" w:rsidRDefault="00F32F5C" w:rsidP="00F32F5C">
      <w:pPr>
        <w:pStyle w:val="ProductList-Body"/>
        <w:rPr>
          <w:bCs/>
        </w:rPr>
      </w:pPr>
      <w:r w:rsidRPr="00547625">
        <w:rPr>
          <w:bCs/>
        </w:rPr>
        <w:t>where Ambient Speech Downtime is measured in user-minutes; that is, for each Applicable Period, Ambient Speech Downtime is the sum of the length (in minutes) of each Incident that occurs during that Applicable Period multiplied by the number of users impacted by that Incident.</w:t>
      </w:r>
    </w:p>
    <w:p w14:paraId="681319FE" w14:textId="77777777" w:rsidR="00F32F5C" w:rsidRPr="00EE42E5" w:rsidRDefault="00F32F5C" w:rsidP="00C74212">
      <w:pPr>
        <w:pStyle w:val="ProductList-Body"/>
        <w:spacing w:before="120"/>
        <w:rPr>
          <w:bCs/>
        </w:rPr>
      </w:pPr>
      <w:r w:rsidRPr="00EE42E5">
        <w:rPr>
          <w:bCs/>
        </w:rPr>
        <w:t>The Uptime Percentage for Front-End Speech is calculated using the following formula:</w:t>
      </w:r>
    </w:p>
    <w:p w14:paraId="0709DBCF" w14:textId="77777777" w:rsidR="00F32F5C" w:rsidRDefault="00000000" w:rsidP="007A15CD">
      <w:pPr>
        <w:spacing w:before="120" w:after="120" w:line="240" w:lineRule="auto"/>
        <w:jc w:val="both"/>
      </w:pPr>
      <m:oMathPara>
        <m:oMath>
          <m:f>
            <m:fPr>
              <m:ctrlPr>
                <w:rPr>
                  <w:rFonts w:ascii="Cambria Math" w:hAnsi="Cambria Math"/>
                  <w:sz w:val="18"/>
                  <w:szCs w:val="18"/>
                </w:rPr>
              </m:ctrlPr>
            </m:fPr>
            <m:num>
              <m:r>
                <w:rPr>
                  <w:rFonts w:ascii="Cambria Math" w:hAnsi="Cambria Math"/>
                  <w:sz w:val="18"/>
                  <w:szCs w:val="18"/>
                </w:rPr>
                <m:t>User Minutes -Front End Speech Downtime </m:t>
              </m:r>
            </m:num>
            <m:den>
              <m:r>
                <w:rPr>
                  <w:rFonts w:ascii="Cambria Math" w:hAnsi="Cambria Math"/>
                  <w:sz w:val="18"/>
                  <w:szCs w:val="18"/>
                </w:rPr>
                <m:t>User Minutes</m:t>
              </m:r>
            </m:den>
          </m:f>
          <m:r>
            <w:rPr>
              <w:rFonts w:ascii="Cambria Math" w:hAnsi="Cambria Math"/>
              <w:sz w:val="18"/>
              <w:szCs w:val="18"/>
            </w:rPr>
            <m:t> x 100</m:t>
          </m:r>
        </m:oMath>
      </m:oMathPara>
    </w:p>
    <w:p w14:paraId="204245E1" w14:textId="32664A28" w:rsidR="00F32F5C" w:rsidRPr="00EE42E5" w:rsidRDefault="00F32F5C" w:rsidP="00F32F5C">
      <w:pPr>
        <w:pStyle w:val="ProductList-Body"/>
        <w:rPr>
          <w:bCs/>
        </w:rPr>
      </w:pPr>
      <w:r w:rsidRPr="00EE42E5">
        <w:rPr>
          <w:bCs/>
        </w:rPr>
        <w:t xml:space="preserve">where Front-End Speech Downtime is measured in user-minutes; that is, for each Applicable Period, </w:t>
      </w:r>
      <w:r w:rsidR="00EB7A67">
        <w:rPr>
          <w:bCs/>
        </w:rPr>
        <w:t>Front-End</w:t>
      </w:r>
      <w:r w:rsidRPr="00EE42E5">
        <w:rPr>
          <w:bCs/>
        </w:rPr>
        <w:t xml:space="preserve"> Speech Downtime is the sum of the length (in minutes) of each Incident that occurs during that Applicable Period multiplied by the number of users impacted by that Incident.</w:t>
      </w:r>
    </w:p>
    <w:p w14:paraId="1FE7451D" w14:textId="77777777" w:rsidR="00F32F5C" w:rsidRPr="00FB77EC" w:rsidRDefault="00F32F5C" w:rsidP="00C74212">
      <w:pPr>
        <w:shd w:val="clear" w:color="auto" w:fill="FFFFFF"/>
        <w:spacing w:before="120" w:after="0" w:line="240" w:lineRule="auto"/>
        <w:rPr>
          <w:rFonts w:eastAsia="Times New Roman" w:cstheme="minorHAnsi"/>
          <w:b/>
          <w:color w:val="00188F"/>
          <w:sz w:val="18"/>
          <w:szCs w:val="18"/>
          <w:bdr w:val="none" w:sz="0" w:space="0" w:color="auto" w:frame="1"/>
        </w:rPr>
      </w:pPr>
      <w:r w:rsidRPr="00FB77EC">
        <w:rPr>
          <w:rFonts w:eastAsia="Times New Roman" w:cstheme="minorHAnsi"/>
          <w:b/>
          <w:color w:val="00188F"/>
          <w:sz w:val="18"/>
          <w:szCs w:val="18"/>
          <w:bdr w:val="none" w:sz="0" w:space="0" w:color="auto" w:frame="1"/>
        </w:rPr>
        <w:t>Service Credit for Ambient Speech:</w:t>
      </w:r>
    </w:p>
    <w:tbl>
      <w:tblPr>
        <w:tblW w:w="10800" w:type="dxa"/>
        <w:tblInd w:w="-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00"/>
        <w:gridCol w:w="5400"/>
      </w:tblGrid>
      <w:tr w:rsidR="00F32F5C" w14:paraId="3B77946F" w14:textId="77777777" w:rsidTr="00996E6C">
        <w:trPr>
          <w:trHeight w:val="245"/>
          <w:tblHeader/>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06533D16" w14:textId="77777777" w:rsidR="00F32F5C" w:rsidRPr="00954DAB" w:rsidRDefault="00F32F5C" w:rsidP="00EE786B">
            <w:pPr>
              <w:pStyle w:val="ProductList-OfferingBody"/>
              <w:jc w:val="center"/>
              <w:rPr>
                <w:rFonts w:eastAsia="Aptos" w:cstheme="minorHAnsi"/>
                <w:color w:val="FFFFFF" w:themeColor="background1"/>
              </w:rPr>
            </w:pPr>
            <w:r w:rsidRPr="00954DAB">
              <w:rPr>
                <w:rFonts w:eastAsia="Aptos" w:cstheme="minorHAnsi"/>
                <w:color w:val="FFFFFF" w:themeColor="background1"/>
              </w:rPr>
              <w:t>Uptime Percentage</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425B1669" w14:textId="77777777" w:rsidR="00F32F5C" w:rsidRPr="00954DAB" w:rsidRDefault="00F32F5C" w:rsidP="00EE786B">
            <w:pPr>
              <w:pStyle w:val="ProductList-OfferingBody"/>
              <w:jc w:val="center"/>
              <w:rPr>
                <w:rFonts w:eastAsia="Aptos" w:cstheme="minorHAnsi"/>
                <w:color w:val="FFFFFF" w:themeColor="background1"/>
              </w:rPr>
            </w:pPr>
            <w:r w:rsidRPr="00954DAB">
              <w:rPr>
                <w:rFonts w:eastAsia="Aptos" w:cstheme="minorHAnsi"/>
                <w:color w:val="FFFFFF" w:themeColor="background1"/>
              </w:rPr>
              <w:t>Service Credit</w:t>
            </w:r>
          </w:p>
        </w:tc>
      </w:tr>
      <w:tr w:rsidR="00F32F5C" w14:paraId="479DE0D0" w14:textId="77777777" w:rsidTr="00954DAB">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863B71" w14:textId="77777777" w:rsidR="00F32F5C" w:rsidRPr="00954DAB" w:rsidRDefault="00F32F5C" w:rsidP="00EE786B">
            <w:pPr>
              <w:pStyle w:val="ProductList-OfferingBody"/>
              <w:jc w:val="center"/>
              <w:rPr>
                <w:rFonts w:eastAsia="Aptos" w:cstheme="minorHAnsi"/>
              </w:rPr>
            </w:pPr>
            <w:r w:rsidRPr="00954DAB">
              <w:rPr>
                <w:rFonts w:eastAsia="Aptos" w:cstheme="minorHAnsi"/>
              </w:rPr>
              <w:t>&lt; 99%</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A34514" w14:textId="77777777" w:rsidR="00F32F5C" w:rsidRPr="00954DAB" w:rsidRDefault="00F32F5C" w:rsidP="00EE786B">
            <w:pPr>
              <w:pStyle w:val="ProductList-OfferingBody"/>
              <w:jc w:val="center"/>
              <w:rPr>
                <w:rFonts w:eastAsia="Aptos" w:cstheme="minorHAnsi"/>
              </w:rPr>
            </w:pPr>
            <w:r w:rsidRPr="00954DAB">
              <w:rPr>
                <w:rFonts w:eastAsia="Aptos" w:cstheme="minorHAnsi"/>
              </w:rPr>
              <w:t>5%</w:t>
            </w:r>
          </w:p>
        </w:tc>
      </w:tr>
      <w:tr w:rsidR="00F32F5C" w14:paraId="3A720CFC" w14:textId="77777777" w:rsidTr="00954DAB">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C66F85" w14:textId="77777777" w:rsidR="00F32F5C" w:rsidRPr="00954DAB" w:rsidRDefault="00F32F5C" w:rsidP="00EE786B">
            <w:pPr>
              <w:pStyle w:val="ProductList-OfferingBody"/>
              <w:jc w:val="center"/>
              <w:rPr>
                <w:rFonts w:eastAsia="Aptos" w:cstheme="minorHAnsi"/>
              </w:rPr>
            </w:pPr>
            <w:r w:rsidRPr="00954DAB">
              <w:rPr>
                <w:rFonts w:eastAsia="Aptos" w:cstheme="minorHAnsi"/>
              </w:rPr>
              <w:t>&lt; 98%</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B100A1" w14:textId="77777777" w:rsidR="00F32F5C" w:rsidRPr="00954DAB" w:rsidRDefault="00F32F5C" w:rsidP="00EE786B">
            <w:pPr>
              <w:pStyle w:val="ProductList-OfferingBody"/>
              <w:jc w:val="center"/>
              <w:rPr>
                <w:rFonts w:eastAsia="Aptos" w:cstheme="minorHAnsi"/>
              </w:rPr>
            </w:pPr>
            <w:r w:rsidRPr="00954DAB">
              <w:rPr>
                <w:rFonts w:eastAsia="Aptos" w:cstheme="minorHAnsi"/>
              </w:rPr>
              <w:t>10%</w:t>
            </w:r>
          </w:p>
        </w:tc>
      </w:tr>
    </w:tbl>
    <w:p w14:paraId="0A4B1B9B" w14:textId="77777777" w:rsidR="00F32F5C" w:rsidRPr="00FB77EC" w:rsidRDefault="00F32F5C" w:rsidP="00DC1351">
      <w:pPr>
        <w:shd w:val="clear" w:color="auto" w:fill="FFFFFF"/>
        <w:spacing w:before="120" w:after="0" w:line="240" w:lineRule="auto"/>
        <w:rPr>
          <w:rFonts w:eastAsia="Times New Roman" w:cstheme="minorHAnsi"/>
          <w:b/>
          <w:color w:val="00188F"/>
          <w:sz w:val="18"/>
          <w:szCs w:val="18"/>
          <w:bdr w:val="none" w:sz="0" w:space="0" w:color="auto" w:frame="1"/>
        </w:rPr>
      </w:pPr>
      <w:r w:rsidRPr="00FB77EC">
        <w:rPr>
          <w:rFonts w:eastAsia="Times New Roman" w:cstheme="minorHAnsi"/>
          <w:b/>
          <w:color w:val="00188F"/>
          <w:sz w:val="18"/>
          <w:szCs w:val="18"/>
          <w:bdr w:val="none" w:sz="0" w:space="0" w:color="auto" w:frame="1"/>
        </w:rPr>
        <w:t>Service Credit for Front-End Speech:</w:t>
      </w:r>
    </w:p>
    <w:tbl>
      <w:tblPr>
        <w:tblW w:w="10800" w:type="dxa"/>
        <w:tblInd w:w="-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00"/>
        <w:gridCol w:w="5400"/>
      </w:tblGrid>
      <w:tr w:rsidR="00F32F5C" w14:paraId="1145787A" w14:textId="77777777" w:rsidTr="001C5B4F">
        <w:trPr>
          <w:trHeight w:val="245"/>
          <w:tblHeader/>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7E6EC1BA" w14:textId="77777777" w:rsidR="00F32F5C" w:rsidRPr="00954DAB" w:rsidRDefault="00F32F5C" w:rsidP="00EE786B">
            <w:pPr>
              <w:pStyle w:val="ProductList-OfferingBody"/>
              <w:jc w:val="center"/>
              <w:rPr>
                <w:rFonts w:eastAsia="Aptos" w:cstheme="minorHAnsi"/>
                <w:color w:val="FFFFFF" w:themeColor="background1"/>
              </w:rPr>
            </w:pPr>
            <w:r w:rsidRPr="00954DAB">
              <w:rPr>
                <w:rFonts w:eastAsia="Aptos" w:cstheme="minorHAnsi"/>
                <w:color w:val="FFFFFF" w:themeColor="background1"/>
              </w:rPr>
              <w:t>Uptime Percentage</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2C6"/>
            <w:tcMar>
              <w:left w:w="105" w:type="dxa"/>
              <w:right w:w="105" w:type="dxa"/>
            </w:tcMar>
          </w:tcPr>
          <w:p w14:paraId="7A0AF427" w14:textId="77777777" w:rsidR="00F32F5C" w:rsidRPr="00954DAB" w:rsidRDefault="00F32F5C" w:rsidP="00EE786B">
            <w:pPr>
              <w:pStyle w:val="ProductList-OfferingBody"/>
              <w:jc w:val="center"/>
              <w:rPr>
                <w:rFonts w:eastAsia="Aptos" w:cstheme="minorHAnsi"/>
                <w:color w:val="FFFFFF" w:themeColor="background1"/>
              </w:rPr>
            </w:pPr>
            <w:r w:rsidRPr="00954DAB">
              <w:rPr>
                <w:rFonts w:eastAsia="Aptos" w:cstheme="minorHAnsi"/>
                <w:color w:val="FFFFFF" w:themeColor="background1"/>
              </w:rPr>
              <w:t>Service Credit</w:t>
            </w:r>
          </w:p>
        </w:tc>
      </w:tr>
      <w:tr w:rsidR="00F32F5C" w14:paraId="2EC600CE" w14:textId="77777777" w:rsidTr="001C5B4F">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2BA0FC" w14:textId="77777777" w:rsidR="00F32F5C" w:rsidRPr="00954DAB" w:rsidRDefault="00F32F5C" w:rsidP="00EE786B">
            <w:pPr>
              <w:pStyle w:val="ProductList-OfferingBody"/>
              <w:jc w:val="center"/>
              <w:rPr>
                <w:rFonts w:eastAsia="Aptos" w:cstheme="minorHAnsi"/>
              </w:rPr>
            </w:pPr>
            <w:r w:rsidRPr="00954DAB">
              <w:rPr>
                <w:rFonts w:eastAsia="Aptos" w:cstheme="minorHAnsi"/>
              </w:rPr>
              <w:t>&lt; 99.9%</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CBB404" w14:textId="77777777" w:rsidR="00F32F5C" w:rsidRPr="00954DAB" w:rsidRDefault="00F32F5C" w:rsidP="00EE786B">
            <w:pPr>
              <w:pStyle w:val="ProductList-OfferingBody"/>
              <w:jc w:val="center"/>
              <w:rPr>
                <w:rFonts w:eastAsia="Aptos" w:cstheme="minorHAnsi"/>
              </w:rPr>
            </w:pPr>
            <w:r w:rsidRPr="00954DAB">
              <w:rPr>
                <w:rFonts w:eastAsia="Aptos" w:cstheme="minorHAnsi"/>
              </w:rPr>
              <w:t>5%</w:t>
            </w:r>
          </w:p>
        </w:tc>
      </w:tr>
      <w:tr w:rsidR="00F32F5C" w14:paraId="587A0249" w14:textId="77777777" w:rsidTr="001C5B4F">
        <w:trPr>
          <w:trHeight w:val="24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19A258" w14:textId="77777777" w:rsidR="00F32F5C" w:rsidRPr="00954DAB" w:rsidRDefault="00F32F5C" w:rsidP="00EE786B">
            <w:pPr>
              <w:pStyle w:val="ProductList-OfferingBody"/>
              <w:jc w:val="center"/>
              <w:rPr>
                <w:rFonts w:eastAsia="Aptos" w:cstheme="minorHAnsi"/>
              </w:rPr>
            </w:pPr>
            <w:r w:rsidRPr="00954DAB">
              <w:rPr>
                <w:rFonts w:eastAsia="Aptos" w:cstheme="minorHAnsi"/>
              </w:rPr>
              <w:t>&lt; 98.5%</w:t>
            </w:r>
          </w:p>
        </w:tc>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75FD0F" w14:textId="77777777" w:rsidR="00F32F5C" w:rsidRPr="00954DAB" w:rsidRDefault="00F32F5C" w:rsidP="00EE786B">
            <w:pPr>
              <w:pStyle w:val="ProductList-OfferingBody"/>
              <w:jc w:val="center"/>
              <w:rPr>
                <w:rFonts w:eastAsia="Aptos" w:cstheme="minorHAnsi"/>
              </w:rPr>
            </w:pPr>
            <w:r w:rsidRPr="00954DAB">
              <w:rPr>
                <w:rFonts w:eastAsia="Aptos" w:cstheme="minorHAnsi"/>
              </w:rPr>
              <w:t>10%</w:t>
            </w:r>
          </w:p>
        </w:tc>
      </w:tr>
    </w:tbl>
    <w:p w14:paraId="0886FAFB" w14:textId="77777777" w:rsidR="00F32F5C" w:rsidRPr="00954DAB" w:rsidRDefault="00F32F5C" w:rsidP="00F32F5C">
      <w:pPr>
        <w:pStyle w:val="ProductList-Body"/>
        <w:spacing w:before="120"/>
        <w:rPr>
          <w:b/>
          <w:color w:val="00188F"/>
        </w:rPr>
      </w:pPr>
      <w:r w:rsidRPr="00954DAB">
        <w:rPr>
          <w:b/>
          <w:color w:val="00188F"/>
        </w:rPr>
        <w:t xml:space="preserve">Additional Terms: </w:t>
      </w:r>
    </w:p>
    <w:p w14:paraId="3D57170C" w14:textId="77777777" w:rsidR="00F32F5C" w:rsidRPr="00954DAB" w:rsidRDefault="00F32F5C" w:rsidP="00954DAB">
      <w:pPr>
        <w:spacing w:after="0" w:line="240" w:lineRule="auto"/>
        <w:rPr>
          <w:sz w:val="18"/>
          <w:szCs w:val="18"/>
        </w:rPr>
      </w:pPr>
      <w:r w:rsidRPr="00954DAB">
        <w:rPr>
          <w:sz w:val="18"/>
          <w:szCs w:val="18"/>
        </w:rPr>
        <w:lastRenderedPageBreak/>
        <w:t xml:space="preserve">Only one Service Credit is permitted for Dragon Copilot for an Applicable Period.  Where a Customer is otherwise eligible for both a Front-End Speech Service Credit and an Ambient Speech Service Credit, Customer may claim the Service Credit of the greatest amount.  </w:t>
      </w:r>
    </w:p>
    <w:p w14:paraId="602B967C" w14:textId="77777777" w:rsidR="00954DAB" w:rsidRPr="00EF7CF9" w:rsidRDefault="00954DAB" w:rsidP="00954DAB">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6541973" w14:textId="5B71D3B9" w:rsidR="006D053A" w:rsidRPr="00EF7CF9" w:rsidRDefault="006D053A" w:rsidP="006D053A">
      <w:pPr>
        <w:pStyle w:val="ProductList-Offering2Heading"/>
        <w:tabs>
          <w:tab w:val="clear" w:pos="360"/>
          <w:tab w:val="clear" w:pos="720"/>
          <w:tab w:val="clear" w:pos="1080"/>
        </w:tabs>
        <w:outlineLvl w:val="2"/>
      </w:pPr>
      <w:bookmarkStart w:id="462" w:name="_Toc206777313"/>
      <w:r w:rsidRPr="00EF7CF9">
        <w:t xml:space="preserve">Microsoft </w:t>
      </w:r>
      <w:r>
        <w:t>Power Automate</w:t>
      </w:r>
      <w:bookmarkEnd w:id="462"/>
    </w:p>
    <w:p w14:paraId="136146CB" w14:textId="77777777" w:rsidR="006D053A" w:rsidRPr="00EF7CF9" w:rsidRDefault="006D053A" w:rsidP="006D053A">
      <w:pPr>
        <w:pStyle w:val="ProductList-Body"/>
      </w:pPr>
      <w:r w:rsidRPr="00EF7CF9">
        <w:rPr>
          <w:b/>
          <w:color w:val="00188F"/>
        </w:rPr>
        <w:t>Downtime</w:t>
      </w:r>
      <w:r w:rsidRPr="00EF7CF9">
        <w:t>:</w:t>
      </w:r>
      <w:r>
        <w:t xml:space="preserve"> </w:t>
      </w:r>
      <w:r w:rsidRPr="00EF7CF9">
        <w:rPr>
          <w:szCs w:val="18"/>
        </w:rPr>
        <w:t>Any period of time when users’ flows have no connectivity to Microsoft’s Internet gateway.</w:t>
      </w:r>
    </w:p>
    <w:p w14:paraId="15E59086" w14:textId="77777777" w:rsidR="006D053A" w:rsidRPr="00EF7CF9"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6EF4B6D0" w14:textId="77777777" w:rsidR="006D053A" w:rsidRPr="00EF7CF9" w:rsidRDefault="00000000" w:rsidP="00BD18AB">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1BD38D79" w14:textId="464F18D9" w:rsidR="006D053A" w:rsidRPr="00C65E82" w:rsidRDefault="006D053A" w:rsidP="006D053A">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1DE70EA9"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12592C61" w14:textId="77777777">
        <w:trPr>
          <w:tblHeader/>
        </w:trPr>
        <w:tc>
          <w:tcPr>
            <w:tcW w:w="5400" w:type="dxa"/>
            <w:shd w:val="clear" w:color="auto" w:fill="0072C6"/>
          </w:tcPr>
          <w:p w14:paraId="442A299C"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208B12B3"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3806E18D" w14:textId="77777777">
        <w:tc>
          <w:tcPr>
            <w:tcW w:w="5400" w:type="dxa"/>
          </w:tcPr>
          <w:p w14:paraId="0208466E" w14:textId="77777777" w:rsidR="006D053A" w:rsidRPr="00EF7CF9" w:rsidRDefault="006D053A">
            <w:pPr>
              <w:pStyle w:val="ProductList-OfferingBody"/>
              <w:jc w:val="center"/>
            </w:pPr>
            <w:r w:rsidRPr="00EF7CF9">
              <w:t>&lt; 99.9%</w:t>
            </w:r>
          </w:p>
        </w:tc>
        <w:tc>
          <w:tcPr>
            <w:tcW w:w="5400" w:type="dxa"/>
          </w:tcPr>
          <w:p w14:paraId="12829E7D" w14:textId="77777777" w:rsidR="006D053A" w:rsidRPr="00EF7CF9" w:rsidRDefault="006D053A">
            <w:pPr>
              <w:pStyle w:val="ProductList-OfferingBody"/>
              <w:jc w:val="center"/>
            </w:pPr>
            <w:r w:rsidRPr="00EF7CF9">
              <w:t>25%</w:t>
            </w:r>
          </w:p>
        </w:tc>
      </w:tr>
      <w:tr w:rsidR="006D053A" w:rsidRPr="00B44CF9" w14:paraId="4B8BAACF" w14:textId="77777777">
        <w:tc>
          <w:tcPr>
            <w:tcW w:w="5400" w:type="dxa"/>
          </w:tcPr>
          <w:p w14:paraId="7B07BB48" w14:textId="77777777" w:rsidR="006D053A" w:rsidRPr="00EF7CF9" w:rsidRDefault="006D053A">
            <w:pPr>
              <w:pStyle w:val="ProductList-OfferingBody"/>
              <w:jc w:val="center"/>
            </w:pPr>
            <w:r w:rsidRPr="00EF7CF9">
              <w:t>&lt; 99%</w:t>
            </w:r>
          </w:p>
        </w:tc>
        <w:tc>
          <w:tcPr>
            <w:tcW w:w="5400" w:type="dxa"/>
          </w:tcPr>
          <w:p w14:paraId="72A8A9EC" w14:textId="77777777" w:rsidR="006D053A" w:rsidRPr="00EF7CF9" w:rsidRDefault="006D053A">
            <w:pPr>
              <w:pStyle w:val="ProductList-OfferingBody"/>
              <w:jc w:val="center"/>
            </w:pPr>
            <w:r w:rsidRPr="00EF7CF9">
              <w:t>50%</w:t>
            </w:r>
          </w:p>
        </w:tc>
      </w:tr>
      <w:tr w:rsidR="006D053A" w:rsidRPr="00B44CF9" w14:paraId="344D12E3" w14:textId="77777777">
        <w:tc>
          <w:tcPr>
            <w:tcW w:w="5400" w:type="dxa"/>
          </w:tcPr>
          <w:p w14:paraId="4824AC94" w14:textId="77777777" w:rsidR="006D053A" w:rsidRPr="00EF7CF9" w:rsidRDefault="006D053A">
            <w:pPr>
              <w:pStyle w:val="ProductList-OfferingBody"/>
              <w:jc w:val="center"/>
            </w:pPr>
            <w:r w:rsidRPr="00EF7CF9">
              <w:t>&lt; 95%</w:t>
            </w:r>
          </w:p>
        </w:tc>
        <w:tc>
          <w:tcPr>
            <w:tcW w:w="5400" w:type="dxa"/>
          </w:tcPr>
          <w:p w14:paraId="41FD7A64" w14:textId="77777777" w:rsidR="006D053A" w:rsidRPr="00EF7CF9" w:rsidRDefault="006D053A">
            <w:pPr>
              <w:pStyle w:val="ProductList-OfferingBody"/>
              <w:jc w:val="center"/>
            </w:pPr>
            <w:r w:rsidRPr="00EF7CF9">
              <w:t>100%</w:t>
            </w:r>
          </w:p>
        </w:tc>
      </w:tr>
    </w:tbl>
    <w:p w14:paraId="0BDA7006"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9FCF7D9" w14:textId="77777777" w:rsidR="004B4DDE" w:rsidRPr="00EF7CF9" w:rsidRDefault="004B4DDE" w:rsidP="004B4DDE">
      <w:pPr>
        <w:pStyle w:val="ProductList-Offering2Heading"/>
        <w:keepNext/>
        <w:tabs>
          <w:tab w:val="clear" w:pos="360"/>
          <w:tab w:val="clear" w:pos="720"/>
          <w:tab w:val="clear" w:pos="1080"/>
        </w:tabs>
        <w:ind w:firstLine="0"/>
        <w:outlineLvl w:val="2"/>
      </w:pPr>
      <w:bookmarkStart w:id="463" w:name="_Toc206777314"/>
      <w:bookmarkStart w:id="464" w:name="Intune"/>
      <w:r w:rsidRPr="00EF7CF9">
        <w:t xml:space="preserve">Microsoft </w:t>
      </w:r>
      <w:r>
        <w:t>Power Pages</w:t>
      </w:r>
      <w:bookmarkEnd w:id="463"/>
    </w:p>
    <w:p w14:paraId="68BCFD45"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color w:val="242424"/>
          <w:sz w:val="18"/>
          <w:szCs w:val="18"/>
          <w:bdr w:val="none" w:sz="0" w:space="0" w:color="auto" w:frame="1"/>
        </w:rPr>
        <w:t>This SLA applies to the end user website that is published using Power Pages if the following criteria are met: site must be in production mode, have site visibility set as public, and be associated with a production environment.</w:t>
      </w:r>
    </w:p>
    <w:p w14:paraId="354D3E2C"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b/>
          <w:color w:val="00188F"/>
          <w:sz w:val="18"/>
          <w:szCs w:val="18"/>
          <w:bdr w:val="none" w:sz="0" w:space="0" w:color="auto" w:frame="1"/>
        </w:rPr>
        <w:t>Additional Definitions:</w:t>
      </w:r>
    </w:p>
    <w:p w14:paraId="6F56EC5B"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hint="eastAsia"/>
          <w:b/>
          <w:color w:val="00188F"/>
          <w:sz w:val="18"/>
          <w:szCs w:val="18"/>
          <w:bdr w:val="none" w:sz="0" w:space="0" w:color="auto" w:frame="1"/>
        </w:rPr>
        <w:t>“</w:t>
      </w:r>
      <w:r w:rsidRPr="00A54815">
        <w:rPr>
          <w:rFonts w:eastAsia="Times New Roman" w:cstheme="minorHAnsi"/>
          <w:b/>
          <w:color w:val="00188F"/>
          <w:sz w:val="18"/>
          <w:szCs w:val="18"/>
          <w:bdr w:val="none" w:sz="0" w:space="0" w:color="auto" w:frame="1"/>
        </w:rPr>
        <w:t>Total Website Requests</w:t>
      </w:r>
      <w:r w:rsidRPr="00A54815">
        <w:rPr>
          <w:rFonts w:eastAsia="Times New Roman" w:cstheme="minorHAnsi" w:hint="eastAsia"/>
          <w:b/>
          <w:color w:val="00188F"/>
          <w:sz w:val="18"/>
          <w:szCs w:val="18"/>
          <w:bdr w:val="none" w:sz="0" w:space="0" w:color="auto" w:frame="1"/>
        </w:rPr>
        <w:t>”</w:t>
      </w:r>
      <w:r w:rsidRPr="00A54815" w:rsidDel="001824C8">
        <w:rPr>
          <w:rFonts w:eastAsia="Times New Roman" w:cstheme="minorHAnsi"/>
          <w:b/>
          <w:color w:val="201F1E"/>
          <w:sz w:val="24"/>
          <w:szCs w:val="24"/>
          <w:bdr w:val="none" w:sz="0" w:space="0" w:color="auto" w:frame="1"/>
        </w:rPr>
        <w:t xml:space="preserve"> </w:t>
      </w:r>
      <w:r w:rsidRPr="00A54815">
        <w:rPr>
          <w:rFonts w:eastAsia="Times New Roman" w:cstheme="minorHAnsi"/>
          <w:color w:val="000000"/>
          <w:sz w:val="18"/>
          <w:szCs w:val="18"/>
          <w:bdr w:val="none" w:sz="0" w:space="0" w:color="auto" w:frame="1"/>
        </w:rPr>
        <w:t>is the total number of website requests made by authorized (authenticated or anonymous) end users to a Power Pages website during an Applicable Period.</w:t>
      </w:r>
    </w:p>
    <w:p w14:paraId="74B65F1C" w14:textId="77777777" w:rsidR="004B4DDE" w:rsidRPr="00B77254"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hint="eastAsia"/>
          <w:b/>
          <w:color w:val="00188F"/>
          <w:sz w:val="18"/>
          <w:szCs w:val="18"/>
          <w:bdr w:val="none" w:sz="0" w:space="0" w:color="auto" w:frame="1"/>
        </w:rPr>
        <w:t>“</w:t>
      </w:r>
      <w:r w:rsidRPr="00A54815">
        <w:rPr>
          <w:rFonts w:eastAsia="Times New Roman" w:cstheme="minorHAnsi"/>
          <w:b/>
          <w:color w:val="00188F"/>
          <w:sz w:val="18"/>
          <w:szCs w:val="18"/>
          <w:bdr w:val="none" w:sz="0" w:space="0" w:color="auto" w:frame="1"/>
        </w:rPr>
        <w:t>Failed Website Requests</w:t>
      </w:r>
      <w:r w:rsidRPr="00A54815">
        <w:rPr>
          <w:rFonts w:eastAsia="Times New Roman" w:cstheme="minorHAnsi" w:hint="eastAsia"/>
          <w:b/>
          <w:color w:val="00188F"/>
          <w:sz w:val="18"/>
          <w:szCs w:val="18"/>
          <w:bdr w:val="none" w:sz="0" w:space="0" w:color="auto" w:frame="1"/>
        </w:rPr>
        <w:t>”</w:t>
      </w:r>
      <w:r>
        <w:rPr>
          <w:rFonts w:eastAsia="Times New Roman" w:cstheme="minorHAnsi"/>
          <w:color w:val="000000"/>
          <w:sz w:val="18"/>
          <w:szCs w:val="18"/>
          <w:bdr w:val="none" w:sz="0" w:space="0" w:color="auto" w:frame="1"/>
        </w:rPr>
        <w:t xml:space="preserve"> </w:t>
      </w:r>
      <w:r w:rsidRPr="00A54815">
        <w:rPr>
          <w:rFonts w:eastAsia="Times New Roman" w:cstheme="minorHAnsi"/>
          <w:color w:val="000000"/>
          <w:sz w:val="18"/>
          <w:szCs w:val="18"/>
          <w:bdr w:val="none" w:sz="0" w:space="0" w:color="auto" w:frame="1"/>
        </w:rPr>
        <w:t>is the total number of requests within Total Website Requests for which Power Pages sends an error response due to a system error within Power Pages. User errors, issues due to inadequate licensing, or errors that are a result of customer</w:t>
      </w:r>
      <w:r w:rsidRPr="00A54815">
        <w:rPr>
          <w:rFonts w:eastAsia="Times New Roman" w:cstheme="minorHAnsi" w:hint="eastAsia"/>
          <w:color w:val="000000"/>
          <w:sz w:val="18"/>
          <w:szCs w:val="18"/>
          <w:bdr w:val="none" w:sz="0" w:space="0" w:color="auto" w:frame="1"/>
        </w:rPr>
        <w:t>’</w:t>
      </w:r>
      <w:r w:rsidRPr="00A54815">
        <w:rPr>
          <w:rFonts w:eastAsia="Times New Roman" w:cstheme="minorHAnsi"/>
          <w:color w:val="000000"/>
          <w:sz w:val="18"/>
          <w:szCs w:val="18"/>
          <w:bdr w:val="none" w:sz="0" w:space="0" w:color="auto" w:frame="1"/>
        </w:rPr>
        <w:t>s configuration or customization are not included in Failed Website Requests.</w:t>
      </w:r>
    </w:p>
    <w:p w14:paraId="136B9F59" w14:textId="77777777" w:rsidR="004B4DDE" w:rsidRPr="00A54815" w:rsidRDefault="004B4DDE" w:rsidP="004B4DDE">
      <w:pPr>
        <w:shd w:val="clear" w:color="auto" w:fill="FFFFFF"/>
        <w:spacing w:after="0" w:line="240" w:lineRule="auto"/>
        <w:rPr>
          <w:rFonts w:eastAsia="Times New Roman" w:cstheme="minorHAnsi"/>
          <w:color w:val="242424"/>
          <w:sz w:val="18"/>
          <w:szCs w:val="18"/>
          <w:bdr w:val="none" w:sz="0" w:space="0" w:color="auto" w:frame="1"/>
        </w:rPr>
      </w:pPr>
      <w:r w:rsidRPr="00A54815">
        <w:rPr>
          <w:rFonts w:eastAsia="Times New Roman" w:cstheme="minorHAnsi"/>
          <w:b/>
          <w:color w:val="00188F"/>
          <w:sz w:val="18"/>
          <w:szCs w:val="18"/>
          <w:bdr w:val="none" w:sz="0" w:space="0" w:color="auto" w:frame="1"/>
        </w:rPr>
        <w:t>Uptime Percentage</w:t>
      </w:r>
      <w:r w:rsidRPr="00A54815">
        <w:rPr>
          <w:rFonts w:eastAsia="Times New Roman" w:cstheme="minorHAnsi"/>
          <w:color w:val="242424"/>
          <w:sz w:val="18"/>
          <w:szCs w:val="18"/>
          <w:bdr w:val="none" w:sz="0" w:space="0" w:color="auto" w:frame="1"/>
        </w:rPr>
        <w:t>: The Uptime Percentage is calculated using the following formula:</w:t>
      </w:r>
    </w:p>
    <w:p w14:paraId="28131944" w14:textId="77777777" w:rsidR="004B4DDE" w:rsidRPr="00471ED3" w:rsidRDefault="00000000" w:rsidP="00BD18AB">
      <w:pPr>
        <w:shd w:val="clear" w:color="auto" w:fill="FFFFFF"/>
        <w:spacing w:before="120" w:after="0" w:line="240" w:lineRule="auto"/>
        <w:rPr>
          <w:rFonts w:ascii="Calibri" w:eastAsia="Times New Roman" w:hAnsi="Calibri" w:cs="Calibri"/>
          <w:color w:val="242424"/>
        </w:rPr>
      </w:pPr>
      <m:oMathPara>
        <m:oMath>
          <m:f>
            <m:fPr>
              <m:ctrlPr>
                <w:rPr>
                  <w:rFonts w:ascii="Cambria Math" w:hAnsi="Cambria Math" w:cs="Calibri"/>
                  <w:i/>
                  <w:sz w:val="18"/>
                  <w:szCs w:val="18"/>
                </w:rPr>
              </m:ctrlPr>
            </m:fPr>
            <m:num>
              <m:r>
                <w:rPr>
                  <w:rFonts w:ascii="Cambria Math" w:hAnsi="Cambria Math" w:cs="Calibri"/>
                  <w:sz w:val="18"/>
                  <w:szCs w:val="18"/>
                </w:rPr>
                <m:t xml:space="preserve">Total Website Requests-Failed Website Requests </m:t>
              </m:r>
            </m:num>
            <m:den>
              <m:r>
                <w:rPr>
                  <w:rFonts w:ascii="Cambria Math" w:hAnsi="Cambria Math" w:cs="Calibri"/>
                  <w:sz w:val="18"/>
                  <w:szCs w:val="18"/>
                </w:rPr>
                <m:t>Total Website Requests</m:t>
              </m:r>
            </m:den>
          </m:f>
          <m:r>
            <w:rPr>
              <w:rFonts w:ascii="Cambria Math" w:hAnsi="Cambria Math" w:cs="Calibri"/>
              <w:sz w:val="18"/>
              <w:szCs w:val="18"/>
            </w:rPr>
            <m:t xml:space="preserve"> x 100</m:t>
          </m:r>
        </m:oMath>
      </m:oMathPara>
    </w:p>
    <w:p w14:paraId="7FBD14C0" w14:textId="77777777" w:rsidR="004B4DDE" w:rsidRPr="00A54815" w:rsidRDefault="004B4DDE" w:rsidP="004B4DDE">
      <w:pPr>
        <w:shd w:val="clear" w:color="auto" w:fill="FFFFFF"/>
        <w:spacing w:after="0" w:line="240" w:lineRule="auto"/>
        <w:rPr>
          <w:rFonts w:eastAsia="Times New Roman" w:cstheme="minorHAnsi"/>
          <w:color w:val="242424"/>
        </w:rPr>
      </w:pPr>
      <w:r w:rsidRPr="00A54815">
        <w:rPr>
          <w:rFonts w:eastAsia="Times New Roman" w:cstheme="minorHAnsi"/>
          <w:b/>
          <w:color w:val="00188F"/>
          <w:sz w:val="18"/>
          <w:szCs w:val="18"/>
          <w:bdr w:val="none" w:sz="0" w:space="0" w:color="auto" w:frame="1"/>
        </w:rPr>
        <w:t>Service Credit</w:t>
      </w:r>
      <w:r w:rsidRPr="00A54815">
        <w:rPr>
          <w:rFonts w:eastAsia="Times New Roman" w:cstheme="minorHAnsi"/>
          <w:color w:val="242424"/>
          <w:sz w:val="18"/>
          <w:szCs w:val="18"/>
          <w:bdr w:val="none" w:sz="0" w:space="0" w:color="auto" w:frame="1"/>
        </w:rPr>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B4DDE" w:rsidRPr="00B44CF9" w14:paraId="3E2D13DC" w14:textId="77777777">
        <w:trPr>
          <w:tblHeader/>
        </w:trPr>
        <w:tc>
          <w:tcPr>
            <w:tcW w:w="5400" w:type="dxa"/>
            <w:shd w:val="clear" w:color="auto" w:fill="0072C6"/>
          </w:tcPr>
          <w:p w14:paraId="13D1FBCB" w14:textId="77777777" w:rsidR="004B4DDE" w:rsidRPr="00EF7CF9" w:rsidRDefault="004B4DD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9B55FE7" w14:textId="77777777" w:rsidR="004B4DDE" w:rsidRPr="00EF7CF9" w:rsidRDefault="004B4DDE">
            <w:pPr>
              <w:pStyle w:val="ProductList-OfferingBody"/>
              <w:jc w:val="center"/>
              <w:rPr>
                <w:color w:val="FFFFFF" w:themeColor="background1"/>
              </w:rPr>
            </w:pPr>
            <w:r w:rsidRPr="00EF7CF9">
              <w:rPr>
                <w:color w:val="FFFFFF" w:themeColor="background1"/>
              </w:rPr>
              <w:t>Service Credit</w:t>
            </w:r>
          </w:p>
        </w:tc>
      </w:tr>
      <w:tr w:rsidR="004B4DDE" w:rsidRPr="00B44CF9" w14:paraId="24457919" w14:textId="77777777">
        <w:tc>
          <w:tcPr>
            <w:tcW w:w="5400" w:type="dxa"/>
          </w:tcPr>
          <w:p w14:paraId="625FAAF9" w14:textId="77777777" w:rsidR="004B4DDE" w:rsidRPr="00EF7CF9" w:rsidRDefault="004B4DDE">
            <w:pPr>
              <w:pStyle w:val="ProductList-OfferingBody"/>
              <w:jc w:val="center"/>
            </w:pPr>
            <w:r w:rsidRPr="00EF7CF9">
              <w:t>&lt; 99.9%</w:t>
            </w:r>
          </w:p>
        </w:tc>
        <w:tc>
          <w:tcPr>
            <w:tcW w:w="5400" w:type="dxa"/>
          </w:tcPr>
          <w:p w14:paraId="0B2EFA50" w14:textId="77777777" w:rsidR="004B4DDE" w:rsidRPr="00EF7CF9" w:rsidRDefault="004B4DDE">
            <w:pPr>
              <w:pStyle w:val="ProductList-OfferingBody"/>
              <w:jc w:val="center"/>
            </w:pPr>
            <w:r>
              <w:t>10</w:t>
            </w:r>
            <w:r w:rsidRPr="00EF7CF9">
              <w:t>%</w:t>
            </w:r>
          </w:p>
        </w:tc>
      </w:tr>
    </w:tbl>
    <w:p w14:paraId="18438A1A" w14:textId="77777777" w:rsidR="004B4DDE" w:rsidRPr="00EF7CF9" w:rsidRDefault="004B4DDE" w:rsidP="004B4DD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7215CF00" w14:textId="37B556EA" w:rsidR="004B4DDE" w:rsidRPr="00EF7CF9" w:rsidRDefault="004B4DDE" w:rsidP="004B4DDE">
      <w:pPr>
        <w:pStyle w:val="ProductList-Offering2Heading"/>
        <w:tabs>
          <w:tab w:val="clear" w:pos="360"/>
          <w:tab w:val="clear" w:pos="720"/>
          <w:tab w:val="clear" w:pos="1080"/>
        </w:tabs>
        <w:outlineLvl w:val="2"/>
      </w:pPr>
      <w:bookmarkStart w:id="465" w:name="_Toc206777315"/>
      <w:r w:rsidRPr="00EF7CF9">
        <w:t>Microsoft Intune</w:t>
      </w:r>
      <w:bookmarkEnd w:id="464"/>
      <w:bookmarkEnd w:id="465"/>
    </w:p>
    <w:p w14:paraId="49B31EBF" w14:textId="77777777" w:rsidR="004B4DDE" w:rsidRPr="00EF7CF9" w:rsidRDefault="004B4DDE" w:rsidP="004B4DDE">
      <w:pPr>
        <w:pStyle w:val="ProductList-Body"/>
      </w:pPr>
      <w:r w:rsidRPr="00EF7CF9">
        <w:rPr>
          <w:b/>
          <w:color w:val="00188F"/>
        </w:rPr>
        <w:t>Downtime</w:t>
      </w:r>
      <w:r w:rsidRPr="00EF7CF9">
        <w:t>:</w:t>
      </w:r>
      <w:r>
        <w:t xml:space="preserve"> </w:t>
      </w:r>
      <w:r w:rsidRPr="00EF7CF9">
        <w:rPr>
          <w:szCs w:val="18"/>
        </w:rPr>
        <w:t>Any period of time when the Customer’s IT administrator or users authorized by Customer are unable to log on with proper credentials.</w:t>
      </w:r>
      <w:r>
        <w:rPr>
          <w:szCs w:val="18"/>
        </w:rPr>
        <w:t xml:space="preserve"> </w:t>
      </w:r>
      <w:r w:rsidRPr="00EF7CF9">
        <w:rPr>
          <w:szCs w:val="18"/>
        </w:rPr>
        <w:t>Scheduled Downtime will not exceed 10 hours per calendar year.</w:t>
      </w:r>
    </w:p>
    <w:p w14:paraId="77AF6704" w14:textId="77777777" w:rsidR="004B4DDE" w:rsidRPr="00EF7CF9" w:rsidRDefault="004B4DDE" w:rsidP="004B4DDE">
      <w:pPr>
        <w:pStyle w:val="ProductList-Body"/>
        <w:keepNext/>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42B52831" w14:textId="77777777" w:rsidR="004B4DDE"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38518511" w14:textId="498987FE" w:rsidR="004B4DDE" w:rsidRPr="00C65E82" w:rsidRDefault="004B4DDE" w:rsidP="004B4DD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Pr="00EF7CF9">
        <w:t>.</w:t>
      </w:r>
    </w:p>
    <w:p w14:paraId="2A6AAABA" w14:textId="77777777" w:rsidR="004B4DDE" w:rsidRPr="00EF7CF9" w:rsidRDefault="004B4DDE" w:rsidP="004B4DD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B4DDE" w:rsidRPr="00B44CF9" w14:paraId="74A68D6C" w14:textId="77777777">
        <w:trPr>
          <w:tblHeader/>
        </w:trPr>
        <w:tc>
          <w:tcPr>
            <w:tcW w:w="5400" w:type="dxa"/>
            <w:shd w:val="clear" w:color="auto" w:fill="0072C6"/>
          </w:tcPr>
          <w:p w14:paraId="59247B55" w14:textId="77777777" w:rsidR="004B4DDE" w:rsidRPr="00EF7CF9" w:rsidRDefault="004B4DD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79C5CF2" w14:textId="77777777" w:rsidR="004B4DDE" w:rsidRPr="00EF7CF9" w:rsidRDefault="004B4DDE">
            <w:pPr>
              <w:pStyle w:val="ProductList-OfferingBody"/>
              <w:jc w:val="center"/>
              <w:rPr>
                <w:color w:val="FFFFFF" w:themeColor="background1"/>
              </w:rPr>
            </w:pPr>
            <w:r w:rsidRPr="00EF7CF9">
              <w:rPr>
                <w:color w:val="FFFFFF" w:themeColor="background1"/>
              </w:rPr>
              <w:t>Service Credit</w:t>
            </w:r>
          </w:p>
        </w:tc>
      </w:tr>
      <w:tr w:rsidR="004B4DDE" w:rsidRPr="00B44CF9" w14:paraId="70BDEE2C" w14:textId="77777777">
        <w:tc>
          <w:tcPr>
            <w:tcW w:w="5400" w:type="dxa"/>
          </w:tcPr>
          <w:p w14:paraId="348C5C73" w14:textId="77777777" w:rsidR="004B4DDE" w:rsidRPr="00EF7CF9" w:rsidRDefault="004B4DDE">
            <w:pPr>
              <w:pStyle w:val="ProductList-OfferingBody"/>
              <w:jc w:val="center"/>
            </w:pPr>
            <w:r w:rsidRPr="00EF7CF9">
              <w:t>&lt; 99.9%</w:t>
            </w:r>
          </w:p>
        </w:tc>
        <w:tc>
          <w:tcPr>
            <w:tcW w:w="5400" w:type="dxa"/>
          </w:tcPr>
          <w:p w14:paraId="07C37721" w14:textId="77777777" w:rsidR="004B4DDE" w:rsidRPr="00EF7CF9" w:rsidRDefault="004B4DDE">
            <w:pPr>
              <w:pStyle w:val="ProductList-OfferingBody"/>
              <w:jc w:val="center"/>
            </w:pPr>
            <w:r w:rsidRPr="00EF7CF9">
              <w:t>25%</w:t>
            </w:r>
          </w:p>
        </w:tc>
      </w:tr>
      <w:tr w:rsidR="004B4DDE" w:rsidRPr="00B44CF9" w14:paraId="52E4CAE7" w14:textId="77777777">
        <w:tc>
          <w:tcPr>
            <w:tcW w:w="5400" w:type="dxa"/>
          </w:tcPr>
          <w:p w14:paraId="41670F3C" w14:textId="77777777" w:rsidR="004B4DDE" w:rsidRPr="00EF7CF9" w:rsidRDefault="004B4DDE">
            <w:pPr>
              <w:pStyle w:val="ProductList-OfferingBody"/>
              <w:jc w:val="center"/>
            </w:pPr>
            <w:r w:rsidRPr="00EF7CF9">
              <w:t>&lt; 99%</w:t>
            </w:r>
          </w:p>
        </w:tc>
        <w:tc>
          <w:tcPr>
            <w:tcW w:w="5400" w:type="dxa"/>
          </w:tcPr>
          <w:p w14:paraId="29C05760" w14:textId="77777777" w:rsidR="004B4DDE" w:rsidRPr="00EF7CF9" w:rsidRDefault="004B4DDE">
            <w:pPr>
              <w:pStyle w:val="ProductList-OfferingBody"/>
              <w:jc w:val="center"/>
            </w:pPr>
            <w:r w:rsidRPr="00EF7CF9">
              <w:t>50%</w:t>
            </w:r>
          </w:p>
        </w:tc>
      </w:tr>
      <w:tr w:rsidR="004B4DDE" w:rsidRPr="00B44CF9" w14:paraId="6907D780" w14:textId="77777777">
        <w:tc>
          <w:tcPr>
            <w:tcW w:w="5400" w:type="dxa"/>
          </w:tcPr>
          <w:p w14:paraId="2E48CF45" w14:textId="77777777" w:rsidR="004B4DDE" w:rsidRPr="00EF7CF9" w:rsidRDefault="004B4DDE">
            <w:pPr>
              <w:pStyle w:val="ProductList-OfferingBody"/>
              <w:jc w:val="center"/>
            </w:pPr>
            <w:r w:rsidRPr="00EF7CF9">
              <w:t>&lt; 95%</w:t>
            </w:r>
          </w:p>
        </w:tc>
        <w:tc>
          <w:tcPr>
            <w:tcW w:w="5400" w:type="dxa"/>
          </w:tcPr>
          <w:p w14:paraId="3A444B41" w14:textId="77777777" w:rsidR="004B4DDE" w:rsidRPr="00EF7CF9" w:rsidRDefault="004B4DDE">
            <w:pPr>
              <w:pStyle w:val="ProductList-OfferingBody"/>
              <w:jc w:val="center"/>
            </w:pPr>
            <w:r w:rsidRPr="00EF7CF9">
              <w:t>100%</w:t>
            </w:r>
          </w:p>
        </w:tc>
      </w:tr>
    </w:tbl>
    <w:p w14:paraId="1AEA814F" w14:textId="36157571" w:rsidR="00040759" w:rsidRPr="00EF7CF9" w:rsidRDefault="00040759" w:rsidP="00F91BAC">
      <w:pPr>
        <w:pStyle w:val="ProductList-Body"/>
        <w:spacing w:before="120"/>
      </w:pPr>
      <w:bookmarkStart w:id="466" w:name="PowerBIPro"/>
      <w:bookmarkEnd w:id="113"/>
      <w:r w:rsidRPr="00EF7CF9">
        <w:rPr>
          <w:b/>
          <w:color w:val="00188F"/>
        </w:rPr>
        <w:lastRenderedPageBreak/>
        <w:t>Service Level Exceptions</w:t>
      </w:r>
      <w:r w:rsidRPr="00EF7CF9">
        <w:t>:</w:t>
      </w:r>
      <w:r w:rsidR="00075137">
        <w:t xml:space="preserve"> </w:t>
      </w:r>
      <w:r w:rsidRPr="00EF7CF9">
        <w:t>This Service Level does not apply to any:</w:t>
      </w:r>
      <w:r w:rsidR="00075137">
        <w:t xml:space="preserve"> </w:t>
      </w:r>
      <w:r w:rsidRPr="00EF7CF9">
        <w:t>(i) On-premises software licensed as part of the Service subscription, or (ii) Internet-based services (excluding Microsoft Intune Service) that provide updates to any on-premise software licensed as part of the Service subscription.</w:t>
      </w:r>
    </w:p>
    <w:p w14:paraId="1BEF2E18"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C0C7EA3" w14:textId="5A5ED172" w:rsidR="00B4740C" w:rsidRPr="00EF7CF9" w:rsidRDefault="00B4740C" w:rsidP="0043417B">
      <w:pPr>
        <w:pStyle w:val="ProductList-Offering2Heading"/>
        <w:keepNext/>
        <w:outlineLvl w:val="2"/>
      </w:pPr>
      <w:bookmarkStart w:id="467" w:name="_Toc206777316"/>
      <w:r w:rsidRPr="00EF7CF9">
        <w:t xml:space="preserve">Microsoft </w:t>
      </w:r>
      <w:r>
        <w:t>Kaizala Pro</w:t>
      </w:r>
      <w:bookmarkEnd w:id="467"/>
    </w:p>
    <w:p w14:paraId="4662FA79" w14:textId="291BF666" w:rsidR="00B4740C" w:rsidRPr="00EF7CF9" w:rsidRDefault="008835A9" w:rsidP="002A586E">
      <w:pPr>
        <w:pStyle w:val="ProductList-Body"/>
      </w:pPr>
      <w:r w:rsidRPr="00EF7CF9">
        <w:rPr>
          <w:b/>
          <w:color w:val="00188F"/>
        </w:rPr>
        <w:t>Downtime</w:t>
      </w:r>
      <w:r w:rsidRPr="00EF7CF9">
        <w:t>:</w:t>
      </w:r>
      <w:r>
        <w:t xml:space="preserve"> </w:t>
      </w:r>
      <w:r w:rsidRPr="00EF7CF9">
        <w:t xml:space="preserve">Any period of time when end users are unable to read or post </w:t>
      </w:r>
      <w:r>
        <w:t>message in organizations groups</w:t>
      </w:r>
      <w:r w:rsidRPr="00EF7CF9">
        <w:t xml:space="preserve"> for which they have appropriate permissions</w:t>
      </w:r>
      <w:r w:rsidR="00B4740C" w:rsidRPr="00EF7CF9">
        <w:t>.</w:t>
      </w:r>
    </w:p>
    <w:p w14:paraId="69788DFB" w14:textId="49F29779" w:rsidR="00B4740C" w:rsidRDefault="00AC48A7" w:rsidP="002A586E">
      <w:pPr>
        <w:pStyle w:val="ProductList-Body"/>
      </w:pPr>
      <w:r>
        <w:rPr>
          <w:b/>
          <w:color w:val="00188F"/>
        </w:rPr>
        <w:t>Uptime Percentage</w:t>
      </w:r>
      <w:r w:rsidR="00B4740C" w:rsidRPr="00EF7CF9">
        <w:t>:</w:t>
      </w:r>
      <w:r w:rsidR="00B4740C">
        <w:t xml:space="preserve"> </w:t>
      </w:r>
      <w:r w:rsidR="00B4740C" w:rsidRPr="00EF7CF9">
        <w:t xml:space="preserve">The </w:t>
      </w:r>
      <w:r>
        <w:t>Uptime Percentage</w:t>
      </w:r>
      <w:r w:rsidR="00B4740C" w:rsidRPr="00EF7CF9">
        <w:t xml:space="preserve"> is calculated using the following formula:</w:t>
      </w:r>
    </w:p>
    <w:p w14:paraId="7E61F59D" w14:textId="77777777" w:rsidR="00B4740C"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5A458A95" w14:textId="634BD6FE" w:rsidR="00657A3A" w:rsidRPr="00C65E82"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B4740C" w:rsidRPr="00EF7CF9">
        <w:t>.</w:t>
      </w:r>
    </w:p>
    <w:p w14:paraId="3EEDCC5E" w14:textId="6C502919" w:rsidR="00B4740C" w:rsidRPr="00EF7CF9" w:rsidRDefault="00B4740C"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4740C" w:rsidRPr="00B44CF9" w14:paraId="167B64CC" w14:textId="77777777" w:rsidTr="00B0776A">
        <w:trPr>
          <w:tblHeader/>
        </w:trPr>
        <w:tc>
          <w:tcPr>
            <w:tcW w:w="5400" w:type="dxa"/>
            <w:shd w:val="clear" w:color="auto" w:fill="0072C6"/>
          </w:tcPr>
          <w:p w14:paraId="43C60026" w14:textId="27708823" w:rsidR="00B4740C"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E008F05" w14:textId="77777777" w:rsidR="00B4740C" w:rsidRPr="00EF7CF9" w:rsidRDefault="00B4740C" w:rsidP="002A586E">
            <w:pPr>
              <w:pStyle w:val="ProductList-OfferingBody"/>
              <w:jc w:val="center"/>
              <w:rPr>
                <w:color w:val="FFFFFF" w:themeColor="background1"/>
              </w:rPr>
            </w:pPr>
            <w:r w:rsidRPr="00EF7CF9">
              <w:rPr>
                <w:color w:val="FFFFFF" w:themeColor="background1"/>
              </w:rPr>
              <w:t>Service Credit</w:t>
            </w:r>
          </w:p>
        </w:tc>
      </w:tr>
      <w:tr w:rsidR="00B4740C" w:rsidRPr="00B44CF9" w14:paraId="405B8F03" w14:textId="77777777" w:rsidTr="00B0776A">
        <w:tc>
          <w:tcPr>
            <w:tcW w:w="5400" w:type="dxa"/>
          </w:tcPr>
          <w:p w14:paraId="16D69F82" w14:textId="77777777" w:rsidR="00B4740C" w:rsidRPr="00EF7CF9" w:rsidRDefault="00B4740C" w:rsidP="002A586E">
            <w:pPr>
              <w:pStyle w:val="ProductList-OfferingBody"/>
              <w:jc w:val="center"/>
            </w:pPr>
            <w:r w:rsidRPr="00EF7CF9">
              <w:t>&lt; 99.9%</w:t>
            </w:r>
          </w:p>
        </w:tc>
        <w:tc>
          <w:tcPr>
            <w:tcW w:w="5400" w:type="dxa"/>
          </w:tcPr>
          <w:p w14:paraId="42B1F6F3" w14:textId="77777777" w:rsidR="00B4740C" w:rsidRPr="00EF7CF9" w:rsidRDefault="00B4740C" w:rsidP="002A586E">
            <w:pPr>
              <w:pStyle w:val="ProductList-OfferingBody"/>
              <w:jc w:val="center"/>
            </w:pPr>
            <w:r w:rsidRPr="00EF7CF9">
              <w:t>25%</w:t>
            </w:r>
          </w:p>
        </w:tc>
      </w:tr>
      <w:tr w:rsidR="00B4740C" w:rsidRPr="00B44CF9" w14:paraId="6C54F27A" w14:textId="77777777" w:rsidTr="00B0776A">
        <w:tc>
          <w:tcPr>
            <w:tcW w:w="5400" w:type="dxa"/>
          </w:tcPr>
          <w:p w14:paraId="138A2B8D" w14:textId="77777777" w:rsidR="00B4740C" w:rsidRPr="00EF7CF9" w:rsidRDefault="00B4740C" w:rsidP="002A586E">
            <w:pPr>
              <w:pStyle w:val="ProductList-OfferingBody"/>
              <w:jc w:val="center"/>
            </w:pPr>
            <w:r w:rsidRPr="00EF7CF9">
              <w:t>&lt; 99%</w:t>
            </w:r>
          </w:p>
        </w:tc>
        <w:tc>
          <w:tcPr>
            <w:tcW w:w="5400" w:type="dxa"/>
          </w:tcPr>
          <w:p w14:paraId="36B5824F" w14:textId="77777777" w:rsidR="00B4740C" w:rsidRPr="00EF7CF9" w:rsidRDefault="00B4740C" w:rsidP="002A586E">
            <w:pPr>
              <w:pStyle w:val="ProductList-OfferingBody"/>
              <w:jc w:val="center"/>
            </w:pPr>
            <w:r w:rsidRPr="00EF7CF9">
              <w:t>50%</w:t>
            </w:r>
          </w:p>
        </w:tc>
      </w:tr>
      <w:tr w:rsidR="00B4740C" w:rsidRPr="00B44CF9" w14:paraId="7068D5C9" w14:textId="77777777" w:rsidTr="00B0776A">
        <w:tc>
          <w:tcPr>
            <w:tcW w:w="5400" w:type="dxa"/>
          </w:tcPr>
          <w:p w14:paraId="11E73419" w14:textId="77777777" w:rsidR="00B4740C" w:rsidRPr="00EF7CF9" w:rsidRDefault="00B4740C" w:rsidP="002A586E">
            <w:pPr>
              <w:pStyle w:val="ProductList-OfferingBody"/>
              <w:jc w:val="center"/>
            </w:pPr>
            <w:r w:rsidRPr="00EF7CF9">
              <w:t>&lt; 95%</w:t>
            </w:r>
          </w:p>
        </w:tc>
        <w:tc>
          <w:tcPr>
            <w:tcW w:w="5400" w:type="dxa"/>
          </w:tcPr>
          <w:p w14:paraId="6DC66DA2" w14:textId="77777777" w:rsidR="00B4740C" w:rsidRPr="00EF7CF9" w:rsidRDefault="00B4740C" w:rsidP="002A586E">
            <w:pPr>
              <w:pStyle w:val="ProductList-OfferingBody"/>
              <w:jc w:val="center"/>
            </w:pPr>
            <w:r w:rsidRPr="00EF7CF9">
              <w:t>100%</w:t>
            </w:r>
          </w:p>
        </w:tc>
      </w:tr>
    </w:tbl>
    <w:p w14:paraId="41C8112E"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4E1AF830" w14:textId="0C931E1D" w:rsidR="005C2F5C" w:rsidRPr="00EF7CF9" w:rsidRDefault="005C2F5C" w:rsidP="002A586E">
      <w:pPr>
        <w:pStyle w:val="ProductList-Offering2Heading"/>
        <w:tabs>
          <w:tab w:val="clear" w:pos="360"/>
          <w:tab w:val="clear" w:pos="720"/>
          <w:tab w:val="clear" w:pos="1080"/>
        </w:tabs>
        <w:outlineLvl w:val="2"/>
      </w:pPr>
      <w:bookmarkStart w:id="468" w:name="_Toc206777317"/>
      <w:r w:rsidRPr="00EF7CF9">
        <w:t>Microsoft Power</w:t>
      </w:r>
      <w:r w:rsidR="005851AA">
        <w:t xml:space="preserve"> </w:t>
      </w:r>
      <w:r w:rsidRPr="00EF7CF9">
        <w:t>Apps</w:t>
      </w:r>
      <w:bookmarkEnd w:id="468"/>
    </w:p>
    <w:p w14:paraId="5CE1D2EF" w14:textId="231BF3A3" w:rsidR="005C2F5C" w:rsidRPr="00EF7CF9" w:rsidRDefault="005C2F5C" w:rsidP="002A586E">
      <w:pPr>
        <w:pStyle w:val="ProductList-Body"/>
      </w:pPr>
      <w:r w:rsidRPr="00EF7CF9">
        <w:rPr>
          <w:b/>
          <w:color w:val="00188F"/>
        </w:rPr>
        <w:t>Downtime</w:t>
      </w:r>
      <w:r w:rsidRPr="00EF7CF9">
        <w:t>:</w:t>
      </w:r>
      <w:r w:rsidR="00075137">
        <w:t xml:space="preserve"> </w:t>
      </w:r>
      <w:r w:rsidRPr="00EF7CF9">
        <w:rPr>
          <w:szCs w:val="18"/>
        </w:rPr>
        <w:t>Any period of time when users are unable to read or write any portion of data in Microsoft Power</w:t>
      </w:r>
      <w:r w:rsidR="001F6675">
        <w:rPr>
          <w:szCs w:val="18"/>
        </w:rPr>
        <w:t xml:space="preserve"> </w:t>
      </w:r>
      <w:r w:rsidRPr="00EF7CF9">
        <w:rPr>
          <w:szCs w:val="18"/>
        </w:rPr>
        <w:t>Apps to which they have appropriate permissions.</w:t>
      </w:r>
    </w:p>
    <w:p w14:paraId="55599CC6" w14:textId="23D6BB75" w:rsidR="005C2F5C" w:rsidRPr="00EF7CF9" w:rsidRDefault="00AC48A7" w:rsidP="002A586E">
      <w:pPr>
        <w:pStyle w:val="ProductList-Body"/>
      </w:pPr>
      <w:r>
        <w:rPr>
          <w:b/>
          <w:color w:val="00188F"/>
        </w:rPr>
        <w:t>Uptime Percentage</w:t>
      </w:r>
      <w:r w:rsidR="005C2F5C" w:rsidRPr="00EF7CF9">
        <w:t>:</w:t>
      </w:r>
      <w:r w:rsidR="00075137">
        <w:t xml:space="preserve"> </w:t>
      </w:r>
      <w:r w:rsidR="005C2F5C" w:rsidRPr="00EF7CF9">
        <w:t xml:space="preserve">The </w:t>
      </w:r>
      <w:r>
        <w:t>Uptime Percentage</w:t>
      </w:r>
      <w:r w:rsidR="005C2F5C" w:rsidRPr="00EF7CF9">
        <w:t xml:space="preserve"> is calculated using the following formula:</w:t>
      </w:r>
    </w:p>
    <w:p w14:paraId="5AAB2FAD" w14:textId="3F71EC3A" w:rsidR="005C2F5C"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5C34ECB0" w14:textId="5FA23485" w:rsidR="005C2F5C" w:rsidRPr="00C65E82" w:rsidRDefault="00AC48A7" w:rsidP="002A586E">
      <w:pPr>
        <w:pStyle w:val="ProductList-Body"/>
      </w:pPr>
      <w:r>
        <w:t>where Downtime is measured in user-minutes; that is, for each Applicable Period, Downtime is the sum of the length (in minutes) of each Incident that occurs during that Applicable Period multiplied by the number of users impacted by that Incident</w:t>
      </w:r>
      <w:r w:rsidR="005C2F5C" w:rsidRPr="00EF7CF9">
        <w:t>.</w:t>
      </w:r>
    </w:p>
    <w:p w14:paraId="7568F746" w14:textId="77777777" w:rsidR="005C2F5C" w:rsidRPr="00EF7CF9" w:rsidRDefault="005C2F5C"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5C2F5C" w:rsidRPr="00B44CF9" w14:paraId="4A3E8449" w14:textId="77777777" w:rsidTr="00170FD9">
        <w:trPr>
          <w:tblHeader/>
        </w:trPr>
        <w:tc>
          <w:tcPr>
            <w:tcW w:w="5400" w:type="dxa"/>
            <w:shd w:val="clear" w:color="auto" w:fill="0072C6"/>
          </w:tcPr>
          <w:p w14:paraId="56E32261" w14:textId="511B176E" w:rsidR="005C2F5C"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62AAB715" w14:textId="77777777" w:rsidR="005C2F5C" w:rsidRPr="00EF7CF9" w:rsidRDefault="005C2F5C" w:rsidP="002A586E">
            <w:pPr>
              <w:pStyle w:val="ProductList-OfferingBody"/>
              <w:jc w:val="center"/>
              <w:rPr>
                <w:color w:val="FFFFFF" w:themeColor="background1"/>
              </w:rPr>
            </w:pPr>
            <w:r w:rsidRPr="00EF7CF9">
              <w:rPr>
                <w:color w:val="FFFFFF" w:themeColor="background1"/>
              </w:rPr>
              <w:t>Service Credit</w:t>
            </w:r>
          </w:p>
        </w:tc>
      </w:tr>
      <w:tr w:rsidR="005C2F5C" w:rsidRPr="00B44CF9" w14:paraId="5A086A81" w14:textId="77777777" w:rsidTr="00170FD9">
        <w:tc>
          <w:tcPr>
            <w:tcW w:w="5400" w:type="dxa"/>
          </w:tcPr>
          <w:p w14:paraId="5B65AE53" w14:textId="77777777" w:rsidR="005C2F5C" w:rsidRPr="00EF7CF9" w:rsidRDefault="005C2F5C" w:rsidP="002A586E">
            <w:pPr>
              <w:pStyle w:val="ProductList-OfferingBody"/>
              <w:jc w:val="center"/>
            </w:pPr>
            <w:r w:rsidRPr="00EF7CF9">
              <w:t>&lt; 99.9%</w:t>
            </w:r>
          </w:p>
        </w:tc>
        <w:tc>
          <w:tcPr>
            <w:tcW w:w="5400" w:type="dxa"/>
          </w:tcPr>
          <w:p w14:paraId="66DD7CC4" w14:textId="77777777" w:rsidR="005C2F5C" w:rsidRPr="00EF7CF9" w:rsidRDefault="005C2F5C" w:rsidP="002A586E">
            <w:pPr>
              <w:pStyle w:val="ProductList-OfferingBody"/>
              <w:jc w:val="center"/>
            </w:pPr>
            <w:r w:rsidRPr="00EF7CF9">
              <w:t>25%</w:t>
            </w:r>
          </w:p>
        </w:tc>
      </w:tr>
      <w:tr w:rsidR="005C2F5C" w:rsidRPr="00B44CF9" w14:paraId="6B64D232" w14:textId="77777777" w:rsidTr="00170FD9">
        <w:tc>
          <w:tcPr>
            <w:tcW w:w="5400" w:type="dxa"/>
          </w:tcPr>
          <w:p w14:paraId="0FEAC802" w14:textId="77777777" w:rsidR="005C2F5C" w:rsidRPr="00EF7CF9" w:rsidRDefault="005C2F5C" w:rsidP="002A586E">
            <w:pPr>
              <w:pStyle w:val="ProductList-OfferingBody"/>
              <w:jc w:val="center"/>
            </w:pPr>
            <w:r w:rsidRPr="00EF7CF9">
              <w:t>&lt; 99%</w:t>
            </w:r>
          </w:p>
        </w:tc>
        <w:tc>
          <w:tcPr>
            <w:tcW w:w="5400" w:type="dxa"/>
          </w:tcPr>
          <w:p w14:paraId="3D07B2D8" w14:textId="77777777" w:rsidR="005C2F5C" w:rsidRPr="00EF7CF9" w:rsidRDefault="005C2F5C" w:rsidP="002A586E">
            <w:pPr>
              <w:pStyle w:val="ProductList-OfferingBody"/>
              <w:jc w:val="center"/>
            </w:pPr>
            <w:r w:rsidRPr="00EF7CF9">
              <w:t>50%</w:t>
            </w:r>
          </w:p>
        </w:tc>
      </w:tr>
      <w:tr w:rsidR="005C2F5C" w:rsidRPr="00B44CF9" w14:paraId="35FBE36C" w14:textId="77777777" w:rsidTr="00170FD9">
        <w:tc>
          <w:tcPr>
            <w:tcW w:w="5400" w:type="dxa"/>
          </w:tcPr>
          <w:p w14:paraId="15E0BE2E" w14:textId="77777777" w:rsidR="005C2F5C" w:rsidRPr="00EF7CF9" w:rsidRDefault="005C2F5C" w:rsidP="002A586E">
            <w:pPr>
              <w:pStyle w:val="ProductList-OfferingBody"/>
              <w:jc w:val="center"/>
            </w:pPr>
            <w:r w:rsidRPr="00EF7CF9">
              <w:t>&lt; 95%</w:t>
            </w:r>
          </w:p>
        </w:tc>
        <w:tc>
          <w:tcPr>
            <w:tcW w:w="5400" w:type="dxa"/>
          </w:tcPr>
          <w:p w14:paraId="69ECA17B" w14:textId="77777777" w:rsidR="005C2F5C" w:rsidRPr="00EF7CF9" w:rsidRDefault="005C2F5C" w:rsidP="002A586E">
            <w:pPr>
              <w:pStyle w:val="ProductList-OfferingBody"/>
              <w:jc w:val="center"/>
            </w:pPr>
            <w:r w:rsidRPr="00EF7CF9">
              <w:t>100%</w:t>
            </w:r>
          </w:p>
        </w:tc>
      </w:tr>
    </w:tbl>
    <w:p w14:paraId="3347EFF9"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D0E9B8B" w14:textId="69C7A98C" w:rsidR="00BF3499" w:rsidRPr="001878FE" w:rsidRDefault="00BF3499" w:rsidP="002F72FC">
      <w:pPr>
        <w:pStyle w:val="ProductList-Offering2Heading"/>
        <w:tabs>
          <w:tab w:val="clear" w:pos="360"/>
          <w:tab w:val="clear" w:pos="720"/>
          <w:tab w:val="clear" w:pos="1080"/>
        </w:tabs>
        <w:outlineLvl w:val="2"/>
        <w:rPr>
          <w:rFonts w:ascii="Calibri Light" w:eastAsia="Calibri" w:hAnsi="Calibri Light" w:cs="Arial"/>
          <w:b w:val="0"/>
        </w:rPr>
      </w:pPr>
      <w:bookmarkStart w:id="469" w:name="_Toc34826924"/>
      <w:bookmarkStart w:id="470" w:name="_Toc206777318"/>
      <w:r w:rsidRPr="002F72FC">
        <w:t xml:space="preserve">Microsoft </w:t>
      </w:r>
      <w:bookmarkEnd w:id="469"/>
      <w:r w:rsidR="00CC0D4D">
        <w:t>Copilot Studio</w:t>
      </w:r>
      <w:bookmarkEnd w:id="470"/>
    </w:p>
    <w:p w14:paraId="64720E1E" w14:textId="77777777" w:rsidR="00BF3499" w:rsidRPr="001878FE" w:rsidRDefault="00BF3499" w:rsidP="00BF3499">
      <w:pPr>
        <w:shd w:val="clear" w:color="auto" w:fill="FFFFFF"/>
        <w:spacing w:after="0" w:line="240" w:lineRule="auto"/>
        <w:rPr>
          <w:rFonts w:ascii="Calibri" w:eastAsia="Calibri" w:hAnsi="Calibri" w:cs="Arial"/>
          <w:b/>
          <w:color w:val="00188F"/>
          <w:sz w:val="18"/>
        </w:rPr>
      </w:pPr>
      <w:r w:rsidRPr="001878FE">
        <w:rPr>
          <w:rFonts w:ascii="Calibri" w:eastAsia="Calibri" w:hAnsi="Calibri" w:cs="Arial"/>
          <w:b/>
          <w:color w:val="00188F"/>
          <w:sz w:val="18"/>
        </w:rPr>
        <w:t xml:space="preserve">Additional Definitions: </w:t>
      </w:r>
    </w:p>
    <w:p w14:paraId="06948106" w14:textId="506BD85B" w:rsidR="00BF3499" w:rsidRPr="001878FE" w:rsidRDefault="00BF3499" w:rsidP="00BF3499">
      <w:pPr>
        <w:shd w:val="clear" w:color="auto" w:fill="FFFFFF"/>
        <w:spacing w:after="0" w:line="240" w:lineRule="auto"/>
        <w:rPr>
          <w:rFonts w:ascii="Calibri" w:eastAsia="Calibri" w:hAnsi="Calibri" w:cs="Arial"/>
          <w:sz w:val="18"/>
        </w:rPr>
      </w:pPr>
      <w:r w:rsidRPr="001878FE">
        <w:rPr>
          <w:rFonts w:ascii="Calibri" w:eastAsia="Calibri" w:hAnsi="Calibri" w:cs="Arial"/>
          <w:b/>
          <w:color w:val="00188F"/>
          <w:sz w:val="18"/>
        </w:rPr>
        <w:t>“Total Message Requests”</w:t>
      </w:r>
      <w:r w:rsidR="00540961">
        <w:rPr>
          <w:rFonts w:ascii="Calibri" w:eastAsia="Calibri" w:hAnsi="Calibri" w:cs="Arial"/>
          <w:b/>
          <w:color w:val="00188F"/>
          <w:sz w:val="18"/>
        </w:rPr>
        <w:t xml:space="preserve"> </w:t>
      </w:r>
      <w:r w:rsidRPr="001878FE">
        <w:rPr>
          <w:rFonts w:ascii="Calibri" w:eastAsia="Calibri" w:hAnsi="Calibri" w:cs="Arial"/>
          <w:sz w:val="18"/>
        </w:rPr>
        <w:t xml:space="preserve">is the total number of requests made by an end user to </w:t>
      </w:r>
      <w:r w:rsidR="00CC0D4D">
        <w:rPr>
          <w:rFonts w:ascii="Calibri" w:eastAsia="Calibri" w:hAnsi="Calibri" w:cs="Arial"/>
          <w:sz w:val="18"/>
        </w:rPr>
        <w:t>Copilot Studio</w:t>
      </w:r>
      <w:r w:rsidRPr="001878FE">
        <w:rPr>
          <w:rFonts w:ascii="Calibri" w:eastAsia="Calibri" w:hAnsi="Calibri" w:cs="Arial"/>
          <w:sz w:val="18"/>
        </w:rPr>
        <w:t xml:space="preserve"> during </w:t>
      </w:r>
      <w:r w:rsidR="003C74BC">
        <w:rPr>
          <w:rFonts w:ascii="Calibri" w:eastAsia="Calibri" w:hAnsi="Calibri" w:cs="Arial"/>
          <w:sz w:val="18"/>
        </w:rPr>
        <w:t>an Applicable Period</w:t>
      </w:r>
      <w:r w:rsidRPr="001878FE">
        <w:rPr>
          <w:rFonts w:ascii="Calibri" w:eastAsia="Calibri" w:hAnsi="Calibri" w:cs="Arial"/>
          <w:sz w:val="18"/>
        </w:rPr>
        <w:t>.</w:t>
      </w:r>
    </w:p>
    <w:p w14:paraId="0140F598" w14:textId="1759EF7E" w:rsidR="00BF3499" w:rsidRPr="001878FE" w:rsidRDefault="00BF3499" w:rsidP="00BF3499">
      <w:pPr>
        <w:shd w:val="clear" w:color="auto" w:fill="FFFFFF"/>
        <w:spacing w:after="0" w:line="240" w:lineRule="auto"/>
        <w:rPr>
          <w:rFonts w:ascii="Calibri" w:eastAsia="Calibri" w:hAnsi="Calibri" w:cs="Arial"/>
          <w:sz w:val="18"/>
        </w:rPr>
      </w:pPr>
      <w:r w:rsidRPr="001878FE">
        <w:rPr>
          <w:rFonts w:ascii="Calibri" w:eastAsia="Calibri" w:hAnsi="Calibri" w:cs="Arial"/>
          <w:b/>
          <w:color w:val="00188F"/>
          <w:sz w:val="18"/>
        </w:rPr>
        <w:t>“Failed Message Requests”</w:t>
      </w:r>
      <w:r w:rsidRPr="001878FE">
        <w:rPr>
          <w:rFonts w:ascii="Calibri" w:eastAsia="Calibri" w:hAnsi="Calibri" w:cs="Arial"/>
          <w:sz w:val="18"/>
        </w:rPr>
        <w:t xml:space="preserve"> are the total number of requests within Total Message Requests that </w:t>
      </w:r>
      <w:r w:rsidR="00CC0D4D">
        <w:rPr>
          <w:rFonts w:ascii="Calibri" w:eastAsia="Calibri" w:hAnsi="Calibri" w:cs="Arial"/>
          <w:sz w:val="18"/>
        </w:rPr>
        <w:t>Copilot Studio</w:t>
      </w:r>
      <w:r w:rsidR="00CC0D4D" w:rsidRPr="001878FE">
        <w:rPr>
          <w:rFonts w:ascii="Calibri" w:eastAsia="Calibri" w:hAnsi="Calibri" w:cs="Arial"/>
          <w:sz w:val="18"/>
        </w:rPr>
        <w:t xml:space="preserve"> </w:t>
      </w:r>
      <w:r w:rsidRPr="001878FE">
        <w:rPr>
          <w:rFonts w:ascii="Calibri" w:eastAsia="Calibri" w:hAnsi="Calibri" w:cs="Arial"/>
          <w:sz w:val="18"/>
        </w:rPr>
        <w:t xml:space="preserve">is unable to send a response message to due to a system error within </w:t>
      </w:r>
      <w:r w:rsidR="00CC0D4D">
        <w:rPr>
          <w:rFonts w:ascii="Calibri" w:eastAsia="Calibri" w:hAnsi="Calibri" w:cs="Arial"/>
          <w:sz w:val="18"/>
        </w:rPr>
        <w:t>Copilot Studio</w:t>
      </w:r>
      <w:r w:rsidRPr="001878FE">
        <w:rPr>
          <w:rFonts w:ascii="Calibri" w:eastAsia="Calibri" w:hAnsi="Calibri" w:cs="Arial"/>
          <w:sz w:val="18"/>
        </w:rPr>
        <w:t>.</w:t>
      </w:r>
    </w:p>
    <w:p w14:paraId="777E0808" w14:textId="3CC75F91" w:rsidR="00BF3499" w:rsidRPr="001878FE" w:rsidRDefault="00AC48A7" w:rsidP="00BF3499">
      <w:pPr>
        <w:tabs>
          <w:tab w:val="left" w:pos="360"/>
          <w:tab w:val="left" w:pos="720"/>
          <w:tab w:val="left" w:pos="1080"/>
        </w:tabs>
        <w:spacing w:after="0" w:line="240" w:lineRule="auto"/>
        <w:rPr>
          <w:rFonts w:ascii="Calibri" w:eastAsia="Calibri" w:hAnsi="Calibri" w:cs="Arial"/>
          <w:sz w:val="18"/>
        </w:rPr>
      </w:pPr>
      <w:r>
        <w:rPr>
          <w:rFonts w:ascii="Calibri" w:eastAsia="Calibri" w:hAnsi="Calibri" w:cs="Arial"/>
          <w:b/>
          <w:color w:val="00188F"/>
          <w:sz w:val="18"/>
        </w:rPr>
        <w:t>Uptime Percentage</w:t>
      </w:r>
      <w:r w:rsidR="00BF3499" w:rsidRPr="001878FE">
        <w:rPr>
          <w:rFonts w:ascii="Calibri" w:eastAsia="Calibri" w:hAnsi="Calibri" w:cs="Arial"/>
          <w:sz w:val="18"/>
        </w:rPr>
        <w:t xml:space="preserve">: The </w:t>
      </w:r>
      <w:r>
        <w:rPr>
          <w:rFonts w:ascii="Calibri" w:eastAsia="Calibri" w:hAnsi="Calibri" w:cs="Arial"/>
          <w:sz w:val="18"/>
        </w:rPr>
        <w:t>Uptime Percentage</w:t>
      </w:r>
      <w:r w:rsidR="00BF3499" w:rsidRPr="001878FE">
        <w:rPr>
          <w:rFonts w:ascii="Calibri" w:eastAsia="Calibri" w:hAnsi="Calibri" w:cs="Arial"/>
          <w:sz w:val="18"/>
        </w:rPr>
        <w:t xml:space="preserve"> is calculated using the following formula:</w:t>
      </w:r>
    </w:p>
    <w:p w14:paraId="5FFCCA93" w14:textId="77777777" w:rsidR="00BF3499" w:rsidRPr="001878FE" w:rsidRDefault="00000000" w:rsidP="000E12C3">
      <w:pPr>
        <w:spacing w:before="120" w:after="0" w:line="240" w:lineRule="auto"/>
        <w:jc w:val="both"/>
        <w:rPr>
          <w:rFonts w:ascii="Calibri" w:eastAsia="Calibri" w:hAnsi="Calibri" w:cs="Arial"/>
          <w:sz w:val="18"/>
          <w:szCs w:val="18"/>
        </w:rPr>
      </w:pPr>
      <m:oMathPara>
        <m:oMathParaPr>
          <m:jc m:val="center"/>
        </m:oMathParaPr>
        <m:oMath>
          <m:f>
            <m:fPr>
              <m:ctrlPr>
                <w:rPr>
                  <w:rFonts w:ascii="Cambria Math" w:eastAsia="Calibri" w:hAnsi="Cambria Math" w:cs="Calibri"/>
                  <w:i/>
                  <w:sz w:val="18"/>
                  <w:szCs w:val="18"/>
                </w:rPr>
              </m:ctrlPr>
            </m:fPr>
            <m:num>
              <m:r>
                <w:rPr>
                  <w:rFonts w:ascii="Cambria Math" w:eastAsia="Calibri" w:hAnsi="Cambria Math" w:cs="Calibri"/>
                  <w:sz w:val="18"/>
                  <w:szCs w:val="18"/>
                </w:rPr>
                <m:t xml:space="preserve">Total Message Requests-Failed Message Requests </m:t>
              </m:r>
            </m:num>
            <m:den>
              <m:r>
                <w:rPr>
                  <w:rFonts w:ascii="Cambria Math" w:eastAsia="Calibri" w:hAnsi="Cambria Math" w:cs="Calibri"/>
                  <w:sz w:val="18"/>
                  <w:szCs w:val="18"/>
                </w:rPr>
                <m:t>Total Message Requests</m:t>
              </m:r>
            </m:den>
          </m:f>
          <m:r>
            <w:rPr>
              <w:rFonts w:ascii="Cambria Math" w:eastAsia="Calibri" w:hAnsi="Cambria Math" w:cs="Calibri"/>
              <w:sz w:val="18"/>
              <w:szCs w:val="18"/>
            </w:rPr>
            <m:t xml:space="preserve"> x 100</m:t>
          </m:r>
        </m:oMath>
      </m:oMathPara>
    </w:p>
    <w:p w14:paraId="7FF4554C" w14:textId="38E2628D" w:rsidR="00BF3499" w:rsidRDefault="00BF3499" w:rsidP="00EA1447">
      <w:pPr>
        <w:tabs>
          <w:tab w:val="left" w:pos="360"/>
          <w:tab w:val="left" w:pos="720"/>
          <w:tab w:val="left" w:pos="1080"/>
        </w:tabs>
        <w:spacing w:after="0" w:line="240" w:lineRule="auto"/>
        <w:rPr>
          <w:rFonts w:ascii="Calibri" w:eastAsia="Calibri" w:hAnsi="Calibri" w:cs="Arial"/>
          <w:sz w:val="18"/>
        </w:rPr>
      </w:pPr>
      <w:r w:rsidRPr="001878FE">
        <w:rPr>
          <w:rFonts w:ascii="Calibri" w:eastAsia="Calibri" w:hAnsi="Calibri" w:cs="Arial"/>
          <w:b/>
          <w:color w:val="00188F"/>
          <w:sz w:val="18"/>
        </w:rPr>
        <w:t>Service Credit</w:t>
      </w:r>
      <w:r w:rsidRPr="001878FE">
        <w:rPr>
          <w:rFonts w:ascii="Calibri" w:eastAsia="Calibri" w:hAnsi="Calibri" w:cs="Arial"/>
          <w:sz w:val="18"/>
        </w:rPr>
        <w:t>:</w:t>
      </w:r>
    </w:p>
    <w:tbl>
      <w:tblPr>
        <w:tblStyle w:val="TableGrid"/>
        <w:tblW w:w="5000" w:type="pct"/>
        <w:tblLook w:val="04A0" w:firstRow="1" w:lastRow="0" w:firstColumn="1" w:lastColumn="0" w:noHBand="0" w:noVBand="1"/>
      </w:tblPr>
      <w:tblGrid>
        <w:gridCol w:w="5395"/>
        <w:gridCol w:w="5395"/>
      </w:tblGrid>
      <w:tr w:rsidR="00BF3499" w:rsidRPr="006D4DC5" w14:paraId="196F5C8D" w14:textId="77777777" w:rsidTr="007C6739">
        <w:trPr>
          <w:tblHeader/>
        </w:trPr>
        <w:tc>
          <w:tcPr>
            <w:tcW w:w="2500" w:type="pct"/>
            <w:shd w:val="clear" w:color="auto" w:fill="0072C6"/>
          </w:tcPr>
          <w:p w14:paraId="5B793407" w14:textId="47AA0289" w:rsidR="00BF3499" w:rsidRPr="006D4DC5" w:rsidRDefault="00AC48A7" w:rsidP="00EA1447">
            <w:pPr>
              <w:pStyle w:val="ProductList-OfferingBody"/>
              <w:jc w:val="center"/>
              <w:rPr>
                <w:color w:val="FFFFFF" w:themeColor="background1"/>
              </w:rPr>
            </w:pPr>
            <w:r>
              <w:rPr>
                <w:color w:val="FFFFFF" w:themeColor="background1"/>
              </w:rPr>
              <w:t>Uptime Percentage</w:t>
            </w:r>
          </w:p>
        </w:tc>
        <w:tc>
          <w:tcPr>
            <w:tcW w:w="2500" w:type="pct"/>
            <w:shd w:val="clear" w:color="auto" w:fill="0072C6"/>
          </w:tcPr>
          <w:p w14:paraId="53CDCE47" w14:textId="77777777" w:rsidR="00BF3499" w:rsidRPr="006D4DC5" w:rsidRDefault="00BF3499" w:rsidP="00EA1447">
            <w:pPr>
              <w:pStyle w:val="ProductList-OfferingBody"/>
              <w:jc w:val="center"/>
              <w:rPr>
                <w:color w:val="FFFFFF" w:themeColor="background1"/>
              </w:rPr>
            </w:pPr>
            <w:r w:rsidRPr="00EF7CF9">
              <w:rPr>
                <w:color w:val="FFFFFF" w:themeColor="background1"/>
              </w:rPr>
              <w:t>Service Credit</w:t>
            </w:r>
          </w:p>
        </w:tc>
      </w:tr>
      <w:tr w:rsidR="00BF3499" w:rsidRPr="006D4DC5" w14:paraId="5DAFB5E4" w14:textId="77777777" w:rsidTr="007C6739">
        <w:trPr>
          <w:tblHeader/>
        </w:trPr>
        <w:tc>
          <w:tcPr>
            <w:tcW w:w="2500" w:type="pct"/>
          </w:tcPr>
          <w:p w14:paraId="603E5022" w14:textId="77777777" w:rsidR="00BF3499" w:rsidRDefault="00BF3499" w:rsidP="00EA1447">
            <w:pPr>
              <w:pStyle w:val="ProductList-OfferingBody"/>
              <w:jc w:val="center"/>
              <w:rPr>
                <w:color w:val="000000" w:themeColor="text1"/>
              </w:rPr>
            </w:pPr>
            <w:r w:rsidRPr="00EF7CF9">
              <w:t>&lt; 99.9%</w:t>
            </w:r>
          </w:p>
        </w:tc>
        <w:tc>
          <w:tcPr>
            <w:tcW w:w="2500" w:type="pct"/>
          </w:tcPr>
          <w:p w14:paraId="51950A0F" w14:textId="77777777" w:rsidR="00BF3499" w:rsidRDefault="00BF3499" w:rsidP="00EA1447">
            <w:pPr>
              <w:pStyle w:val="ProductList-OfferingBody"/>
              <w:jc w:val="center"/>
              <w:rPr>
                <w:color w:val="000000" w:themeColor="text1"/>
              </w:rPr>
            </w:pPr>
            <w:r>
              <w:t>10</w:t>
            </w:r>
            <w:r w:rsidRPr="00EF7CF9">
              <w:t>%</w:t>
            </w:r>
          </w:p>
        </w:tc>
      </w:tr>
    </w:tbl>
    <w:p w14:paraId="4C7C73D9" w14:textId="77777777" w:rsidR="00BF3499" w:rsidRPr="001878FE" w:rsidRDefault="00BF3499" w:rsidP="00BF3499">
      <w:pPr>
        <w:shd w:val="clear" w:color="auto" w:fill="808080"/>
        <w:spacing w:before="120" w:after="240" w:line="240" w:lineRule="auto"/>
        <w:jc w:val="right"/>
        <w:rPr>
          <w:rFonts w:ascii="Calibri" w:eastAsia="Calibri" w:hAnsi="Calibri" w:cs="Arial"/>
          <w:sz w:val="16"/>
          <w:szCs w:val="16"/>
        </w:rPr>
      </w:pPr>
      <w:hyperlink w:anchor="TOC" w:tooltip="Table of Contents" w:history="1">
        <w:r w:rsidRPr="001878FE">
          <w:rPr>
            <w:rFonts w:ascii="Calibri" w:eastAsia="Calibri" w:hAnsi="Calibri" w:cs="Arial"/>
            <w:color w:val="0563C1"/>
            <w:sz w:val="16"/>
            <w:szCs w:val="16"/>
            <w:u w:val="single"/>
          </w:rPr>
          <w:t>Table of Contents</w:t>
        </w:r>
      </w:hyperlink>
      <w:r w:rsidRPr="001878FE">
        <w:rPr>
          <w:rFonts w:ascii="Calibri" w:eastAsia="Calibri" w:hAnsi="Calibri" w:cs="Arial"/>
          <w:sz w:val="16"/>
          <w:szCs w:val="16"/>
        </w:rPr>
        <w:t xml:space="preserve"> / </w:t>
      </w:r>
      <w:hyperlink w:anchor="Definitions" w:tooltip="Definitions" w:history="1">
        <w:r w:rsidRPr="001878FE">
          <w:rPr>
            <w:rFonts w:ascii="Calibri" w:eastAsia="Calibri" w:hAnsi="Calibri" w:cs="Arial"/>
            <w:color w:val="0563C1"/>
            <w:sz w:val="16"/>
            <w:szCs w:val="16"/>
            <w:u w:val="single"/>
          </w:rPr>
          <w:t>Definitions</w:t>
        </w:r>
      </w:hyperlink>
    </w:p>
    <w:p w14:paraId="0AF91D14" w14:textId="77777777" w:rsidR="00970652" w:rsidRDefault="00970652">
      <w:pPr>
        <w:rPr>
          <w:rFonts w:asciiTheme="majorHAnsi" w:hAnsiTheme="majorHAnsi"/>
          <w:b/>
          <w:color w:val="0072C6"/>
          <w:sz w:val="28"/>
        </w:rPr>
      </w:pPr>
      <w:bookmarkStart w:id="471" w:name="_Toc102075655"/>
      <w:bookmarkStart w:id="472" w:name="_Toc206777319"/>
      <w:r>
        <w:br w:type="page"/>
      </w:r>
    </w:p>
    <w:p w14:paraId="41989FDF" w14:textId="620C3FD1" w:rsidR="00F52BD7" w:rsidRPr="00EF7CF9" w:rsidRDefault="00F52BD7" w:rsidP="001D13ED">
      <w:pPr>
        <w:pStyle w:val="ProductList-Offering2Heading"/>
        <w:tabs>
          <w:tab w:val="clear" w:pos="360"/>
          <w:tab w:val="clear" w:pos="720"/>
          <w:tab w:val="clear" w:pos="1080"/>
        </w:tabs>
        <w:outlineLvl w:val="2"/>
      </w:pPr>
      <w:r w:rsidRPr="009A4110">
        <w:lastRenderedPageBreak/>
        <w:t>Microsoft Sustainability Manager</w:t>
      </w:r>
      <w:bookmarkEnd w:id="471"/>
      <w:bookmarkEnd w:id="472"/>
    </w:p>
    <w:p w14:paraId="1739FE7D" w14:textId="77777777" w:rsidR="00F52BD7" w:rsidRDefault="00F52BD7" w:rsidP="00F52BD7">
      <w:pPr>
        <w:pStyle w:val="ProductList-Body"/>
        <w:rPr>
          <w:szCs w:val="18"/>
        </w:rPr>
      </w:pPr>
      <w:r w:rsidRPr="00552786">
        <w:rPr>
          <w:b/>
          <w:color w:val="00188F"/>
        </w:rPr>
        <w:t xml:space="preserve">Downtime: </w:t>
      </w:r>
      <w:r w:rsidRPr="00044406">
        <w:rPr>
          <w:szCs w:val="18"/>
        </w:rPr>
        <w:t>Any period of time when end users are unable to log into their environment.  Downtime does not include Scheduled Downtime, the unavailability of Service add-on features, or the inability to access the Service due to your modifications of the Service.</w:t>
      </w:r>
    </w:p>
    <w:p w14:paraId="319CDBE0" w14:textId="3035A621" w:rsidR="00F52BD7" w:rsidRPr="00044406" w:rsidRDefault="00AC48A7" w:rsidP="00F52BD7">
      <w:pPr>
        <w:pStyle w:val="ProductList-Body"/>
        <w:rPr>
          <w:szCs w:val="18"/>
        </w:rPr>
      </w:pPr>
      <w:r>
        <w:rPr>
          <w:b/>
          <w:color w:val="00188F"/>
        </w:rPr>
        <w:t>Uptime Percentage</w:t>
      </w:r>
      <w:r w:rsidR="00F52BD7" w:rsidRPr="00044406">
        <w:rPr>
          <w:b/>
          <w:color w:val="00188F"/>
        </w:rPr>
        <w:t>:</w:t>
      </w:r>
      <w:r w:rsidR="00F52BD7">
        <w:rPr>
          <w:szCs w:val="18"/>
        </w:rPr>
        <w:t xml:space="preserve"> </w:t>
      </w:r>
      <w:r w:rsidR="00F52BD7" w:rsidRPr="00AB10FD">
        <w:rPr>
          <w:rFonts w:ascii="Calibri" w:eastAsia="Times New Roman" w:hAnsi="Calibri" w:cs="Calibri"/>
          <w:kern w:val="36"/>
        </w:rPr>
        <w:t xml:space="preserve">The </w:t>
      </w:r>
      <w:r>
        <w:rPr>
          <w:rFonts w:ascii="Calibri" w:eastAsia="Times New Roman" w:hAnsi="Calibri" w:cs="Calibri"/>
          <w:kern w:val="36"/>
        </w:rPr>
        <w:t>Uptime Percentage</w:t>
      </w:r>
      <w:r w:rsidR="00F52BD7" w:rsidRPr="00AB10FD">
        <w:rPr>
          <w:rFonts w:ascii="Calibri" w:eastAsia="Times New Roman" w:hAnsi="Calibri" w:cs="Calibri"/>
          <w:kern w:val="36"/>
        </w:rPr>
        <w:t xml:space="preserve"> is calculated using the following formula:</w:t>
      </w:r>
    </w:p>
    <w:p w14:paraId="04D06B7C" w14:textId="77777777" w:rsidR="00F52BD7"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16B14744" w14:textId="1614FF40" w:rsidR="00F52BD7" w:rsidRPr="00C65E82" w:rsidRDefault="00AC48A7" w:rsidP="00F52BD7">
      <w:pPr>
        <w:pStyle w:val="ProductList-Body"/>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F52BD7" w:rsidRPr="00EF7CF9">
        <w:rPr>
          <w:szCs w:val="18"/>
        </w:rPr>
        <w:t>.</w:t>
      </w:r>
    </w:p>
    <w:p w14:paraId="2A07C68F" w14:textId="77777777" w:rsidR="00F52BD7" w:rsidRPr="00EF7CF9" w:rsidRDefault="00F52BD7" w:rsidP="00F52BD7">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F52BD7" w:rsidRPr="00B44CF9" w14:paraId="391B56C3" w14:textId="77777777" w:rsidTr="00277097">
        <w:trPr>
          <w:tblHeader/>
        </w:trPr>
        <w:tc>
          <w:tcPr>
            <w:tcW w:w="5400" w:type="dxa"/>
            <w:shd w:val="clear" w:color="auto" w:fill="0072C6"/>
          </w:tcPr>
          <w:p w14:paraId="07592109" w14:textId="6EF77C67" w:rsidR="00F52BD7" w:rsidRPr="00EF7CF9" w:rsidRDefault="00AC48A7" w:rsidP="000F31B4">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1551BE2" w14:textId="77777777" w:rsidR="00F52BD7" w:rsidRPr="00EF7CF9" w:rsidRDefault="00F52BD7" w:rsidP="000F31B4">
            <w:pPr>
              <w:pStyle w:val="ProductList-OfferingBody"/>
              <w:jc w:val="center"/>
              <w:rPr>
                <w:color w:val="FFFFFF" w:themeColor="background1"/>
              </w:rPr>
            </w:pPr>
            <w:r w:rsidRPr="00EF7CF9">
              <w:rPr>
                <w:color w:val="FFFFFF" w:themeColor="background1"/>
              </w:rPr>
              <w:t>Service Credit</w:t>
            </w:r>
          </w:p>
        </w:tc>
      </w:tr>
      <w:tr w:rsidR="00F52BD7" w:rsidRPr="00B44CF9" w14:paraId="32D08025" w14:textId="77777777" w:rsidTr="00277097">
        <w:tc>
          <w:tcPr>
            <w:tcW w:w="5400" w:type="dxa"/>
          </w:tcPr>
          <w:p w14:paraId="68DC5061" w14:textId="77777777" w:rsidR="00F52BD7" w:rsidRPr="00EF7CF9" w:rsidRDefault="00F52BD7" w:rsidP="000F31B4">
            <w:pPr>
              <w:pStyle w:val="ProductList-OfferingBody"/>
              <w:jc w:val="center"/>
            </w:pPr>
            <w:r w:rsidRPr="00EF7CF9">
              <w:t>&lt; 99.</w:t>
            </w:r>
            <w:r>
              <w:t>5</w:t>
            </w:r>
            <w:r w:rsidRPr="00EF7CF9">
              <w:t>%</w:t>
            </w:r>
          </w:p>
        </w:tc>
        <w:tc>
          <w:tcPr>
            <w:tcW w:w="5400" w:type="dxa"/>
          </w:tcPr>
          <w:p w14:paraId="670480DD" w14:textId="77777777" w:rsidR="00F52BD7" w:rsidRPr="00EF7CF9" w:rsidRDefault="00F52BD7" w:rsidP="000F31B4">
            <w:pPr>
              <w:pStyle w:val="ProductList-OfferingBody"/>
              <w:jc w:val="center"/>
            </w:pPr>
            <w:r w:rsidRPr="00EF7CF9">
              <w:t>25%</w:t>
            </w:r>
          </w:p>
        </w:tc>
      </w:tr>
      <w:tr w:rsidR="00F52BD7" w:rsidRPr="00B44CF9" w14:paraId="155E19ED" w14:textId="77777777" w:rsidTr="00277097">
        <w:tc>
          <w:tcPr>
            <w:tcW w:w="5400" w:type="dxa"/>
          </w:tcPr>
          <w:p w14:paraId="03D0C777" w14:textId="77777777" w:rsidR="00F52BD7" w:rsidRPr="00EF7CF9" w:rsidRDefault="00F52BD7" w:rsidP="000F31B4">
            <w:pPr>
              <w:pStyle w:val="ProductList-OfferingBody"/>
              <w:jc w:val="center"/>
            </w:pPr>
            <w:r w:rsidRPr="00EF7CF9">
              <w:t>&lt; 99%</w:t>
            </w:r>
          </w:p>
        </w:tc>
        <w:tc>
          <w:tcPr>
            <w:tcW w:w="5400" w:type="dxa"/>
          </w:tcPr>
          <w:p w14:paraId="7B80C04C" w14:textId="77777777" w:rsidR="00F52BD7" w:rsidRPr="00EF7CF9" w:rsidRDefault="00F52BD7" w:rsidP="000F31B4">
            <w:pPr>
              <w:pStyle w:val="ProductList-OfferingBody"/>
              <w:jc w:val="center"/>
            </w:pPr>
            <w:r w:rsidRPr="00EF7CF9">
              <w:t>50%</w:t>
            </w:r>
          </w:p>
        </w:tc>
      </w:tr>
      <w:tr w:rsidR="00F52BD7" w:rsidRPr="00B44CF9" w14:paraId="4C5B7DCA" w14:textId="77777777" w:rsidTr="00277097">
        <w:tc>
          <w:tcPr>
            <w:tcW w:w="5400" w:type="dxa"/>
          </w:tcPr>
          <w:p w14:paraId="56154561" w14:textId="77777777" w:rsidR="00F52BD7" w:rsidRPr="00EF7CF9" w:rsidRDefault="00F52BD7" w:rsidP="000F31B4">
            <w:pPr>
              <w:pStyle w:val="ProductList-OfferingBody"/>
              <w:jc w:val="center"/>
            </w:pPr>
            <w:r w:rsidRPr="00EF7CF9">
              <w:t>&lt; 95%</w:t>
            </w:r>
          </w:p>
        </w:tc>
        <w:tc>
          <w:tcPr>
            <w:tcW w:w="5400" w:type="dxa"/>
          </w:tcPr>
          <w:p w14:paraId="0913817E" w14:textId="77777777" w:rsidR="00F52BD7" w:rsidRPr="00EF7CF9" w:rsidRDefault="00F52BD7" w:rsidP="000F31B4">
            <w:pPr>
              <w:pStyle w:val="ProductList-OfferingBody"/>
              <w:keepNext/>
              <w:jc w:val="center"/>
            </w:pPr>
            <w:r w:rsidRPr="00EF7CF9">
              <w:t>100%</w:t>
            </w:r>
          </w:p>
        </w:tc>
      </w:tr>
    </w:tbl>
    <w:p w14:paraId="6CF57F01" w14:textId="77777777" w:rsidR="00F52BD7" w:rsidRPr="00EF7CF9" w:rsidRDefault="00F52BD7" w:rsidP="00F52BD7">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6AA67818" w14:textId="5605E621" w:rsidR="00494CDE" w:rsidRPr="004B4DDE" w:rsidRDefault="00494CDE" w:rsidP="00C129A2">
      <w:pPr>
        <w:pStyle w:val="ProductList-Offering2Heading"/>
        <w:tabs>
          <w:tab w:val="clear" w:pos="360"/>
          <w:tab w:val="clear" w:pos="720"/>
          <w:tab w:val="clear" w:pos="1080"/>
        </w:tabs>
        <w:outlineLvl w:val="2"/>
      </w:pPr>
      <w:bookmarkStart w:id="473" w:name="_Toc206777320"/>
      <w:r w:rsidRPr="00EF7CF9">
        <w:t>Minecraft</w:t>
      </w:r>
      <w:r w:rsidRPr="000C05C9">
        <w:t>:</w:t>
      </w:r>
      <w:r w:rsidRPr="00EF7CF9">
        <w:t xml:space="preserve"> Education Edition</w:t>
      </w:r>
      <w:bookmarkEnd w:id="473"/>
    </w:p>
    <w:p w14:paraId="0F5A210A" w14:textId="425DF245" w:rsidR="00494CDE" w:rsidRPr="00EF7CF9" w:rsidRDefault="00494CDE" w:rsidP="002A586E">
      <w:pPr>
        <w:pStyle w:val="ProductList-Body"/>
        <w:rPr>
          <w:szCs w:val="18"/>
        </w:rPr>
      </w:pPr>
      <w:r w:rsidRPr="00EF7CF9">
        <w:rPr>
          <w:b/>
          <w:color w:val="00188F"/>
        </w:rPr>
        <w:t>Downtime</w:t>
      </w:r>
      <w:r w:rsidRPr="00EF7CF9">
        <w:t>:</w:t>
      </w:r>
      <w:r w:rsidR="00075137">
        <w:t xml:space="preserve"> </w:t>
      </w:r>
      <w:r w:rsidRPr="00EF7CF9">
        <w:rPr>
          <w:szCs w:val="18"/>
        </w:rPr>
        <w:t xml:space="preserve">Any period of time when users are unable to access Minecraft: Education Edition. </w:t>
      </w:r>
    </w:p>
    <w:p w14:paraId="407A2539" w14:textId="0500B4D8" w:rsidR="00494CDE" w:rsidRPr="00EF7CF9" w:rsidRDefault="00AC48A7" w:rsidP="002A586E">
      <w:pPr>
        <w:pStyle w:val="ProductList-Body"/>
      </w:pPr>
      <w:r>
        <w:rPr>
          <w:b/>
          <w:color w:val="00188F"/>
        </w:rPr>
        <w:t>Uptime Percentage</w:t>
      </w:r>
      <w:r w:rsidR="00494CDE" w:rsidRPr="00EF7CF9">
        <w:t>:</w:t>
      </w:r>
      <w:r w:rsidR="00075137">
        <w:t xml:space="preserve"> </w:t>
      </w:r>
      <w:r w:rsidR="00494CDE" w:rsidRPr="00EF7CF9">
        <w:t xml:space="preserve">The </w:t>
      </w:r>
      <w:r>
        <w:t>Uptime Percentage</w:t>
      </w:r>
      <w:r w:rsidR="00494CDE" w:rsidRPr="00EF7CF9">
        <w:t xml:space="preserve"> is calculated using the following formula:</w:t>
      </w:r>
    </w:p>
    <w:p w14:paraId="07812754" w14:textId="27000F09" w:rsidR="00494CDE" w:rsidRPr="00EF7CF9" w:rsidRDefault="00000000" w:rsidP="000E12C3">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0A73D112" w14:textId="1C66B47A" w:rsidR="00494CDE" w:rsidRDefault="00AC48A7" w:rsidP="002A586E">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494CDE" w:rsidRPr="00EF7CF9">
        <w:rPr>
          <w:szCs w:val="18"/>
        </w:rPr>
        <w:t>.</w:t>
      </w:r>
    </w:p>
    <w:p w14:paraId="27EDF8E3" w14:textId="77777777" w:rsidR="000D2248" w:rsidRPr="00C65E82" w:rsidRDefault="000D2248" w:rsidP="002A586E">
      <w:pPr>
        <w:pStyle w:val="ProductList-Body"/>
      </w:pPr>
    </w:p>
    <w:p w14:paraId="18285BB6" w14:textId="472020F1" w:rsidR="00494CDE" w:rsidRPr="00EF7CF9" w:rsidRDefault="00494CDE" w:rsidP="002A586E">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494CDE" w:rsidRPr="00B44CF9" w14:paraId="09EAD075" w14:textId="77777777" w:rsidTr="00085CEE">
        <w:trPr>
          <w:tblHeader/>
        </w:trPr>
        <w:tc>
          <w:tcPr>
            <w:tcW w:w="5400" w:type="dxa"/>
            <w:shd w:val="clear" w:color="auto" w:fill="0072C6"/>
          </w:tcPr>
          <w:p w14:paraId="5F530EA0" w14:textId="2B3C3276" w:rsidR="00494CDE" w:rsidRPr="00EF7CF9" w:rsidRDefault="00AC48A7" w:rsidP="002A586E">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1064E67C" w14:textId="77777777" w:rsidR="00494CDE" w:rsidRPr="00EF7CF9" w:rsidRDefault="00494CDE" w:rsidP="002A586E">
            <w:pPr>
              <w:pStyle w:val="ProductList-OfferingBody"/>
              <w:jc w:val="center"/>
              <w:rPr>
                <w:color w:val="FFFFFF" w:themeColor="background1"/>
              </w:rPr>
            </w:pPr>
            <w:r w:rsidRPr="00EF7CF9">
              <w:rPr>
                <w:color w:val="FFFFFF" w:themeColor="background1"/>
              </w:rPr>
              <w:t>Service Credit</w:t>
            </w:r>
          </w:p>
        </w:tc>
      </w:tr>
      <w:tr w:rsidR="00494CDE" w:rsidRPr="00B44CF9" w14:paraId="0CA8BBCC" w14:textId="77777777" w:rsidTr="00085CEE">
        <w:tc>
          <w:tcPr>
            <w:tcW w:w="5400" w:type="dxa"/>
          </w:tcPr>
          <w:p w14:paraId="104BCED5" w14:textId="77777777" w:rsidR="00494CDE" w:rsidRPr="00EF7CF9" w:rsidRDefault="00494CDE" w:rsidP="002A586E">
            <w:pPr>
              <w:pStyle w:val="ProductList-OfferingBody"/>
              <w:jc w:val="center"/>
            </w:pPr>
            <w:r w:rsidRPr="00EF7CF9">
              <w:t>&lt; 99.9%</w:t>
            </w:r>
          </w:p>
        </w:tc>
        <w:tc>
          <w:tcPr>
            <w:tcW w:w="5400" w:type="dxa"/>
          </w:tcPr>
          <w:p w14:paraId="474A68F1" w14:textId="77777777" w:rsidR="00494CDE" w:rsidRPr="00EF7CF9" w:rsidRDefault="00494CDE" w:rsidP="002A586E">
            <w:pPr>
              <w:pStyle w:val="ProductList-OfferingBody"/>
              <w:jc w:val="center"/>
            </w:pPr>
            <w:r w:rsidRPr="00EF7CF9">
              <w:t>25%</w:t>
            </w:r>
          </w:p>
        </w:tc>
      </w:tr>
      <w:tr w:rsidR="00494CDE" w:rsidRPr="00B44CF9" w14:paraId="3C1C0ED2" w14:textId="77777777" w:rsidTr="00085CEE">
        <w:tc>
          <w:tcPr>
            <w:tcW w:w="5400" w:type="dxa"/>
          </w:tcPr>
          <w:p w14:paraId="40393735" w14:textId="77777777" w:rsidR="00494CDE" w:rsidRPr="00EF7CF9" w:rsidRDefault="00494CDE" w:rsidP="002A586E">
            <w:pPr>
              <w:pStyle w:val="ProductList-OfferingBody"/>
              <w:jc w:val="center"/>
            </w:pPr>
            <w:r w:rsidRPr="00EF7CF9">
              <w:t>&lt; 99%</w:t>
            </w:r>
          </w:p>
        </w:tc>
        <w:tc>
          <w:tcPr>
            <w:tcW w:w="5400" w:type="dxa"/>
          </w:tcPr>
          <w:p w14:paraId="6E07CBA3" w14:textId="77777777" w:rsidR="00494CDE" w:rsidRPr="00EF7CF9" w:rsidRDefault="00494CDE" w:rsidP="002A586E">
            <w:pPr>
              <w:pStyle w:val="ProductList-OfferingBody"/>
              <w:jc w:val="center"/>
            </w:pPr>
            <w:r w:rsidRPr="00EF7CF9">
              <w:t>50%</w:t>
            </w:r>
          </w:p>
        </w:tc>
      </w:tr>
      <w:tr w:rsidR="00494CDE" w:rsidRPr="00B44CF9" w14:paraId="0EDEF19A" w14:textId="77777777" w:rsidTr="00085CEE">
        <w:tc>
          <w:tcPr>
            <w:tcW w:w="5400" w:type="dxa"/>
          </w:tcPr>
          <w:p w14:paraId="1B7169A1" w14:textId="77777777" w:rsidR="00494CDE" w:rsidRPr="00EF7CF9" w:rsidRDefault="00494CDE" w:rsidP="00BA33EB">
            <w:pPr>
              <w:pStyle w:val="ProductList-OfferingBody"/>
              <w:jc w:val="center"/>
            </w:pPr>
            <w:r w:rsidRPr="00EF7CF9">
              <w:t>&lt; 95%</w:t>
            </w:r>
          </w:p>
        </w:tc>
        <w:tc>
          <w:tcPr>
            <w:tcW w:w="5400" w:type="dxa"/>
          </w:tcPr>
          <w:p w14:paraId="68EE0912" w14:textId="77777777" w:rsidR="00494CDE" w:rsidRPr="00EF7CF9" w:rsidRDefault="00494CDE" w:rsidP="003C0B57">
            <w:pPr>
              <w:pStyle w:val="ProductList-OfferingBody"/>
              <w:keepNext/>
              <w:jc w:val="center"/>
            </w:pPr>
            <w:r w:rsidRPr="00EF7CF9">
              <w:t>100%</w:t>
            </w:r>
          </w:p>
        </w:tc>
      </w:tr>
    </w:tbl>
    <w:bookmarkStart w:id="474" w:name="_Toc457821594"/>
    <w:p w14:paraId="69CDEA43" w14:textId="77777777" w:rsidR="00EA5FB1" w:rsidRPr="00EF7CF9" w:rsidRDefault="00EA5FB1" w:rsidP="002A586E">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2E6DE257" w14:textId="415B8947" w:rsidR="006D053A" w:rsidRPr="00EF7CF9" w:rsidRDefault="006D053A" w:rsidP="006D053A">
      <w:pPr>
        <w:pStyle w:val="ProductList-Offering2Heading"/>
        <w:tabs>
          <w:tab w:val="clear" w:pos="360"/>
          <w:tab w:val="clear" w:pos="720"/>
          <w:tab w:val="clear" w:pos="1080"/>
        </w:tabs>
        <w:outlineLvl w:val="2"/>
      </w:pPr>
      <w:bookmarkStart w:id="475" w:name="_Toc206777321"/>
      <w:r w:rsidRPr="00EF7CF9">
        <w:t>Power BI Embedded</w:t>
      </w:r>
      <w:bookmarkEnd w:id="475"/>
    </w:p>
    <w:p w14:paraId="4890F667" w14:textId="77777777" w:rsidR="006D053A" w:rsidRPr="00EF7CF9" w:rsidRDefault="006D053A" w:rsidP="006D053A">
      <w:pPr>
        <w:shd w:val="clear" w:color="auto" w:fill="FFFFFF"/>
        <w:spacing w:after="0" w:line="240" w:lineRule="auto"/>
        <w:rPr>
          <w:sz w:val="18"/>
          <w:szCs w:val="18"/>
        </w:rPr>
      </w:pPr>
      <w:r w:rsidRPr="00EF7CF9">
        <w:rPr>
          <w:b/>
          <w:color w:val="00188F"/>
          <w:sz w:val="18"/>
        </w:rPr>
        <w:t>Deployment Minutes</w:t>
      </w:r>
      <w:r w:rsidRPr="00EF7CF9">
        <w:rPr>
          <w:sz w:val="18"/>
        </w:rPr>
        <w:t>:</w:t>
      </w:r>
      <w:r w:rsidRPr="00B44CF9">
        <w:rPr>
          <w:sz w:val="18"/>
          <w:szCs w:val="18"/>
        </w:rPr>
        <w:t xml:space="preserve"> </w:t>
      </w:r>
      <w:r>
        <w:rPr>
          <w:sz w:val="18"/>
          <w:szCs w:val="18"/>
        </w:rPr>
        <w:t>The</w:t>
      </w:r>
      <w:r w:rsidRPr="00EF7CF9">
        <w:rPr>
          <w:sz w:val="18"/>
          <w:szCs w:val="18"/>
        </w:rPr>
        <w:t xml:space="preserve"> total number of minutes for which a given </w:t>
      </w:r>
      <w:r>
        <w:rPr>
          <w:sz w:val="18"/>
          <w:szCs w:val="18"/>
        </w:rPr>
        <w:t xml:space="preserve">embedded capacity has been active </w:t>
      </w:r>
      <w:r w:rsidRPr="00EF7CF9">
        <w:rPr>
          <w:sz w:val="18"/>
          <w:szCs w:val="18"/>
        </w:rPr>
        <w:t xml:space="preserve">during </w:t>
      </w:r>
      <w:r>
        <w:rPr>
          <w:sz w:val="18"/>
          <w:szCs w:val="18"/>
        </w:rPr>
        <w:t>an Applicable Period</w:t>
      </w:r>
      <w:r w:rsidRPr="00EF7CF9">
        <w:rPr>
          <w:sz w:val="18"/>
          <w:szCs w:val="18"/>
        </w:rPr>
        <w:t>.</w:t>
      </w:r>
    </w:p>
    <w:p w14:paraId="7C499C3D" w14:textId="77777777" w:rsidR="006D053A" w:rsidRPr="00EF7CF9" w:rsidRDefault="006D053A" w:rsidP="006D053A">
      <w:pPr>
        <w:pStyle w:val="ProductList-Body"/>
        <w:rPr>
          <w:szCs w:val="18"/>
        </w:rPr>
      </w:pPr>
      <w:r w:rsidRPr="00EF7CF9">
        <w:rPr>
          <w:b/>
          <w:color w:val="00188F"/>
        </w:rPr>
        <w:t>Maximum Available Minutes</w:t>
      </w:r>
      <w:r w:rsidRPr="00EF7CF9">
        <w:t>:</w:t>
      </w:r>
      <w:r>
        <w:t xml:space="preserve"> </w:t>
      </w:r>
      <w:r>
        <w:rPr>
          <w:szCs w:val="18"/>
        </w:rPr>
        <w:t>The</w:t>
      </w:r>
      <w:r w:rsidRPr="00EF7CF9">
        <w:rPr>
          <w:szCs w:val="18"/>
        </w:rPr>
        <w:t xml:space="preserve"> sum of all Deployment Minutes </w:t>
      </w:r>
      <w:r>
        <w:rPr>
          <w:szCs w:val="18"/>
        </w:rPr>
        <w:t>for a specific embedded capacity</w:t>
      </w:r>
      <w:r w:rsidRPr="00EF7CF9">
        <w:rPr>
          <w:szCs w:val="18"/>
        </w:rPr>
        <w:t xml:space="preserve"> provisioned by a customer in a given Microsoft Azure subscription during </w:t>
      </w:r>
      <w:r>
        <w:rPr>
          <w:szCs w:val="18"/>
        </w:rPr>
        <w:t>an Applicable Period</w:t>
      </w:r>
      <w:r w:rsidRPr="00EF7CF9">
        <w:rPr>
          <w:szCs w:val="18"/>
        </w:rPr>
        <w:t>.</w:t>
      </w:r>
    </w:p>
    <w:p w14:paraId="2EFBD3A9" w14:textId="77777777" w:rsidR="006D053A" w:rsidRPr="00EF7CF9" w:rsidRDefault="006D053A" w:rsidP="006D053A">
      <w:pPr>
        <w:pStyle w:val="ProductList-Body"/>
        <w:rPr>
          <w:lang w:val="en"/>
        </w:rPr>
      </w:pPr>
      <w:r w:rsidRPr="00EF7CF9">
        <w:rPr>
          <w:b/>
          <w:color w:val="00188F"/>
        </w:rPr>
        <w:t>Downtime</w:t>
      </w:r>
      <w:r>
        <w:rPr>
          <w:b/>
          <w:color w:val="00188F"/>
        </w:rPr>
        <w:t xml:space="preserve"> Minutes</w:t>
      </w:r>
      <w:r w:rsidRPr="00EF7CF9">
        <w:t>:</w:t>
      </w:r>
      <w:r>
        <w:t xml:space="preserve"> </w:t>
      </w:r>
      <w:r>
        <w:rPr>
          <w:szCs w:val="18"/>
        </w:rPr>
        <w:t>The</w:t>
      </w:r>
      <w:r w:rsidRPr="00EF7CF9">
        <w:rPr>
          <w:szCs w:val="18"/>
        </w:rPr>
        <w:t xml:space="preserve"> total accumulated Deployment Minutes during which </w:t>
      </w:r>
      <w:r>
        <w:rPr>
          <w:szCs w:val="18"/>
        </w:rPr>
        <w:t>an embedded capacity is unable to be utilized in all applicable Power BI features listed below:</w:t>
      </w:r>
    </w:p>
    <w:p w14:paraId="0DF3CBD8" w14:textId="77777777" w:rsidR="006D053A" w:rsidRPr="00562EF3" w:rsidRDefault="006D053A" w:rsidP="006D053A">
      <w:pPr>
        <w:pStyle w:val="ProductList-Body"/>
        <w:ind w:left="187"/>
        <w:rPr>
          <w:szCs w:val="18"/>
        </w:rPr>
      </w:pPr>
      <w:r w:rsidRPr="00562EF3">
        <w:rPr>
          <w:b/>
          <w:color w:val="00188F"/>
          <w:szCs w:val="18"/>
        </w:rPr>
        <w:t>View:</w:t>
      </w:r>
      <w:r w:rsidRPr="00562EF3">
        <w:rPr>
          <w:szCs w:val="18"/>
        </w:rPr>
        <w:t xml:space="preserve"> View Power BI Dashboards, Reports, and Apps in the service.</w:t>
      </w:r>
    </w:p>
    <w:p w14:paraId="5CDFE1F4" w14:textId="77777777" w:rsidR="006D053A" w:rsidRPr="00562EF3" w:rsidRDefault="006D053A" w:rsidP="006D053A">
      <w:pPr>
        <w:pStyle w:val="ProductList-Body"/>
        <w:ind w:left="187"/>
        <w:rPr>
          <w:szCs w:val="18"/>
        </w:rPr>
      </w:pPr>
      <w:r w:rsidRPr="00562EF3">
        <w:rPr>
          <w:b/>
          <w:color w:val="00188F"/>
          <w:szCs w:val="18"/>
        </w:rPr>
        <w:t>Dataset Refresh:</w:t>
      </w:r>
      <w:r w:rsidRPr="00562EF3">
        <w:rPr>
          <w:szCs w:val="18"/>
        </w:rPr>
        <w:t xml:space="preserve"> Schedule or manually trigger refresh operation and expect those operations to complete within expected timeframes considering all conditions that might impact refresh speeds (e.g., size of dataset).</w:t>
      </w:r>
    </w:p>
    <w:p w14:paraId="13EC283B" w14:textId="77777777" w:rsidR="006D053A" w:rsidRPr="00F86AAF" w:rsidRDefault="006D053A" w:rsidP="006D053A">
      <w:pPr>
        <w:spacing w:after="0" w:line="240" w:lineRule="auto"/>
        <w:ind w:left="187"/>
        <w:rPr>
          <w:rFonts w:ascii="Times New Roman" w:hAnsi="Times New Roman" w:cs="Times New Roman"/>
          <w:sz w:val="18"/>
          <w:szCs w:val="18"/>
        </w:rPr>
      </w:pPr>
      <w:r w:rsidRPr="00F86AAF">
        <w:rPr>
          <w:b/>
          <w:color w:val="00188F"/>
          <w:sz w:val="18"/>
          <w:szCs w:val="18"/>
        </w:rPr>
        <w:t>Access Power BI Portal:</w:t>
      </w:r>
      <w:r w:rsidRPr="00F86AAF">
        <w:rPr>
          <w:sz w:val="18"/>
          <w:szCs w:val="18"/>
        </w:rPr>
        <w:t xml:space="preserve"> Access and use the Power BI Portal within expected timeframes considering network conditions and limitations local to the customer environment or external to Microsoft.</w:t>
      </w:r>
      <w:r w:rsidRPr="00F86AAF">
        <w:rPr>
          <w:rFonts w:ascii="Times New Roman" w:hAnsi="Times New Roman" w:cs="Times New Roman"/>
          <w:sz w:val="18"/>
          <w:szCs w:val="18"/>
        </w:rPr>
        <w:t xml:space="preserve"> </w:t>
      </w:r>
    </w:p>
    <w:p w14:paraId="65D02A0F" w14:textId="77777777" w:rsidR="006D053A" w:rsidRPr="00EF7CF9"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27FE3B08" w14:textId="77777777" w:rsidR="006D053A" w:rsidRPr="00EF7CF9" w:rsidRDefault="00000000" w:rsidP="009E21B0">
      <w:pPr>
        <w:spacing w:before="120" w:after="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Minutes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5F2B70F4"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4233C122" w14:textId="77777777">
        <w:trPr>
          <w:tblHeader/>
        </w:trPr>
        <w:tc>
          <w:tcPr>
            <w:tcW w:w="5400" w:type="dxa"/>
            <w:shd w:val="clear" w:color="auto" w:fill="0072C6"/>
          </w:tcPr>
          <w:p w14:paraId="209932AF"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03A2896"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0E2C37A9" w14:textId="77777777">
        <w:tc>
          <w:tcPr>
            <w:tcW w:w="5400" w:type="dxa"/>
          </w:tcPr>
          <w:p w14:paraId="5685097F" w14:textId="77777777" w:rsidR="006D053A" w:rsidRPr="00EF7CF9" w:rsidRDefault="006D053A">
            <w:pPr>
              <w:pStyle w:val="ProductList-OfferingBody"/>
              <w:jc w:val="center"/>
            </w:pPr>
            <w:r w:rsidRPr="00EF7CF9">
              <w:t>&lt; 99.9%</w:t>
            </w:r>
          </w:p>
        </w:tc>
        <w:tc>
          <w:tcPr>
            <w:tcW w:w="5400" w:type="dxa"/>
          </w:tcPr>
          <w:p w14:paraId="48CA264D" w14:textId="77777777" w:rsidR="006D053A" w:rsidRPr="00EF7CF9" w:rsidRDefault="006D053A">
            <w:pPr>
              <w:pStyle w:val="ProductList-OfferingBody"/>
              <w:jc w:val="center"/>
            </w:pPr>
            <w:r w:rsidRPr="00EF7CF9">
              <w:t>10%</w:t>
            </w:r>
          </w:p>
        </w:tc>
      </w:tr>
      <w:tr w:rsidR="006D053A" w:rsidRPr="00B44CF9" w14:paraId="73A5247A" w14:textId="77777777">
        <w:tc>
          <w:tcPr>
            <w:tcW w:w="5400" w:type="dxa"/>
          </w:tcPr>
          <w:p w14:paraId="51600025" w14:textId="77777777" w:rsidR="006D053A" w:rsidRPr="00EF7CF9" w:rsidRDefault="006D053A">
            <w:pPr>
              <w:pStyle w:val="ProductList-OfferingBody"/>
              <w:jc w:val="center"/>
            </w:pPr>
            <w:r w:rsidRPr="00EF7CF9">
              <w:t>&lt; 99%</w:t>
            </w:r>
          </w:p>
        </w:tc>
        <w:tc>
          <w:tcPr>
            <w:tcW w:w="5400" w:type="dxa"/>
          </w:tcPr>
          <w:p w14:paraId="6AF27CA8" w14:textId="77777777" w:rsidR="006D053A" w:rsidRPr="00EF7CF9" w:rsidRDefault="006D053A">
            <w:pPr>
              <w:pStyle w:val="ProductList-OfferingBody"/>
              <w:jc w:val="center"/>
            </w:pPr>
            <w:r w:rsidRPr="00EF7CF9">
              <w:t>25%</w:t>
            </w:r>
          </w:p>
        </w:tc>
      </w:tr>
    </w:tbl>
    <w:p w14:paraId="21754872"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B68F516" w14:textId="77777777" w:rsidR="006D053A" w:rsidRPr="00EF7CF9" w:rsidRDefault="006D053A" w:rsidP="006D053A">
      <w:pPr>
        <w:pStyle w:val="ProductList-Offering2Heading"/>
        <w:tabs>
          <w:tab w:val="clear" w:pos="360"/>
          <w:tab w:val="clear" w:pos="720"/>
          <w:tab w:val="clear" w:pos="1080"/>
        </w:tabs>
        <w:outlineLvl w:val="2"/>
      </w:pPr>
      <w:bookmarkStart w:id="476" w:name="_Toc206777322"/>
      <w:r w:rsidRPr="00EF7CF9">
        <w:lastRenderedPageBreak/>
        <w:t>Power BI Premium</w:t>
      </w:r>
      <w:bookmarkEnd w:id="476"/>
    </w:p>
    <w:p w14:paraId="748F2541" w14:textId="77777777" w:rsidR="006D053A" w:rsidRPr="00EF7CF9" w:rsidRDefault="006D053A" w:rsidP="006D053A">
      <w:pPr>
        <w:pStyle w:val="ProductList-Body"/>
      </w:pPr>
      <w:r w:rsidRPr="00EF7CF9">
        <w:rPr>
          <w:b/>
          <w:color w:val="00188F"/>
        </w:rPr>
        <w:t>Capacity</w:t>
      </w:r>
      <w:r>
        <w:rPr>
          <w:b/>
          <w:color w:val="00188F"/>
        </w:rPr>
        <w:t>:</w:t>
      </w:r>
      <w:r w:rsidRPr="00EF7CF9">
        <w:t xml:space="preserve"> </w:t>
      </w:r>
      <w:r>
        <w:t>M</w:t>
      </w:r>
      <w:r w:rsidRPr="00EF7CF9">
        <w:t>eans a named capacity provisioned by an admin through the Power BI Premium capacity admin portal.</w:t>
      </w:r>
      <w:r>
        <w:t xml:space="preserve"> </w:t>
      </w:r>
      <w:r w:rsidRPr="00EF7CF9">
        <w:t>A Capacity is a grouping of one or more nodes.</w:t>
      </w:r>
    </w:p>
    <w:p w14:paraId="32952DC5" w14:textId="77777777" w:rsidR="006D053A" w:rsidRPr="00EF7CF9" w:rsidRDefault="006D053A" w:rsidP="006D053A">
      <w:pPr>
        <w:pStyle w:val="ProductList-Body"/>
      </w:pPr>
      <w:r w:rsidRPr="00EF7CF9">
        <w:rPr>
          <w:b/>
          <w:color w:val="00188F"/>
        </w:rPr>
        <w:t>Maximum Available Minutes</w:t>
      </w:r>
      <w:r>
        <w:rPr>
          <w:b/>
          <w:color w:val="00188F"/>
        </w:rPr>
        <w:t>:</w:t>
      </w:r>
      <w:r w:rsidRPr="00EF7CF9">
        <w:t xml:space="preserve"> </w:t>
      </w:r>
      <w:r>
        <w:t>The sum of all</w:t>
      </w:r>
      <w:r w:rsidRPr="00EF7CF9">
        <w:t xml:space="preserve"> minutes that a given Capacity has been instantiated during </w:t>
      </w:r>
      <w:r>
        <w:t>an Applicable Period</w:t>
      </w:r>
      <w:r w:rsidRPr="00EF7CF9">
        <w:t xml:space="preserve"> </w:t>
      </w:r>
      <w:r>
        <w:t>for</w:t>
      </w:r>
      <w:r w:rsidRPr="00EF7CF9">
        <w:t xml:space="preserve"> a given tenant.</w:t>
      </w:r>
    </w:p>
    <w:p w14:paraId="20099B7C" w14:textId="77777777" w:rsidR="006D053A" w:rsidRPr="00EF7CF9" w:rsidRDefault="006D053A" w:rsidP="006D053A">
      <w:pPr>
        <w:pStyle w:val="ProductList-Body"/>
      </w:pPr>
      <w:r w:rsidRPr="00EF7CF9">
        <w:rPr>
          <w:b/>
          <w:color w:val="00188F"/>
        </w:rPr>
        <w:t>Downtime</w:t>
      </w:r>
      <w:r>
        <w:rPr>
          <w:b/>
          <w:color w:val="00188F"/>
        </w:rPr>
        <w:t xml:space="preserve"> Minutes</w:t>
      </w:r>
      <w:r w:rsidRPr="00EF7CF9">
        <w:t>: T</w:t>
      </w:r>
      <w:r w:rsidRPr="00EF7CF9">
        <w:rPr>
          <w:szCs w:val="18"/>
        </w:rPr>
        <w:t xml:space="preserve">he total accumulated minutes </w:t>
      </w:r>
      <w:r>
        <w:rPr>
          <w:szCs w:val="18"/>
        </w:rPr>
        <w:t>in</w:t>
      </w:r>
      <w:r w:rsidRPr="00EF7CF9">
        <w:rPr>
          <w:szCs w:val="18"/>
        </w:rPr>
        <w:t xml:space="preserve"> </w:t>
      </w:r>
      <w:r>
        <w:rPr>
          <w:szCs w:val="18"/>
        </w:rPr>
        <w:t>an Applicable Period</w:t>
      </w:r>
      <w:r w:rsidRPr="00EF7CF9">
        <w:rPr>
          <w:szCs w:val="18"/>
        </w:rPr>
        <w:t xml:space="preserve"> for a given Capacity</w:t>
      </w:r>
      <w:r>
        <w:rPr>
          <w:szCs w:val="18"/>
        </w:rPr>
        <w:t>, after its creation, or before it is deprovisioned when the Capacity is unable to be utilized in all applicable Power BI features listed below:</w:t>
      </w:r>
    </w:p>
    <w:p w14:paraId="2B9EB160" w14:textId="77777777" w:rsidR="006D053A" w:rsidRDefault="006D053A" w:rsidP="006D053A">
      <w:pPr>
        <w:pStyle w:val="ProductList-Body"/>
        <w:ind w:left="187"/>
        <w:rPr>
          <w:szCs w:val="18"/>
        </w:rPr>
      </w:pPr>
      <w:r>
        <w:rPr>
          <w:b/>
          <w:color w:val="00188F"/>
        </w:rPr>
        <w:t>View:</w:t>
      </w:r>
      <w:r>
        <w:rPr>
          <w:szCs w:val="18"/>
        </w:rPr>
        <w:t xml:space="preserve"> View Power BI Dashboards, Reports, and Apps in the service.</w:t>
      </w:r>
    </w:p>
    <w:p w14:paraId="020774BD" w14:textId="77777777" w:rsidR="006D053A" w:rsidRDefault="006D053A" w:rsidP="006D053A">
      <w:pPr>
        <w:pStyle w:val="ProductList-Body"/>
        <w:ind w:left="187"/>
        <w:rPr>
          <w:szCs w:val="18"/>
        </w:rPr>
      </w:pPr>
      <w:r>
        <w:rPr>
          <w:b/>
          <w:color w:val="00188F"/>
        </w:rPr>
        <w:t>Dataset Refresh:</w:t>
      </w:r>
      <w:r>
        <w:rPr>
          <w:szCs w:val="18"/>
        </w:rPr>
        <w:t xml:space="preserve"> Schedule or manually trigger refresh operation and expect those operations to complete within expected timeframes considering all conditions that might impact refresh speeds (e.g., size of dataset).</w:t>
      </w:r>
    </w:p>
    <w:p w14:paraId="7316275C" w14:textId="77777777" w:rsidR="006D053A" w:rsidRPr="00F86AAF" w:rsidRDefault="006D053A" w:rsidP="006D053A">
      <w:pPr>
        <w:pStyle w:val="ProductList-Body"/>
        <w:ind w:left="180"/>
        <w:rPr>
          <w:szCs w:val="18"/>
        </w:rPr>
      </w:pPr>
      <w:r>
        <w:rPr>
          <w:b/>
          <w:color w:val="00188F"/>
        </w:rPr>
        <w:t>Access Power BI Portal:</w:t>
      </w:r>
      <w:r>
        <w:rPr>
          <w:szCs w:val="18"/>
        </w:rPr>
        <w:t xml:space="preserve"> Access and use the Power BI Portal within expected timeframes considering network conditions and limitations local to the customer environment or external to Microsoft.</w:t>
      </w:r>
    </w:p>
    <w:p w14:paraId="33F0F72D" w14:textId="77777777" w:rsidR="006D053A"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4ECB4714" w14:textId="77777777" w:rsidR="006D053A" w:rsidRPr="009E2B16" w:rsidRDefault="00000000" w:rsidP="009E21B0">
      <w:pPr>
        <w:spacing w:before="120" w:after="0" w:line="240" w:lineRule="auto"/>
        <w:jc w:val="both"/>
        <w:rPr>
          <w:rFonts w:ascii="Cambria Math" w:hAnsi="Cambria Math" w:cs="Calibri"/>
          <w:i/>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Maximum Available Minutes -Downtime Minutes</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p w14:paraId="6772A60D"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47A0AD66" w14:textId="77777777">
        <w:trPr>
          <w:tblHeader/>
        </w:trPr>
        <w:tc>
          <w:tcPr>
            <w:tcW w:w="5400" w:type="dxa"/>
            <w:shd w:val="clear" w:color="auto" w:fill="0072C6"/>
          </w:tcPr>
          <w:p w14:paraId="34592E1E"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C4B163B"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317D82E6" w14:textId="77777777">
        <w:tc>
          <w:tcPr>
            <w:tcW w:w="5400" w:type="dxa"/>
          </w:tcPr>
          <w:p w14:paraId="7A290555" w14:textId="77777777" w:rsidR="006D053A" w:rsidRPr="00EF7CF9" w:rsidRDefault="006D053A">
            <w:pPr>
              <w:pStyle w:val="ProductList-OfferingBody"/>
              <w:jc w:val="center"/>
            </w:pPr>
            <w:r w:rsidRPr="00EF7CF9">
              <w:t>&lt; 99.9%</w:t>
            </w:r>
          </w:p>
        </w:tc>
        <w:tc>
          <w:tcPr>
            <w:tcW w:w="5400" w:type="dxa"/>
          </w:tcPr>
          <w:p w14:paraId="12BE8192" w14:textId="77777777" w:rsidR="006D053A" w:rsidRPr="00EF7CF9" w:rsidRDefault="006D053A">
            <w:pPr>
              <w:pStyle w:val="ProductList-OfferingBody"/>
              <w:jc w:val="center"/>
            </w:pPr>
            <w:r w:rsidRPr="00EF7CF9">
              <w:t>10%</w:t>
            </w:r>
          </w:p>
        </w:tc>
      </w:tr>
      <w:tr w:rsidR="006D053A" w:rsidRPr="00B44CF9" w14:paraId="0B444239" w14:textId="77777777">
        <w:tc>
          <w:tcPr>
            <w:tcW w:w="5400" w:type="dxa"/>
          </w:tcPr>
          <w:p w14:paraId="3713889F" w14:textId="77777777" w:rsidR="006D053A" w:rsidRPr="00EF7CF9" w:rsidRDefault="006D053A">
            <w:pPr>
              <w:pStyle w:val="ProductList-OfferingBody"/>
              <w:jc w:val="center"/>
            </w:pPr>
            <w:r w:rsidRPr="00EF7CF9">
              <w:t>&lt; 99%</w:t>
            </w:r>
          </w:p>
        </w:tc>
        <w:tc>
          <w:tcPr>
            <w:tcW w:w="5400" w:type="dxa"/>
          </w:tcPr>
          <w:p w14:paraId="036D1827" w14:textId="77777777" w:rsidR="006D053A" w:rsidRPr="00EF7CF9" w:rsidRDefault="006D053A">
            <w:pPr>
              <w:pStyle w:val="ProductList-OfferingBody"/>
              <w:jc w:val="center"/>
            </w:pPr>
            <w:r w:rsidRPr="00EF7CF9">
              <w:t>25%</w:t>
            </w:r>
          </w:p>
        </w:tc>
      </w:tr>
    </w:tbl>
    <w:p w14:paraId="54AD4512"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0FEDED52" w14:textId="77777777" w:rsidR="006D053A" w:rsidRPr="00EF7CF9" w:rsidRDefault="006D053A" w:rsidP="006D053A">
      <w:pPr>
        <w:pStyle w:val="ProductList-Offering2Heading"/>
        <w:tabs>
          <w:tab w:val="clear" w:pos="360"/>
          <w:tab w:val="clear" w:pos="720"/>
          <w:tab w:val="clear" w:pos="1080"/>
        </w:tabs>
        <w:outlineLvl w:val="2"/>
      </w:pPr>
      <w:bookmarkStart w:id="477" w:name="_Toc457821595"/>
      <w:bookmarkStart w:id="478" w:name="_Toc206777323"/>
      <w:r w:rsidRPr="00EF7CF9">
        <w:t>Power BI Pro</w:t>
      </w:r>
      <w:bookmarkEnd w:id="477"/>
      <w:bookmarkEnd w:id="478"/>
    </w:p>
    <w:p w14:paraId="35B62267" w14:textId="77777777" w:rsidR="006D053A" w:rsidRDefault="006D053A" w:rsidP="006D053A">
      <w:pPr>
        <w:pStyle w:val="ProductList-Body"/>
        <w:rPr>
          <w:szCs w:val="18"/>
        </w:rPr>
      </w:pPr>
      <w:r w:rsidRPr="00EF7CF9">
        <w:rPr>
          <w:b/>
          <w:color w:val="00188F"/>
        </w:rPr>
        <w:t>Downtime</w:t>
      </w:r>
      <w:r>
        <w:rPr>
          <w:b/>
          <w:color w:val="00188F"/>
        </w:rPr>
        <w:t xml:space="preserve"> Minutes</w:t>
      </w:r>
      <w:r w:rsidRPr="00EF7CF9">
        <w:t>:</w:t>
      </w:r>
      <w:r>
        <w:t xml:space="preserve"> </w:t>
      </w:r>
      <w:r>
        <w:rPr>
          <w:szCs w:val="18"/>
        </w:rPr>
        <w:t>The total accumulated minutes in an Applicable Period during which all Power BI features listed below are unavailable:</w:t>
      </w:r>
    </w:p>
    <w:p w14:paraId="2752AB6D" w14:textId="77777777" w:rsidR="006D053A" w:rsidRDefault="006D053A" w:rsidP="006D053A">
      <w:pPr>
        <w:pStyle w:val="ProductList-Body"/>
        <w:ind w:left="187"/>
        <w:rPr>
          <w:szCs w:val="18"/>
        </w:rPr>
      </w:pPr>
      <w:r>
        <w:rPr>
          <w:b/>
          <w:color w:val="00188F"/>
        </w:rPr>
        <w:t>View:</w:t>
      </w:r>
      <w:r>
        <w:rPr>
          <w:szCs w:val="18"/>
        </w:rPr>
        <w:t xml:space="preserve"> View Power BI Dashboards, Reports, and Apps in the service.</w:t>
      </w:r>
    </w:p>
    <w:p w14:paraId="29873E8E" w14:textId="77777777" w:rsidR="006D053A" w:rsidRDefault="006D053A" w:rsidP="006D053A">
      <w:pPr>
        <w:pStyle w:val="ProductList-Body"/>
        <w:ind w:left="187"/>
        <w:rPr>
          <w:szCs w:val="18"/>
        </w:rPr>
      </w:pPr>
      <w:r>
        <w:rPr>
          <w:b/>
          <w:color w:val="00188F"/>
        </w:rPr>
        <w:t>Dataset Refresh:</w:t>
      </w:r>
      <w:r>
        <w:rPr>
          <w:szCs w:val="18"/>
        </w:rPr>
        <w:t xml:space="preserve"> Schedule or manually trigger refresh operation and expect those operations to complete within expected timeframes considering all conditions that might impact refresh speeds (e.g., size of dataset).</w:t>
      </w:r>
    </w:p>
    <w:p w14:paraId="44778BC7" w14:textId="77777777" w:rsidR="006D053A" w:rsidRDefault="006D053A" w:rsidP="006D053A">
      <w:pPr>
        <w:pStyle w:val="ProductList-Body"/>
        <w:ind w:left="180"/>
        <w:rPr>
          <w:szCs w:val="18"/>
        </w:rPr>
      </w:pPr>
      <w:r>
        <w:rPr>
          <w:b/>
          <w:color w:val="00188F"/>
        </w:rPr>
        <w:t>Access Power BI Portal:</w:t>
      </w:r>
      <w:r>
        <w:rPr>
          <w:szCs w:val="18"/>
        </w:rPr>
        <w:t xml:space="preserve"> Access and use the Power BI Portal within expected timeframes considering network conditions and limitations local to the customer environment or external to Microsoft.</w:t>
      </w:r>
    </w:p>
    <w:p w14:paraId="393A21FE" w14:textId="77777777" w:rsidR="006D053A" w:rsidRDefault="006D053A" w:rsidP="006D053A">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01280DEA" w14:textId="77777777" w:rsidR="006D053A" w:rsidRPr="009E2B16" w:rsidRDefault="00000000" w:rsidP="00C203AF">
      <w:pPr>
        <w:spacing w:before="120" w:after="0" w:line="240" w:lineRule="auto"/>
        <w:jc w:val="both"/>
        <w:rPr>
          <w:rFonts w:ascii="Cambria Math" w:hAnsi="Cambria Math" w:cs="Calibri"/>
          <w:i/>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 month -Downtime Minutes </m:t>
              </m:r>
            </m:num>
            <m:den>
              <m:r>
                <w:rPr>
                  <w:rFonts w:ascii="Cambria Math" w:hAnsi="Cambria Math" w:cs="Calibri"/>
                  <w:sz w:val="18"/>
                  <w:szCs w:val="18"/>
                </w:rPr>
                <m:t>Total number of minutes in a month</m:t>
              </m:r>
            </m:den>
          </m:f>
          <m:r>
            <w:rPr>
              <w:rFonts w:ascii="Cambria Math" w:hAnsi="Cambria Math" w:cs="Calibri"/>
              <w:sz w:val="18"/>
              <w:szCs w:val="18"/>
            </w:rPr>
            <m:t xml:space="preserve"> x 100</m:t>
          </m:r>
        </m:oMath>
      </m:oMathPara>
    </w:p>
    <w:p w14:paraId="78AA6A86"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6010D7AD" w14:textId="77777777">
        <w:trPr>
          <w:tblHeader/>
        </w:trPr>
        <w:tc>
          <w:tcPr>
            <w:tcW w:w="5400" w:type="dxa"/>
            <w:shd w:val="clear" w:color="auto" w:fill="0072C6"/>
          </w:tcPr>
          <w:p w14:paraId="3CC59071"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02430483"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5F2D00C5" w14:textId="77777777">
        <w:tc>
          <w:tcPr>
            <w:tcW w:w="5400" w:type="dxa"/>
          </w:tcPr>
          <w:p w14:paraId="012EE9A3" w14:textId="77777777" w:rsidR="006D053A" w:rsidRPr="00EF7CF9" w:rsidRDefault="006D053A">
            <w:pPr>
              <w:pStyle w:val="ProductList-OfferingBody"/>
              <w:jc w:val="center"/>
            </w:pPr>
            <w:r w:rsidRPr="00EF7CF9">
              <w:t>&lt; 99.9%</w:t>
            </w:r>
          </w:p>
        </w:tc>
        <w:tc>
          <w:tcPr>
            <w:tcW w:w="5400" w:type="dxa"/>
          </w:tcPr>
          <w:p w14:paraId="7FC5B7E6" w14:textId="77777777" w:rsidR="006D053A" w:rsidRPr="00EF7CF9" w:rsidRDefault="006D053A">
            <w:pPr>
              <w:pStyle w:val="ProductList-OfferingBody"/>
              <w:jc w:val="center"/>
            </w:pPr>
            <w:r w:rsidRPr="00EF7CF9">
              <w:t>25%</w:t>
            </w:r>
          </w:p>
        </w:tc>
      </w:tr>
      <w:tr w:rsidR="006D053A" w:rsidRPr="00B44CF9" w14:paraId="3CB5D278" w14:textId="77777777">
        <w:tc>
          <w:tcPr>
            <w:tcW w:w="5400" w:type="dxa"/>
          </w:tcPr>
          <w:p w14:paraId="5C836181" w14:textId="77777777" w:rsidR="006D053A" w:rsidRPr="00EF7CF9" w:rsidRDefault="006D053A">
            <w:pPr>
              <w:pStyle w:val="ProductList-OfferingBody"/>
              <w:jc w:val="center"/>
            </w:pPr>
            <w:r w:rsidRPr="00EF7CF9">
              <w:t>&lt; 99%</w:t>
            </w:r>
          </w:p>
        </w:tc>
        <w:tc>
          <w:tcPr>
            <w:tcW w:w="5400" w:type="dxa"/>
          </w:tcPr>
          <w:p w14:paraId="374066D5" w14:textId="77777777" w:rsidR="006D053A" w:rsidRPr="00EF7CF9" w:rsidRDefault="006D053A">
            <w:pPr>
              <w:pStyle w:val="ProductList-OfferingBody"/>
              <w:jc w:val="center"/>
            </w:pPr>
            <w:r w:rsidRPr="00EF7CF9">
              <w:t>50%</w:t>
            </w:r>
          </w:p>
        </w:tc>
      </w:tr>
      <w:tr w:rsidR="006D053A" w:rsidRPr="00B44CF9" w14:paraId="28EAF9AB" w14:textId="77777777">
        <w:tc>
          <w:tcPr>
            <w:tcW w:w="5400" w:type="dxa"/>
          </w:tcPr>
          <w:p w14:paraId="26581E50" w14:textId="77777777" w:rsidR="006D053A" w:rsidRPr="00EF7CF9" w:rsidRDefault="006D053A">
            <w:pPr>
              <w:pStyle w:val="ProductList-OfferingBody"/>
              <w:jc w:val="center"/>
            </w:pPr>
            <w:r w:rsidRPr="00EF7CF9">
              <w:t>&lt; 95%</w:t>
            </w:r>
          </w:p>
        </w:tc>
        <w:tc>
          <w:tcPr>
            <w:tcW w:w="5400" w:type="dxa"/>
          </w:tcPr>
          <w:p w14:paraId="1D8F98F0" w14:textId="77777777" w:rsidR="006D053A" w:rsidRPr="00EF7CF9" w:rsidRDefault="006D053A">
            <w:pPr>
              <w:pStyle w:val="ProductList-OfferingBody"/>
              <w:jc w:val="center"/>
            </w:pPr>
            <w:r w:rsidRPr="00EF7CF9">
              <w:t>100%</w:t>
            </w:r>
          </w:p>
        </w:tc>
      </w:tr>
    </w:tbl>
    <w:bookmarkStart w:id="479" w:name="_Toc457821596"/>
    <w:p w14:paraId="5978DDBA"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0CDF02CA" w14:textId="28D4E40F" w:rsidR="006D053A" w:rsidRPr="00EF7CF9" w:rsidRDefault="00320D4E" w:rsidP="006D053A">
      <w:pPr>
        <w:pStyle w:val="ProductList-Offering2Heading"/>
        <w:tabs>
          <w:tab w:val="clear" w:pos="360"/>
          <w:tab w:val="clear" w:pos="720"/>
          <w:tab w:val="clear" w:pos="1080"/>
        </w:tabs>
        <w:outlineLvl w:val="2"/>
      </w:pPr>
      <w:bookmarkStart w:id="480" w:name="_Toc206777324"/>
      <w:r>
        <w:t xml:space="preserve">Azure AI </w:t>
      </w:r>
      <w:bookmarkEnd w:id="479"/>
      <w:r>
        <w:t>Translator</w:t>
      </w:r>
      <w:bookmarkEnd w:id="480"/>
    </w:p>
    <w:p w14:paraId="627AA72B" w14:textId="77777777" w:rsidR="006D053A" w:rsidRPr="00EF7CF9" w:rsidRDefault="006D053A" w:rsidP="006D053A">
      <w:pPr>
        <w:pStyle w:val="ProductList-Body"/>
      </w:pPr>
      <w:r w:rsidRPr="00EF7CF9">
        <w:rPr>
          <w:b/>
          <w:color w:val="00188F"/>
        </w:rPr>
        <w:t>Downtime</w:t>
      </w:r>
      <w:r w:rsidRPr="00EF7CF9">
        <w:t>:</w:t>
      </w:r>
      <w:r>
        <w:t xml:space="preserve"> </w:t>
      </w:r>
      <w:r w:rsidRPr="00EF7CF9">
        <w:rPr>
          <w:szCs w:val="18"/>
        </w:rPr>
        <w:t>Any period of time when users are not able to perform translations.</w:t>
      </w:r>
    </w:p>
    <w:p w14:paraId="166C07C5" w14:textId="77777777" w:rsidR="006D053A" w:rsidRDefault="006D053A" w:rsidP="006D053A">
      <w:pPr>
        <w:pStyle w:val="ProductList-Body"/>
        <w:keepNext/>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5721BA44" w14:textId="77777777" w:rsidR="006D053A" w:rsidRPr="009E2B16" w:rsidRDefault="00000000" w:rsidP="00C203AF">
      <w:pPr>
        <w:spacing w:before="120" w:after="120" w:line="240" w:lineRule="auto"/>
        <w:jc w:val="both"/>
        <w:rPr>
          <w:rFonts w:ascii="Cambria Math" w:hAnsi="Cambria Math" w:cs="Calibri"/>
          <w:i/>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Total number of minutes in an Applicable Period -Downtime </m:t>
              </m:r>
            </m:num>
            <m:den>
              <m:r>
                <w:rPr>
                  <w:rFonts w:ascii="Cambria Math" w:hAnsi="Cambria Math" w:cs="Calibri"/>
                  <w:sz w:val="18"/>
                  <w:szCs w:val="18"/>
                </w:rPr>
                <m:t>Total number of minutes in an Applicable Period</m:t>
              </m:r>
            </m:den>
          </m:f>
          <m:r>
            <w:rPr>
              <w:rFonts w:ascii="Cambria Math" w:hAnsi="Cambria Math" w:cs="Calibri"/>
              <w:sz w:val="18"/>
              <w:szCs w:val="18"/>
            </w:rPr>
            <m:t xml:space="preserve"> x 100</m:t>
          </m:r>
        </m:oMath>
      </m:oMathPara>
    </w:p>
    <w:p w14:paraId="7C2FCA44" w14:textId="0E90F3D1" w:rsidR="00C203AF" w:rsidRPr="00C65E82" w:rsidRDefault="006D053A" w:rsidP="006D053A">
      <w:pPr>
        <w:pStyle w:val="ProductList-Body"/>
        <w:rPr>
          <w:szCs w:val="18"/>
        </w:rPr>
      </w:pPr>
      <w:r w:rsidRPr="00EF7CF9">
        <w:rPr>
          <w:szCs w:val="18"/>
        </w:rPr>
        <w:t xml:space="preserve">where Downtime is measured as the total number of minutes during the </w:t>
      </w:r>
      <w:r>
        <w:rPr>
          <w:szCs w:val="18"/>
        </w:rPr>
        <w:t>Applicable Period</w:t>
      </w:r>
      <w:r w:rsidRPr="00EF7CF9">
        <w:rPr>
          <w:szCs w:val="18"/>
        </w:rPr>
        <w:t xml:space="preserve"> when the aspects of the Service set forth above are unavailable.</w:t>
      </w:r>
    </w:p>
    <w:p w14:paraId="73845545" w14:textId="77777777" w:rsidR="006D053A" w:rsidRPr="00EF7CF9" w:rsidRDefault="006D053A" w:rsidP="006D053A">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D053A" w:rsidRPr="00B44CF9" w14:paraId="5E01B831" w14:textId="77777777">
        <w:trPr>
          <w:tblHeader/>
        </w:trPr>
        <w:tc>
          <w:tcPr>
            <w:tcW w:w="5400" w:type="dxa"/>
            <w:shd w:val="clear" w:color="auto" w:fill="0072C6"/>
          </w:tcPr>
          <w:p w14:paraId="36C827A3" w14:textId="77777777" w:rsidR="006D053A" w:rsidRPr="00EF7CF9" w:rsidRDefault="006D053A">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37A55D86" w14:textId="77777777" w:rsidR="006D053A" w:rsidRPr="00EF7CF9" w:rsidRDefault="006D053A">
            <w:pPr>
              <w:pStyle w:val="ProductList-OfferingBody"/>
              <w:jc w:val="center"/>
              <w:rPr>
                <w:color w:val="FFFFFF" w:themeColor="background1"/>
              </w:rPr>
            </w:pPr>
            <w:r w:rsidRPr="00EF7CF9">
              <w:rPr>
                <w:color w:val="FFFFFF" w:themeColor="background1"/>
              </w:rPr>
              <w:t>Service Credit</w:t>
            </w:r>
          </w:p>
        </w:tc>
      </w:tr>
      <w:tr w:rsidR="006D053A" w:rsidRPr="00B44CF9" w14:paraId="1FE38B07" w14:textId="77777777">
        <w:tc>
          <w:tcPr>
            <w:tcW w:w="5400" w:type="dxa"/>
          </w:tcPr>
          <w:p w14:paraId="030419D4" w14:textId="77777777" w:rsidR="006D053A" w:rsidRPr="00EF7CF9" w:rsidRDefault="006D053A">
            <w:pPr>
              <w:pStyle w:val="ProductList-OfferingBody"/>
              <w:jc w:val="center"/>
            </w:pPr>
            <w:r w:rsidRPr="00EF7CF9">
              <w:t>&lt; 99.9%</w:t>
            </w:r>
          </w:p>
        </w:tc>
        <w:tc>
          <w:tcPr>
            <w:tcW w:w="5400" w:type="dxa"/>
          </w:tcPr>
          <w:p w14:paraId="4F5F8E51" w14:textId="77777777" w:rsidR="006D053A" w:rsidRPr="00EF7CF9" w:rsidRDefault="006D053A">
            <w:pPr>
              <w:pStyle w:val="ProductList-OfferingBody"/>
              <w:jc w:val="center"/>
            </w:pPr>
            <w:r w:rsidRPr="00EF7CF9">
              <w:t>25%</w:t>
            </w:r>
          </w:p>
        </w:tc>
      </w:tr>
      <w:tr w:rsidR="006D053A" w:rsidRPr="00B44CF9" w14:paraId="255EC236" w14:textId="77777777">
        <w:tc>
          <w:tcPr>
            <w:tcW w:w="5400" w:type="dxa"/>
          </w:tcPr>
          <w:p w14:paraId="77594E9A" w14:textId="77777777" w:rsidR="006D053A" w:rsidRPr="00EF7CF9" w:rsidRDefault="006D053A">
            <w:pPr>
              <w:pStyle w:val="ProductList-OfferingBody"/>
              <w:jc w:val="center"/>
            </w:pPr>
            <w:r w:rsidRPr="00EF7CF9">
              <w:t>&lt; 99%</w:t>
            </w:r>
          </w:p>
        </w:tc>
        <w:tc>
          <w:tcPr>
            <w:tcW w:w="5400" w:type="dxa"/>
          </w:tcPr>
          <w:p w14:paraId="38295997" w14:textId="77777777" w:rsidR="006D053A" w:rsidRPr="00EF7CF9" w:rsidRDefault="006D053A">
            <w:pPr>
              <w:pStyle w:val="ProductList-OfferingBody"/>
              <w:jc w:val="center"/>
            </w:pPr>
            <w:r w:rsidRPr="00EF7CF9">
              <w:t>50%</w:t>
            </w:r>
          </w:p>
        </w:tc>
      </w:tr>
      <w:tr w:rsidR="006D053A" w:rsidRPr="00B44CF9" w14:paraId="5957F594" w14:textId="77777777">
        <w:tc>
          <w:tcPr>
            <w:tcW w:w="5400" w:type="dxa"/>
          </w:tcPr>
          <w:p w14:paraId="3F4D489D" w14:textId="77777777" w:rsidR="006D053A" w:rsidRPr="00EF7CF9" w:rsidRDefault="006D053A">
            <w:pPr>
              <w:pStyle w:val="ProductList-OfferingBody"/>
              <w:jc w:val="center"/>
            </w:pPr>
            <w:r w:rsidRPr="00EF7CF9">
              <w:t>&lt; 95%</w:t>
            </w:r>
          </w:p>
        </w:tc>
        <w:tc>
          <w:tcPr>
            <w:tcW w:w="5400" w:type="dxa"/>
          </w:tcPr>
          <w:p w14:paraId="12E79551" w14:textId="77777777" w:rsidR="006D053A" w:rsidRPr="00EF7CF9" w:rsidRDefault="006D053A">
            <w:pPr>
              <w:pStyle w:val="ProductList-OfferingBody"/>
              <w:jc w:val="center"/>
            </w:pPr>
            <w:r w:rsidRPr="00EF7CF9">
              <w:t>100%</w:t>
            </w:r>
          </w:p>
        </w:tc>
      </w:tr>
    </w:tbl>
    <w:bookmarkStart w:id="481" w:name="_Toc457821597"/>
    <w:p w14:paraId="1E750E9A" w14:textId="77777777" w:rsidR="006D053A" w:rsidRPr="00EF7CF9" w:rsidRDefault="006D053A" w:rsidP="006D053A">
      <w:pPr>
        <w:pStyle w:val="ProductList-Body"/>
        <w:shd w:val="clear" w:color="auto" w:fill="808080" w:themeFill="background1" w:themeFillShade="80"/>
        <w:tabs>
          <w:tab w:val="clear" w:pos="360"/>
          <w:tab w:val="clear" w:pos="720"/>
          <w:tab w:val="clear" w:pos="1080"/>
        </w:tabs>
        <w:spacing w:before="120" w:after="240"/>
        <w:jc w:val="right"/>
        <w:rPr>
          <w:sz w:val="16"/>
          <w:szCs w:val="16"/>
        </w:rPr>
      </w:pPr>
      <w:r>
        <w:fldChar w:fldCharType="begin"/>
      </w:r>
      <w:r>
        <w:instrText>HYPERLINK  \l "TOC" \o "Table of Contents"</w:instrText>
      </w:r>
      <w:r>
        <w:fldChar w:fldCharType="separate"/>
      </w:r>
      <w:r w:rsidRPr="00EF7CF9">
        <w:rPr>
          <w:rStyle w:val="Hyperlink"/>
          <w:sz w:val="16"/>
          <w:szCs w:val="16"/>
        </w:rPr>
        <w:t>Table of Contents</w:t>
      </w:r>
      <w:r>
        <w:rPr>
          <w:rStyle w:val="Hyperlink"/>
          <w:sz w:val="16"/>
          <w:szCs w:val="16"/>
        </w:rPr>
        <w:fldChar w:fldCharType="end"/>
      </w:r>
      <w:r w:rsidRPr="00EF7CF9">
        <w:rPr>
          <w:sz w:val="16"/>
          <w:szCs w:val="16"/>
        </w:rPr>
        <w:t xml:space="preserve"> / </w:t>
      </w:r>
      <w:hyperlink w:anchor="Definitions" w:tooltip="Definitions" w:history="1">
        <w:r w:rsidRPr="00EF7CF9">
          <w:rPr>
            <w:rStyle w:val="Hyperlink"/>
            <w:sz w:val="16"/>
            <w:szCs w:val="16"/>
          </w:rPr>
          <w:t>Definitions</w:t>
        </w:r>
      </w:hyperlink>
    </w:p>
    <w:p w14:paraId="6BDB2848" w14:textId="7AE89FD6" w:rsidR="00C73A40" w:rsidRPr="00EF7CF9" w:rsidRDefault="00C73A40" w:rsidP="00C73A40">
      <w:pPr>
        <w:pStyle w:val="ProductList-Offering2Heading"/>
        <w:tabs>
          <w:tab w:val="clear" w:pos="360"/>
          <w:tab w:val="clear" w:pos="720"/>
          <w:tab w:val="clear" w:pos="1080"/>
        </w:tabs>
        <w:outlineLvl w:val="2"/>
      </w:pPr>
      <w:bookmarkStart w:id="482" w:name="_Toc206777325"/>
      <w:bookmarkEnd w:id="481"/>
      <w:r>
        <w:lastRenderedPageBreak/>
        <w:t>Microsoft Defender for Endpoint</w:t>
      </w:r>
      <w:bookmarkEnd w:id="482"/>
    </w:p>
    <w:p w14:paraId="51A54386" w14:textId="77777777" w:rsidR="00C73A40" w:rsidRPr="00EF7CF9" w:rsidRDefault="00C73A40" w:rsidP="00C73A40">
      <w:pPr>
        <w:pStyle w:val="ProductList-Body"/>
        <w:rPr>
          <w:b/>
          <w:color w:val="00188F"/>
        </w:rPr>
      </w:pPr>
      <w:r w:rsidRPr="00EF7CF9">
        <w:rPr>
          <w:b/>
          <w:color w:val="00188F"/>
        </w:rPr>
        <w:t>Additional Definitions</w:t>
      </w:r>
      <w:r w:rsidRPr="00EF7CF9">
        <w:t>:</w:t>
      </w:r>
    </w:p>
    <w:p w14:paraId="4C1C3EC6" w14:textId="77777777" w:rsidR="00C73A40" w:rsidRPr="00EF7CF9" w:rsidRDefault="00C73A40" w:rsidP="00C73A40">
      <w:pPr>
        <w:pStyle w:val="ProductList-Body"/>
      </w:pPr>
      <w:r w:rsidRPr="00571855">
        <w:t>“</w:t>
      </w:r>
      <w:r w:rsidRPr="00EF7CF9">
        <w:rPr>
          <w:b/>
          <w:color w:val="00188F"/>
        </w:rPr>
        <w:t>Maximum Available Minutes</w:t>
      </w:r>
      <w:r w:rsidRPr="00571855">
        <w:t>”</w:t>
      </w:r>
      <w:r w:rsidRPr="00EF7CF9">
        <w:t xml:space="preserve"> is the total accumulated minutes during </w:t>
      </w:r>
      <w:r>
        <w:t>an Applicable Period</w:t>
      </w:r>
      <w:r w:rsidRPr="00EF7CF9">
        <w:t xml:space="preserve"> for </w:t>
      </w:r>
      <w:r>
        <w:t>Microsoft Defender</w:t>
      </w:r>
      <w:r w:rsidRPr="00EF7CF9">
        <w:t xml:space="preserve"> </w:t>
      </w:r>
      <w:r>
        <w:t>for Endpoint</w:t>
      </w:r>
      <w:r w:rsidRPr="00EF7CF9">
        <w:t xml:space="preserve"> portal. Maximum Available Minutes is measured from when the Tenant has been created resultant from successful completion of the on-boarding process.</w:t>
      </w:r>
    </w:p>
    <w:p w14:paraId="72A11CA0" w14:textId="77777777" w:rsidR="00C73A40" w:rsidRPr="00EF7CF9" w:rsidRDefault="00C73A40" w:rsidP="00C73A40">
      <w:pPr>
        <w:pStyle w:val="ProductList-Body"/>
      </w:pPr>
      <w:r w:rsidRPr="00571855">
        <w:t>“</w:t>
      </w:r>
      <w:r w:rsidRPr="00EF7CF9">
        <w:rPr>
          <w:b/>
          <w:color w:val="00188F"/>
        </w:rPr>
        <w:t>Tenant</w:t>
      </w:r>
      <w:r w:rsidRPr="00571855">
        <w:t>”</w:t>
      </w:r>
      <w:r w:rsidRPr="00EF7CF9">
        <w:t xml:space="preserve"> represents </w:t>
      </w:r>
      <w:r>
        <w:t>Microsoft Defender</w:t>
      </w:r>
      <w:r w:rsidRPr="00EF7CF9">
        <w:t xml:space="preserve"> </w:t>
      </w:r>
      <w:r>
        <w:t>for Endpoint</w:t>
      </w:r>
      <w:r w:rsidRPr="00EF7CF9">
        <w:t xml:space="preserve"> customer specific cloud environment.</w:t>
      </w:r>
    </w:p>
    <w:p w14:paraId="29D41924" w14:textId="77777777" w:rsidR="00C73A40" w:rsidRPr="00EF7CF9" w:rsidRDefault="00C73A40" w:rsidP="00C73A40">
      <w:pPr>
        <w:pStyle w:val="ProductList-Body"/>
      </w:pPr>
      <w:r w:rsidRPr="00EF7CF9">
        <w:rPr>
          <w:b/>
          <w:color w:val="00188F"/>
        </w:rPr>
        <w:t>Downtime</w:t>
      </w:r>
      <w:r w:rsidRPr="00EF7CF9">
        <w:t>:</w:t>
      </w:r>
      <w:r>
        <w:t xml:space="preserve"> </w:t>
      </w:r>
      <w:r w:rsidRPr="00EF7CF9">
        <w:rPr>
          <w:szCs w:val="18"/>
        </w:rPr>
        <w:t xml:space="preserve">The total accumulated minutes that are part of Maximum Available Minutes in which the Customer unable to access any portion of a </w:t>
      </w:r>
      <w:r>
        <w:rPr>
          <w:szCs w:val="18"/>
        </w:rPr>
        <w:t>Microsoft Defender</w:t>
      </w:r>
      <w:r w:rsidRPr="00EF7CF9">
        <w:rPr>
          <w:szCs w:val="18"/>
        </w:rPr>
        <w:t xml:space="preserve"> </w:t>
      </w:r>
      <w:r>
        <w:rPr>
          <w:szCs w:val="18"/>
        </w:rPr>
        <w:t>for Endpoint</w:t>
      </w:r>
      <w:r w:rsidRPr="00EF7CF9">
        <w:rPr>
          <w:szCs w:val="18"/>
        </w:rPr>
        <w:t xml:space="preserve"> portal site collections for which they have appropriate permissions and customer has a valid, active, license</w:t>
      </w:r>
      <w:r w:rsidRPr="00EF7CF9">
        <w:t>.</w:t>
      </w:r>
    </w:p>
    <w:p w14:paraId="48D54D06" w14:textId="77777777" w:rsidR="00C73A40" w:rsidRDefault="00C73A40" w:rsidP="00C73A40">
      <w:pPr>
        <w:pStyle w:val="ProductList-Body"/>
      </w:pPr>
      <w:r>
        <w:rPr>
          <w:b/>
          <w:color w:val="00188F"/>
        </w:rPr>
        <w:t>Uptime Percentage</w:t>
      </w:r>
      <w:r w:rsidRPr="00EF7CF9">
        <w:t>:</w:t>
      </w:r>
      <w:r>
        <w:t xml:space="preserve"> </w:t>
      </w:r>
      <w:r w:rsidRPr="00EF7CF9">
        <w:t xml:space="preserve">The </w:t>
      </w:r>
      <w:r>
        <w:t>Uptime Percentage</w:t>
      </w:r>
      <w:r w:rsidRPr="00EF7CF9">
        <w:t xml:space="preserve"> is calculated using the following formula:</w:t>
      </w:r>
    </w:p>
    <w:p w14:paraId="3B43ABED" w14:textId="77777777" w:rsidR="00C73A40" w:rsidRPr="00EF7CF9" w:rsidRDefault="00000000" w:rsidP="00C203AF">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Maximum Available Minutes -Downtime </m:t>
              </m:r>
            </m:num>
            <m:den>
              <m:r>
                <w:rPr>
                  <w:rFonts w:ascii="Cambria Math" w:hAnsi="Cambria Math" w:cs="Calibri"/>
                  <w:sz w:val="18"/>
                  <w:szCs w:val="18"/>
                </w:rPr>
                <m:t>Maximum Available Minutes</m:t>
              </m:r>
            </m:den>
          </m:f>
          <m:r>
            <w:rPr>
              <w:rFonts w:ascii="Cambria Math" w:hAnsi="Cambria Math" w:cs="Calibri"/>
              <w:sz w:val="18"/>
              <w:szCs w:val="18"/>
            </w:rPr>
            <m:t xml:space="preserve"> x 100</m:t>
          </m:r>
        </m:oMath>
      </m:oMathPara>
    </w:p>
    <w:bookmarkEnd w:id="466"/>
    <w:bookmarkEnd w:id="474"/>
    <w:p w14:paraId="2291E374" w14:textId="62362E50" w:rsidR="005C601C" w:rsidRPr="00C65E82" w:rsidRDefault="00AC48A7" w:rsidP="00BC681F">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BC681F" w:rsidRPr="00EF7CF9">
        <w:rPr>
          <w:szCs w:val="18"/>
        </w:rPr>
        <w:t>.</w:t>
      </w:r>
    </w:p>
    <w:p w14:paraId="2103A3BF" w14:textId="06BC9684" w:rsidR="00BC681F" w:rsidRPr="00EF7CF9" w:rsidRDefault="00BC681F" w:rsidP="00BC681F">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BC681F" w:rsidRPr="00B44CF9" w14:paraId="5D00D035" w14:textId="77777777" w:rsidTr="00BC681F">
        <w:trPr>
          <w:tblHeader/>
        </w:trPr>
        <w:tc>
          <w:tcPr>
            <w:tcW w:w="5400" w:type="dxa"/>
            <w:shd w:val="clear" w:color="auto" w:fill="0072C6"/>
          </w:tcPr>
          <w:p w14:paraId="23ADAC42" w14:textId="723984B5" w:rsidR="00BC681F" w:rsidRPr="00EF7CF9" w:rsidRDefault="00AC48A7" w:rsidP="00BC681F">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58B61998" w14:textId="77777777" w:rsidR="00BC681F" w:rsidRPr="00EF7CF9" w:rsidRDefault="00BC681F" w:rsidP="00BC681F">
            <w:pPr>
              <w:pStyle w:val="ProductList-OfferingBody"/>
              <w:jc w:val="center"/>
              <w:rPr>
                <w:color w:val="FFFFFF" w:themeColor="background1"/>
              </w:rPr>
            </w:pPr>
            <w:r w:rsidRPr="00EF7CF9">
              <w:rPr>
                <w:color w:val="FFFFFF" w:themeColor="background1"/>
              </w:rPr>
              <w:t>Service Credit</w:t>
            </w:r>
          </w:p>
        </w:tc>
      </w:tr>
      <w:tr w:rsidR="00BC681F" w:rsidRPr="00B44CF9" w14:paraId="76D2D8A8" w14:textId="77777777" w:rsidTr="00BC681F">
        <w:tc>
          <w:tcPr>
            <w:tcW w:w="5400" w:type="dxa"/>
          </w:tcPr>
          <w:p w14:paraId="034061FE" w14:textId="77777777" w:rsidR="00BC681F" w:rsidRPr="00EF7CF9" w:rsidRDefault="00BC681F" w:rsidP="00BC681F">
            <w:pPr>
              <w:pStyle w:val="ProductList-OfferingBody"/>
              <w:jc w:val="center"/>
            </w:pPr>
            <w:r w:rsidRPr="00EF7CF9">
              <w:t>&lt; 99.9%</w:t>
            </w:r>
          </w:p>
        </w:tc>
        <w:tc>
          <w:tcPr>
            <w:tcW w:w="5400" w:type="dxa"/>
          </w:tcPr>
          <w:p w14:paraId="57FBED7E" w14:textId="77777777" w:rsidR="00BC681F" w:rsidRPr="00EF7CF9" w:rsidRDefault="00BC681F" w:rsidP="00BC681F">
            <w:pPr>
              <w:pStyle w:val="ProductList-OfferingBody"/>
              <w:jc w:val="center"/>
            </w:pPr>
            <w:r w:rsidRPr="00EF7CF9">
              <w:t>10%</w:t>
            </w:r>
          </w:p>
        </w:tc>
      </w:tr>
      <w:tr w:rsidR="00BC681F" w:rsidRPr="00B44CF9" w14:paraId="6859D1EB" w14:textId="77777777" w:rsidTr="00BC681F">
        <w:tc>
          <w:tcPr>
            <w:tcW w:w="5400" w:type="dxa"/>
          </w:tcPr>
          <w:p w14:paraId="11CEACBB" w14:textId="77777777" w:rsidR="00BC681F" w:rsidRPr="00EF7CF9" w:rsidRDefault="00BC681F" w:rsidP="00BA33EB">
            <w:pPr>
              <w:pStyle w:val="ProductList-OfferingBody"/>
              <w:jc w:val="center"/>
            </w:pPr>
            <w:r w:rsidRPr="00EF7CF9">
              <w:t>&lt; 99%</w:t>
            </w:r>
          </w:p>
        </w:tc>
        <w:tc>
          <w:tcPr>
            <w:tcW w:w="5400" w:type="dxa"/>
          </w:tcPr>
          <w:p w14:paraId="40C5339D" w14:textId="77777777" w:rsidR="00BC681F" w:rsidRPr="00EF7CF9" w:rsidRDefault="00BC681F" w:rsidP="003C0B57">
            <w:pPr>
              <w:pStyle w:val="ProductList-OfferingBody"/>
              <w:keepNext/>
              <w:jc w:val="center"/>
            </w:pPr>
            <w:r w:rsidRPr="00EF7CF9">
              <w:t>25%</w:t>
            </w:r>
          </w:p>
        </w:tc>
      </w:tr>
    </w:tbl>
    <w:p w14:paraId="4E24C9C9" w14:textId="0B9F0537" w:rsidR="00BC681F" w:rsidRPr="00EF7CF9" w:rsidRDefault="00BC681F" w:rsidP="00F91BAC">
      <w:pPr>
        <w:pStyle w:val="ProductList-Body"/>
        <w:spacing w:before="120"/>
      </w:pPr>
      <w:r w:rsidRPr="00EF7CF9">
        <w:rPr>
          <w:b/>
          <w:color w:val="00188F"/>
        </w:rPr>
        <w:t>Service Level Exceptions</w:t>
      </w:r>
      <w:r w:rsidRPr="00EF7CF9">
        <w:t>:</w:t>
      </w:r>
      <w:r w:rsidR="00075137">
        <w:t xml:space="preserve"> </w:t>
      </w:r>
      <w:r w:rsidRPr="00EF7CF9">
        <w:t>This SLA does not apply to any trial/preview version Tenants.</w:t>
      </w:r>
    </w:p>
    <w:p w14:paraId="65808EA3" w14:textId="77777777" w:rsidR="00EA5FB1" w:rsidRPr="00EF7CF9" w:rsidRDefault="00EA5FB1" w:rsidP="00EA5FB1">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38C55BF7" w14:textId="3CBD6EA7" w:rsidR="00696175" w:rsidRPr="00EF7CF9" w:rsidRDefault="00696175" w:rsidP="00696175">
      <w:pPr>
        <w:pStyle w:val="ProductList-Offering2Heading"/>
        <w:tabs>
          <w:tab w:val="clear" w:pos="360"/>
          <w:tab w:val="clear" w:pos="720"/>
          <w:tab w:val="clear" w:pos="1080"/>
        </w:tabs>
        <w:outlineLvl w:val="2"/>
      </w:pPr>
      <w:bookmarkStart w:id="483" w:name="_Toc206777326"/>
      <w:r>
        <w:t>Universal Print</w:t>
      </w:r>
      <w:bookmarkEnd w:id="483"/>
    </w:p>
    <w:p w14:paraId="34AD3F7C" w14:textId="5A6C45A1" w:rsidR="00696175" w:rsidRPr="00EF7CF9" w:rsidRDefault="00696175" w:rsidP="00696175">
      <w:pPr>
        <w:pStyle w:val="ProductList-Body"/>
      </w:pPr>
      <w:r w:rsidRPr="006C0911">
        <w:rPr>
          <w:b/>
          <w:color w:val="00188F"/>
        </w:rPr>
        <w:t>Downtime</w:t>
      </w:r>
      <w:r w:rsidRPr="003E7E55">
        <w:t>: Any period of time when unavailability of the Universal Print Service results in the inability for users to discover printers or submit print jobs, or the inability for administrators to register or configure printers, manage access control, or monitor Universal Print status and usage.</w:t>
      </w:r>
    </w:p>
    <w:p w14:paraId="6A0FEE09" w14:textId="6AE0C5EB" w:rsidR="00696175" w:rsidRPr="00EF7CF9" w:rsidRDefault="00AC48A7" w:rsidP="00696175">
      <w:pPr>
        <w:pStyle w:val="ProductList-Body"/>
      </w:pPr>
      <w:r>
        <w:rPr>
          <w:b/>
          <w:color w:val="00188F"/>
        </w:rPr>
        <w:t>Uptime Percentage</w:t>
      </w:r>
      <w:r w:rsidR="00696175" w:rsidRPr="00EF7CF9">
        <w:t>:</w:t>
      </w:r>
      <w:r w:rsidR="00696175">
        <w:t xml:space="preserve"> </w:t>
      </w:r>
      <w:r w:rsidR="00696175" w:rsidRPr="00EF7CF9">
        <w:t xml:space="preserve">The </w:t>
      </w:r>
      <w:r>
        <w:t>Uptime Percentage</w:t>
      </w:r>
      <w:r w:rsidR="00696175" w:rsidRPr="00EF7CF9">
        <w:t xml:space="preserve"> is calculated using the following formula:</w:t>
      </w:r>
    </w:p>
    <w:p w14:paraId="2684C307" w14:textId="6EDD22FD" w:rsidR="00696175" w:rsidRPr="00EF7CF9" w:rsidRDefault="00000000" w:rsidP="00C203AF">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User Minutes -Downtime </m:t>
              </m:r>
            </m:num>
            <m:den>
              <m:r>
                <w:rPr>
                  <w:rFonts w:ascii="Cambria Math" w:hAnsi="Cambria Math" w:cs="Calibri"/>
                  <w:sz w:val="18"/>
                  <w:szCs w:val="18"/>
                </w:rPr>
                <m:t>User Minutes</m:t>
              </m:r>
            </m:den>
          </m:f>
          <m:r>
            <w:rPr>
              <w:rFonts w:ascii="Cambria Math" w:hAnsi="Cambria Math" w:cs="Calibri"/>
              <w:sz w:val="18"/>
              <w:szCs w:val="18"/>
            </w:rPr>
            <m:t xml:space="preserve"> x 100</m:t>
          </m:r>
        </m:oMath>
      </m:oMathPara>
    </w:p>
    <w:p w14:paraId="4E3A9CF0" w14:textId="24556955" w:rsidR="00696175" w:rsidRPr="00EF7CF9" w:rsidRDefault="00AC48A7" w:rsidP="00696175">
      <w:pPr>
        <w:pStyle w:val="ProductList-Body"/>
        <w:rPr>
          <w:szCs w:val="18"/>
        </w:rPr>
      </w:pPr>
      <w:r>
        <w:rPr>
          <w:szCs w:val="18"/>
        </w:rPr>
        <w:t>where Downtime is measured in user-minutes; that is, for each Applicable Period, Downtime is the sum of the length (in minutes) of each Incident that occurs during that Applicable Period multiplied by the number of users impacted by that Incident</w:t>
      </w:r>
      <w:r w:rsidR="00696175" w:rsidRPr="00696175">
        <w:rPr>
          <w:szCs w:val="18"/>
        </w:rPr>
        <w:t>.</w:t>
      </w:r>
    </w:p>
    <w:p w14:paraId="52F16555" w14:textId="77777777" w:rsidR="00696175" w:rsidRPr="00EF7CF9" w:rsidRDefault="00696175" w:rsidP="00696175">
      <w:pPr>
        <w:pStyle w:val="ProductList-Body"/>
      </w:pPr>
      <w:r w:rsidRPr="00EF7CF9">
        <w:rPr>
          <w:b/>
          <w:color w:val="00188F"/>
        </w:rPr>
        <w:t>Service Credit</w:t>
      </w:r>
      <w:r w:rsidRPr="00EF7CF9">
        <w:t>:</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96175" w:rsidRPr="00B44CF9" w14:paraId="0B179D18" w14:textId="77777777" w:rsidTr="00696175">
        <w:trPr>
          <w:tblHeader/>
        </w:trPr>
        <w:tc>
          <w:tcPr>
            <w:tcW w:w="5400" w:type="dxa"/>
            <w:shd w:val="clear" w:color="auto" w:fill="0072C6"/>
          </w:tcPr>
          <w:p w14:paraId="11C941BA" w14:textId="726D922D" w:rsidR="00696175" w:rsidRPr="00EF7CF9" w:rsidRDefault="00AC48A7" w:rsidP="00696175">
            <w:pPr>
              <w:pStyle w:val="ProductList-OfferingBody"/>
              <w:jc w:val="center"/>
              <w:rPr>
                <w:color w:val="FFFFFF" w:themeColor="background1"/>
              </w:rPr>
            </w:pPr>
            <w:r>
              <w:rPr>
                <w:color w:val="FFFFFF" w:themeColor="background1"/>
              </w:rPr>
              <w:t>Uptime Percentage</w:t>
            </w:r>
          </w:p>
        </w:tc>
        <w:tc>
          <w:tcPr>
            <w:tcW w:w="5400" w:type="dxa"/>
            <w:shd w:val="clear" w:color="auto" w:fill="0072C6"/>
          </w:tcPr>
          <w:p w14:paraId="70EB39DC" w14:textId="77777777" w:rsidR="00696175" w:rsidRPr="00EF7CF9" w:rsidRDefault="00696175" w:rsidP="00696175">
            <w:pPr>
              <w:pStyle w:val="ProductList-OfferingBody"/>
              <w:jc w:val="center"/>
              <w:rPr>
                <w:color w:val="FFFFFF" w:themeColor="background1"/>
              </w:rPr>
            </w:pPr>
            <w:r w:rsidRPr="00EF7CF9">
              <w:rPr>
                <w:color w:val="FFFFFF" w:themeColor="background1"/>
              </w:rPr>
              <w:t>Service Credit</w:t>
            </w:r>
          </w:p>
        </w:tc>
      </w:tr>
      <w:tr w:rsidR="00696175" w:rsidRPr="00B44CF9" w14:paraId="6ABFFBB9" w14:textId="77777777" w:rsidTr="00696175">
        <w:tc>
          <w:tcPr>
            <w:tcW w:w="5400" w:type="dxa"/>
          </w:tcPr>
          <w:p w14:paraId="23F2520D" w14:textId="77777777" w:rsidR="00696175" w:rsidRPr="00EF7CF9" w:rsidRDefault="00696175" w:rsidP="00696175">
            <w:pPr>
              <w:pStyle w:val="ProductList-OfferingBody"/>
              <w:jc w:val="center"/>
            </w:pPr>
            <w:r w:rsidRPr="00EF7CF9">
              <w:t>&lt; 99.9%</w:t>
            </w:r>
          </w:p>
        </w:tc>
        <w:tc>
          <w:tcPr>
            <w:tcW w:w="5400" w:type="dxa"/>
          </w:tcPr>
          <w:p w14:paraId="22427645" w14:textId="23BDD206" w:rsidR="00696175" w:rsidRPr="00EF7CF9" w:rsidRDefault="00696175" w:rsidP="00696175">
            <w:pPr>
              <w:pStyle w:val="ProductList-OfferingBody"/>
              <w:jc w:val="center"/>
            </w:pPr>
            <w:r>
              <w:t>25</w:t>
            </w:r>
            <w:r w:rsidRPr="00EF7CF9">
              <w:t>%</w:t>
            </w:r>
          </w:p>
        </w:tc>
      </w:tr>
      <w:tr w:rsidR="00696175" w:rsidRPr="00B44CF9" w14:paraId="547A9239" w14:textId="77777777" w:rsidTr="00696175">
        <w:tc>
          <w:tcPr>
            <w:tcW w:w="5400" w:type="dxa"/>
          </w:tcPr>
          <w:p w14:paraId="6228CD0F" w14:textId="77777777" w:rsidR="00696175" w:rsidRPr="00EF7CF9" w:rsidRDefault="00696175" w:rsidP="00696175">
            <w:pPr>
              <w:pStyle w:val="ProductList-OfferingBody"/>
              <w:jc w:val="center"/>
            </w:pPr>
            <w:r w:rsidRPr="00EF7CF9">
              <w:t>&lt; 99%</w:t>
            </w:r>
          </w:p>
        </w:tc>
        <w:tc>
          <w:tcPr>
            <w:tcW w:w="5400" w:type="dxa"/>
          </w:tcPr>
          <w:p w14:paraId="524FA505" w14:textId="32153C6C" w:rsidR="00696175" w:rsidRPr="00EF7CF9" w:rsidRDefault="00696175" w:rsidP="00696175">
            <w:pPr>
              <w:pStyle w:val="ProductList-OfferingBody"/>
              <w:keepNext/>
              <w:jc w:val="center"/>
            </w:pPr>
            <w:r>
              <w:t>50</w:t>
            </w:r>
            <w:r w:rsidRPr="00EF7CF9">
              <w:t>%</w:t>
            </w:r>
          </w:p>
        </w:tc>
      </w:tr>
      <w:tr w:rsidR="00696175" w:rsidRPr="00B44CF9" w14:paraId="225B4866" w14:textId="77777777" w:rsidTr="00696175">
        <w:tc>
          <w:tcPr>
            <w:tcW w:w="5400" w:type="dxa"/>
          </w:tcPr>
          <w:p w14:paraId="1FF22DEF" w14:textId="4076704A" w:rsidR="00696175" w:rsidRPr="00EF7CF9" w:rsidRDefault="00696175" w:rsidP="00696175">
            <w:pPr>
              <w:pStyle w:val="ProductList-OfferingBody"/>
              <w:jc w:val="center"/>
            </w:pPr>
            <w:r>
              <w:t>&lt; 95%</w:t>
            </w:r>
          </w:p>
        </w:tc>
        <w:tc>
          <w:tcPr>
            <w:tcW w:w="5400" w:type="dxa"/>
          </w:tcPr>
          <w:p w14:paraId="28D8DB21" w14:textId="6C113F7D" w:rsidR="00696175" w:rsidRDefault="00696175" w:rsidP="00696175">
            <w:pPr>
              <w:pStyle w:val="ProductList-OfferingBody"/>
              <w:keepNext/>
              <w:jc w:val="center"/>
            </w:pPr>
            <w:r>
              <w:t>100%</w:t>
            </w:r>
          </w:p>
        </w:tc>
      </w:tr>
    </w:tbl>
    <w:p w14:paraId="5F8939BC" w14:textId="77777777" w:rsidR="00696175" w:rsidRPr="00EF7CF9" w:rsidRDefault="00696175" w:rsidP="00F91BAC">
      <w:pPr>
        <w:pStyle w:val="ProductList-Body"/>
        <w:spacing w:before="120"/>
      </w:pPr>
      <w:r w:rsidRPr="00EF7CF9">
        <w:rPr>
          <w:b/>
          <w:color w:val="00188F"/>
        </w:rPr>
        <w:t>Service Level Exceptions</w:t>
      </w:r>
      <w:r w:rsidRPr="00EF7CF9">
        <w:t>:</w:t>
      </w:r>
      <w:r>
        <w:t xml:space="preserve"> </w:t>
      </w:r>
      <w:r w:rsidRPr="00EF7CF9">
        <w:t>This SLA does not apply to any trial/preview version Tenants.</w:t>
      </w:r>
    </w:p>
    <w:p w14:paraId="2E78D583" w14:textId="77777777" w:rsidR="00696175" w:rsidRPr="00EF7CF9" w:rsidRDefault="00696175" w:rsidP="00696175">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596CC1C1" w14:textId="4EA85D6B" w:rsidR="00347E88" w:rsidRPr="00EF7CF9" w:rsidRDefault="00347E88" w:rsidP="00347E88">
      <w:pPr>
        <w:pStyle w:val="ProductList-Offering2Heading"/>
        <w:tabs>
          <w:tab w:val="clear" w:pos="360"/>
          <w:tab w:val="clear" w:pos="720"/>
          <w:tab w:val="clear" w:pos="1080"/>
        </w:tabs>
        <w:outlineLvl w:val="2"/>
      </w:pPr>
      <w:bookmarkStart w:id="484" w:name="_Toc206777327"/>
      <w:r>
        <w:t>Windows 365</w:t>
      </w:r>
      <w:bookmarkEnd w:id="484"/>
    </w:p>
    <w:p w14:paraId="37DB27AD" w14:textId="77911C6A" w:rsidR="00200E38" w:rsidRDefault="00200E38" w:rsidP="00200E38">
      <w:pPr>
        <w:pStyle w:val="ProductList-Body"/>
      </w:pPr>
      <w:r w:rsidRPr="00317C01">
        <w:rPr>
          <w:b/>
          <w:color w:val="00188F"/>
        </w:rPr>
        <w:t>Cloud PC:</w:t>
      </w:r>
      <w:r>
        <w:t xml:space="preserve"> the specific instance of Windows 365 licensed to a user.</w:t>
      </w:r>
    </w:p>
    <w:p w14:paraId="6D8DDD3B" w14:textId="77777777" w:rsidR="00200E38" w:rsidRDefault="00200E38" w:rsidP="00200E38">
      <w:pPr>
        <w:pStyle w:val="ProductList-Body"/>
      </w:pPr>
      <w:r w:rsidRPr="00317C01">
        <w:rPr>
          <w:b/>
          <w:color w:val="00188F"/>
        </w:rPr>
        <w:t>Downtime:</w:t>
      </w:r>
      <w:r>
        <w:t xml:space="preserve"> measured in minutes, the period in which all connection attempts by a specific user to a specific Cloud PC were unsuccessful, excluding any of the following types of failures:</w:t>
      </w:r>
    </w:p>
    <w:p w14:paraId="766D01EA" w14:textId="037E1D67" w:rsidR="00200E38" w:rsidRDefault="00200E38" w:rsidP="00FD1C4E">
      <w:pPr>
        <w:pStyle w:val="ProductList-Body"/>
        <w:numPr>
          <w:ilvl w:val="0"/>
          <w:numId w:val="26"/>
        </w:numPr>
      </w:pPr>
      <w:r>
        <w:t>Failures resulting from the Cloud PC being in an inoperable state unrelated to the underlying Azure infrastructure (</w:t>
      </w:r>
      <w:r w:rsidR="00A0401A">
        <w:t>e.g.,</w:t>
      </w:r>
      <w:r>
        <w:t xml:space="preserve"> damaged or corrupt operating system, operating system configuration, or misconfiguration); and</w:t>
      </w:r>
    </w:p>
    <w:p w14:paraId="4EEF53FC" w14:textId="23D90CA7" w:rsidR="00200E38" w:rsidRDefault="00200E38" w:rsidP="00FD1C4E">
      <w:pPr>
        <w:pStyle w:val="ProductList-Body"/>
        <w:numPr>
          <w:ilvl w:val="0"/>
          <w:numId w:val="26"/>
        </w:numPr>
      </w:pPr>
      <w:r>
        <w:t>Failure resulting from an application or other software installed on the Cloud PC.</w:t>
      </w:r>
    </w:p>
    <w:p w14:paraId="4E75CCA1" w14:textId="708DB12B" w:rsidR="00200E38" w:rsidRDefault="00200E38" w:rsidP="00D95AAD">
      <w:pPr>
        <w:pStyle w:val="ProductList-Body"/>
        <w:spacing w:before="120" w:after="120"/>
      </w:pPr>
      <w:r w:rsidRPr="00317C01">
        <w:rPr>
          <w:b/>
          <w:color w:val="00188F"/>
        </w:rPr>
        <w:t>Individual Downtime</w:t>
      </w:r>
      <w:r>
        <w:t xml:space="preserve">: means Downtime for a given user for each </w:t>
      </w:r>
      <w:r w:rsidR="00D074CF">
        <w:t>Applicable Period</w:t>
      </w:r>
      <w:r>
        <w:t>.</w:t>
      </w:r>
    </w:p>
    <w:p w14:paraId="18380D6A" w14:textId="06D2C353" w:rsidR="00200E38" w:rsidRDefault="00200E38" w:rsidP="00D95AAD">
      <w:pPr>
        <w:pStyle w:val="ProductList-Body"/>
        <w:spacing w:before="120" w:after="120"/>
      </w:pPr>
      <w:r w:rsidRPr="00317C01">
        <w:rPr>
          <w:b/>
          <w:color w:val="00188F"/>
        </w:rPr>
        <w:t>Individual Minutes</w:t>
      </w:r>
      <w:r>
        <w:t xml:space="preserve">: means the User Minutes for a given user for each </w:t>
      </w:r>
      <w:r w:rsidR="00D074CF">
        <w:t>Applicable Period</w:t>
      </w:r>
      <w:r>
        <w:t>.</w:t>
      </w:r>
    </w:p>
    <w:p w14:paraId="4238E22F" w14:textId="786ABE29" w:rsidR="00EA5FB1" w:rsidRDefault="00200E38" w:rsidP="00D95AAD">
      <w:pPr>
        <w:pStyle w:val="ProductList-Body"/>
        <w:tabs>
          <w:tab w:val="clear" w:pos="360"/>
          <w:tab w:val="clear" w:pos="720"/>
          <w:tab w:val="clear" w:pos="1080"/>
        </w:tabs>
        <w:spacing w:before="120" w:after="120"/>
      </w:pPr>
      <w:r w:rsidRPr="00317C01">
        <w:rPr>
          <w:b/>
          <w:color w:val="00188F"/>
        </w:rPr>
        <w:t>Individual Uptime Percentage</w:t>
      </w:r>
      <w:r>
        <w:t>: Individual Uptime Percentage is calculated as:</w:t>
      </w:r>
    </w:p>
    <w:p w14:paraId="69ABA1CA" w14:textId="70C70007" w:rsidR="00D77FA0" w:rsidRPr="00EF7CF9" w:rsidRDefault="00000000" w:rsidP="007B2616">
      <w:pPr>
        <w:spacing w:before="16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Individual Minutes -Individual Downtime </m:t>
              </m:r>
            </m:num>
            <m:den>
              <m:r>
                <w:rPr>
                  <w:rFonts w:ascii="Cambria Math" w:hAnsi="Cambria Math" w:cs="Calibri"/>
                  <w:sz w:val="18"/>
                  <w:szCs w:val="18"/>
                </w:rPr>
                <m:t>Individual Minutes</m:t>
              </m:r>
            </m:den>
          </m:f>
          <m:r>
            <w:rPr>
              <w:rFonts w:ascii="Cambria Math" w:hAnsi="Cambria Math" w:cs="Calibri"/>
              <w:sz w:val="18"/>
              <w:szCs w:val="18"/>
            </w:rPr>
            <m:t xml:space="preserve"> x 100</m:t>
          </m:r>
        </m:oMath>
      </m:oMathPara>
    </w:p>
    <w:p w14:paraId="4D9462D2" w14:textId="1F1ED8DB" w:rsidR="00D77FA0" w:rsidRDefault="0095373D" w:rsidP="00200E38">
      <w:pPr>
        <w:pStyle w:val="ProductList-Body"/>
        <w:tabs>
          <w:tab w:val="clear" w:pos="360"/>
          <w:tab w:val="clear" w:pos="720"/>
          <w:tab w:val="clear" w:pos="1080"/>
        </w:tabs>
      </w:pPr>
      <w:r w:rsidRPr="00317C01">
        <w:rPr>
          <w:b/>
          <w:color w:val="00188F"/>
        </w:rPr>
        <w:lastRenderedPageBreak/>
        <w:t>Per-User Credit</w:t>
      </w:r>
      <w:r w:rsidRPr="0095373D">
        <w:t xml:space="preserve">: For </w:t>
      </w:r>
      <w:r w:rsidR="00D074CF">
        <w:t>an Applicable Period</w:t>
      </w:r>
      <w:r w:rsidRPr="0095373D">
        <w:t xml:space="preserve"> in which the Regional Uptime Percentage is less than 99.9%, a Per-User Credit shall be calculated as a percentage of the per user portion of the </w:t>
      </w:r>
      <w:r w:rsidR="00AC48A7">
        <w:t>Applicable Service Fees</w:t>
      </w:r>
      <w:r w:rsidRPr="0095373D">
        <w:t xml:space="preserve"> for each user for whom the Individual Uptime Percentage was less than 99.9% according to the following table (provided, however, that any Individual Uptime Percentage that is lower than the Regional Uptime Percentage shall be deemed to be equal to the Regional Uptime Percentage):</w:t>
      </w:r>
    </w:p>
    <w:tbl>
      <w:tblPr>
        <w:tblW w:w="108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400"/>
        <w:gridCol w:w="5400"/>
      </w:tblGrid>
      <w:tr w:rsidR="006E50E4" w:rsidRPr="00B44CF9" w14:paraId="3E2A11B8" w14:textId="77777777" w:rsidTr="00277097">
        <w:trPr>
          <w:tblHeader/>
        </w:trPr>
        <w:tc>
          <w:tcPr>
            <w:tcW w:w="5400" w:type="dxa"/>
            <w:shd w:val="clear" w:color="auto" w:fill="0072C6"/>
          </w:tcPr>
          <w:p w14:paraId="64194C3F" w14:textId="5578CB3D" w:rsidR="006E50E4" w:rsidRPr="00EF7CF9" w:rsidRDefault="006E50E4" w:rsidP="000F31B4">
            <w:pPr>
              <w:pStyle w:val="ProductList-OfferingBody"/>
              <w:jc w:val="center"/>
              <w:rPr>
                <w:color w:val="FFFFFF" w:themeColor="background1"/>
              </w:rPr>
            </w:pPr>
            <w:r>
              <w:rPr>
                <w:color w:val="FFFFFF" w:themeColor="background1"/>
              </w:rPr>
              <w:t>Individual</w:t>
            </w:r>
            <w:r w:rsidRPr="00EF7CF9">
              <w:rPr>
                <w:color w:val="FFFFFF" w:themeColor="background1"/>
              </w:rPr>
              <w:t xml:space="preserve"> Uptime Percentage</w:t>
            </w:r>
          </w:p>
        </w:tc>
        <w:tc>
          <w:tcPr>
            <w:tcW w:w="5400" w:type="dxa"/>
            <w:shd w:val="clear" w:color="auto" w:fill="0072C6"/>
          </w:tcPr>
          <w:p w14:paraId="398F011A" w14:textId="1A824ABD" w:rsidR="006E50E4" w:rsidRPr="00EF7CF9" w:rsidRDefault="006E50E4" w:rsidP="000F31B4">
            <w:pPr>
              <w:pStyle w:val="ProductList-OfferingBody"/>
              <w:jc w:val="center"/>
              <w:rPr>
                <w:color w:val="FFFFFF" w:themeColor="background1"/>
              </w:rPr>
            </w:pPr>
            <w:r>
              <w:rPr>
                <w:color w:val="FFFFFF" w:themeColor="background1"/>
              </w:rPr>
              <w:t>Per User</w:t>
            </w:r>
            <w:r w:rsidRPr="00EF7CF9">
              <w:rPr>
                <w:color w:val="FFFFFF" w:themeColor="background1"/>
              </w:rPr>
              <w:t xml:space="preserve"> Credit</w:t>
            </w:r>
          </w:p>
        </w:tc>
      </w:tr>
      <w:tr w:rsidR="006E50E4" w:rsidRPr="00B44CF9" w14:paraId="5E3BA46F" w14:textId="77777777" w:rsidTr="00277097">
        <w:tc>
          <w:tcPr>
            <w:tcW w:w="5400" w:type="dxa"/>
          </w:tcPr>
          <w:p w14:paraId="6EF6A06C" w14:textId="77777777" w:rsidR="006E50E4" w:rsidRPr="00EF7CF9" w:rsidRDefault="006E50E4" w:rsidP="000F31B4">
            <w:pPr>
              <w:pStyle w:val="ProductList-OfferingBody"/>
              <w:jc w:val="center"/>
            </w:pPr>
            <w:r w:rsidRPr="00EF7CF9">
              <w:t>&lt; 99.9%</w:t>
            </w:r>
          </w:p>
        </w:tc>
        <w:tc>
          <w:tcPr>
            <w:tcW w:w="5400" w:type="dxa"/>
          </w:tcPr>
          <w:p w14:paraId="0675549C" w14:textId="61EAD653" w:rsidR="006E50E4" w:rsidRPr="00EF7CF9" w:rsidRDefault="006E50E4" w:rsidP="000F31B4">
            <w:pPr>
              <w:pStyle w:val="ProductList-OfferingBody"/>
              <w:jc w:val="center"/>
            </w:pPr>
            <w:r>
              <w:t>10</w:t>
            </w:r>
            <w:r w:rsidRPr="00EF7CF9">
              <w:t>%</w:t>
            </w:r>
          </w:p>
        </w:tc>
      </w:tr>
      <w:tr w:rsidR="006E50E4" w:rsidRPr="00B44CF9" w14:paraId="086A459A" w14:textId="77777777" w:rsidTr="00277097">
        <w:tc>
          <w:tcPr>
            <w:tcW w:w="5400" w:type="dxa"/>
          </w:tcPr>
          <w:p w14:paraId="31202645" w14:textId="77777777" w:rsidR="006E50E4" w:rsidRPr="00EF7CF9" w:rsidRDefault="006E50E4" w:rsidP="000F31B4">
            <w:pPr>
              <w:pStyle w:val="ProductList-OfferingBody"/>
              <w:jc w:val="center"/>
            </w:pPr>
            <w:r w:rsidRPr="00EF7CF9">
              <w:t>&lt; 99%</w:t>
            </w:r>
          </w:p>
        </w:tc>
        <w:tc>
          <w:tcPr>
            <w:tcW w:w="5400" w:type="dxa"/>
          </w:tcPr>
          <w:p w14:paraId="3968E6C7" w14:textId="7C215A6B" w:rsidR="006E50E4" w:rsidRPr="00EF7CF9" w:rsidRDefault="006E50E4" w:rsidP="000F31B4">
            <w:pPr>
              <w:pStyle w:val="ProductList-OfferingBody"/>
              <w:keepNext/>
              <w:jc w:val="center"/>
            </w:pPr>
            <w:r>
              <w:t>25</w:t>
            </w:r>
            <w:r w:rsidRPr="00EF7CF9">
              <w:t>%</w:t>
            </w:r>
          </w:p>
        </w:tc>
      </w:tr>
      <w:tr w:rsidR="006E50E4" w:rsidRPr="00B44CF9" w14:paraId="784CDD6F" w14:textId="77777777" w:rsidTr="00277097">
        <w:tc>
          <w:tcPr>
            <w:tcW w:w="5400" w:type="dxa"/>
          </w:tcPr>
          <w:p w14:paraId="6FFCC83C" w14:textId="77777777" w:rsidR="006E50E4" w:rsidRPr="00EF7CF9" w:rsidRDefault="006E50E4" w:rsidP="000F31B4">
            <w:pPr>
              <w:pStyle w:val="ProductList-OfferingBody"/>
              <w:jc w:val="center"/>
            </w:pPr>
            <w:r>
              <w:t>&lt; 95%</w:t>
            </w:r>
          </w:p>
        </w:tc>
        <w:tc>
          <w:tcPr>
            <w:tcW w:w="5400" w:type="dxa"/>
          </w:tcPr>
          <w:p w14:paraId="4F9A94D7" w14:textId="77777777" w:rsidR="006E50E4" w:rsidRDefault="006E50E4" w:rsidP="000F31B4">
            <w:pPr>
              <w:pStyle w:val="ProductList-OfferingBody"/>
              <w:keepNext/>
              <w:jc w:val="center"/>
            </w:pPr>
            <w:r>
              <w:t>100%</w:t>
            </w:r>
          </w:p>
        </w:tc>
      </w:tr>
    </w:tbl>
    <w:p w14:paraId="79484202" w14:textId="251DEECD" w:rsidR="006E50E4" w:rsidRDefault="006E50E4" w:rsidP="00200E38">
      <w:pPr>
        <w:pStyle w:val="ProductList-Body"/>
        <w:tabs>
          <w:tab w:val="clear" w:pos="360"/>
          <w:tab w:val="clear" w:pos="720"/>
          <w:tab w:val="clear" w:pos="1080"/>
        </w:tabs>
      </w:pPr>
    </w:p>
    <w:p w14:paraId="49E5A2C2" w14:textId="253D4243" w:rsidR="00417DC1" w:rsidRDefault="00417DC1" w:rsidP="00417DC1">
      <w:pPr>
        <w:pStyle w:val="ProductList-Body"/>
      </w:pPr>
      <w:r w:rsidRPr="00317C01">
        <w:rPr>
          <w:b/>
          <w:color w:val="00188F"/>
        </w:rPr>
        <w:t>Region</w:t>
      </w:r>
      <w:r>
        <w:t xml:space="preserve">: means the regions detailed at: </w:t>
      </w:r>
      <w:hyperlink r:id="rId28" w:history="1">
        <w:r w:rsidRPr="00317C9B">
          <w:rPr>
            <w:rStyle w:val="Hyperlink"/>
          </w:rPr>
          <w:t>https://aka.ms/DSLARegionLink</w:t>
        </w:r>
      </w:hyperlink>
      <w:r>
        <w:t>.</w:t>
      </w:r>
    </w:p>
    <w:p w14:paraId="40BE7195" w14:textId="77777777" w:rsidR="00417DC1" w:rsidRDefault="00417DC1" w:rsidP="00417DC1">
      <w:pPr>
        <w:pStyle w:val="ProductList-Body"/>
      </w:pPr>
    </w:p>
    <w:p w14:paraId="09A1D24F" w14:textId="7D7203C6" w:rsidR="00417DC1" w:rsidRDefault="00417DC1" w:rsidP="00417DC1">
      <w:pPr>
        <w:pStyle w:val="ProductList-Body"/>
      </w:pPr>
      <w:r w:rsidRPr="00317C01">
        <w:rPr>
          <w:b/>
          <w:color w:val="00188F"/>
        </w:rPr>
        <w:t>Regional Downtime</w:t>
      </w:r>
      <w:r>
        <w:t xml:space="preserve">: means the sum of all your Downtime in a Region for each </w:t>
      </w:r>
      <w:r w:rsidR="00D074CF">
        <w:t>Applicable Period</w:t>
      </w:r>
      <w:r>
        <w:t>.</w:t>
      </w:r>
    </w:p>
    <w:p w14:paraId="4E443D67" w14:textId="77777777" w:rsidR="00417DC1" w:rsidRDefault="00417DC1" w:rsidP="00417DC1">
      <w:pPr>
        <w:pStyle w:val="ProductList-Body"/>
      </w:pPr>
    </w:p>
    <w:p w14:paraId="200DCE68" w14:textId="1A07C84E" w:rsidR="00417DC1" w:rsidRDefault="00417DC1" w:rsidP="00417DC1">
      <w:pPr>
        <w:pStyle w:val="ProductList-Body"/>
      </w:pPr>
      <w:r w:rsidRPr="00317C01">
        <w:rPr>
          <w:b/>
          <w:color w:val="00188F"/>
        </w:rPr>
        <w:t>Regional Minutes</w:t>
      </w:r>
      <w:r>
        <w:t xml:space="preserve">: means the User Minutes in a Region for each </w:t>
      </w:r>
      <w:r w:rsidR="00D074CF">
        <w:t>Applicable Period</w:t>
      </w:r>
      <w:r>
        <w:t>.</w:t>
      </w:r>
    </w:p>
    <w:p w14:paraId="01D27CFE" w14:textId="77777777" w:rsidR="00417DC1" w:rsidRDefault="00417DC1" w:rsidP="00417DC1">
      <w:pPr>
        <w:pStyle w:val="ProductList-Body"/>
      </w:pPr>
    </w:p>
    <w:p w14:paraId="085EE300" w14:textId="0311D765" w:rsidR="00417DC1" w:rsidRDefault="00417DC1" w:rsidP="00417DC1">
      <w:pPr>
        <w:pStyle w:val="ProductList-Body"/>
        <w:tabs>
          <w:tab w:val="clear" w:pos="360"/>
          <w:tab w:val="clear" w:pos="720"/>
          <w:tab w:val="clear" w:pos="1080"/>
        </w:tabs>
      </w:pPr>
      <w:r w:rsidRPr="00317C01">
        <w:rPr>
          <w:b/>
          <w:color w:val="00188F"/>
        </w:rPr>
        <w:t>Regional Uptime Percentage</w:t>
      </w:r>
      <w:r>
        <w:t>: is calculated using the following formula:</w:t>
      </w:r>
    </w:p>
    <w:p w14:paraId="300B5237" w14:textId="0F9BAC7A" w:rsidR="00982191" w:rsidRPr="00EF7CF9" w:rsidRDefault="00000000" w:rsidP="00CB1FA5">
      <w:pPr>
        <w:spacing w:before="120" w:after="120" w:line="240" w:lineRule="auto"/>
        <w:jc w:val="both"/>
        <w:rPr>
          <w:sz w:val="18"/>
          <w:szCs w:val="18"/>
        </w:rPr>
      </w:pPr>
      <m:oMathPara>
        <m:oMathParaPr>
          <m:jc m:val="center"/>
        </m:oMathParaPr>
        <m:oMath>
          <m:f>
            <m:fPr>
              <m:ctrlPr>
                <w:rPr>
                  <w:rFonts w:ascii="Cambria Math" w:hAnsi="Cambria Math" w:cs="Calibri"/>
                  <w:i/>
                  <w:sz w:val="18"/>
                  <w:szCs w:val="18"/>
                </w:rPr>
              </m:ctrlPr>
            </m:fPr>
            <m:num>
              <m:r>
                <w:rPr>
                  <w:rFonts w:ascii="Cambria Math" w:hAnsi="Cambria Math" w:cs="Calibri"/>
                  <w:sz w:val="18"/>
                  <w:szCs w:val="18"/>
                </w:rPr>
                <m:t xml:space="preserve">Regional Minutes -Regional Downtime </m:t>
              </m:r>
            </m:num>
            <m:den>
              <m:r>
                <w:rPr>
                  <w:rFonts w:ascii="Cambria Math" w:hAnsi="Cambria Math" w:cs="Calibri"/>
                  <w:sz w:val="18"/>
                  <w:szCs w:val="18"/>
                </w:rPr>
                <m:t>Regional Minutes</m:t>
              </m:r>
            </m:den>
          </m:f>
          <m:r>
            <w:rPr>
              <w:rFonts w:ascii="Cambria Math" w:hAnsi="Cambria Math" w:cs="Calibri"/>
              <w:sz w:val="18"/>
              <w:szCs w:val="18"/>
            </w:rPr>
            <m:t xml:space="preserve"> x 100</m:t>
          </m:r>
        </m:oMath>
      </m:oMathPara>
    </w:p>
    <w:p w14:paraId="2F4CCAC2" w14:textId="379C181A" w:rsidR="00982191" w:rsidRDefault="00593CC9" w:rsidP="00417DC1">
      <w:pPr>
        <w:pStyle w:val="ProductList-Body"/>
        <w:tabs>
          <w:tab w:val="clear" w:pos="360"/>
          <w:tab w:val="clear" w:pos="720"/>
          <w:tab w:val="clear" w:pos="1080"/>
        </w:tabs>
      </w:pPr>
      <w:r w:rsidRPr="00317C01">
        <w:rPr>
          <w:b/>
          <w:color w:val="00188F"/>
        </w:rPr>
        <w:t>Service Credit</w:t>
      </w:r>
      <w:r w:rsidRPr="00593CC9">
        <w:t xml:space="preserve">: for </w:t>
      </w:r>
      <w:r>
        <w:t>Windows 365</w:t>
      </w:r>
      <w:r w:rsidRPr="00593CC9">
        <w:t>, Service Credits are not a percentage of the Applicable Service Fee, but shall be the sum of all Per-User Credits.</w:t>
      </w:r>
    </w:p>
    <w:p w14:paraId="79872F7A" w14:textId="77777777" w:rsidR="0013137A" w:rsidRPr="00EF7CF9" w:rsidRDefault="0013137A" w:rsidP="0013137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p w14:paraId="20EFEAC1" w14:textId="2C5483E3" w:rsidR="00EC2549" w:rsidRPr="00EF7CF9" w:rsidRDefault="00EC2549" w:rsidP="00BC681F">
      <w:pPr>
        <w:pStyle w:val="ProductList-SectionHeading"/>
        <w:tabs>
          <w:tab w:val="clear" w:pos="360"/>
          <w:tab w:val="clear" w:pos="720"/>
          <w:tab w:val="clear" w:pos="1080"/>
        </w:tabs>
        <w:outlineLvl w:val="0"/>
      </w:pPr>
      <w:bookmarkStart w:id="485" w:name="AppendixA"/>
      <w:bookmarkStart w:id="486" w:name="_Toc457821598"/>
      <w:bookmarkStart w:id="487" w:name="_Toc206777328"/>
      <w:r w:rsidRPr="00EF7CF9">
        <w:t>Appendix A</w:t>
      </w:r>
      <w:bookmarkEnd w:id="485"/>
      <w:r w:rsidRPr="00EF7CF9">
        <w:t xml:space="preserve"> – </w:t>
      </w:r>
      <w:r w:rsidR="00FD6942" w:rsidRPr="00EF7CF9">
        <w:t>Service Level Commitment for Virus Detection and Blocking, Spam Effectiveness, or False Positive</w:t>
      </w:r>
      <w:bookmarkEnd w:id="486"/>
      <w:bookmarkEnd w:id="487"/>
    </w:p>
    <w:p w14:paraId="24580D76" w14:textId="1B6BAAD7" w:rsidR="00D46DC5" w:rsidRPr="00EF7CF9" w:rsidRDefault="00D46DC5" w:rsidP="00D46DC5">
      <w:pPr>
        <w:pStyle w:val="ProductList-Body"/>
        <w:tabs>
          <w:tab w:val="clear" w:pos="360"/>
          <w:tab w:val="clear" w:pos="720"/>
          <w:tab w:val="clear" w:pos="1080"/>
        </w:tabs>
      </w:pPr>
      <w:r w:rsidRPr="00EF7CF9">
        <w:t>With respect to Exchange Online and EOP licensed as a standalone Service or via ECAL suite, or Exchange Enterprise CAL with Services, you may be eligible for Service Credits if we do not meet the Service Level described below for:</w:t>
      </w:r>
      <w:r w:rsidR="00075137">
        <w:t xml:space="preserve"> </w:t>
      </w:r>
      <w:r w:rsidRPr="00EF7CF9">
        <w:t>(1) Virus Detection and Blocking, (2) Spam Effectiveness, or (3) False Positive.</w:t>
      </w:r>
      <w:r w:rsidR="00075137">
        <w:t xml:space="preserve"> </w:t>
      </w:r>
      <w:r w:rsidRPr="00EF7CF9">
        <w:t>If any one of these individual Service Levels is not met, you may submit a claim for a Service Credit.</w:t>
      </w:r>
      <w:r w:rsidR="00075137">
        <w:t xml:space="preserve"> </w:t>
      </w:r>
      <w:r w:rsidRPr="00EF7CF9">
        <w:t>If one Incident causes us to fail more than one SLA metric for Exchange Online or EOP, you may only make one Service Credit claim for that incident per Service.</w:t>
      </w:r>
    </w:p>
    <w:p w14:paraId="0B087758" w14:textId="77777777" w:rsidR="00D46DC5" w:rsidRPr="00EF7CF9" w:rsidRDefault="00D46DC5" w:rsidP="00D46DC5">
      <w:pPr>
        <w:pStyle w:val="ProductList-Body"/>
        <w:tabs>
          <w:tab w:val="clear" w:pos="360"/>
          <w:tab w:val="clear" w:pos="720"/>
          <w:tab w:val="clear" w:pos="1080"/>
        </w:tabs>
      </w:pPr>
    </w:p>
    <w:p w14:paraId="61092289" w14:textId="4FE5C0A7" w:rsidR="00D46DC5" w:rsidRPr="00EF7CF9" w:rsidRDefault="00D46DC5" w:rsidP="00FD1C4E">
      <w:pPr>
        <w:pStyle w:val="ProductList-Body"/>
        <w:numPr>
          <w:ilvl w:val="0"/>
          <w:numId w:val="6"/>
        </w:numPr>
        <w:tabs>
          <w:tab w:val="clear" w:pos="360"/>
          <w:tab w:val="clear" w:pos="720"/>
          <w:tab w:val="clear" w:pos="1080"/>
        </w:tabs>
        <w:ind w:left="360" w:hanging="360"/>
        <w:rPr>
          <w:b/>
        </w:rPr>
      </w:pPr>
      <w:r w:rsidRPr="00EF7CF9">
        <w:rPr>
          <w:b/>
          <w:color w:val="00188F"/>
        </w:rPr>
        <w:t>Virus Detection and Blocking Service Level</w:t>
      </w:r>
    </w:p>
    <w:p w14:paraId="367EC43A" w14:textId="010A6BAA" w:rsidR="00D46DC5" w:rsidRPr="00EF7CF9" w:rsidRDefault="00EF7CF9" w:rsidP="00FD1C4E">
      <w:pPr>
        <w:pStyle w:val="ProductList-Body"/>
        <w:numPr>
          <w:ilvl w:val="1"/>
          <w:numId w:val="5"/>
        </w:numPr>
        <w:tabs>
          <w:tab w:val="clear" w:pos="360"/>
          <w:tab w:val="clear" w:pos="720"/>
          <w:tab w:val="clear" w:pos="1080"/>
        </w:tabs>
        <w:ind w:left="720"/>
      </w:pPr>
      <w:r w:rsidRPr="00571855">
        <w:t>“</w:t>
      </w:r>
      <w:r w:rsidR="00D46DC5" w:rsidRPr="00EF7CF9">
        <w:t>Virus Detection and Blocking</w:t>
      </w:r>
      <w:r w:rsidRPr="00571855">
        <w:t>”</w:t>
      </w:r>
      <w:r w:rsidR="00D46DC5" w:rsidRPr="00EF7CF9">
        <w:t xml:space="preserve"> is defined as the detection and blocking of Viruses by the filters to prevent infection.</w:t>
      </w:r>
      <w:r w:rsidR="00075137">
        <w:t xml:space="preserve"> </w:t>
      </w:r>
      <w:r w:rsidRPr="00571855">
        <w:t>“</w:t>
      </w:r>
      <w:r w:rsidR="00D46DC5" w:rsidRPr="00EF7CF9">
        <w:t>Viruses</w:t>
      </w:r>
      <w:r w:rsidRPr="00571855">
        <w:t>”</w:t>
      </w:r>
      <w:r w:rsidR="00D46DC5" w:rsidRPr="00EF7CF9">
        <w:t xml:space="preserve"> is broadly defined as known malware, which includes viruses, worms, and Trojan horses.</w:t>
      </w:r>
    </w:p>
    <w:p w14:paraId="383AB279" w14:textId="7C5941E4" w:rsidR="00D46DC5" w:rsidRPr="00EF7CF9" w:rsidRDefault="00D46DC5" w:rsidP="00FD1C4E">
      <w:pPr>
        <w:pStyle w:val="ProductList-Body"/>
        <w:numPr>
          <w:ilvl w:val="1"/>
          <w:numId w:val="5"/>
        </w:numPr>
        <w:tabs>
          <w:tab w:val="clear" w:pos="360"/>
          <w:tab w:val="clear" w:pos="720"/>
          <w:tab w:val="clear" w:pos="1080"/>
        </w:tabs>
        <w:ind w:left="720"/>
      </w:pPr>
      <w:r w:rsidRPr="00EF7CF9">
        <w:t>A Virus is considered known when widely used commercial virus scanning engines can detect the virus and the detection capability is available throughout the EOP network.</w:t>
      </w:r>
    </w:p>
    <w:p w14:paraId="3EDD97C9" w14:textId="0741C4BD" w:rsidR="00D46DC5" w:rsidRPr="00EF7CF9" w:rsidRDefault="00D46DC5" w:rsidP="00FD1C4E">
      <w:pPr>
        <w:pStyle w:val="ProductList-Body"/>
        <w:numPr>
          <w:ilvl w:val="1"/>
          <w:numId w:val="5"/>
        </w:numPr>
        <w:tabs>
          <w:tab w:val="clear" w:pos="360"/>
          <w:tab w:val="clear" w:pos="720"/>
          <w:tab w:val="clear" w:pos="1080"/>
        </w:tabs>
        <w:ind w:left="720"/>
      </w:pPr>
      <w:r w:rsidRPr="00EF7CF9">
        <w:t>Must result from a non-purposeful infection.</w:t>
      </w:r>
    </w:p>
    <w:p w14:paraId="5614CCF7" w14:textId="01253259" w:rsidR="00D46DC5" w:rsidRPr="00EF7CF9" w:rsidRDefault="00D46DC5" w:rsidP="00FD1C4E">
      <w:pPr>
        <w:pStyle w:val="ProductList-Body"/>
        <w:numPr>
          <w:ilvl w:val="1"/>
          <w:numId w:val="5"/>
        </w:numPr>
        <w:tabs>
          <w:tab w:val="clear" w:pos="360"/>
          <w:tab w:val="clear" w:pos="720"/>
          <w:tab w:val="clear" w:pos="1080"/>
        </w:tabs>
        <w:ind w:left="720"/>
      </w:pPr>
      <w:r w:rsidRPr="00EF7CF9">
        <w:t>The Virus must have been scanned by the EOP virus filter.</w:t>
      </w:r>
    </w:p>
    <w:p w14:paraId="7707FC7D" w14:textId="21F74FB9" w:rsidR="00D46DC5" w:rsidRPr="00EF7CF9" w:rsidRDefault="00D46DC5" w:rsidP="00FD1C4E">
      <w:pPr>
        <w:pStyle w:val="ProductList-Body"/>
        <w:numPr>
          <w:ilvl w:val="1"/>
          <w:numId w:val="5"/>
        </w:numPr>
        <w:tabs>
          <w:tab w:val="clear" w:pos="360"/>
          <w:tab w:val="clear" w:pos="720"/>
          <w:tab w:val="clear" w:pos="1080"/>
        </w:tabs>
        <w:ind w:left="720"/>
      </w:pPr>
      <w:r w:rsidRPr="00EF7CF9">
        <w:t xml:space="preserve">If EOP delivers an email that is infected with a known virus to you, EOP will notify you and work with you to identify and remove </w:t>
      </w:r>
      <w:r w:rsidR="00F575B8" w:rsidRPr="00EF7CF9">
        <w:t>it</w:t>
      </w:r>
      <w:r w:rsidRPr="00EF7CF9">
        <w:t>. If this results in the prevention of an infection, you w</w:t>
      </w:r>
      <w:r w:rsidR="00F575B8" w:rsidRPr="00EF7CF9">
        <w:t>o</w:t>
      </w:r>
      <w:r w:rsidRPr="00EF7CF9">
        <w:t>n</w:t>
      </w:r>
      <w:r w:rsidR="00F575B8" w:rsidRPr="00EF7CF9">
        <w:t>’</w:t>
      </w:r>
      <w:r w:rsidRPr="00EF7CF9">
        <w:t>t be eligible for a Service Credit under the Virus Detection and Blocking Service Level.</w:t>
      </w:r>
    </w:p>
    <w:p w14:paraId="086E42AC" w14:textId="7A7D04B9" w:rsidR="00D46DC5" w:rsidRPr="00EF7CF9" w:rsidRDefault="00D46DC5" w:rsidP="00FD1C4E">
      <w:pPr>
        <w:pStyle w:val="ProductList-Body"/>
        <w:numPr>
          <w:ilvl w:val="1"/>
          <w:numId w:val="5"/>
        </w:numPr>
        <w:tabs>
          <w:tab w:val="clear" w:pos="360"/>
          <w:tab w:val="clear" w:pos="720"/>
          <w:tab w:val="clear" w:pos="1080"/>
        </w:tabs>
        <w:ind w:left="720"/>
      </w:pPr>
      <w:r w:rsidRPr="00EF7CF9">
        <w:t>The Virus Detection and Blocking Service Level shall not apply to:</w:t>
      </w:r>
    </w:p>
    <w:p w14:paraId="09006C52" w14:textId="524237E8" w:rsidR="00D46DC5" w:rsidRPr="00EF7CF9" w:rsidRDefault="00D46DC5" w:rsidP="00FD1C4E">
      <w:pPr>
        <w:pStyle w:val="ProductList-Body"/>
        <w:numPr>
          <w:ilvl w:val="2"/>
          <w:numId w:val="5"/>
        </w:numPr>
        <w:tabs>
          <w:tab w:val="clear" w:pos="360"/>
          <w:tab w:val="clear" w:pos="720"/>
          <w:tab w:val="clear" w:pos="1080"/>
        </w:tabs>
        <w:ind w:left="1080" w:hanging="360"/>
      </w:pPr>
      <w:r w:rsidRPr="00EF7CF9">
        <w:t>Forms of email abuse not classified as malware, such as spam, phishing and other scams, adware, and forms of spyware, which due to its targeted nature or limited use is not known to the anti-virus community and thus not tracked by anti-virus products as a virus.</w:t>
      </w:r>
    </w:p>
    <w:p w14:paraId="7048433A" w14:textId="7661DAAF" w:rsidR="00D46DC5" w:rsidRPr="00EF7CF9" w:rsidRDefault="00D46DC5" w:rsidP="00FD1C4E">
      <w:pPr>
        <w:pStyle w:val="ProductList-Body"/>
        <w:numPr>
          <w:ilvl w:val="2"/>
          <w:numId w:val="5"/>
        </w:numPr>
        <w:tabs>
          <w:tab w:val="clear" w:pos="360"/>
          <w:tab w:val="clear" w:pos="720"/>
          <w:tab w:val="clear" w:pos="1080"/>
        </w:tabs>
        <w:ind w:left="1080" w:hanging="360"/>
      </w:pPr>
      <w:r w:rsidRPr="00EF7CF9">
        <w:t>Corrupt, defective, truncated, or inactive viruses contained in NDRs, notifications, or bounced emails.</w:t>
      </w:r>
    </w:p>
    <w:p w14:paraId="1F48062D" w14:textId="6EC757FD" w:rsidR="00D46DC5" w:rsidRPr="00EF7CF9" w:rsidRDefault="00D46DC5" w:rsidP="00FD1C4E">
      <w:pPr>
        <w:pStyle w:val="ProductList-Body"/>
        <w:numPr>
          <w:ilvl w:val="1"/>
          <w:numId w:val="5"/>
        </w:numPr>
        <w:tabs>
          <w:tab w:val="clear" w:pos="360"/>
          <w:tab w:val="clear" w:pos="720"/>
          <w:tab w:val="clear" w:pos="1080"/>
        </w:tabs>
        <w:ind w:left="720"/>
      </w:pPr>
      <w:r w:rsidRPr="00EF7CF9">
        <w:t xml:space="preserve">The Service Credit available for the Virus Detection and Blocking Service is: 25% Service Credit of Applicable Service Fee if an infection occurs in </w:t>
      </w:r>
      <w:r w:rsidR="003C74BC">
        <w:t>an Applicable Period</w:t>
      </w:r>
      <w:r w:rsidRPr="00EF7CF9">
        <w:t xml:space="preserve">, with a maximum of one claim allowed per </w:t>
      </w:r>
      <w:r w:rsidR="00C966D4">
        <w:t>Applicable Period</w:t>
      </w:r>
      <w:r w:rsidRPr="00EF7CF9">
        <w:t>.</w:t>
      </w:r>
    </w:p>
    <w:p w14:paraId="5A7D88E7" w14:textId="77777777" w:rsidR="00D46DC5" w:rsidRPr="00EF7CF9" w:rsidRDefault="00D46DC5" w:rsidP="00D46DC5">
      <w:pPr>
        <w:pStyle w:val="ProductList-Body"/>
        <w:tabs>
          <w:tab w:val="clear" w:pos="360"/>
          <w:tab w:val="clear" w:pos="720"/>
          <w:tab w:val="clear" w:pos="1080"/>
        </w:tabs>
        <w:ind w:left="720"/>
      </w:pPr>
    </w:p>
    <w:p w14:paraId="2921BACD" w14:textId="22CBB5DA" w:rsidR="00D46DC5" w:rsidRPr="00EF7CF9" w:rsidRDefault="00D46DC5" w:rsidP="00FD1C4E">
      <w:pPr>
        <w:pStyle w:val="ProductList-Body"/>
        <w:numPr>
          <w:ilvl w:val="0"/>
          <w:numId w:val="5"/>
        </w:numPr>
        <w:tabs>
          <w:tab w:val="clear" w:pos="360"/>
          <w:tab w:val="clear" w:pos="720"/>
          <w:tab w:val="clear" w:pos="1080"/>
        </w:tabs>
        <w:ind w:left="360" w:hanging="360"/>
        <w:rPr>
          <w:b/>
        </w:rPr>
      </w:pPr>
      <w:r w:rsidRPr="00EF7CF9">
        <w:rPr>
          <w:b/>
          <w:color w:val="00188F"/>
        </w:rPr>
        <w:t>Spam Effectiveness Service Level</w:t>
      </w:r>
    </w:p>
    <w:p w14:paraId="0E0804C5" w14:textId="04712794" w:rsidR="00D46DC5" w:rsidRPr="00EF7CF9" w:rsidRDefault="00EF7CF9" w:rsidP="00FD1C4E">
      <w:pPr>
        <w:pStyle w:val="ProductList-Body"/>
        <w:numPr>
          <w:ilvl w:val="1"/>
          <w:numId w:val="5"/>
        </w:numPr>
        <w:tabs>
          <w:tab w:val="clear" w:pos="360"/>
          <w:tab w:val="clear" w:pos="720"/>
          <w:tab w:val="clear" w:pos="1080"/>
        </w:tabs>
        <w:ind w:left="720"/>
      </w:pPr>
      <w:r w:rsidRPr="00571855">
        <w:t>“</w:t>
      </w:r>
      <w:r w:rsidR="00D46DC5" w:rsidRPr="00EF7CF9">
        <w:t>Spam Effectiveness</w:t>
      </w:r>
      <w:r w:rsidRPr="00571855">
        <w:t>”</w:t>
      </w:r>
      <w:r w:rsidR="00D46DC5" w:rsidRPr="00EF7CF9">
        <w:t xml:space="preserve"> is defined as the percentage of inbound spam detected by the filtering system, measured on a daily basis.</w:t>
      </w:r>
    </w:p>
    <w:p w14:paraId="64ABB92E" w14:textId="79612D0E" w:rsidR="00D46DC5" w:rsidRPr="00EF7CF9" w:rsidRDefault="00D46DC5" w:rsidP="00FD1C4E">
      <w:pPr>
        <w:pStyle w:val="ProductList-Body"/>
        <w:numPr>
          <w:ilvl w:val="1"/>
          <w:numId w:val="5"/>
        </w:numPr>
        <w:tabs>
          <w:tab w:val="clear" w:pos="360"/>
          <w:tab w:val="clear" w:pos="720"/>
          <w:tab w:val="clear" w:pos="1080"/>
        </w:tabs>
        <w:ind w:left="720"/>
      </w:pPr>
      <w:r w:rsidRPr="00EF7CF9">
        <w:t>Spam effectiveness estimates exclude false negatives to invalid mailboxes.</w:t>
      </w:r>
    </w:p>
    <w:p w14:paraId="2AEBFBB8" w14:textId="200A7D15" w:rsidR="00D46DC5" w:rsidRPr="00EF7CF9" w:rsidRDefault="00D46DC5" w:rsidP="00FD1C4E">
      <w:pPr>
        <w:pStyle w:val="ProductList-Body"/>
        <w:numPr>
          <w:ilvl w:val="1"/>
          <w:numId w:val="5"/>
        </w:numPr>
        <w:tabs>
          <w:tab w:val="clear" w:pos="360"/>
          <w:tab w:val="clear" w:pos="720"/>
          <w:tab w:val="clear" w:pos="1080"/>
        </w:tabs>
        <w:ind w:left="720"/>
      </w:pPr>
      <w:r w:rsidRPr="00EF7CF9">
        <w:t>The spam message must be processed by our service and not be corrupt, malformed, or truncated.</w:t>
      </w:r>
    </w:p>
    <w:p w14:paraId="3A248BCC" w14:textId="46A6C60D" w:rsidR="00D46DC5" w:rsidRPr="00EF7CF9" w:rsidRDefault="00D46DC5" w:rsidP="00FD1C4E">
      <w:pPr>
        <w:pStyle w:val="ProductList-Body"/>
        <w:numPr>
          <w:ilvl w:val="1"/>
          <w:numId w:val="5"/>
        </w:numPr>
        <w:tabs>
          <w:tab w:val="clear" w:pos="360"/>
          <w:tab w:val="clear" w:pos="720"/>
          <w:tab w:val="clear" w:pos="1080"/>
        </w:tabs>
        <w:ind w:left="720"/>
      </w:pPr>
      <w:r w:rsidRPr="00EF7CF9">
        <w:t>The Spam Effectiveness Service Level does not apply to email containing a majority of non-English content.</w:t>
      </w:r>
    </w:p>
    <w:p w14:paraId="2713F5AA" w14:textId="733D5B19" w:rsidR="00D46DC5" w:rsidRPr="00EF7CF9" w:rsidRDefault="00D46DC5" w:rsidP="00FD1C4E">
      <w:pPr>
        <w:pStyle w:val="ProductList-Body"/>
        <w:numPr>
          <w:ilvl w:val="1"/>
          <w:numId w:val="5"/>
        </w:numPr>
        <w:tabs>
          <w:tab w:val="clear" w:pos="360"/>
          <w:tab w:val="clear" w:pos="720"/>
          <w:tab w:val="clear" w:pos="1080"/>
        </w:tabs>
        <w:ind w:left="720"/>
      </w:pPr>
      <w:r w:rsidRPr="00EF7CF9">
        <w:t>You acknowledge that classification of spam is subjective and accept that we will make a good faith estimation of the spam capture rate based on evidence timely supplied by you.</w:t>
      </w:r>
    </w:p>
    <w:p w14:paraId="3D467451" w14:textId="13DCCE23" w:rsidR="00B10E8D" w:rsidRPr="00EF7CF9" w:rsidRDefault="00D46DC5" w:rsidP="00FD1C4E">
      <w:pPr>
        <w:pStyle w:val="ProductList-Body"/>
        <w:numPr>
          <w:ilvl w:val="1"/>
          <w:numId w:val="5"/>
        </w:numPr>
        <w:tabs>
          <w:tab w:val="clear" w:pos="360"/>
          <w:tab w:val="clear" w:pos="720"/>
          <w:tab w:val="clear" w:pos="1080"/>
        </w:tabs>
        <w:ind w:left="720"/>
      </w:pPr>
      <w:r w:rsidRPr="00EF7CF9">
        <w:t>The Service Credit available for the Spam Effectiveness Service is:</w:t>
      </w:r>
    </w:p>
    <w:tbl>
      <w:tblPr>
        <w:tblW w:w="1008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040"/>
      </w:tblGrid>
      <w:tr w:rsidR="00D46DC5" w:rsidRPr="00B44CF9" w14:paraId="52676193" w14:textId="77777777" w:rsidTr="00D46DC5">
        <w:trPr>
          <w:tblHeader/>
        </w:trPr>
        <w:tc>
          <w:tcPr>
            <w:tcW w:w="5040" w:type="dxa"/>
            <w:shd w:val="clear" w:color="auto" w:fill="0072C6"/>
          </w:tcPr>
          <w:p w14:paraId="6236433A" w14:textId="70877BE5" w:rsidR="00D46DC5" w:rsidRPr="00EF7CF9" w:rsidRDefault="00D46DC5" w:rsidP="00002CD6">
            <w:pPr>
              <w:pStyle w:val="ProductList-OfferingBody"/>
              <w:jc w:val="center"/>
              <w:rPr>
                <w:color w:val="FFFFFF" w:themeColor="background1"/>
              </w:rPr>
            </w:pPr>
            <w:r w:rsidRPr="00EF7CF9">
              <w:rPr>
                <w:color w:val="FFFFFF" w:themeColor="background1"/>
              </w:rPr>
              <w:lastRenderedPageBreak/>
              <w:t xml:space="preserve">% of </w:t>
            </w:r>
            <w:r w:rsidR="00491F63">
              <w:rPr>
                <w:color w:val="FFFFFF" w:themeColor="background1"/>
              </w:rPr>
              <w:t>Applicable Period</w:t>
            </w:r>
            <w:r w:rsidRPr="00EF7CF9">
              <w:rPr>
                <w:color w:val="FFFFFF" w:themeColor="background1"/>
              </w:rPr>
              <w:t xml:space="preserve"> that Spam Effectiveness is below 99%</w:t>
            </w:r>
          </w:p>
        </w:tc>
        <w:tc>
          <w:tcPr>
            <w:tcW w:w="5040" w:type="dxa"/>
            <w:shd w:val="clear" w:color="auto" w:fill="0072C6"/>
          </w:tcPr>
          <w:p w14:paraId="56BE0234" w14:textId="77777777" w:rsidR="00D46DC5" w:rsidRPr="00EF7CF9" w:rsidRDefault="00D46DC5" w:rsidP="00002CD6">
            <w:pPr>
              <w:pStyle w:val="ProductList-OfferingBody"/>
              <w:jc w:val="center"/>
              <w:rPr>
                <w:color w:val="FFFFFF" w:themeColor="background1"/>
              </w:rPr>
            </w:pPr>
            <w:r w:rsidRPr="00EF7CF9">
              <w:rPr>
                <w:color w:val="FFFFFF" w:themeColor="background1"/>
              </w:rPr>
              <w:t>Service Credit</w:t>
            </w:r>
          </w:p>
        </w:tc>
      </w:tr>
      <w:tr w:rsidR="00D46DC5" w:rsidRPr="00B44CF9" w14:paraId="09A914F6" w14:textId="77777777" w:rsidTr="00D46DC5">
        <w:tc>
          <w:tcPr>
            <w:tcW w:w="5040" w:type="dxa"/>
          </w:tcPr>
          <w:p w14:paraId="631738B0" w14:textId="06EFBC07" w:rsidR="00D46DC5" w:rsidRPr="00EF7CF9" w:rsidRDefault="00D46DC5" w:rsidP="00002CD6">
            <w:pPr>
              <w:pStyle w:val="ProductList-OfferingBody"/>
              <w:jc w:val="center"/>
            </w:pPr>
            <w:r w:rsidRPr="00EF7CF9">
              <w:t>&gt;25%</w:t>
            </w:r>
          </w:p>
        </w:tc>
        <w:tc>
          <w:tcPr>
            <w:tcW w:w="5040" w:type="dxa"/>
          </w:tcPr>
          <w:p w14:paraId="0CE6B48C" w14:textId="77777777" w:rsidR="00D46DC5" w:rsidRPr="00EF7CF9" w:rsidRDefault="00D46DC5" w:rsidP="00002CD6">
            <w:pPr>
              <w:pStyle w:val="ProductList-OfferingBody"/>
              <w:jc w:val="center"/>
            </w:pPr>
            <w:r w:rsidRPr="00EF7CF9">
              <w:t>25%</w:t>
            </w:r>
          </w:p>
        </w:tc>
      </w:tr>
      <w:tr w:rsidR="00D46DC5" w:rsidRPr="00B44CF9" w14:paraId="351EBE61" w14:textId="77777777" w:rsidTr="00D46DC5">
        <w:tc>
          <w:tcPr>
            <w:tcW w:w="5040" w:type="dxa"/>
          </w:tcPr>
          <w:p w14:paraId="3695DA63" w14:textId="360D03C8" w:rsidR="00D46DC5" w:rsidRPr="00EF7CF9" w:rsidRDefault="00D46DC5" w:rsidP="00002CD6">
            <w:pPr>
              <w:pStyle w:val="ProductList-OfferingBody"/>
              <w:jc w:val="center"/>
            </w:pPr>
            <w:r w:rsidRPr="00EF7CF9">
              <w:t>&gt; 50%</w:t>
            </w:r>
          </w:p>
        </w:tc>
        <w:tc>
          <w:tcPr>
            <w:tcW w:w="5040" w:type="dxa"/>
          </w:tcPr>
          <w:p w14:paraId="2DE7EA92" w14:textId="77777777" w:rsidR="00D46DC5" w:rsidRPr="00EF7CF9" w:rsidRDefault="00D46DC5" w:rsidP="00002CD6">
            <w:pPr>
              <w:pStyle w:val="ProductList-OfferingBody"/>
              <w:jc w:val="center"/>
            </w:pPr>
            <w:r w:rsidRPr="00EF7CF9">
              <w:t>50%</w:t>
            </w:r>
          </w:p>
        </w:tc>
      </w:tr>
      <w:tr w:rsidR="00D46DC5" w:rsidRPr="00B44CF9" w14:paraId="5EBFF820" w14:textId="77777777" w:rsidTr="00D46DC5">
        <w:tc>
          <w:tcPr>
            <w:tcW w:w="5040" w:type="dxa"/>
          </w:tcPr>
          <w:p w14:paraId="777A52D2" w14:textId="2C56D2B6" w:rsidR="00D46DC5" w:rsidRPr="00EF7CF9" w:rsidRDefault="00D46DC5" w:rsidP="00002CD6">
            <w:pPr>
              <w:pStyle w:val="ProductList-OfferingBody"/>
              <w:jc w:val="center"/>
            </w:pPr>
            <w:r w:rsidRPr="00EF7CF9">
              <w:t>100%</w:t>
            </w:r>
          </w:p>
        </w:tc>
        <w:tc>
          <w:tcPr>
            <w:tcW w:w="5040" w:type="dxa"/>
          </w:tcPr>
          <w:p w14:paraId="2AC83C59" w14:textId="77777777" w:rsidR="00D46DC5" w:rsidRPr="00EF7CF9" w:rsidRDefault="00D46DC5" w:rsidP="00002CD6">
            <w:pPr>
              <w:pStyle w:val="ProductList-OfferingBody"/>
              <w:jc w:val="center"/>
            </w:pPr>
            <w:r w:rsidRPr="00EF7CF9">
              <w:t>100%</w:t>
            </w:r>
          </w:p>
        </w:tc>
      </w:tr>
    </w:tbl>
    <w:p w14:paraId="790AF5B7" w14:textId="450B8A56" w:rsidR="00D46DC5" w:rsidRPr="00EF7CF9" w:rsidRDefault="00D46DC5" w:rsidP="002A28D4">
      <w:pPr>
        <w:pStyle w:val="ProductList-Body"/>
        <w:numPr>
          <w:ilvl w:val="0"/>
          <w:numId w:val="5"/>
        </w:numPr>
        <w:tabs>
          <w:tab w:val="clear" w:pos="360"/>
          <w:tab w:val="clear" w:pos="720"/>
          <w:tab w:val="clear" w:pos="1080"/>
        </w:tabs>
        <w:spacing w:before="120"/>
        <w:ind w:left="360" w:hanging="360"/>
        <w:rPr>
          <w:b/>
        </w:rPr>
      </w:pPr>
      <w:r w:rsidRPr="00EF7CF9">
        <w:rPr>
          <w:b/>
          <w:color w:val="00188F"/>
        </w:rPr>
        <w:t>False Positive Service Level</w:t>
      </w:r>
    </w:p>
    <w:p w14:paraId="34815E06" w14:textId="18A8EB1E" w:rsidR="00D46DC5" w:rsidRPr="00EF7CF9" w:rsidRDefault="00EF7CF9" w:rsidP="00FD1C4E">
      <w:pPr>
        <w:pStyle w:val="ProductList-Body"/>
        <w:numPr>
          <w:ilvl w:val="1"/>
          <w:numId w:val="5"/>
        </w:numPr>
        <w:tabs>
          <w:tab w:val="clear" w:pos="360"/>
          <w:tab w:val="clear" w:pos="720"/>
          <w:tab w:val="clear" w:pos="1080"/>
        </w:tabs>
        <w:ind w:left="720"/>
      </w:pPr>
      <w:r w:rsidRPr="00571855">
        <w:t>“</w:t>
      </w:r>
      <w:r w:rsidR="00D46DC5" w:rsidRPr="00EF7CF9">
        <w:t>False Positive</w:t>
      </w:r>
      <w:r w:rsidRPr="00571855">
        <w:t>”</w:t>
      </w:r>
      <w:r w:rsidR="00D46DC5" w:rsidRPr="00EF7CF9">
        <w:t xml:space="preserve"> is defined as the ratio of legitimate business email incorrectly identified as spam by the filtering system to all email processed by the service in </w:t>
      </w:r>
      <w:r w:rsidR="003C74BC">
        <w:t>an Applicable Period</w:t>
      </w:r>
      <w:r w:rsidR="00D46DC5" w:rsidRPr="00EF7CF9">
        <w:t>.</w:t>
      </w:r>
    </w:p>
    <w:p w14:paraId="6200DF6C" w14:textId="75E7A01E" w:rsidR="00D46DC5" w:rsidRPr="00EF7CF9" w:rsidRDefault="00D46DC5" w:rsidP="00FD1C4E">
      <w:pPr>
        <w:pStyle w:val="ProductList-Body"/>
        <w:numPr>
          <w:ilvl w:val="1"/>
          <w:numId w:val="5"/>
        </w:numPr>
        <w:tabs>
          <w:tab w:val="clear" w:pos="360"/>
          <w:tab w:val="clear" w:pos="720"/>
          <w:tab w:val="clear" w:pos="1080"/>
        </w:tabs>
        <w:ind w:left="720"/>
      </w:pPr>
      <w:r w:rsidRPr="00EF7CF9">
        <w:t>Complete, original messages, including all headers, must be reported to the abuse team.</w:t>
      </w:r>
    </w:p>
    <w:p w14:paraId="56882ADE" w14:textId="51F69848" w:rsidR="00D46DC5" w:rsidRPr="00EF7CF9" w:rsidRDefault="00D46DC5" w:rsidP="00FD1C4E">
      <w:pPr>
        <w:pStyle w:val="ProductList-Body"/>
        <w:numPr>
          <w:ilvl w:val="1"/>
          <w:numId w:val="5"/>
        </w:numPr>
        <w:tabs>
          <w:tab w:val="clear" w:pos="360"/>
          <w:tab w:val="clear" w:pos="720"/>
          <w:tab w:val="clear" w:pos="1080"/>
        </w:tabs>
        <w:ind w:left="720"/>
      </w:pPr>
      <w:r w:rsidRPr="00EF7CF9">
        <w:t>Applies to email sent to valid mailboxes only.</w:t>
      </w:r>
    </w:p>
    <w:p w14:paraId="40E1716C" w14:textId="7C3CE5E2" w:rsidR="00D46DC5" w:rsidRPr="00EF7CF9" w:rsidRDefault="00D46DC5" w:rsidP="00FD1C4E">
      <w:pPr>
        <w:pStyle w:val="ProductList-Body"/>
        <w:numPr>
          <w:ilvl w:val="1"/>
          <w:numId w:val="5"/>
        </w:numPr>
        <w:tabs>
          <w:tab w:val="clear" w:pos="360"/>
          <w:tab w:val="clear" w:pos="720"/>
          <w:tab w:val="clear" w:pos="1080"/>
        </w:tabs>
        <w:ind w:left="720"/>
      </w:pPr>
      <w:r w:rsidRPr="00EF7CF9">
        <w:t>You acknowledge that classification of false positives is subjective and understand that we will make a good faith estimation of the false positive ratio based on evidence timely supplied by you.</w:t>
      </w:r>
    </w:p>
    <w:p w14:paraId="23C90FDB" w14:textId="474C063D" w:rsidR="00D46DC5" w:rsidRPr="00EF7CF9" w:rsidRDefault="00D46DC5" w:rsidP="00FD1C4E">
      <w:pPr>
        <w:pStyle w:val="ProductList-Body"/>
        <w:numPr>
          <w:ilvl w:val="1"/>
          <w:numId w:val="5"/>
        </w:numPr>
        <w:tabs>
          <w:tab w:val="clear" w:pos="360"/>
          <w:tab w:val="clear" w:pos="720"/>
          <w:tab w:val="clear" w:pos="1080"/>
        </w:tabs>
        <w:ind w:left="720"/>
      </w:pPr>
      <w:r w:rsidRPr="00EF7CF9">
        <w:t>This False Positive Service Level shall not apply to:</w:t>
      </w:r>
    </w:p>
    <w:p w14:paraId="7372134E" w14:textId="4A9824CE" w:rsidR="00D46DC5" w:rsidRPr="00EF7CF9" w:rsidRDefault="00D46DC5" w:rsidP="00FD1C4E">
      <w:pPr>
        <w:pStyle w:val="ProductList-Body"/>
        <w:numPr>
          <w:ilvl w:val="2"/>
          <w:numId w:val="5"/>
        </w:numPr>
        <w:tabs>
          <w:tab w:val="clear" w:pos="360"/>
          <w:tab w:val="clear" w:pos="720"/>
          <w:tab w:val="clear" w:pos="1080"/>
        </w:tabs>
        <w:ind w:left="1080" w:hanging="360"/>
      </w:pPr>
      <w:r w:rsidRPr="00EF7CF9">
        <w:t>bulk, personal, or pornographic email</w:t>
      </w:r>
    </w:p>
    <w:p w14:paraId="7A5B93DD" w14:textId="24D0016A" w:rsidR="00D46DC5" w:rsidRPr="00EF7CF9" w:rsidRDefault="00D46DC5" w:rsidP="00FD1C4E">
      <w:pPr>
        <w:pStyle w:val="ProductList-Body"/>
        <w:numPr>
          <w:ilvl w:val="2"/>
          <w:numId w:val="5"/>
        </w:numPr>
        <w:tabs>
          <w:tab w:val="clear" w:pos="360"/>
          <w:tab w:val="clear" w:pos="720"/>
          <w:tab w:val="clear" w:pos="1080"/>
        </w:tabs>
        <w:ind w:left="1080" w:hanging="360"/>
      </w:pPr>
      <w:r w:rsidRPr="00EF7CF9">
        <w:t>email containing a majority of non-English content</w:t>
      </w:r>
    </w:p>
    <w:p w14:paraId="2644814B" w14:textId="5AD317D9" w:rsidR="00D46DC5" w:rsidRPr="00EF7CF9" w:rsidRDefault="00D46DC5" w:rsidP="00FD1C4E">
      <w:pPr>
        <w:pStyle w:val="ProductList-Body"/>
        <w:numPr>
          <w:ilvl w:val="2"/>
          <w:numId w:val="5"/>
        </w:numPr>
        <w:tabs>
          <w:tab w:val="clear" w:pos="360"/>
          <w:tab w:val="clear" w:pos="720"/>
          <w:tab w:val="clear" w:pos="1080"/>
        </w:tabs>
        <w:ind w:left="1080" w:hanging="360"/>
      </w:pPr>
      <w:r w:rsidRPr="00EF7CF9">
        <w:t>email blocked by a policy rule, reputation filtering, or SMTP connection filtering</w:t>
      </w:r>
    </w:p>
    <w:p w14:paraId="2D20E567" w14:textId="6F46BF96" w:rsidR="00D46DC5" w:rsidRPr="00EF7CF9" w:rsidRDefault="00D46DC5" w:rsidP="00FD1C4E">
      <w:pPr>
        <w:pStyle w:val="ProductList-Body"/>
        <w:numPr>
          <w:ilvl w:val="2"/>
          <w:numId w:val="5"/>
        </w:numPr>
        <w:tabs>
          <w:tab w:val="clear" w:pos="360"/>
          <w:tab w:val="clear" w:pos="720"/>
          <w:tab w:val="clear" w:pos="1080"/>
        </w:tabs>
        <w:ind w:left="1080" w:hanging="360"/>
      </w:pPr>
      <w:r w:rsidRPr="00EF7CF9">
        <w:t>email delivered to the junk folder</w:t>
      </w:r>
    </w:p>
    <w:p w14:paraId="775DAECE" w14:textId="56DC4673" w:rsidR="00D46DC5" w:rsidRPr="00EF7CF9" w:rsidRDefault="00D46DC5" w:rsidP="00FD1C4E">
      <w:pPr>
        <w:pStyle w:val="ProductList-Body"/>
        <w:numPr>
          <w:ilvl w:val="1"/>
          <w:numId w:val="5"/>
        </w:numPr>
        <w:tabs>
          <w:tab w:val="clear" w:pos="360"/>
          <w:tab w:val="clear" w:pos="720"/>
          <w:tab w:val="clear" w:pos="1080"/>
        </w:tabs>
        <w:ind w:left="720"/>
      </w:pPr>
      <w:r w:rsidRPr="00EF7CF9">
        <w:t>The Service Credit available for the False Positive Service is:</w:t>
      </w:r>
    </w:p>
    <w:tbl>
      <w:tblPr>
        <w:tblW w:w="10080" w:type="dxa"/>
        <w:tblInd w:w="7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40"/>
        <w:gridCol w:w="5040"/>
      </w:tblGrid>
      <w:tr w:rsidR="00D46DC5" w:rsidRPr="00B44CF9" w14:paraId="55319DD5" w14:textId="77777777" w:rsidTr="00F575B8">
        <w:trPr>
          <w:tblHeader/>
        </w:trPr>
        <w:tc>
          <w:tcPr>
            <w:tcW w:w="5040" w:type="dxa"/>
            <w:shd w:val="clear" w:color="auto" w:fill="0072C6"/>
          </w:tcPr>
          <w:p w14:paraId="6B8ECFE6" w14:textId="2350992B" w:rsidR="00D46DC5" w:rsidRPr="00EF7CF9" w:rsidRDefault="00D46DC5" w:rsidP="00002CD6">
            <w:pPr>
              <w:pStyle w:val="ProductList-OfferingBody"/>
              <w:jc w:val="center"/>
              <w:rPr>
                <w:color w:val="FFFFFF" w:themeColor="background1"/>
              </w:rPr>
            </w:pPr>
            <w:r w:rsidRPr="00EF7CF9">
              <w:rPr>
                <w:color w:val="FFFFFF" w:themeColor="background1"/>
              </w:rPr>
              <w:t xml:space="preserve">False Positive Ratio in </w:t>
            </w:r>
            <w:r w:rsidR="003C74BC">
              <w:rPr>
                <w:color w:val="FFFFFF" w:themeColor="background1"/>
              </w:rPr>
              <w:t>an Applicable Period</w:t>
            </w:r>
          </w:p>
        </w:tc>
        <w:tc>
          <w:tcPr>
            <w:tcW w:w="5040" w:type="dxa"/>
            <w:shd w:val="clear" w:color="auto" w:fill="0072C6"/>
          </w:tcPr>
          <w:p w14:paraId="60CA8A89" w14:textId="77777777" w:rsidR="00D46DC5" w:rsidRPr="00EF7CF9" w:rsidRDefault="00D46DC5" w:rsidP="00002CD6">
            <w:pPr>
              <w:pStyle w:val="ProductList-OfferingBody"/>
              <w:jc w:val="center"/>
              <w:rPr>
                <w:color w:val="FFFFFF" w:themeColor="background1"/>
              </w:rPr>
            </w:pPr>
            <w:r w:rsidRPr="00EF7CF9">
              <w:rPr>
                <w:color w:val="FFFFFF" w:themeColor="background1"/>
              </w:rPr>
              <w:t>Service Credit</w:t>
            </w:r>
          </w:p>
        </w:tc>
      </w:tr>
      <w:tr w:rsidR="00D46DC5" w:rsidRPr="00B44CF9" w14:paraId="7AE054B0" w14:textId="77777777" w:rsidTr="00F575B8">
        <w:tc>
          <w:tcPr>
            <w:tcW w:w="5040" w:type="dxa"/>
          </w:tcPr>
          <w:p w14:paraId="6B80DC14" w14:textId="145C484D" w:rsidR="00D46DC5" w:rsidRPr="00EF7CF9" w:rsidRDefault="00D46DC5" w:rsidP="00ED3399">
            <w:pPr>
              <w:pStyle w:val="ProductList-OfferingBody"/>
              <w:jc w:val="center"/>
            </w:pPr>
            <w:r w:rsidRPr="00EF7CF9">
              <w:t>&gt; 1:250,000</w:t>
            </w:r>
          </w:p>
        </w:tc>
        <w:tc>
          <w:tcPr>
            <w:tcW w:w="5040" w:type="dxa"/>
          </w:tcPr>
          <w:p w14:paraId="4987D417" w14:textId="77777777" w:rsidR="00D46DC5" w:rsidRPr="00EF7CF9" w:rsidRDefault="00D46DC5" w:rsidP="00002CD6">
            <w:pPr>
              <w:pStyle w:val="ProductList-OfferingBody"/>
              <w:jc w:val="center"/>
            </w:pPr>
            <w:r w:rsidRPr="00EF7CF9">
              <w:t>25%</w:t>
            </w:r>
          </w:p>
        </w:tc>
      </w:tr>
      <w:tr w:rsidR="00D46DC5" w:rsidRPr="00B44CF9" w14:paraId="3254687C" w14:textId="77777777" w:rsidTr="00F575B8">
        <w:tc>
          <w:tcPr>
            <w:tcW w:w="5040" w:type="dxa"/>
          </w:tcPr>
          <w:p w14:paraId="0B1DD814" w14:textId="334E68D2" w:rsidR="00D46DC5" w:rsidRPr="00EF7CF9" w:rsidRDefault="00D46DC5" w:rsidP="00002CD6">
            <w:pPr>
              <w:pStyle w:val="ProductList-OfferingBody"/>
              <w:jc w:val="center"/>
            </w:pPr>
            <w:r w:rsidRPr="00EF7CF9">
              <w:t>&gt; 1:10,000</w:t>
            </w:r>
          </w:p>
        </w:tc>
        <w:tc>
          <w:tcPr>
            <w:tcW w:w="5040" w:type="dxa"/>
          </w:tcPr>
          <w:p w14:paraId="12F73FB9" w14:textId="77777777" w:rsidR="00D46DC5" w:rsidRPr="00EF7CF9" w:rsidRDefault="00D46DC5" w:rsidP="00002CD6">
            <w:pPr>
              <w:pStyle w:val="ProductList-OfferingBody"/>
              <w:jc w:val="center"/>
            </w:pPr>
            <w:r w:rsidRPr="00EF7CF9">
              <w:t>50%</w:t>
            </w:r>
          </w:p>
        </w:tc>
      </w:tr>
      <w:tr w:rsidR="00D46DC5" w:rsidRPr="00B44CF9" w14:paraId="54FC3522" w14:textId="77777777" w:rsidTr="00F575B8">
        <w:tc>
          <w:tcPr>
            <w:tcW w:w="5040" w:type="dxa"/>
          </w:tcPr>
          <w:p w14:paraId="6B393370" w14:textId="621818A1" w:rsidR="00D46DC5" w:rsidRPr="00EF7CF9" w:rsidRDefault="00F575B8" w:rsidP="00002CD6">
            <w:pPr>
              <w:pStyle w:val="ProductList-OfferingBody"/>
              <w:jc w:val="center"/>
            </w:pPr>
            <w:r w:rsidRPr="00EF7CF9">
              <w:t>&gt; 1:</w:t>
            </w:r>
            <w:r w:rsidR="00D46DC5" w:rsidRPr="00EF7CF9">
              <w:t>100</w:t>
            </w:r>
          </w:p>
        </w:tc>
        <w:tc>
          <w:tcPr>
            <w:tcW w:w="5040" w:type="dxa"/>
          </w:tcPr>
          <w:p w14:paraId="0C773A17" w14:textId="77777777" w:rsidR="00D46DC5" w:rsidRPr="00EF7CF9" w:rsidRDefault="00D46DC5" w:rsidP="00002CD6">
            <w:pPr>
              <w:pStyle w:val="ProductList-OfferingBody"/>
              <w:jc w:val="center"/>
            </w:pPr>
            <w:r w:rsidRPr="00EF7CF9">
              <w:t>100%</w:t>
            </w:r>
          </w:p>
        </w:tc>
      </w:tr>
    </w:tbl>
    <w:p w14:paraId="674CE9BB" w14:textId="77777777" w:rsidR="0013137A" w:rsidRPr="00EF7CF9" w:rsidRDefault="0013137A" w:rsidP="0013137A">
      <w:pPr>
        <w:pStyle w:val="ProductList-Body"/>
        <w:shd w:val="clear" w:color="auto" w:fill="808080" w:themeFill="background1" w:themeFillShade="80"/>
        <w:tabs>
          <w:tab w:val="clear" w:pos="360"/>
          <w:tab w:val="clear" w:pos="720"/>
          <w:tab w:val="clear" w:pos="1080"/>
        </w:tabs>
        <w:spacing w:before="120" w:after="240"/>
        <w:jc w:val="right"/>
        <w:rPr>
          <w:sz w:val="16"/>
          <w:szCs w:val="16"/>
        </w:rPr>
      </w:pPr>
      <w:hyperlink w:anchor="TOC" w:tooltip="Table of Contents" w:history="1">
        <w:r w:rsidRPr="00EF7CF9">
          <w:rPr>
            <w:rStyle w:val="Hyperlink"/>
            <w:sz w:val="16"/>
            <w:szCs w:val="16"/>
          </w:rPr>
          <w:t>Table of Contents</w:t>
        </w:r>
      </w:hyperlink>
      <w:r w:rsidRPr="00EF7CF9">
        <w:rPr>
          <w:sz w:val="16"/>
          <w:szCs w:val="16"/>
        </w:rPr>
        <w:t xml:space="preserve"> / </w:t>
      </w:r>
      <w:hyperlink w:anchor="Definitions" w:tooltip="Definitions" w:history="1">
        <w:r w:rsidRPr="00EF7CF9">
          <w:rPr>
            <w:rStyle w:val="Hyperlink"/>
            <w:sz w:val="16"/>
            <w:szCs w:val="16"/>
          </w:rPr>
          <w:t>Definitions</w:t>
        </w:r>
      </w:hyperlink>
    </w:p>
    <w:sectPr w:rsidR="0013137A" w:rsidRPr="00EF7CF9" w:rsidSect="00D546AB">
      <w:footerReference w:type="first" r:id="rId29"/>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78AD" w14:textId="77777777" w:rsidR="001C1ACA" w:rsidRDefault="001C1ACA" w:rsidP="009A573F">
      <w:pPr>
        <w:spacing w:after="0" w:line="240" w:lineRule="auto"/>
      </w:pPr>
      <w:r>
        <w:separator/>
      </w:r>
    </w:p>
    <w:p w14:paraId="450B4BE2" w14:textId="77777777" w:rsidR="001C1ACA" w:rsidRDefault="001C1ACA"/>
    <w:p w14:paraId="5D6AE392" w14:textId="77777777" w:rsidR="001C1ACA" w:rsidRDefault="001C1ACA"/>
    <w:p w14:paraId="68A93EB0" w14:textId="77777777" w:rsidR="001C1ACA" w:rsidRDefault="001C1ACA"/>
    <w:p w14:paraId="3FD6E04C" w14:textId="77777777" w:rsidR="001C1ACA" w:rsidRDefault="001C1ACA"/>
    <w:p w14:paraId="31678ED7" w14:textId="77777777" w:rsidR="001C1ACA" w:rsidRDefault="001C1ACA"/>
    <w:p w14:paraId="6CDF8FAA" w14:textId="77777777" w:rsidR="001C1ACA" w:rsidRDefault="001C1ACA"/>
    <w:p w14:paraId="57976A7D" w14:textId="77777777" w:rsidR="001C1ACA" w:rsidRDefault="001C1ACA"/>
  </w:endnote>
  <w:endnote w:type="continuationSeparator" w:id="0">
    <w:p w14:paraId="49A111A1" w14:textId="77777777" w:rsidR="001C1ACA" w:rsidRDefault="001C1ACA" w:rsidP="009A573F">
      <w:pPr>
        <w:spacing w:after="0" w:line="240" w:lineRule="auto"/>
      </w:pPr>
      <w:r>
        <w:continuationSeparator/>
      </w:r>
    </w:p>
    <w:p w14:paraId="432E35B7" w14:textId="77777777" w:rsidR="001C1ACA" w:rsidRDefault="001C1ACA"/>
    <w:p w14:paraId="5ECF7A5B" w14:textId="77777777" w:rsidR="001C1ACA" w:rsidRDefault="001C1ACA"/>
    <w:p w14:paraId="5895DCD5" w14:textId="77777777" w:rsidR="001C1ACA" w:rsidRDefault="001C1ACA"/>
    <w:p w14:paraId="0845C72D" w14:textId="77777777" w:rsidR="001C1ACA" w:rsidRDefault="001C1ACA"/>
    <w:p w14:paraId="77F6BD1F" w14:textId="77777777" w:rsidR="001C1ACA" w:rsidRDefault="001C1ACA"/>
    <w:p w14:paraId="4FC23BCE" w14:textId="77777777" w:rsidR="001C1ACA" w:rsidRDefault="001C1ACA"/>
    <w:p w14:paraId="697D3D1A" w14:textId="77777777" w:rsidR="001C1ACA" w:rsidRDefault="001C1ACA"/>
  </w:endnote>
  <w:endnote w:type="continuationNotice" w:id="1">
    <w:p w14:paraId="3D20B970" w14:textId="77777777" w:rsidR="001C1ACA" w:rsidRDefault="001C1ACA">
      <w:pPr>
        <w:spacing w:after="0" w:line="240" w:lineRule="auto"/>
      </w:pPr>
    </w:p>
    <w:p w14:paraId="2B76C3F9" w14:textId="77777777" w:rsidR="001C1ACA" w:rsidRDefault="001C1ACA"/>
    <w:p w14:paraId="0648E979" w14:textId="77777777" w:rsidR="001C1ACA" w:rsidRDefault="001C1ACA"/>
    <w:p w14:paraId="36317B68" w14:textId="77777777" w:rsidR="001C1ACA" w:rsidRDefault="001C1ACA"/>
    <w:p w14:paraId="23582451" w14:textId="77777777" w:rsidR="001C1ACA" w:rsidRDefault="001C1ACA"/>
    <w:p w14:paraId="0776019C" w14:textId="77777777" w:rsidR="001C1ACA" w:rsidRDefault="001C1ACA"/>
    <w:p w14:paraId="55286A67" w14:textId="77777777" w:rsidR="001C1ACA" w:rsidRDefault="001C1ACA"/>
    <w:p w14:paraId="0A86DC1F" w14:textId="77777777" w:rsidR="001C1ACA" w:rsidRDefault="001C1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561C" w14:textId="24A13704" w:rsidR="00696175" w:rsidRDefault="00696175" w:rsidP="00914BDB">
    <w:pPr>
      <w:pStyle w:val="ProductList-Body"/>
    </w:pPr>
    <w:r>
      <w:rPr>
        <w:noProof/>
      </w:rPr>
      <w:drawing>
        <wp:inline distT="0" distB="0" distL="0" distR="0" wp14:anchorId="57C84DC6" wp14:editId="7A79D1ED">
          <wp:extent cx="1993692" cy="457200"/>
          <wp:effectExtent l="0" t="0" r="6985" b="0"/>
          <wp:docPr id="1634079252" name="Picture 1634079252" descr="Microso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9252" name="Picture 1634079252" descr="Microsoft logo"/>
                  <pic:cNvPicPr/>
                </pic:nvPicPr>
                <pic:blipFill>
                  <a:blip r:embed="rId1">
                    <a:extLst>
                      <a:ext uri="{28A0092B-C50C-407E-A947-70E740481C1C}">
                        <a14:useLocalDpi xmlns:a14="http://schemas.microsoft.com/office/drawing/2010/main" val="0"/>
                      </a:ext>
                    </a:extLst>
                  </a:blip>
                  <a:stretch>
                    <a:fillRect/>
                  </a:stretch>
                </pic:blipFill>
                <pic:spPr>
                  <a:xfrm>
                    <a:off x="0" y="0"/>
                    <a:ext cx="2155375" cy="49427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25A3A111" w14:textId="77777777" w:rsidTr="00A45E01">
      <w:tc>
        <w:tcPr>
          <w:tcW w:w="1975" w:type="dxa"/>
          <w:shd w:val="clear" w:color="auto" w:fill="BFBFBF" w:themeFill="background1" w:themeFillShade="BF"/>
          <w:vAlign w:val="center"/>
        </w:tcPr>
        <w:p w14:paraId="5F986FDD" w14:textId="7020AC3B"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76085F21"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3A3659C4" w14:textId="5F4224D2"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521E99E1"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7B02393B" w14:textId="1E1A5E8A"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1F5A8D3D"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6FE919ED" w14:textId="6B95E81F"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6A4318B5"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2B17DA0E" w14:textId="1FC0C36C"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1166BF0D" w14:textId="77777777" w:rsidR="00696175" w:rsidRDefault="00696175" w:rsidP="00A45E01">
    <w:pPr>
      <w:pStyle w:val="ProductList-Body"/>
      <w:tabs>
        <w:tab w:val="clear" w:pos="360"/>
        <w:tab w:val="clear" w:pos="720"/>
        <w:tab w:val="clear" w:pos="10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32E85765" w14:textId="77777777" w:rsidTr="00B0776A">
      <w:tc>
        <w:tcPr>
          <w:tcW w:w="1975" w:type="dxa"/>
          <w:shd w:val="clear" w:color="auto" w:fill="BFBFBF" w:themeFill="background1" w:themeFillShade="BF"/>
          <w:vAlign w:val="center"/>
        </w:tcPr>
        <w:p w14:paraId="7081A355" w14:textId="77777777" w:rsidR="00696175" w:rsidRPr="00C76DF3" w:rsidRDefault="00696175" w:rsidP="000C05C9">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3863E4F2" w14:textId="77777777" w:rsidR="00696175" w:rsidRPr="00C76DF3" w:rsidRDefault="00696175" w:rsidP="000C05C9">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6B52F57F" w14:textId="77777777" w:rsidR="00696175" w:rsidRPr="00C76DF3" w:rsidRDefault="00696175" w:rsidP="000C05C9">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68A10451" w14:textId="77777777" w:rsidR="00696175" w:rsidRPr="00C76DF3" w:rsidRDefault="00696175" w:rsidP="000C05C9">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042F88F2" w14:textId="77777777" w:rsidR="00696175" w:rsidRPr="00C76DF3" w:rsidRDefault="00696175" w:rsidP="000C05C9">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2EA56682" w14:textId="77777777" w:rsidR="00696175" w:rsidRPr="00C76DF3" w:rsidRDefault="00696175" w:rsidP="000C05C9">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1A5A64B7" w14:textId="77777777" w:rsidR="00696175" w:rsidRPr="00C76DF3" w:rsidRDefault="00696175" w:rsidP="000C05C9">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18D69201" w14:textId="77777777" w:rsidR="00696175" w:rsidRPr="00C76DF3" w:rsidRDefault="00696175" w:rsidP="000C05C9">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7AABFBD0" w14:textId="77777777" w:rsidR="00696175" w:rsidRPr="00C76DF3" w:rsidRDefault="00696175" w:rsidP="000C05C9">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2F49D278" w14:textId="77777777" w:rsidR="00696175" w:rsidRDefault="00696175" w:rsidP="00370875">
    <w:pPr>
      <w:pStyle w:val="ProductList-Body"/>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255"/>
      <w:gridCol w:w="181"/>
      <w:gridCol w:w="1169"/>
      <w:gridCol w:w="182"/>
      <w:gridCol w:w="1168"/>
      <w:gridCol w:w="183"/>
      <w:gridCol w:w="1167"/>
      <w:gridCol w:w="185"/>
      <w:gridCol w:w="1165"/>
      <w:gridCol w:w="180"/>
      <w:gridCol w:w="1260"/>
      <w:gridCol w:w="270"/>
      <w:gridCol w:w="1170"/>
      <w:gridCol w:w="184"/>
      <w:gridCol w:w="1166"/>
    </w:tblGrid>
    <w:tr w:rsidR="00696175" w:rsidRPr="00C76DF3" w14:paraId="49EBE58A" w14:textId="77777777" w:rsidTr="00B5200C">
      <w:tc>
        <w:tcPr>
          <w:tcW w:w="1255" w:type="dxa"/>
          <w:shd w:val="clear" w:color="auto" w:fill="F2F2F2" w:themeFill="background1" w:themeFillShade="F2"/>
          <w:vAlign w:val="center"/>
        </w:tcPr>
        <w:p w14:paraId="102377D2" w14:textId="77777777" w:rsidR="00696175" w:rsidRPr="00C76DF3" w:rsidRDefault="00696175" w:rsidP="00370875">
          <w:pPr>
            <w:pStyle w:val="ProductList-OfferingBody"/>
            <w:ind w:left="-77" w:right="-73"/>
            <w:jc w:val="center"/>
            <w:rPr>
              <w:color w:val="808080" w:themeColor="background1" w:themeShade="80"/>
              <w:sz w:val="14"/>
              <w:szCs w:val="14"/>
            </w:rPr>
          </w:pPr>
          <w:hyperlink w:anchor="TableOfContents" w:history="1">
            <w:r w:rsidRPr="00BD502E">
              <w:rPr>
                <w:rStyle w:val="Hyperlink"/>
                <w:sz w:val="14"/>
                <w:szCs w:val="14"/>
              </w:rPr>
              <w:t>Table of Contents</w:t>
            </w:r>
          </w:hyperlink>
        </w:p>
      </w:tc>
      <w:tc>
        <w:tcPr>
          <w:tcW w:w="181" w:type="dxa"/>
          <w:tcBorders>
            <w:top w:val="nil"/>
            <w:bottom w:val="nil"/>
          </w:tcBorders>
          <w:vAlign w:val="center"/>
        </w:tcPr>
        <w:p w14:paraId="3BB867E4" w14:textId="77777777" w:rsidR="00696175" w:rsidRPr="00C76DF3" w:rsidRDefault="00696175" w:rsidP="00370875">
          <w:pPr>
            <w:pStyle w:val="ProductList-OfferingBody"/>
            <w:ind w:left="-71"/>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9" w:type="dxa"/>
          <w:shd w:val="clear" w:color="auto" w:fill="BFBFBF" w:themeFill="background1" w:themeFillShade="BF"/>
          <w:vAlign w:val="center"/>
        </w:tcPr>
        <w:p w14:paraId="2C765CF0" w14:textId="77777777" w:rsidR="00696175" w:rsidRPr="00C76DF3" w:rsidRDefault="00696175" w:rsidP="00370875">
          <w:pPr>
            <w:pStyle w:val="ProductList-OfferingBody"/>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182" w:type="dxa"/>
          <w:tcBorders>
            <w:top w:val="nil"/>
            <w:bottom w:val="nil"/>
          </w:tcBorders>
          <w:vAlign w:val="center"/>
        </w:tcPr>
        <w:p w14:paraId="53D82520" w14:textId="77777777" w:rsidR="00696175" w:rsidRPr="00C76DF3" w:rsidRDefault="00696175" w:rsidP="00370875">
          <w:pPr>
            <w:pStyle w:val="ProductList-OfferingBody"/>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8" w:type="dxa"/>
          <w:shd w:val="clear" w:color="auto" w:fill="F2F2F2" w:themeFill="background1" w:themeFillShade="F2"/>
          <w:vAlign w:val="center"/>
        </w:tcPr>
        <w:p w14:paraId="26151079" w14:textId="46CFAB93" w:rsidR="00696175" w:rsidRPr="00C76DF3" w:rsidRDefault="00696175" w:rsidP="00370875">
          <w:pPr>
            <w:pStyle w:val="ProductList-OfferingBody"/>
            <w:ind w:left="-72" w:right="-75"/>
            <w:jc w:val="center"/>
            <w:rPr>
              <w:color w:val="808080" w:themeColor="background1" w:themeShade="80"/>
              <w:sz w:val="14"/>
              <w:szCs w:val="14"/>
            </w:rPr>
          </w:pPr>
          <w:hyperlink w:anchor="LicenseTerms" w:history="1">
            <w:r w:rsidRPr="00BD502E">
              <w:rPr>
                <w:rStyle w:val="Hyperlink"/>
                <w:sz w:val="14"/>
                <w:szCs w:val="14"/>
              </w:rPr>
              <w:t>License Terms</w:t>
            </w:r>
          </w:hyperlink>
        </w:p>
      </w:tc>
      <w:tc>
        <w:tcPr>
          <w:tcW w:w="183" w:type="dxa"/>
          <w:tcBorders>
            <w:top w:val="nil"/>
            <w:bottom w:val="nil"/>
          </w:tcBorders>
          <w:vAlign w:val="center"/>
        </w:tcPr>
        <w:p w14:paraId="1125AF40" w14:textId="77777777" w:rsidR="00696175" w:rsidRPr="00C76DF3" w:rsidRDefault="00696175" w:rsidP="00370875">
          <w:pPr>
            <w:pStyle w:val="ProductList-OfferingBody"/>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7" w:type="dxa"/>
          <w:shd w:val="clear" w:color="auto" w:fill="F2F2F2" w:themeFill="background1" w:themeFillShade="F2"/>
          <w:vAlign w:val="center"/>
        </w:tcPr>
        <w:p w14:paraId="6DC0F40D" w14:textId="00FC1624" w:rsidR="00696175" w:rsidRPr="00C76DF3" w:rsidRDefault="00696175" w:rsidP="00370875">
          <w:pPr>
            <w:pStyle w:val="ProductList-OfferingBody"/>
            <w:ind w:left="-72" w:right="-77"/>
            <w:jc w:val="center"/>
            <w:rPr>
              <w:color w:val="808080" w:themeColor="background1" w:themeShade="80"/>
              <w:sz w:val="14"/>
              <w:szCs w:val="14"/>
            </w:rPr>
          </w:pPr>
          <w:hyperlink w:anchor="Software" w:history="1">
            <w:r w:rsidRPr="00BD502E">
              <w:rPr>
                <w:rStyle w:val="Hyperlink"/>
                <w:sz w:val="14"/>
                <w:szCs w:val="14"/>
              </w:rPr>
              <w:t>Software</w:t>
            </w:r>
          </w:hyperlink>
        </w:p>
      </w:tc>
      <w:tc>
        <w:tcPr>
          <w:tcW w:w="185" w:type="dxa"/>
          <w:tcBorders>
            <w:top w:val="nil"/>
            <w:bottom w:val="nil"/>
          </w:tcBorders>
          <w:vAlign w:val="center"/>
        </w:tcPr>
        <w:p w14:paraId="1E5F93B5" w14:textId="77777777" w:rsidR="00696175" w:rsidRPr="00C76DF3" w:rsidRDefault="00696175" w:rsidP="00370875">
          <w:pPr>
            <w:pStyle w:val="ProductList-OfferingBody"/>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5" w:type="dxa"/>
          <w:shd w:val="clear" w:color="auto" w:fill="F2F2F2" w:themeFill="background1" w:themeFillShade="F2"/>
          <w:vAlign w:val="center"/>
        </w:tcPr>
        <w:p w14:paraId="53B23954" w14:textId="3B3F98B0" w:rsidR="00696175" w:rsidRPr="00C76DF3" w:rsidRDefault="00696175" w:rsidP="000506C5">
          <w:pPr>
            <w:pStyle w:val="ProductList-OfferingBody"/>
            <w:ind w:left="-72" w:right="-77"/>
            <w:jc w:val="center"/>
            <w:rPr>
              <w:color w:val="808080" w:themeColor="background1" w:themeShade="80"/>
              <w:sz w:val="14"/>
              <w:szCs w:val="14"/>
            </w:rPr>
          </w:pPr>
          <w:hyperlink w:anchor="OnlineServices" w:history="1">
            <w:r w:rsidRPr="00BD502E">
              <w:rPr>
                <w:rStyle w:val="Hyperlink"/>
                <w:sz w:val="14"/>
                <w:szCs w:val="14"/>
              </w:rPr>
              <w:t>Online Service</w:t>
            </w:r>
            <w:r>
              <w:rPr>
                <w:rStyle w:val="Hyperlink"/>
                <w:sz w:val="14"/>
                <w:szCs w:val="14"/>
              </w:rPr>
              <w:t xml:space="preserve"> </w:t>
            </w:r>
            <w:r w:rsidRPr="00BD502E">
              <w:rPr>
                <w:rStyle w:val="Hyperlink"/>
                <w:sz w:val="14"/>
                <w:szCs w:val="14"/>
              </w:rPr>
              <w:t>s</w:t>
            </w:r>
          </w:hyperlink>
        </w:p>
      </w:tc>
      <w:tc>
        <w:tcPr>
          <w:tcW w:w="180" w:type="dxa"/>
          <w:tcBorders>
            <w:top w:val="nil"/>
            <w:bottom w:val="nil"/>
          </w:tcBorders>
        </w:tcPr>
        <w:p w14:paraId="774E3CA7" w14:textId="77777777" w:rsidR="00696175" w:rsidRPr="00C76DF3" w:rsidRDefault="00696175" w:rsidP="00370875">
          <w:pPr>
            <w:pStyle w:val="ProductList-OfferingBody"/>
            <w:ind w:left="-67"/>
            <w:jc w:val="center"/>
            <w:rPr>
              <w:rFonts w:ascii="Wingdings" w:hAnsi="Wingdings" w:cs="Wingdings"/>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260" w:type="dxa"/>
          <w:shd w:val="clear" w:color="auto" w:fill="F2F2F2" w:themeFill="background1" w:themeFillShade="F2"/>
          <w:vAlign w:val="center"/>
        </w:tcPr>
        <w:p w14:paraId="0F79DD83" w14:textId="0C1297EF" w:rsidR="00696175" w:rsidRPr="00C76DF3" w:rsidRDefault="00696175" w:rsidP="000506C5">
          <w:pPr>
            <w:pStyle w:val="ProductList-OfferingBody"/>
            <w:ind w:left="-67" w:right="-72"/>
            <w:jc w:val="center"/>
            <w:rPr>
              <w:rFonts w:ascii="Wingdings" w:hAnsi="Wingdings" w:cs="Wingdings"/>
              <w:color w:val="808080" w:themeColor="background1" w:themeShade="80"/>
              <w:sz w:val="14"/>
              <w:szCs w:val="14"/>
            </w:rPr>
          </w:pPr>
          <w:hyperlink w:anchor="OnlineServices" w:history="1">
            <w:hyperlink w:anchor="Glossary" w:history="1">
              <w:r w:rsidRPr="00BD502E">
                <w:rPr>
                  <w:rStyle w:val="Hyperlink"/>
                  <w:sz w:val="14"/>
                  <w:szCs w:val="14"/>
                </w:rPr>
                <w:t>Glossary</w:t>
              </w:r>
            </w:hyperlink>
          </w:hyperlink>
          <w:hyperlink w:anchor="Services" w:history="1">
            <w:r w:rsidR="00BA3034">
              <w:rPr>
                <w:rStyle w:val="Hyperlink"/>
                <w:sz w:val="22"/>
              </w:rPr>
              <w:t>Services</w:t>
            </w:r>
          </w:hyperlink>
        </w:p>
      </w:tc>
      <w:tc>
        <w:tcPr>
          <w:tcW w:w="270" w:type="dxa"/>
          <w:tcBorders>
            <w:top w:val="nil"/>
            <w:bottom w:val="nil"/>
          </w:tcBorders>
          <w:vAlign w:val="center"/>
        </w:tcPr>
        <w:p w14:paraId="5133B465" w14:textId="77777777" w:rsidR="00696175" w:rsidRPr="00C76DF3" w:rsidRDefault="00696175" w:rsidP="00370875">
          <w:pPr>
            <w:pStyle w:val="ProductList-OfferingBody"/>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70" w:type="dxa"/>
          <w:shd w:val="clear" w:color="auto" w:fill="F2F2F2" w:themeFill="background1" w:themeFillShade="F2"/>
          <w:vAlign w:val="center"/>
        </w:tcPr>
        <w:p w14:paraId="479C5D4F" w14:textId="77777777" w:rsidR="00696175" w:rsidRPr="00C76DF3" w:rsidRDefault="00696175" w:rsidP="00370875">
          <w:pPr>
            <w:pStyle w:val="ProductList-OfferingBody"/>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c>
        <w:tcPr>
          <w:tcW w:w="184" w:type="dxa"/>
          <w:tcBorders>
            <w:top w:val="nil"/>
            <w:bottom w:val="nil"/>
          </w:tcBorders>
          <w:vAlign w:val="center"/>
        </w:tcPr>
        <w:p w14:paraId="54B478A3" w14:textId="77777777" w:rsidR="00696175" w:rsidRPr="00C76DF3" w:rsidRDefault="00696175" w:rsidP="00370875">
          <w:pPr>
            <w:pStyle w:val="ProductList-OfferingBody"/>
            <w:ind w:left="-68"/>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166" w:type="dxa"/>
          <w:shd w:val="clear" w:color="auto" w:fill="F2F2F2" w:themeFill="background1" w:themeFillShade="F2"/>
          <w:vAlign w:val="center"/>
        </w:tcPr>
        <w:p w14:paraId="2A84F65C" w14:textId="77777777" w:rsidR="00696175" w:rsidRPr="00C76DF3" w:rsidRDefault="00696175" w:rsidP="00370875">
          <w:pPr>
            <w:pStyle w:val="ProductList-OfferingBody"/>
            <w:ind w:left="-72" w:right="-74"/>
            <w:jc w:val="center"/>
            <w:rPr>
              <w:color w:val="808080" w:themeColor="background1" w:themeShade="80"/>
              <w:sz w:val="14"/>
              <w:szCs w:val="14"/>
            </w:rPr>
          </w:pPr>
          <w:hyperlink w:anchor="Index" w:history="1">
            <w:r w:rsidRPr="00BD502E">
              <w:rPr>
                <w:rStyle w:val="Hyperlink"/>
                <w:sz w:val="14"/>
                <w:szCs w:val="14"/>
              </w:rPr>
              <w:t>Index</w:t>
            </w:r>
          </w:hyperlink>
        </w:p>
      </w:tc>
    </w:tr>
  </w:tbl>
  <w:p w14:paraId="79D1A8DC" w14:textId="77777777" w:rsidR="00696175" w:rsidRDefault="00696175" w:rsidP="00370875">
    <w:pPr>
      <w:pStyle w:val="ProductList-Body"/>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377D996F" w14:textId="77777777" w:rsidTr="00A45E01">
      <w:tc>
        <w:tcPr>
          <w:tcW w:w="1975" w:type="dxa"/>
          <w:shd w:val="clear" w:color="auto" w:fill="F2F2F2" w:themeFill="background1" w:themeFillShade="F2"/>
          <w:vAlign w:val="center"/>
        </w:tcPr>
        <w:p w14:paraId="2CAAE4F8" w14:textId="58CC77D0"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331EB8EA"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BFBFBF" w:themeFill="background1" w:themeFillShade="BF"/>
          <w:vAlign w:val="center"/>
        </w:tcPr>
        <w:p w14:paraId="3CA8B30A" w14:textId="404C48F2"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2EE94BCB"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470D7753" w14:textId="5C1B7A18"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6AA7770D"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358F2E00" w14:textId="7FF4134E"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50E48EA4"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6B40FED8" w14:textId="2E5C1EAF"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651096C7" w14:textId="77777777" w:rsidR="00696175" w:rsidRPr="00A45E01" w:rsidRDefault="00696175" w:rsidP="00A45E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458DA776" w14:textId="77777777" w:rsidTr="00A45E01">
      <w:tc>
        <w:tcPr>
          <w:tcW w:w="1975" w:type="dxa"/>
          <w:shd w:val="clear" w:color="auto" w:fill="F2F2F2" w:themeFill="background1" w:themeFillShade="F2"/>
          <w:vAlign w:val="center"/>
        </w:tcPr>
        <w:p w14:paraId="353DBE3F" w14:textId="1DF14436"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1CB847D0"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64A7B0A1" w14:textId="06281B0B"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103007ED"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BFBFBF" w:themeFill="background1" w:themeFillShade="BF"/>
          <w:vAlign w:val="center"/>
        </w:tcPr>
        <w:p w14:paraId="1DACD71B" w14:textId="1F5DA86B"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0AC4EFA4"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402A2F55" w14:textId="151B8D14"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2D66B808"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58AED0D0" w14:textId="787510E5"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150D1701" w14:textId="77777777" w:rsidR="00696175" w:rsidRPr="00A45E01" w:rsidRDefault="00696175" w:rsidP="00A45E0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5B99A796" w14:textId="77777777" w:rsidTr="00A45E01">
      <w:tc>
        <w:tcPr>
          <w:tcW w:w="1975" w:type="dxa"/>
          <w:shd w:val="clear" w:color="auto" w:fill="F2F2F2" w:themeFill="background1" w:themeFillShade="F2"/>
          <w:vAlign w:val="center"/>
        </w:tcPr>
        <w:p w14:paraId="1614407B" w14:textId="5276A10C" w:rsidR="00696175" w:rsidRPr="00C76DF3" w:rsidRDefault="00696175" w:rsidP="00A45E01">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21FA69CE" w14:textId="77777777" w:rsidR="00696175" w:rsidRPr="00C76DF3" w:rsidRDefault="00696175" w:rsidP="00A45E01">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1EB9C361" w14:textId="48615AF9" w:rsidR="00696175" w:rsidRPr="00C76DF3" w:rsidRDefault="00696175" w:rsidP="00A45E01">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578914E9" w14:textId="77777777" w:rsidR="00696175" w:rsidRPr="00C76DF3" w:rsidRDefault="00696175" w:rsidP="00A45E01">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BFBFBF" w:themeFill="background1" w:themeFillShade="BF"/>
          <w:vAlign w:val="center"/>
        </w:tcPr>
        <w:p w14:paraId="40F42315" w14:textId="0D30909E" w:rsidR="00696175" w:rsidRPr="00C76DF3" w:rsidRDefault="00696175" w:rsidP="00A45E01">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70F2C0CE" w14:textId="77777777" w:rsidR="00696175" w:rsidRPr="00C76DF3" w:rsidRDefault="00696175" w:rsidP="00A45E01">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2BDB996C" w14:textId="47EF5AF9" w:rsidR="00696175" w:rsidRPr="00C76DF3" w:rsidRDefault="00696175" w:rsidP="00A45E01">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22997E02" w14:textId="77777777" w:rsidR="00696175" w:rsidRPr="00C76DF3" w:rsidRDefault="00696175" w:rsidP="00A45E01">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F2F2F2" w:themeFill="background1" w:themeFillShade="F2"/>
          <w:vAlign w:val="center"/>
        </w:tcPr>
        <w:p w14:paraId="7583C7EC" w14:textId="27B852EA" w:rsidR="00696175" w:rsidRPr="00C76DF3" w:rsidRDefault="00696175" w:rsidP="00A45E01">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6C686FBB" w14:textId="77777777" w:rsidR="00696175" w:rsidRPr="00A45E01" w:rsidRDefault="00696175" w:rsidP="00A45E0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2" w:type="dxa"/>
        <w:right w:w="72" w:type="dxa"/>
      </w:tblCellMar>
      <w:tblLook w:val="04A0" w:firstRow="1" w:lastRow="0" w:firstColumn="1" w:lastColumn="0" w:noHBand="0" w:noVBand="1"/>
    </w:tblPr>
    <w:tblGrid>
      <w:gridCol w:w="1975"/>
      <w:gridCol w:w="270"/>
      <w:gridCol w:w="1890"/>
      <w:gridCol w:w="271"/>
      <w:gridCol w:w="1889"/>
      <w:gridCol w:w="272"/>
      <w:gridCol w:w="1888"/>
      <w:gridCol w:w="273"/>
      <w:gridCol w:w="1887"/>
    </w:tblGrid>
    <w:tr w:rsidR="00696175" w:rsidRPr="00C76DF3" w14:paraId="42D8A5AC" w14:textId="77777777" w:rsidTr="0068789E">
      <w:tc>
        <w:tcPr>
          <w:tcW w:w="1975" w:type="dxa"/>
          <w:shd w:val="clear" w:color="auto" w:fill="F2F2F2" w:themeFill="background1" w:themeFillShade="F2"/>
          <w:vAlign w:val="center"/>
        </w:tcPr>
        <w:p w14:paraId="15FCC0A4" w14:textId="3BEF025C" w:rsidR="00696175" w:rsidRPr="00C76DF3" w:rsidRDefault="00696175" w:rsidP="0068789E">
          <w:pPr>
            <w:pStyle w:val="ProductList-OfferingBody"/>
            <w:tabs>
              <w:tab w:val="clear" w:pos="360"/>
              <w:tab w:val="clear" w:pos="720"/>
              <w:tab w:val="clear" w:pos="1080"/>
            </w:tabs>
            <w:ind w:left="-77" w:right="-73"/>
            <w:jc w:val="center"/>
            <w:rPr>
              <w:color w:val="808080" w:themeColor="background1" w:themeShade="80"/>
              <w:sz w:val="14"/>
              <w:szCs w:val="14"/>
            </w:rPr>
          </w:pPr>
          <w:hyperlink w:anchor="TOC" w:history="1">
            <w:r w:rsidRPr="00BD502E">
              <w:rPr>
                <w:rStyle w:val="Hyperlink"/>
                <w:sz w:val="14"/>
                <w:szCs w:val="14"/>
              </w:rPr>
              <w:t>Table of Contents</w:t>
            </w:r>
          </w:hyperlink>
        </w:p>
      </w:tc>
      <w:tc>
        <w:tcPr>
          <w:tcW w:w="270" w:type="dxa"/>
          <w:tcBorders>
            <w:top w:val="nil"/>
            <w:bottom w:val="nil"/>
          </w:tcBorders>
          <w:vAlign w:val="center"/>
        </w:tcPr>
        <w:p w14:paraId="1C770C74" w14:textId="77777777" w:rsidR="00696175" w:rsidRPr="00C76DF3" w:rsidRDefault="00696175" w:rsidP="0068789E">
          <w:pPr>
            <w:pStyle w:val="ProductList-OfferingBody"/>
            <w:tabs>
              <w:tab w:val="clear" w:pos="360"/>
              <w:tab w:val="clear" w:pos="720"/>
              <w:tab w:val="clear" w:pos="1080"/>
            </w:tabs>
            <w:ind w:left="-110" w:right="-99" w:firstLine="39"/>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90" w:type="dxa"/>
          <w:shd w:val="clear" w:color="auto" w:fill="F2F2F2" w:themeFill="background1" w:themeFillShade="F2"/>
          <w:vAlign w:val="center"/>
        </w:tcPr>
        <w:p w14:paraId="1E256C73" w14:textId="4383BF64" w:rsidR="00696175" w:rsidRPr="00C76DF3" w:rsidRDefault="00696175" w:rsidP="0068789E">
          <w:pPr>
            <w:pStyle w:val="ProductList-OfferingBody"/>
            <w:tabs>
              <w:tab w:val="clear" w:pos="360"/>
              <w:tab w:val="clear" w:pos="720"/>
              <w:tab w:val="clear" w:pos="1080"/>
            </w:tabs>
            <w:ind w:left="-72" w:right="-74"/>
            <w:jc w:val="center"/>
            <w:rPr>
              <w:color w:val="808080" w:themeColor="background1" w:themeShade="80"/>
              <w:sz w:val="14"/>
              <w:szCs w:val="14"/>
            </w:rPr>
          </w:pPr>
          <w:hyperlink w:anchor="Introduction" w:history="1">
            <w:r w:rsidRPr="00BD502E">
              <w:rPr>
                <w:rStyle w:val="Hyperlink"/>
                <w:sz w:val="14"/>
                <w:szCs w:val="14"/>
              </w:rPr>
              <w:t>Introduction</w:t>
            </w:r>
          </w:hyperlink>
        </w:p>
      </w:tc>
      <w:tc>
        <w:tcPr>
          <w:tcW w:w="271" w:type="dxa"/>
          <w:tcBorders>
            <w:top w:val="nil"/>
            <w:bottom w:val="nil"/>
          </w:tcBorders>
          <w:vAlign w:val="center"/>
        </w:tcPr>
        <w:p w14:paraId="1CBE34FF" w14:textId="77777777" w:rsidR="00696175" w:rsidRPr="00C76DF3" w:rsidRDefault="00696175" w:rsidP="0068789E">
          <w:pPr>
            <w:pStyle w:val="ProductList-OfferingBody"/>
            <w:tabs>
              <w:tab w:val="clear" w:pos="360"/>
              <w:tab w:val="clear" w:pos="720"/>
              <w:tab w:val="clear" w:pos="1080"/>
            </w:tabs>
            <w:ind w:left="-70"/>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9" w:type="dxa"/>
          <w:shd w:val="clear" w:color="auto" w:fill="F2F2F2" w:themeFill="background1" w:themeFillShade="F2"/>
          <w:vAlign w:val="center"/>
        </w:tcPr>
        <w:p w14:paraId="4803DD79" w14:textId="314DDF73" w:rsidR="00696175" w:rsidRPr="00C76DF3" w:rsidRDefault="00696175" w:rsidP="0068789E">
          <w:pPr>
            <w:pStyle w:val="ProductList-OfferingBody"/>
            <w:tabs>
              <w:tab w:val="clear" w:pos="360"/>
              <w:tab w:val="clear" w:pos="720"/>
              <w:tab w:val="clear" w:pos="1080"/>
            </w:tabs>
            <w:ind w:left="-72" w:right="-75"/>
            <w:jc w:val="center"/>
            <w:rPr>
              <w:color w:val="808080" w:themeColor="background1" w:themeShade="80"/>
              <w:sz w:val="14"/>
              <w:szCs w:val="14"/>
            </w:rPr>
          </w:pPr>
          <w:hyperlink w:anchor="GeneralTerms" w:history="1">
            <w:r>
              <w:rPr>
                <w:rStyle w:val="Hyperlink"/>
                <w:sz w:val="14"/>
                <w:szCs w:val="14"/>
              </w:rPr>
              <w:t>General</w:t>
            </w:r>
            <w:r w:rsidRPr="00BD502E">
              <w:rPr>
                <w:rStyle w:val="Hyperlink"/>
                <w:sz w:val="14"/>
                <w:szCs w:val="14"/>
              </w:rPr>
              <w:t xml:space="preserve"> Terms</w:t>
            </w:r>
          </w:hyperlink>
        </w:p>
      </w:tc>
      <w:tc>
        <w:tcPr>
          <w:tcW w:w="272" w:type="dxa"/>
          <w:tcBorders>
            <w:top w:val="nil"/>
            <w:bottom w:val="nil"/>
          </w:tcBorders>
          <w:vAlign w:val="center"/>
        </w:tcPr>
        <w:p w14:paraId="575445B2" w14:textId="77777777" w:rsidR="00696175" w:rsidRPr="00C76DF3" w:rsidRDefault="00696175" w:rsidP="0068789E">
          <w:pPr>
            <w:pStyle w:val="ProductList-OfferingBody"/>
            <w:tabs>
              <w:tab w:val="clear" w:pos="360"/>
              <w:tab w:val="clear" w:pos="720"/>
              <w:tab w:val="clear" w:pos="1080"/>
            </w:tabs>
            <w:ind w:left="-69"/>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8" w:type="dxa"/>
          <w:shd w:val="clear" w:color="auto" w:fill="F2F2F2" w:themeFill="background1" w:themeFillShade="F2"/>
          <w:vAlign w:val="center"/>
        </w:tcPr>
        <w:p w14:paraId="5702963A" w14:textId="266F57D2" w:rsidR="00696175" w:rsidRPr="00C76DF3" w:rsidRDefault="00696175" w:rsidP="0068789E">
          <w:pPr>
            <w:pStyle w:val="ProductList-OfferingBody"/>
            <w:tabs>
              <w:tab w:val="clear" w:pos="360"/>
              <w:tab w:val="clear" w:pos="720"/>
              <w:tab w:val="clear" w:pos="1080"/>
            </w:tabs>
            <w:ind w:left="-72" w:right="-77"/>
            <w:jc w:val="center"/>
            <w:rPr>
              <w:color w:val="808080" w:themeColor="background1" w:themeShade="80"/>
              <w:sz w:val="14"/>
              <w:szCs w:val="14"/>
            </w:rPr>
          </w:pPr>
          <w:hyperlink w:anchor="ServiceSpecificTerms" w:history="1">
            <w:r w:rsidRPr="00BD502E">
              <w:rPr>
                <w:rStyle w:val="Hyperlink"/>
                <w:sz w:val="14"/>
                <w:szCs w:val="14"/>
              </w:rPr>
              <w:t>S</w:t>
            </w:r>
            <w:r>
              <w:rPr>
                <w:rStyle w:val="Hyperlink"/>
                <w:sz w:val="14"/>
                <w:szCs w:val="14"/>
              </w:rPr>
              <w:t>ervice Specific Terms</w:t>
            </w:r>
          </w:hyperlink>
        </w:p>
      </w:tc>
      <w:tc>
        <w:tcPr>
          <w:tcW w:w="273" w:type="dxa"/>
          <w:tcBorders>
            <w:top w:val="nil"/>
            <w:bottom w:val="nil"/>
          </w:tcBorders>
          <w:vAlign w:val="center"/>
        </w:tcPr>
        <w:p w14:paraId="194A23BD" w14:textId="77777777" w:rsidR="00696175" w:rsidRPr="00C76DF3" w:rsidRDefault="00696175" w:rsidP="0068789E">
          <w:pPr>
            <w:pStyle w:val="ProductList-OfferingBody"/>
            <w:tabs>
              <w:tab w:val="clear" w:pos="360"/>
              <w:tab w:val="clear" w:pos="720"/>
              <w:tab w:val="clear" w:pos="1080"/>
            </w:tabs>
            <w:ind w:left="-67"/>
            <w:jc w:val="center"/>
            <w:rPr>
              <w:color w:val="808080" w:themeColor="background1" w:themeShade="80"/>
              <w:sz w:val="14"/>
              <w:szCs w:val="14"/>
            </w:rPr>
          </w:pPr>
          <w:r w:rsidRPr="00C76DF3">
            <w:rPr>
              <w:rFonts w:ascii="Wingdings" w:hAnsi="Wingdings" w:cs="Wingdings"/>
              <w:color w:val="808080" w:themeColor="background1" w:themeShade="80"/>
              <w:sz w:val="14"/>
              <w:szCs w:val="14"/>
            </w:rPr>
            <w:t></w:t>
          </w:r>
        </w:p>
      </w:tc>
      <w:tc>
        <w:tcPr>
          <w:tcW w:w="1887" w:type="dxa"/>
          <w:shd w:val="clear" w:color="auto" w:fill="BFBFBF" w:themeFill="background1" w:themeFillShade="BF"/>
          <w:vAlign w:val="center"/>
        </w:tcPr>
        <w:p w14:paraId="4C49B604" w14:textId="02DE4663" w:rsidR="00696175" w:rsidRPr="00C76DF3" w:rsidRDefault="00696175" w:rsidP="0068789E">
          <w:pPr>
            <w:pStyle w:val="ProductList-OfferingBody"/>
            <w:tabs>
              <w:tab w:val="clear" w:pos="360"/>
              <w:tab w:val="clear" w:pos="720"/>
              <w:tab w:val="clear" w:pos="1080"/>
            </w:tabs>
            <w:ind w:left="-72" w:right="-76"/>
            <w:jc w:val="center"/>
            <w:rPr>
              <w:color w:val="808080" w:themeColor="background1" w:themeShade="80"/>
              <w:sz w:val="14"/>
              <w:szCs w:val="14"/>
            </w:rPr>
          </w:pPr>
          <w:hyperlink w:anchor="AppendixA" w:history="1">
            <w:r w:rsidRPr="00BD502E">
              <w:rPr>
                <w:rStyle w:val="Hyperlink"/>
                <w:sz w:val="14"/>
                <w:szCs w:val="14"/>
              </w:rPr>
              <w:t>Appendices</w:t>
            </w:r>
          </w:hyperlink>
        </w:p>
      </w:tc>
    </w:tr>
  </w:tbl>
  <w:p w14:paraId="3BD02F06" w14:textId="77777777" w:rsidR="00696175" w:rsidRPr="0068789E" w:rsidRDefault="00696175" w:rsidP="00687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1DBF" w14:textId="77777777" w:rsidR="001C1ACA" w:rsidRDefault="001C1ACA" w:rsidP="009A573F">
      <w:pPr>
        <w:spacing w:after="0" w:line="240" w:lineRule="auto"/>
      </w:pPr>
      <w:r>
        <w:separator/>
      </w:r>
    </w:p>
    <w:p w14:paraId="3B67134F" w14:textId="77777777" w:rsidR="001C1ACA" w:rsidRDefault="001C1ACA"/>
    <w:p w14:paraId="7C5C9F41" w14:textId="77777777" w:rsidR="001C1ACA" w:rsidRDefault="001C1ACA"/>
    <w:p w14:paraId="08566D7D" w14:textId="77777777" w:rsidR="001C1ACA" w:rsidRDefault="001C1ACA"/>
    <w:p w14:paraId="76B30509" w14:textId="77777777" w:rsidR="001C1ACA" w:rsidRDefault="001C1ACA"/>
    <w:p w14:paraId="4CD5260D" w14:textId="77777777" w:rsidR="001C1ACA" w:rsidRDefault="001C1ACA"/>
    <w:p w14:paraId="28219D43" w14:textId="77777777" w:rsidR="001C1ACA" w:rsidRDefault="001C1ACA"/>
    <w:p w14:paraId="2C9AD355" w14:textId="77777777" w:rsidR="001C1ACA" w:rsidRDefault="001C1ACA"/>
  </w:footnote>
  <w:footnote w:type="continuationSeparator" w:id="0">
    <w:p w14:paraId="7B0107B5" w14:textId="77777777" w:rsidR="001C1ACA" w:rsidRDefault="001C1ACA" w:rsidP="009A573F">
      <w:pPr>
        <w:spacing w:after="0" w:line="240" w:lineRule="auto"/>
      </w:pPr>
      <w:r>
        <w:continuationSeparator/>
      </w:r>
    </w:p>
    <w:p w14:paraId="7191B78B" w14:textId="77777777" w:rsidR="001C1ACA" w:rsidRDefault="001C1ACA"/>
    <w:p w14:paraId="7E3B3505" w14:textId="77777777" w:rsidR="001C1ACA" w:rsidRDefault="001C1ACA"/>
    <w:p w14:paraId="406E05D0" w14:textId="77777777" w:rsidR="001C1ACA" w:rsidRDefault="001C1ACA"/>
    <w:p w14:paraId="57E1E649" w14:textId="77777777" w:rsidR="001C1ACA" w:rsidRDefault="001C1ACA"/>
    <w:p w14:paraId="104C63AD" w14:textId="77777777" w:rsidR="001C1ACA" w:rsidRDefault="001C1ACA"/>
    <w:p w14:paraId="5D989F90" w14:textId="77777777" w:rsidR="001C1ACA" w:rsidRDefault="001C1ACA"/>
    <w:p w14:paraId="432E4E99" w14:textId="77777777" w:rsidR="001C1ACA" w:rsidRDefault="001C1ACA"/>
  </w:footnote>
  <w:footnote w:type="continuationNotice" w:id="1">
    <w:p w14:paraId="68947E86" w14:textId="77777777" w:rsidR="001C1ACA" w:rsidRDefault="001C1ACA">
      <w:pPr>
        <w:spacing w:after="0" w:line="240" w:lineRule="auto"/>
      </w:pPr>
    </w:p>
    <w:p w14:paraId="23C6C90D" w14:textId="77777777" w:rsidR="001C1ACA" w:rsidRDefault="001C1ACA"/>
    <w:p w14:paraId="1C1BC08E" w14:textId="77777777" w:rsidR="001C1ACA" w:rsidRDefault="001C1ACA"/>
    <w:p w14:paraId="6FB6D057" w14:textId="77777777" w:rsidR="001C1ACA" w:rsidRDefault="001C1ACA"/>
    <w:p w14:paraId="536381C1" w14:textId="77777777" w:rsidR="001C1ACA" w:rsidRDefault="001C1ACA"/>
    <w:p w14:paraId="2B75B563" w14:textId="77777777" w:rsidR="001C1ACA" w:rsidRDefault="001C1ACA"/>
    <w:p w14:paraId="5DBC5C7F" w14:textId="77777777" w:rsidR="001C1ACA" w:rsidRDefault="001C1ACA"/>
    <w:p w14:paraId="1E35638F" w14:textId="77777777" w:rsidR="001C1ACA" w:rsidRDefault="001C1A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4863" w14:textId="2E036D15" w:rsidR="00696175" w:rsidRPr="00790594" w:rsidRDefault="00000000" w:rsidP="00EA5FB1">
    <w:pPr>
      <w:pStyle w:val="ProductList-Body"/>
      <w:tabs>
        <w:tab w:val="clear" w:pos="360"/>
        <w:tab w:val="clear" w:pos="720"/>
        <w:tab w:val="clear" w:pos="1080"/>
        <w:tab w:val="center" w:pos="5040"/>
        <w:tab w:val="right" w:pos="10800"/>
      </w:tabs>
      <w:rPr>
        <w:sz w:val="22"/>
      </w:rPr>
    </w:pPr>
    <w:sdt>
      <w:sdtPr>
        <w:rPr>
          <w:sz w:val="16"/>
          <w:szCs w:val="16"/>
        </w:rPr>
        <w:id w:val="-829987046"/>
        <w:docPartObj>
          <w:docPartGallery w:val="Page Numbers (Top of Page)"/>
          <w:docPartUnique/>
        </w:docPartObj>
      </w:sdtPr>
      <w:sdtContent>
        <w:r w:rsidR="00696175">
          <w:rPr>
            <w:sz w:val="16"/>
            <w:szCs w:val="16"/>
          </w:rPr>
          <w:t xml:space="preserve">Microsoft Volume Licensing Service Level Agreement for Microsoft Online Services (Worldwide English, </w:t>
        </w:r>
        <w:r w:rsidR="00362F18">
          <w:rPr>
            <w:sz w:val="16"/>
            <w:szCs w:val="16"/>
          </w:rPr>
          <w:t>Septemb</w:t>
        </w:r>
        <w:r w:rsidR="00B40735">
          <w:rPr>
            <w:sz w:val="16"/>
            <w:szCs w:val="16"/>
          </w:rPr>
          <w:t>er</w:t>
        </w:r>
        <w:r w:rsidR="007F2DC6">
          <w:rPr>
            <w:sz w:val="16"/>
            <w:szCs w:val="16"/>
          </w:rPr>
          <w:t>1</w:t>
        </w:r>
        <w:r w:rsidR="00F14C3A">
          <w:rPr>
            <w:sz w:val="16"/>
            <w:szCs w:val="16"/>
          </w:rPr>
          <w:t>, 2025</w:t>
        </w:r>
        <w:r w:rsidR="00696175">
          <w:rPr>
            <w:sz w:val="16"/>
            <w:szCs w:val="16"/>
          </w:rPr>
          <w:t>)</w:t>
        </w:r>
        <w:r w:rsidR="00696175">
          <w:rPr>
            <w:sz w:val="16"/>
            <w:szCs w:val="16"/>
          </w:rPr>
          <w:tab/>
        </w:r>
        <w:r w:rsidR="00696175" w:rsidRPr="00A247F3">
          <w:rPr>
            <w:sz w:val="16"/>
            <w:szCs w:val="16"/>
          </w:rPr>
          <w:fldChar w:fldCharType="begin"/>
        </w:r>
        <w:r w:rsidR="00696175" w:rsidRPr="00A247F3">
          <w:rPr>
            <w:sz w:val="16"/>
            <w:szCs w:val="16"/>
          </w:rPr>
          <w:instrText xml:space="preserve"> PAGE </w:instrText>
        </w:r>
        <w:r w:rsidR="00696175" w:rsidRPr="00A247F3">
          <w:rPr>
            <w:sz w:val="16"/>
            <w:szCs w:val="16"/>
          </w:rPr>
          <w:fldChar w:fldCharType="separate"/>
        </w:r>
        <w:r w:rsidR="00696175">
          <w:rPr>
            <w:sz w:val="16"/>
            <w:szCs w:val="16"/>
          </w:rPr>
          <w:t>2</w:t>
        </w:r>
        <w:r w:rsidR="00696175" w:rsidRPr="00A247F3">
          <w:rPr>
            <w:sz w:val="16"/>
            <w:szCs w:val="1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6892" w14:textId="7F05A21A" w:rsidR="00696175" w:rsidRPr="00790594" w:rsidRDefault="00000000" w:rsidP="00DC2685">
    <w:pPr>
      <w:pStyle w:val="ProductList-Body"/>
      <w:tabs>
        <w:tab w:val="clear" w:pos="360"/>
        <w:tab w:val="clear" w:pos="720"/>
        <w:tab w:val="clear" w:pos="1080"/>
        <w:tab w:val="center" w:pos="5040"/>
        <w:tab w:val="right" w:pos="10800"/>
      </w:tabs>
      <w:rPr>
        <w:sz w:val="22"/>
      </w:rPr>
    </w:pPr>
    <w:sdt>
      <w:sdtPr>
        <w:rPr>
          <w:sz w:val="16"/>
          <w:szCs w:val="16"/>
        </w:rPr>
        <w:id w:val="127364854"/>
        <w:docPartObj>
          <w:docPartGallery w:val="Page Numbers (Top of Page)"/>
          <w:docPartUnique/>
        </w:docPartObj>
      </w:sdtPr>
      <w:sdtContent>
        <w:r w:rsidR="00696175">
          <w:rPr>
            <w:sz w:val="16"/>
            <w:szCs w:val="16"/>
          </w:rPr>
          <w:t xml:space="preserve">Microsoft Volume Licensing Service Level Agreement for Microsoft Online Services (Worldwide English, </w:t>
        </w:r>
        <w:r w:rsidR="00362F18">
          <w:rPr>
            <w:sz w:val="16"/>
            <w:szCs w:val="16"/>
          </w:rPr>
          <w:t xml:space="preserve">September </w:t>
        </w:r>
        <w:r w:rsidR="007F2DC6">
          <w:rPr>
            <w:sz w:val="16"/>
            <w:szCs w:val="16"/>
          </w:rPr>
          <w:t>1</w:t>
        </w:r>
        <w:r w:rsidR="00F14C3A">
          <w:rPr>
            <w:sz w:val="16"/>
            <w:szCs w:val="16"/>
          </w:rPr>
          <w:t>, 2025</w:t>
        </w:r>
        <w:r w:rsidR="00696175">
          <w:rPr>
            <w:sz w:val="16"/>
            <w:szCs w:val="16"/>
          </w:rPr>
          <w:t>)</w:t>
        </w:r>
        <w:r w:rsidR="00696175">
          <w:rPr>
            <w:sz w:val="16"/>
            <w:szCs w:val="16"/>
          </w:rPr>
          <w:tab/>
        </w:r>
        <w:r w:rsidR="00696175" w:rsidRPr="00A247F3">
          <w:rPr>
            <w:sz w:val="16"/>
            <w:szCs w:val="16"/>
          </w:rPr>
          <w:fldChar w:fldCharType="begin"/>
        </w:r>
        <w:r w:rsidR="00696175" w:rsidRPr="00A247F3">
          <w:rPr>
            <w:sz w:val="16"/>
            <w:szCs w:val="16"/>
          </w:rPr>
          <w:instrText xml:space="preserve"> PAGE </w:instrText>
        </w:r>
        <w:r w:rsidR="00696175" w:rsidRPr="00A247F3">
          <w:rPr>
            <w:sz w:val="16"/>
            <w:szCs w:val="16"/>
          </w:rPr>
          <w:fldChar w:fldCharType="separate"/>
        </w:r>
        <w:r w:rsidR="00696175">
          <w:rPr>
            <w:noProof/>
            <w:sz w:val="16"/>
            <w:szCs w:val="16"/>
          </w:rPr>
          <w:t>61</w:t>
        </w:r>
        <w:r w:rsidR="00696175" w:rsidRPr="00A247F3">
          <w:rPr>
            <w:sz w:val="16"/>
            <w:szCs w:val="16"/>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00F3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0143C"/>
    <w:multiLevelType w:val="hybridMultilevel"/>
    <w:tmpl w:val="FC5C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14019"/>
    <w:multiLevelType w:val="hybridMultilevel"/>
    <w:tmpl w:val="6FA48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94BE3"/>
    <w:multiLevelType w:val="hybridMultilevel"/>
    <w:tmpl w:val="F852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F4691"/>
    <w:multiLevelType w:val="hybridMultilevel"/>
    <w:tmpl w:val="C8003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14632"/>
    <w:multiLevelType w:val="hybridMultilevel"/>
    <w:tmpl w:val="00808D1A"/>
    <w:lvl w:ilvl="0" w:tplc="C61219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B20F5A"/>
    <w:multiLevelType w:val="hybridMultilevel"/>
    <w:tmpl w:val="4FDA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C0600"/>
    <w:multiLevelType w:val="hybridMultilevel"/>
    <w:tmpl w:val="A9E2CB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B485205"/>
    <w:multiLevelType w:val="hybridMultilevel"/>
    <w:tmpl w:val="94E8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32816"/>
    <w:multiLevelType w:val="hybridMultilevel"/>
    <w:tmpl w:val="3A24F1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D4E6211"/>
    <w:multiLevelType w:val="hybridMultilevel"/>
    <w:tmpl w:val="0760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53458"/>
    <w:multiLevelType w:val="hybridMultilevel"/>
    <w:tmpl w:val="907C4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9559B9"/>
    <w:multiLevelType w:val="hybridMultilevel"/>
    <w:tmpl w:val="8E0C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73E75"/>
    <w:multiLevelType w:val="hybridMultilevel"/>
    <w:tmpl w:val="B9E2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31E8C"/>
    <w:multiLevelType w:val="hybridMultilevel"/>
    <w:tmpl w:val="72C213EA"/>
    <w:lvl w:ilvl="0" w:tplc="553A16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6542EA"/>
    <w:multiLevelType w:val="multilevel"/>
    <w:tmpl w:val="AB0C5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AA2EC9"/>
    <w:multiLevelType w:val="hybridMultilevel"/>
    <w:tmpl w:val="10E45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5C3791"/>
    <w:multiLevelType w:val="hybridMultilevel"/>
    <w:tmpl w:val="0994B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8A85E78"/>
    <w:multiLevelType w:val="hybridMultilevel"/>
    <w:tmpl w:val="B9E6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006C0B"/>
    <w:multiLevelType w:val="multilevel"/>
    <w:tmpl w:val="79867EA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63E62"/>
    <w:multiLevelType w:val="hybridMultilevel"/>
    <w:tmpl w:val="D6C4C65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C7A89"/>
    <w:multiLevelType w:val="hybridMultilevel"/>
    <w:tmpl w:val="847C2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1C3470"/>
    <w:multiLevelType w:val="hybridMultilevel"/>
    <w:tmpl w:val="73F4CD5A"/>
    <w:lvl w:ilvl="0" w:tplc="0D68C9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1A3F42"/>
    <w:multiLevelType w:val="hybridMultilevel"/>
    <w:tmpl w:val="85408078"/>
    <w:lvl w:ilvl="0" w:tplc="DBAE266C">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3268EC"/>
    <w:multiLevelType w:val="hybridMultilevel"/>
    <w:tmpl w:val="0C045430"/>
    <w:lvl w:ilvl="0" w:tplc="8168D842">
      <w:start w:val="1"/>
      <w:numFmt w:val="decimal"/>
      <w:lvlText w:val="%1."/>
      <w:lvlJc w:val="left"/>
      <w:pPr>
        <w:ind w:left="765" w:hanging="405"/>
      </w:pPr>
      <w:rPr>
        <w:rFonts w:hint="default"/>
      </w:rPr>
    </w:lvl>
    <w:lvl w:ilvl="1" w:tplc="3028DCA4">
      <w:start w:val="1"/>
      <w:numFmt w:val="lowerLetter"/>
      <w:lvlText w:val="%2."/>
      <w:lvlJc w:val="left"/>
      <w:pPr>
        <w:ind w:left="1485" w:hanging="40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9202B"/>
    <w:multiLevelType w:val="multilevel"/>
    <w:tmpl w:val="B066B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241F5C"/>
    <w:multiLevelType w:val="hybridMultilevel"/>
    <w:tmpl w:val="A16661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4FBB08C7"/>
    <w:multiLevelType w:val="multilevel"/>
    <w:tmpl w:val="E5B8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C661D"/>
    <w:multiLevelType w:val="hybridMultilevel"/>
    <w:tmpl w:val="7362E024"/>
    <w:lvl w:ilvl="0" w:tplc="8168D842">
      <w:start w:val="1"/>
      <w:numFmt w:val="decimal"/>
      <w:lvlText w:val="%1."/>
      <w:lvlJc w:val="left"/>
      <w:pPr>
        <w:ind w:left="765" w:hanging="405"/>
      </w:pPr>
      <w:rPr>
        <w:rFonts w:hint="default"/>
      </w:rPr>
    </w:lvl>
    <w:lvl w:ilvl="1" w:tplc="04090019">
      <w:start w:val="1"/>
      <w:numFmt w:val="lowerLetter"/>
      <w:lvlText w:val="%2."/>
      <w:lvlJc w:val="left"/>
      <w:pPr>
        <w:ind w:left="1440" w:hanging="360"/>
      </w:pPr>
    </w:lvl>
    <w:lvl w:ilvl="2" w:tplc="EA60E66C">
      <w:start w:val="1"/>
      <w:numFmt w:val="lowerRoman"/>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AB2D6B"/>
    <w:multiLevelType w:val="hybridMultilevel"/>
    <w:tmpl w:val="2E0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0C0936"/>
    <w:multiLevelType w:val="hybridMultilevel"/>
    <w:tmpl w:val="5BEABA8E"/>
    <w:lvl w:ilvl="0" w:tplc="40090001">
      <w:start w:val="1"/>
      <w:numFmt w:val="bullet"/>
      <w:lvlText w:val=""/>
      <w:lvlJc w:val="left"/>
      <w:pPr>
        <w:ind w:left="720" w:hanging="360"/>
      </w:pPr>
      <w:rPr>
        <w:rFonts w:ascii="Symbol" w:hAnsi="Symbol" w:hint="default"/>
      </w:rPr>
    </w:lvl>
    <w:lvl w:ilvl="1" w:tplc="7B1E9010">
      <w:start w:val="2"/>
      <w:numFmt w:val="bullet"/>
      <w:lvlText w:val="·"/>
      <w:lvlJc w:val="left"/>
      <w:pPr>
        <w:ind w:left="1440" w:hanging="360"/>
      </w:pPr>
      <w:rPr>
        <w:rFonts w:ascii="Aptos" w:eastAsiaTheme="minorHAnsi" w:hAnsi="Aptos"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ED737C"/>
    <w:multiLevelType w:val="hybridMultilevel"/>
    <w:tmpl w:val="CBB6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165BBB"/>
    <w:multiLevelType w:val="hybridMultilevel"/>
    <w:tmpl w:val="C50E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B7628"/>
    <w:multiLevelType w:val="hybridMultilevel"/>
    <w:tmpl w:val="48BC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F1456B"/>
    <w:multiLevelType w:val="hybridMultilevel"/>
    <w:tmpl w:val="D21C2F0C"/>
    <w:lvl w:ilvl="0" w:tplc="0409000F">
      <w:start w:val="1"/>
      <w:numFmt w:val="decimal"/>
      <w:lvlText w:val="%1."/>
      <w:lvlJc w:val="left"/>
      <w:pPr>
        <w:ind w:left="720" w:hanging="360"/>
      </w:pPr>
    </w:lvl>
    <w:lvl w:ilvl="1" w:tplc="644AEB44">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85458F"/>
    <w:multiLevelType w:val="multilevel"/>
    <w:tmpl w:val="A85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6725F"/>
    <w:multiLevelType w:val="hybridMultilevel"/>
    <w:tmpl w:val="6EE24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736A2"/>
    <w:multiLevelType w:val="hybridMultilevel"/>
    <w:tmpl w:val="10E45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696226"/>
    <w:multiLevelType w:val="hybridMultilevel"/>
    <w:tmpl w:val="4C66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717106">
    <w:abstractNumId w:val="36"/>
  </w:num>
  <w:num w:numId="2" w16cid:durableId="933167818">
    <w:abstractNumId w:val="24"/>
  </w:num>
  <w:num w:numId="3" w16cid:durableId="880705317">
    <w:abstractNumId w:val="14"/>
  </w:num>
  <w:num w:numId="4" w16cid:durableId="1538665399">
    <w:abstractNumId w:val="31"/>
  </w:num>
  <w:num w:numId="5" w16cid:durableId="331759042">
    <w:abstractNumId w:val="28"/>
  </w:num>
  <w:num w:numId="6" w16cid:durableId="1343779246">
    <w:abstractNumId w:val="22"/>
  </w:num>
  <w:num w:numId="7" w16cid:durableId="1206915353">
    <w:abstractNumId w:val="33"/>
  </w:num>
  <w:num w:numId="8" w16cid:durableId="555747855">
    <w:abstractNumId w:val="23"/>
  </w:num>
  <w:num w:numId="9" w16cid:durableId="118840342">
    <w:abstractNumId w:val="34"/>
  </w:num>
  <w:num w:numId="10" w16cid:durableId="331489381">
    <w:abstractNumId w:val="6"/>
  </w:num>
  <w:num w:numId="11" w16cid:durableId="2067222720">
    <w:abstractNumId w:val="10"/>
  </w:num>
  <w:num w:numId="12" w16cid:durableId="290675418">
    <w:abstractNumId w:val="20"/>
  </w:num>
  <w:num w:numId="13" w16cid:durableId="1945112992">
    <w:abstractNumId w:val="32"/>
  </w:num>
  <w:num w:numId="14" w16cid:durableId="2051100817">
    <w:abstractNumId w:val="1"/>
  </w:num>
  <w:num w:numId="15" w16cid:durableId="669794494">
    <w:abstractNumId w:val="3"/>
  </w:num>
  <w:num w:numId="16" w16cid:durableId="1567840616">
    <w:abstractNumId w:val="18"/>
  </w:num>
  <w:num w:numId="17" w16cid:durableId="734814330">
    <w:abstractNumId w:val="38"/>
  </w:num>
  <w:num w:numId="18" w16cid:durableId="100220819">
    <w:abstractNumId w:val="12"/>
  </w:num>
  <w:num w:numId="19" w16cid:durableId="1698194377">
    <w:abstractNumId w:val="15"/>
  </w:num>
  <w:num w:numId="20" w16cid:durableId="1799252293">
    <w:abstractNumId w:val="7"/>
  </w:num>
  <w:num w:numId="21" w16cid:durableId="998538297">
    <w:abstractNumId w:val="17"/>
  </w:num>
  <w:num w:numId="22" w16cid:durableId="2050374441">
    <w:abstractNumId w:val="11"/>
  </w:num>
  <w:num w:numId="23" w16cid:durableId="1903255355">
    <w:abstractNumId w:val="26"/>
  </w:num>
  <w:num w:numId="24" w16cid:durableId="191189815">
    <w:abstractNumId w:val="9"/>
  </w:num>
  <w:num w:numId="25" w16cid:durableId="17185118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1144008">
    <w:abstractNumId w:val="37"/>
  </w:num>
  <w:num w:numId="27" w16cid:durableId="281883770">
    <w:abstractNumId w:val="29"/>
  </w:num>
  <w:num w:numId="28" w16cid:durableId="89857244">
    <w:abstractNumId w:val="0"/>
  </w:num>
  <w:num w:numId="29" w16cid:durableId="1097016701">
    <w:abstractNumId w:val="30"/>
  </w:num>
  <w:num w:numId="30" w16cid:durableId="157842551">
    <w:abstractNumId w:val="27"/>
  </w:num>
  <w:num w:numId="31" w16cid:durableId="1704204850">
    <w:abstractNumId w:val="25"/>
  </w:num>
  <w:num w:numId="32" w16cid:durableId="1967008098">
    <w:abstractNumId w:val="19"/>
  </w:num>
  <w:num w:numId="33" w16cid:durableId="2050719396">
    <w:abstractNumId w:val="13"/>
  </w:num>
  <w:num w:numId="34" w16cid:durableId="215817688">
    <w:abstractNumId w:val="5"/>
  </w:num>
  <w:num w:numId="35" w16cid:durableId="578446186">
    <w:abstractNumId w:val="8"/>
  </w:num>
  <w:num w:numId="36" w16cid:durableId="666129910">
    <w:abstractNumId w:val="2"/>
  </w:num>
  <w:num w:numId="37" w16cid:durableId="1978757600">
    <w:abstractNumId w:val="4"/>
  </w:num>
  <w:num w:numId="38" w16cid:durableId="904337123">
    <w:abstractNumId w:val="35"/>
  </w:num>
  <w:num w:numId="39" w16cid:durableId="1432164077">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jWMISVn8b+qkiZETNiecJlgoCpn/c6/wUtQxZRERuxWxQCiY/vf6DNljEEz5+7JAW5LTG+LuNGqR3mgsef38hQ==" w:salt="hI0gjdvEv9Wr9oYVX/gnF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FE"/>
    <w:rsid w:val="00000530"/>
    <w:rsid w:val="00000AE0"/>
    <w:rsid w:val="00001F23"/>
    <w:rsid w:val="00002663"/>
    <w:rsid w:val="0000282B"/>
    <w:rsid w:val="00002B06"/>
    <w:rsid w:val="00002CD6"/>
    <w:rsid w:val="00003307"/>
    <w:rsid w:val="0000417A"/>
    <w:rsid w:val="00004697"/>
    <w:rsid w:val="00004BE2"/>
    <w:rsid w:val="00004C55"/>
    <w:rsid w:val="000056DE"/>
    <w:rsid w:val="000056F6"/>
    <w:rsid w:val="00005EB9"/>
    <w:rsid w:val="00006365"/>
    <w:rsid w:val="00006380"/>
    <w:rsid w:val="00006EDC"/>
    <w:rsid w:val="0000793E"/>
    <w:rsid w:val="00007E40"/>
    <w:rsid w:val="000106A8"/>
    <w:rsid w:val="00010930"/>
    <w:rsid w:val="00010E6D"/>
    <w:rsid w:val="000113C5"/>
    <w:rsid w:val="00011885"/>
    <w:rsid w:val="000126EF"/>
    <w:rsid w:val="0001272B"/>
    <w:rsid w:val="00012831"/>
    <w:rsid w:val="00012F9F"/>
    <w:rsid w:val="00013786"/>
    <w:rsid w:val="000137E9"/>
    <w:rsid w:val="0001388C"/>
    <w:rsid w:val="00013D56"/>
    <w:rsid w:val="00014493"/>
    <w:rsid w:val="000146AE"/>
    <w:rsid w:val="00014752"/>
    <w:rsid w:val="00014BF6"/>
    <w:rsid w:val="00014EB8"/>
    <w:rsid w:val="0001504F"/>
    <w:rsid w:val="00015D89"/>
    <w:rsid w:val="000165EF"/>
    <w:rsid w:val="0001673C"/>
    <w:rsid w:val="000168E4"/>
    <w:rsid w:val="00016AFA"/>
    <w:rsid w:val="00017C88"/>
    <w:rsid w:val="000201CE"/>
    <w:rsid w:val="0002120A"/>
    <w:rsid w:val="0002129B"/>
    <w:rsid w:val="0002175D"/>
    <w:rsid w:val="00021B59"/>
    <w:rsid w:val="00021F08"/>
    <w:rsid w:val="000228B0"/>
    <w:rsid w:val="00024B72"/>
    <w:rsid w:val="00024D12"/>
    <w:rsid w:val="00025477"/>
    <w:rsid w:val="000256BB"/>
    <w:rsid w:val="00025908"/>
    <w:rsid w:val="0002605D"/>
    <w:rsid w:val="00026DDE"/>
    <w:rsid w:val="00026EBA"/>
    <w:rsid w:val="000270A4"/>
    <w:rsid w:val="0002719C"/>
    <w:rsid w:val="000305B4"/>
    <w:rsid w:val="00031223"/>
    <w:rsid w:val="00031662"/>
    <w:rsid w:val="0003269D"/>
    <w:rsid w:val="00033266"/>
    <w:rsid w:val="000333CC"/>
    <w:rsid w:val="000334AC"/>
    <w:rsid w:val="000346AC"/>
    <w:rsid w:val="00034D3B"/>
    <w:rsid w:val="00034F4F"/>
    <w:rsid w:val="000357C5"/>
    <w:rsid w:val="00035F22"/>
    <w:rsid w:val="00036242"/>
    <w:rsid w:val="0003651D"/>
    <w:rsid w:val="00036E7B"/>
    <w:rsid w:val="0003720A"/>
    <w:rsid w:val="0003763D"/>
    <w:rsid w:val="00040759"/>
    <w:rsid w:val="0004094B"/>
    <w:rsid w:val="000409A9"/>
    <w:rsid w:val="00041620"/>
    <w:rsid w:val="00041F9E"/>
    <w:rsid w:val="00042C2F"/>
    <w:rsid w:val="00042CC1"/>
    <w:rsid w:val="00043712"/>
    <w:rsid w:val="000438F9"/>
    <w:rsid w:val="00043BAC"/>
    <w:rsid w:val="00043BE4"/>
    <w:rsid w:val="00045168"/>
    <w:rsid w:val="0004557E"/>
    <w:rsid w:val="00045665"/>
    <w:rsid w:val="00045C64"/>
    <w:rsid w:val="00045C9C"/>
    <w:rsid w:val="00046333"/>
    <w:rsid w:val="0004685C"/>
    <w:rsid w:val="000469DE"/>
    <w:rsid w:val="00047018"/>
    <w:rsid w:val="000476AA"/>
    <w:rsid w:val="0004776F"/>
    <w:rsid w:val="00047DC7"/>
    <w:rsid w:val="000506C5"/>
    <w:rsid w:val="00050BC6"/>
    <w:rsid w:val="0005155B"/>
    <w:rsid w:val="0005158E"/>
    <w:rsid w:val="000521B5"/>
    <w:rsid w:val="00052E1C"/>
    <w:rsid w:val="00053629"/>
    <w:rsid w:val="00053691"/>
    <w:rsid w:val="000539E5"/>
    <w:rsid w:val="00053FEF"/>
    <w:rsid w:val="000541DB"/>
    <w:rsid w:val="0005465C"/>
    <w:rsid w:val="00055253"/>
    <w:rsid w:val="00055772"/>
    <w:rsid w:val="00056265"/>
    <w:rsid w:val="000562B9"/>
    <w:rsid w:val="00056522"/>
    <w:rsid w:val="00056D89"/>
    <w:rsid w:val="00056FAF"/>
    <w:rsid w:val="00057074"/>
    <w:rsid w:val="00057455"/>
    <w:rsid w:val="00057D82"/>
    <w:rsid w:val="00060BB6"/>
    <w:rsid w:val="00060F59"/>
    <w:rsid w:val="00061075"/>
    <w:rsid w:val="0006114A"/>
    <w:rsid w:val="00061489"/>
    <w:rsid w:val="00061819"/>
    <w:rsid w:val="00061A8B"/>
    <w:rsid w:val="00061EFC"/>
    <w:rsid w:val="00061F6E"/>
    <w:rsid w:val="000629A5"/>
    <w:rsid w:val="00063633"/>
    <w:rsid w:val="00064390"/>
    <w:rsid w:val="00065F12"/>
    <w:rsid w:val="00066C5E"/>
    <w:rsid w:val="00066F1C"/>
    <w:rsid w:val="00067286"/>
    <w:rsid w:val="000676B3"/>
    <w:rsid w:val="00067A4E"/>
    <w:rsid w:val="00067B4B"/>
    <w:rsid w:val="00067E93"/>
    <w:rsid w:val="0007031F"/>
    <w:rsid w:val="000710A6"/>
    <w:rsid w:val="00071A79"/>
    <w:rsid w:val="00071C2C"/>
    <w:rsid w:val="000722C0"/>
    <w:rsid w:val="0007363B"/>
    <w:rsid w:val="0007368E"/>
    <w:rsid w:val="00073904"/>
    <w:rsid w:val="00073F3C"/>
    <w:rsid w:val="0007491F"/>
    <w:rsid w:val="00075137"/>
    <w:rsid w:val="0007551D"/>
    <w:rsid w:val="00075561"/>
    <w:rsid w:val="000756A2"/>
    <w:rsid w:val="00075BBB"/>
    <w:rsid w:val="00076D26"/>
    <w:rsid w:val="00077286"/>
    <w:rsid w:val="000776AB"/>
    <w:rsid w:val="00077A6B"/>
    <w:rsid w:val="000805F3"/>
    <w:rsid w:val="00080F2C"/>
    <w:rsid w:val="00081149"/>
    <w:rsid w:val="00081380"/>
    <w:rsid w:val="00081B1C"/>
    <w:rsid w:val="00081CA7"/>
    <w:rsid w:val="0008307A"/>
    <w:rsid w:val="00083564"/>
    <w:rsid w:val="00083FE8"/>
    <w:rsid w:val="00084C5A"/>
    <w:rsid w:val="00085833"/>
    <w:rsid w:val="0008587B"/>
    <w:rsid w:val="00085A0D"/>
    <w:rsid w:val="00085CEE"/>
    <w:rsid w:val="00085D21"/>
    <w:rsid w:val="000872EB"/>
    <w:rsid w:val="00087BC2"/>
    <w:rsid w:val="00087E64"/>
    <w:rsid w:val="00087F71"/>
    <w:rsid w:val="0009003F"/>
    <w:rsid w:val="000900F7"/>
    <w:rsid w:val="00090B3F"/>
    <w:rsid w:val="00090E7C"/>
    <w:rsid w:val="0009164C"/>
    <w:rsid w:val="000918AB"/>
    <w:rsid w:val="00092062"/>
    <w:rsid w:val="00092257"/>
    <w:rsid w:val="000925DA"/>
    <w:rsid w:val="00093024"/>
    <w:rsid w:val="000931D1"/>
    <w:rsid w:val="000933AB"/>
    <w:rsid w:val="00094E0B"/>
    <w:rsid w:val="000953A4"/>
    <w:rsid w:val="00095673"/>
    <w:rsid w:val="0009588E"/>
    <w:rsid w:val="00095D7B"/>
    <w:rsid w:val="00096DA5"/>
    <w:rsid w:val="00096EE3"/>
    <w:rsid w:val="0009720F"/>
    <w:rsid w:val="000972B6"/>
    <w:rsid w:val="00097AAA"/>
    <w:rsid w:val="00097FDD"/>
    <w:rsid w:val="000A03D2"/>
    <w:rsid w:val="000A05E2"/>
    <w:rsid w:val="000A0A83"/>
    <w:rsid w:val="000A0AC7"/>
    <w:rsid w:val="000A0C63"/>
    <w:rsid w:val="000A0CC3"/>
    <w:rsid w:val="000A0CD9"/>
    <w:rsid w:val="000A216A"/>
    <w:rsid w:val="000A240B"/>
    <w:rsid w:val="000A2523"/>
    <w:rsid w:val="000A2E8E"/>
    <w:rsid w:val="000A3EA9"/>
    <w:rsid w:val="000A4D97"/>
    <w:rsid w:val="000A4DC3"/>
    <w:rsid w:val="000A57B7"/>
    <w:rsid w:val="000A5DC6"/>
    <w:rsid w:val="000A5FA1"/>
    <w:rsid w:val="000A68A8"/>
    <w:rsid w:val="000A6C71"/>
    <w:rsid w:val="000A7628"/>
    <w:rsid w:val="000A7DB1"/>
    <w:rsid w:val="000A7E41"/>
    <w:rsid w:val="000B0114"/>
    <w:rsid w:val="000B02C9"/>
    <w:rsid w:val="000B09BD"/>
    <w:rsid w:val="000B0EE9"/>
    <w:rsid w:val="000B143A"/>
    <w:rsid w:val="000B1561"/>
    <w:rsid w:val="000B1BCD"/>
    <w:rsid w:val="000B2005"/>
    <w:rsid w:val="000B24EC"/>
    <w:rsid w:val="000B2BDC"/>
    <w:rsid w:val="000B2C97"/>
    <w:rsid w:val="000B2E2F"/>
    <w:rsid w:val="000B38CA"/>
    <w:rsid w:val="000B548C"/>
    <w:rsid w:val="000B62FB"/>
    <w:rsid w:val="000B7F4B"/>
    <w:rsid w:val="000C0156"/>
    <w:rsid w:val="000C0331"/>
    <w:rsid w:val="000C05C9"/>
    <w:rsid w:val="000C0ACA"/>
    <w:rsid w:val="000C1158"/>
    <w:rsid w:val="000C13D4"/>
    <w:rsid w:val="000C1AEC"/>
    <w:rsid w:val="000C2345"/>
    <w:rsid w:val="000C2838"/>
    <w:rsid w:val="000C2CAE"/>
    <w:rsid w:val="000C3875"/>
    <w:rsid w:val="000C457F"/>
    <w:rsid w:val="000C4BD0"/>
    <w:rsid w:val="000C5D1D"/>
    <w:rsid w:val="000C6216"/>
    <w:rsid w:val="000C6732"/>
    <w:rsid w:val="000C67DE"/>
    <w:rsid w:val="000C688A"/>
    <w:rsid w:val="000C79C9"/>
    <w:rsid w:val="000C7ACB"/>
    <w:rsid w:val="000C7D2A"/>
    <w:rsid w:val="000D0048"/>
    <w:rsid w:val="000D0410"/>
    <w:rsid w:val="000D16D8"/>
    <w:rsid w:val="000D1B93"/>
    <w:rsid w:val="000D2248"/>
    <w:rsid w:val="000D29F0"/>
    <w:rsid w:val="000D2BDB"/>
    <w:rsid w:val="000D41C7"/>
    <w:rsid w:val="000D4219"/>
    <w:rsid w:val="000D47D0"/>
    <w:rsid w:val="000D51B2"/>
    <w:rsid w:val="000D5752"/>
    <w:rsid w:val="000D5E17"/>
    <w:rsid w:val="000D6060"/>
    <w:rsid w:val="000D6326"/>
    <w:rsid w:val="000D635C"/>
    <w:rsid w:val="000D64A9"/>
    <w:rsid w:val="000D64BE"/>
    <w:rsid w:val="000D693B"/>
    <w:rsid w:val="000D6F38"/>
    <w:rsid w:val="000D7418"/>
    <w:rsid w:val="000D7CD0"/>
    <w:rsid w:val="000E08C0"/>
    <w:rsid w:val="000E09DC"/>
    <w:rsid w:val="000E0CD6"/>
    <w:rsid w:val="000E12C3"/>
    <w:rsid w:val="000E1DEC"/>
    <w:rsid w:val="000E28B7"/>
    <w:rsid w:val="000E2DFF"/>
    <w:rsid w:val="000E2E0F"/>
    <w:rsid w:val="000E3303"/>
    <w:rsid w:val="000E37B8"/>
    <w:rsid w:val="000E3B6C"/>
    <w:rsid w:val="000E3C0B"/>
    <w:rsid w:val="000E4FFB"/>
    <w:rsid w:val="000E5E46"/>
    <w:rsid w:val="000E6583"/>
    <w:rsid w:val="000E65C7"/>
    <w:rsid w:val="000E683F"/>
    <w:rsid w:val="000E7544"/>
    <w:rsid w:val="000E795D"/>
    <w:rsid w:val="000F0057"/>
    <w:rsid w:val="000F032B"/>
    <w:rsid w:val="000F047B"/>
    <w:rsid w:val="000F08B9"/>
    <w:rsid w:val="000F0AAC"/>
    <w:rsid w:val="000F0C5D"/>
    <w:rsid w:val="000F0F28"/>
    <w:rsid w:val="000F0FB8"/>
    <w:rsid w:val="000F1869"/>
    <w:rsid w:val="000F1CEA"/>
    <w:rsid w:val="000F1E06"/>
    <w:rsid w:val="000F2B16"/>
    <w:rsid w:val="000F31B4"/>
    <w:rsid w:val="000F39DA"/>
    <w:rsid w:val="000F3D98"/>
    <w:rsid w:val="000F41E8"/>
    <w:rsid w:val="000F56C8"/>
    <w:rsid w:val="001000C6"/>
    <w:rsid w:val="00100568"/>
    <w:rsid w:val="001012EB"/>
    <w:rsid w:val="00101342"/>
    <w:rsid w:val="00102234"/>
    <w:rsid w:val="0010234D"/>
    <w:rsid w:val="00102C3B"/>
    <w:rsid w:val="00103AED"/>
    <w:rsid w:val="001040A6"/>
    <w:rsid w:val="0010470D"/>
    <w:rsid w:val="00104DBC"/>
    <w:rsid w:val="0010585C"/>
    <w:rsid w:val="0010587C"/>
    <w:rsid w:val="00105B4C"/>
    <w:rsid w:val="00105D51"/>
    <w:rsid w:val="00106C29"/>
    <w:rsid w:val="001072D1"/>
    <w:rsid w:val="00107441"/>
    <w:rsid w:val="00107C31"/>
    <w:rsid w:val="00107EFC"/>
    <w:rsid w:val="00107F31"/>
    <w:rsid w:val="00110BAD"/>
    <w:rsid w:val="00111A7A"/>
    <w:rsid w:val="00111C8E"/>
    <w:rsid w:val="00111EE9"/>
    <w:rsid w:val="0011309F"/>
    <w:rsid w:val="001133E7"/>
    <w:rsid w:val="00113A89"/>
    <w:rsid w:val="00113B71"/>
    <w:rsid w:val="00114202"/>
    <w:rsid w:val="001151EF"/>
    <w:rsid w:val="00116CC7"/>
    <w:rsid w:val="001205C6"/>
    <w:rsid w:val="0012096B"/>
    <w:rsid w:val="00120CA0"/>
    <w:rsid w:val="00120E03"/>
    <w:rsid w:val="001210BD"/>
    <w:rsid w:val="001211EC"/>
    <w:rsid w:val="00122CF3"/>
    <w:rsid w:val="00122D3E"/>
    <w:rsid w:val="00122F40"/>
    <w:rsid w:val="001235AF"/>
    <w:rsid w:val="0012403F"/>
    <w:rsid w:val="001242BA"/>
    <w:rsid w:val="00124F73"/>
    <w:rsid w:val="00124FCD"/>
    <w:rsid w:val="00124FE3"/>
    <w:rsid w:val="001250CC"/>
    <w:rsid w:val="00125581"/>
    <w:rsid w:val="00125CBE"/>
    <w:rsid w:val="00125F0C"/>
    <w:rsid w:val="00126263"/>
    <w:rsid w:val="001269CA"/>
    <w:rsid w:val="00126BDD"/>
    <w:rsid w:val="00126DC2"/>
    <w:rsid w:val="00127510"/>
    <w:rsid w:val="00127C5F"/>
    <w:rsid w:val="0013137A"/>
    <w:rsid w:val="001320C2"/>
    <w:rsid w:val="0013286C"/>
    <w:rsid w:val="00132A99"/>
    <w:rsid w:val="00132CA0"/>
    <w:rsid w:val="00133DD8"/>
    <w:rsid w:val="00134081"/>
    <w:rsid w:val="001344BF"/>
    <w:rsid w:val="0013474F"/>
    <w:rsid w:val="00134DA1"/>
    <w:rsid w:val="00134EF8"/>
    <w:rsid w:val="00135786"/>
    <w:rsid w:val="00136192"/>
    <w:rsid w:val="00136452"/>
    <w:rsid w:val="001364FA"/>
    <w:rsid w:val="00136599"/>
    <w:rsid w:val="00136A62"/>
    <w:rsid w:val="00136B42"/>
    <w:rsid w:val="001372AB"/>
    <w:rsid w:val="00137741"/>
    <w:rsid w:val="00137E59"/>
    <w:rsid w:val="00140900"/>
    <w:rsid w:val="00140A95"/>
    <w:rsid w:val="00141067"/>
    <w:rsid w:val="0014192B"/>
    <w:rsid w:val="00141936"/>
    <w:rsid w:val="00141CAD"/>
    <w:rsid w:val="00141F07"/>
    <w:rsid w:val="00142BC8"/>
    <w:rsid w:val="00142C29"/>
    <w:rsid w:val="00143458"/>
    <w:rsid w:val="001439A9"/>
    <w:rsid w:val="0014401E"/>
    <w:rsid w:val="00144891"/>
    <w:rsid w:val="001449B0"/>
    <w:rsid w:val="00146FD8"/>
    <w:rsid w:val="001472FC"/>
    <w:rsid w:val="001479F5"/>
    <w:rsid w:val="001506D4"/>
    <w:rsid w:val="00150F54"/>
    <w:rsid w:val="00151002"/>
    <w:rsid w:val="001517E0"/>
    <w:rsid w:val="00152361"/>
    <w:rsid w:val="00153021"/>
    <w:rsid w:val="0015391D"/>
    <w:rsid w:val="00153A22"/>
    <w:rsid w:val="00154010"/>
    <w:rsid w:val="0015445A"/>
    <w:rsid w:val="0015653A"/>
    <w:rsid w:val="00156C1C"/>
    <w:rsid w:val="0015746B"/>
    <w:rsid w:val="001577FB"/>
    <w:rsid w:val="001602AC"/>
    <w:rsid w:val="001602F8"/>
    <w:rsid w:val="001606C9"/>
    <w:rsid w:val="00160D40"/>
    <w:rsid w:val="00160F75"/>
    <w:rsid w:val="001613A3"/>
    <w:rsid w:val="0016181D"/>
    <w:rsid w:val="00161EBB"/>
    <w:rsid w:val="00161F35"/>
    <w:rsid w:val="00162498"/>
    <w:rsid w:val="00163053"/>
    <w:rsid w:val="00164026"/>
    <w:rsid w:val="00164196"/>
    <w:rsid w:val="00165962"/>
    <w:rsid w:val="00165F81"/>
    <w:rsid w:val="00166039"/>
    <w:rsid w:val="001667A8"/>
    <w:rsid w:val="00166E69"/>
    <w:rsid w:val="00167128"/>
    <w:rsid w:val="00167443"/>
    <w:rsid w:val="00167E37"/>
    <w:rsid w:val="00170401"/>
    <w:rsid w:val="0017060C"/>
    <w:rsid w:val="00170FD9"/>
    <w:rsid w:val="00172102"/>
    <w:rsid w:val="00172BF0"/>
    <w:rsid w:val="0017377C"/>
    <w:rsid w:val="00174182"/>
    <w:rsid w:val="00174C82"/>
    <w:rsid w:val="00174EEE"/>
    <w:rsid w:val="00175814"/>
    <w:rsid w:val="0017786C"/>
    <w:rsid w:val="00177934"/>
    <w:rsid w:val="00180572"/>
    <w:rsid w:val="00180C5C"/>
    <w:rsid w:val="0018185B"/>
    <w:rsid w:val="001821F6"/>
    <w:rsid w:val="001824C8"/>
    <w:rsid w:val="0018257C"/>
    <w:rsid w:val="001828E2"/>
    <w:rsid w:val="00183408"/>
    <w:rsid w:val="00183579"/>
    <w:rsid w:val="001837C8"/>
    <w:rsid w:val="001838D6"/>
    <w:rsid w:val="001850BA"/>
    <w:rsid w:val="00185474"/>
    <w:rsid w:val="0018615A"/>
    <w:rsid w:val="001864DB"/>
    <w:rsid w:val="001864DD"/>
    <w:rsid w:val="001868DA"/>
    <w:rsid w:val="00186D4A"/>
    <w:rsid w:val="00187751"/>
    <w:rsid w:val="00187D50"/>
    <w:rsid w:val="00187E87"/>
    <w:rsid w:val="001909EC"/>
    <w:rsid w:val="00193F9D"/>
    <w:rsid w:val="00194B97"/>
    <w:rsid w:val="00196483"/>
    <w:rsid w:val="00196614"/>
    <w:rsid w:val="00197620"/>
    <w:rsid w:val="00197FAD"/>
    <w:rsid w:val="001A0074"/>
    <w:rsid w:val="001A0192"/>
    <w:rsid w:val="001A0977"/>
    <w:rsid w:val="001A0B03"/>
    <w:rsid w:val="001A1704"/>
    <w:rsid w:val="001A1C2B"/>
    <w:rsid w:val="001A278B"/>
    <w:rsid w:val="001A3566"/>
    <w:rsid w:val="001A5255"/>
    <w:rsid w:val="001A5E18"/>
    <w:rsid w:val="001A6663"/>
    <w:rsid w:val="001A75A3"/>
    <w:rsid w:val="001A7BFE"/>
    <w:rsid w:val="001B02CF"/>
    <w:rsid w:val="001B07B6"/>
    <w:rsid w:val="001B0807"/>
    <w:rsid w:val="001B1022"/>
    <w:rsid w:val="001B16F3"/>
    <w:rsid w:val="001B25E0"/>
    <w:rsid w:val="001B2CF6"/>
    <w:rsid w:val="001B351E"/>
    <w:rsid w:val="001B36EE"/>
    <w:rsid w:val="001B3B84"/>
    <w:rsid w:val="001B3FEB"/>
    <w:rsid w:val="001B42FC"/>
    <w:rsid w:val="001B44F9"/>
    <w:rsid w:val="001B45AC"/>
    <w:rsid w:val="001B4F20"/>
    <w:rsid w:val="001B5FF1"/>
    <w:rsid w:val="001B7180"/>
    <w:rsid w:val="001B72D8"/>
    <w:rsid w:val="001B7B3B"/>
    <w:rsid w:val="001C09BD"/>
    <w:rsid w:val="001C0C4E"/>
    <w:rsid w:val="001C0E19"/>
    <w:rsid w:val="001C1A17"/>
    <w:rsid w:val="001C1ACA"/>
    <w:rsid w:val="001C20E7"/>
    <w:rsid w:val="001C3CF4"/>
    <w:rsid w:val="001C3EDC"/>
    <w:rsid w:val="001C3F2C"/>
    <w:rsid w:val="001C41EA"/>
    <w:rsid w:val="001C4A5C"/>
    <w:rsid w:val="001C576E"/>
    <w:rsid w:val="001C5B4F"/>
    <w:rsid w:val="001C5D9A"/>
    <w:rsid w:val="001C6F6A"/>
    <w:rsid w:val="001C72B8"/>
    <w:rsid w:val="001C73B5"/>
    <w:rsid w:val="001D0765"/>
    <w:rsid w:val="001D092B"/>
    <w:rsid w:val="001D0B44"/>
    <w:rsid w:val="001D0CEC"/>
    <w:rsid w:val="001D13ED"/>
    <w:rsid w:val="001D1AA6"/>
    <w:rsid w:val="001D1C2C"/>
    <w:rsid w:val="001D2424"/>
    <w:rsid w:val="001D25F8"/>
    <w:rsid w:val="001D286D"/>
    <w:rsid w:val="001D2A76"/>
    <w:rsid w:val="001D2D1E"/>
    <w:rsid w:val="001D3166"/>
    <w:rsid w:val="001D3833"/>
    <w:rsid w:val="001D3C02"/>
    <w:rsid w:val="001D494D"/>
    <w:rsid w:val="001D5A6B"/>
    <w:rsid w:val="001D60FE"/>
    <w:rsid w:val="001D62E3"/>
    <w:rsid w:val="001D70B9"/>
    <w:rsid w:val="001D7C37"/>
    <w:rsid w:val="001E02A1"/>
    <w:rsid w:val="001E0407"/>
    <w:rsid w:val="001E04CD"/>
    <w:rsid w:val="001E08BA"/>
    <w:rsid w:val="001E0F68"/>
    <w:rsid w:val="001E1992"/>
    <w:rsid w:val="001E297D"/>
    <w:rsid w:val="001E2E6E"/>
    <w:rsid w:val="001E32A0"/>
    <w:rsid w:val="001E3678"/>
    <w:rsid w:val="001E3855"/>
    <w:rsid w:val="001E41CB"/>
    <w:rsid w:val="001E471E"/>
    <w:rsid w:val="001E5012"/>
    <w:rsid w:val="001E507D"/>
    <w:rsid w:val="001E5C50"/>
    <w:rsid w:val="001E5E37"/>
    <w:rsid w:val="001E6DE2"/>
    <w:rsid w:val="001F028E"/>
    <w:rsid w:val="001F0AF4"/>
    <w:rsid w:val="001F14B4"/>
    <w:rsid w:val="001F16DD"/>
    <w:rsid w:val="001F1C76"/>
    <w:rsid w:val="001F243D"/>
    <w:rsid w:val="001F2DDF"/>
    <w:rsid w:val="001F2EAA"/>
    <w:rsid w:val="001F3215"/>
    <w:rsid w:val="001F3F1F"/>
    <w:rsid w:val="001F4031"/>
    <w:rsid w:val="001F4069"/>
    <w:rsid w:val="001F44FD"/>
    <w:rsid w:val="001F474F"/>
    <w:rsid w:val="001F47DC"/>
    <w:rsid w:val="001F4A2A"/>
    <w:rsid w:val="001F4EFA"/>
    <w:rsid w:val="001F6675"/>
    <w:rsid w:val="001F729F"/>
    <w:rsid w:val="001F738A"/>
    <w:rsid w:val="001F78A1"/>
    <w:rsid w:val="00200ABA"/>
    <w:rsid w:val="00200E38"/>
    <w:rsid w:val="002013EB"/>
    <w:rsid w:val="00202349"/>
    <w:rsid w:val="002024BF"/>
    <w:rsid w:val="0020319C"/>
    <w:rsid w:val="002032CA"/>
    <w:rsid w:val="00203954"/>
    <w:rsid w:val="00203D8F"/>
    <w:rsid w:val="00203F6F"/>
    <w:rsid w:val="00204453"/>
    <w:rsid w:val="002049B2"/>
    <w:rsid w:val="002056B1"/>
    <w:rsid w:val="00205969"/>
    <w:rsid w:val="00205A59"/>
    <w:rsid w:val="00205BD0"/>
    <w:rsid w:val="00206327"/>
    <w:rsid w:val="00206C82"/>
    <w:rsid w:val="00207026"/>
    <w:rsid w:val="00207CF5"/>
    <w:rsid w:val="00210530"/>
    <w:rsid w:val="0021097F"/>
    <w:rsid w:val="002109FF"/>
    <w:rsid w:val="00212A48"/>
    <w:rsid w:val="002145F3"/>
    <w:rsid w:val="002146DC"/>
    <w:rsid w:val="002152A2"/>
    <w:rsid w:val="00215536"/>
    <w:rsid w:val="00215E3B"/>
    <w:rsid w:val="002160E0"/>
    <w:rsid w:val="00216B4F"/>
    <w:rsid w:val="00216BE3"/>
    <w:rsid w:val="00217724"/>
    <w:rsid w:val="00217AB3"/>
    <w:rsid w:val="002203AF"/>
    <w:rsid w:val="00220B38"/>
    <w:rsid w:val="0022184B"/>
    <w:rsid w:val="002218A9"/>
    <w:rsid w:val="00221BE9"/>
    <w:rsid w:val="00221CBE"/>
    <w:rsid w:val="002239BA"/>
    <w:rsid w:val="002257C7"/>
    <w:rsid w:val="00225972"/>
    <w:rsid w:val="002263B6"/>
    <w:rsid w:val="0022668D"/>
    <w:rsid w:val="002267F9"/>
    <w:rsid w:val="002270F9"/>
    <w:rsid w:val="002274C7"/>
    <w:rsid w:val="00227978"/>
    <w:rsid w:val="00227E01"/>
    <w:rsid w:val="00230AC9"/>
    <w:rsid w:val="00231E58"/>
    <w:rsid w:val="002322BE"/>
    <w:rsid w:val="00232860"/>
    <w:rsid w:val="00232E28"/>
    <w:rsid w:val="00233069"/>
    <w:rsid w:val="00233FBB"/>
    <w:rsid w:val="0023408A"/>
    <w:rsid w:val="00234458"/>
    <w:rsid w:val="002346B6"/>
    <w:rsid w:val="00234765"/>
    <w:rsid w:val="0023529F"/>
    <w:rsid w:val="0023539C"/>
    <w:rsid w:val="00235556"/>
    <w:rsid w:val="002355EB"/>
    <w:rsid w:val="00235B48"/>
    <w:rsid w:val="00236427"/>
    <w:rsid w:val="00236AEC"/>
    <w:rsid w:val="00237299"/>
    <w:rsid w:val="00237725"/>
    <w:rsid w:val="002378E6"/>
    <w:rsid w:val="00237F2E"/>
    <w:rsid w:val="0024000E"/>
    <w:rsid w:val="0024052C"/>
    <w:rsid w:val="00241621"/>
    <w:rsid w:val="00241D62"/>
    <w:rsid w:val="00241DE3"/>
    <w:rsid w:val="00241F8F"/>
    <w:rsid w:val="00241FA0"/>
    <w:rsid w:val="00242A7E"/>
    <w:rsid w:val="002435BF"/>
    <w:rsid w:val="00243846"/>
    <w:rsid w:val="00244192"/>
    <w:rsid w:val="002449E9"/>
    <w:rsid w:val="00244E5E"/>
    <w:rsid w:val="00245C71"/>
    <w:rsid w:val="0024659B"/>
    <w:rsid w:val="00246929"/>
    <w:rsid w:val="0025012C"/>
    <w:rsid w:val="00250244"/>
    <w:rsid w:val="002502BF"/>
    <w:rsid w:val="00250620"/>
    <w:rsid w:val="00250BD2"/>
    <w:rsid w:val="00250C9F"/>
    <w:rsid w:val="002511D9"/>
    <w:rsid w:val="0025267B"/>
    <w:rsid w:val="00252BD0"/>
    <w:rsid w:val="002544D2"/>
    <w:rsid w:val="00254A27"/>
    <w:rsid w:val="00254C71"/>
    <w:rsid w:val="00254CA5"/>
    <w:rsid w:val="00254F58"/>
    <w:rsid w:val="00255553"/>
    <w:rsid w:val="00255BFC"/>
    <w:rsid w:val="00255F54"/>
    <w:rsid w:val="00256320"/>
    <w:rsid w:val="00256F64"/>
    <w:rsid w:val="0025753C"/>
    <w:rsid w:val="002575AB"/>
    <w:rsid w:val="00257697"/>
    <w:rsid w:val="002579E3"/>
    <w:rsid w:val="00257D41"/>
    <w:rsid w:val="00257E7E"/>
    <w:rsid w:val="00260768"/>
    <w:rsid w:val="002609A0"/>
    <w:rsid w:val="002609B2"/>
    <w:rsid w:val="00261F60"/>
    <w:rsid w:val="002634DC"/>
    <w:rsid w:val="00263929"/>
    <w:rsid w:val="00263DB3"/>
    <w:rsid w:val="00264230"/>
    <w:rsid w:val="00264711"/>
    <w:rsid w:val="002647B9"/>
    <w:rsid w:val="00264F05"/>
    <w:rsid w:val="00264F54"/>
    <w:rsid w:val="00265200"/>
    <w:rsid w:val="00265292"/>
    <w:rsid w:val="00265B42"/>
    <w:rsid w:val="00266EE8"/>
    <w:rsid w:val="00270341"/>
    <w:rsid w:val="00270CD4"/>
    <w:rsid w:val="00271353"/>
    <w:rsid w:val="002714E1"/>
    <w:rsid w:val="00271A25"/>
    <w:rsid w:val="00272A35"/>
    <w:rsid w:val="00272E37"/>
    <w:rsid w:val="00272E53"/>
    <w:rsid w:val="0027316E"/>
    <w:rsid w:val="002731FA"/>
    <w:rsid w:val="00273364"/>
    <w:rsid w:val="00273E29"/>
    <w:rsid w:val="002743C4"/>
    <w:rsid w:val="00274A9F"/>
    <w:rsid w:val="00275131"/>
    <w:rsid w:val="00275499"/>
    <w:rsid w:val="00275618"/>
    <w:rsid w:val="00276046"/>
    <w:rsid w:val="00276826"/>
    <w:rsid w:val="00276F19"/>
    <w:rsid w:val="00277097"/>
    <w:rsid w:val="002770FA"/>
    <w:rsid w:val="002774BF"/>
    <w:rsid w:val="00277B5F"/>
    <w:rsid w:val="002806A8"/>
    <w:rsid w:val="00280FDA"/>
    <w:rsid w:val="0028142B"/>
    <w:rsid w:val="00281DF8"/>
    <w:rsid w:val="00282408"/>
    <w:rsid w:val="0028263A"/>
    <w:rsid w:val="002831FC"/>
    <w:rsid w:val="002845AC"/>
    <w:rsid w:val="00284698"/>
    <w:rsid w:val="00285240"/>
    <w:rsid w:val="002856E8"/>
    <w:rsid w:val="00286D81"/>
    <w:rsid w:val="00286F48"/>
    <w:rsid w:val="00287117"/>
    <w:rsid w:val="002879FE"/>
    <w:rsid w:val="00287B30"/>
    <w:rsid w:val="00287CDE"/>
    <w:rsid w:val="00287E09"/>
    <w:rsid w:val="002904AF"/>
    <w:rsid w:val="00290F13"/>
    <w:rsid w:val="00290FB8"/>
    <w:rsid w:val="00291105"/>
    <w:rsid w:val="00293413"/>
    <w:rsid w:val="002949FD"/>
    <w:rsid w:val="00295765"/>
    <w:rsid w:val="00295872"/>
    <w:rsid w:val="002967A3"/>
    <w:rsid w:val="002967C1"/>
    <w:rsid w:val="00296D41"/>
    <w:rsid w:val="00296E76"/>
    <w:rsid w:val="00297098"/>
    <w:rsid w:val="0029712D"/>
    <w:rsid w:val="002A0D13"/>
    <w:rsid w:val="002A1186"/>
    <w:rsid w:val="002A1447"/>
    <w:rsid w:val="002A1950"/>
    <w:rsid w:val="002A1B9F"/>
    <w:rsid w:val="002A22DE"/>
    <w:rsid w:val="002A23FB"/>
    <w:rsid w:val="002A28D4"/>
    <w:rsid w:val="002A35C6"/>
    <w:rsid w:val="002A395F"/>
    <w:rsid w:val="002A4462"/>
    <w:rsid w:val="002A4C21"/>
    <w:rsid w:val="002A4D11"/>
    <w:rsid w:val="002A54B4"/>
    <w:rsid w:val="002A56E6"/>
    <w:rsid w:val="002A5772"/>
    <w:rsid w:val="002A5862"/>
    <w:rsid w:val="002A586E"/>
    <w:rsid w:val="002A5B13"/>
    <w:rsid w:val="002A5D61"/>
    <w:rsid w:val="002A5ECB"/>
    <w:rsid w:val="002A642D"/>
    <w:rsid w:val="002A67A9"/>
    <w:rsid w:val="002A6AAB"/>
    <w:rsid w:val="002A7197"/>
    <w:rsid w:val="002A7AEF"/>
    <w:rsid w:val="002A7BEE"/>
    <w:rsid w:val="002B0330"/>
    <w:rsid w:val="002B0ABE"/>
    <w:rsid w:val="002B10C6"/>
    <w:rsid w:val="002B123C"/>
    <w:rsid w:val="002B1962"/>
    <w:rsid w:val="002B207D"/>
    <w:rsid w:val="002B22D4"/>
    <w:rsid w:val="002B258A"/>
    <w:rsid w:val="002B345F"/>
    <w:rsid w:val="002B3472"/>
    <w:rsid w:val="002B3B0F"/>
    <w:rsid w:val="002B4937"/>
    <w:rsid w:val="002B4B19"/>
    <w:rsid w:val="002B4F7A"/>
    <w:rsid w:val="002B5952"/>
    <w:rsid w:val="002B5AA9"/>
    <w:rsid w:val="002B5F39"/>
    <w:rsid w:val="002B6211"/>
    <w:rsid w:val="002B686B"/>
    <w:rsid w:val="002B686C"/>
    <w:rsid w:val="002B7512"/>
    <w:rsid w:val="002B753D"/>
    <w:rsid w:val="002B789A"/>
    <w:rsid w:val="002B7962"/>
    <w:rsid w:val="002C002E"/>
    <w:rsid w:val="002C0221"/>
    <w:rsid w:val="002C05D0"/>
    <w:rsid w:val="002C0961"/>
    <w:rsid w:val="002C1320"/>
    <w:rsid w:val="002C2D16"/>
    <w:rsid w:val="002C3399"/>
    <w:rsid w:val="002C7589"/>
    <w:rsid w:val="002C75B0"/>
    <w:rsid w:val="002C7ED0"/>
    <w:rsid w:val="002D034B"/>
    <w:rsid w:val="002D0BF6"/>
    <w:rsid w:val="002D2A52"/>
    <w:rsid w:val="002D32FC"/>
    <w:rsid w:val="002D3658"/>
    <w:rsid w:val="002D4C08"/>
    <w:rsid w:val="002D4F7D"/>
    <w:rsid w:val="002D53AE"/>
    <w:rsid w:val="002D54E7"/>
    <w:rsid w:val="002D55B0"/>
    <w:rsid w:val="002D5AD5"/>
    <w:rsid w:val="002D5E11"/>
    <w:rsid w:val="002D5FB0"/>
    <w:rsid w:val="002D6760"/>
    <w:rsid w:val="002D6913"/>
    <w:rsid w:val="002D6A90"/>
    <w:rsid w:val="002D6B50"/>
    <w:rsid w:val="002D7067"/>
    <w:rsid w:val="002D77A2"/>
    <w:rsid w:val="002D77DC"/>
    <w:rsid w:val="002D7FDC"/>
    <w:rsid w:val="002E028F"/>
    <w:rsid w:val="002E08F7"/>
    <w:rsid w:val="002E1CFE"/>
    <w:rsid w:val="002E1F83"/>
    <w:rsid w:val="002E1F99"/>
    <w:rsid w:val="002E202B"/>
    <w:rsid w:val="002E2FF3"/>
    <w:rsid w:val="002E3B8E"/>
    <w:rsid w:val="002E3F99"/>
    <w:rsid w:val="002E402E"/>
    <w:rsid w:val="002E4A1D"/>
    <w:rsid w:val="002E4E9A"/>
    <w:rsid w:val="002E5454"/>
    <w:rsid w:val="002E5AC1"/>
    <w:rsid w:val="002E6E58"/>
    <w:rsid w:val="002E6E74"/>
    <w:rsid w:val="002E7154"/>
    <w:rsid w:val="002F06B0"/>
    <w:rsid w:val="002F09C6"/>
    <w:rsid w:val="002F0ADD"/>
    <w:rsid w:val="002F0DC4"/>
    <w:rsid w:val="002F0E74"/>
    <w:rsid w:val="002F1CDB"/>
    <w:rsid w:val="002F1E41"/>
    <w:rsid w:val="002F275E"/>
    <w:rsid w:val="002F2CA4"/>
    <w:rsid w:val="002F3019"/>
    <w:rsid w:val="002F35B0"/>
    <w:rsid w:val="002F3A7B"/>
    <w:rsid w:val="002F3D3D"/>
    <w:rsid w:val="002F3FF6"/>
    <w:rsid w:val="002F4FA0"/>
    <w:rsid w:val="002F5387"/>
    <w:rsid w:val="002F5F35"/>
    <w:rsid w:val="002F63D1"/>
    <w:rsid w:val="002F6407"/>
    <w:rsid w:val="002F669D"/>
    <w:rsid w:val="002F6992"/>
    <w:rsid w:val="002F7096"/>
    <w:rsid w:val="002F72FC"/>
    <w:rsid w:val="002F7FEB"/>
    <w:rsid w:val="003000B6"/>
    <w:rsid w:val="00300AFC"/>
    <w:rsid w:val="00300FCB"/>
    <w:rsid w:val="00301068"/>
    <w:rsid w:val="00302126"/>
    <w:rsid w:val="003027DD"/>
    <w:rsid w:val="00302DE5"/>
    <w:rsid w:val="00302EF1"/>
    <w:rsid w:val="00302F4C"/>
    <w:rsid w:val="003034CF"/>
    <w:rsid w:val="003035AD"/>
    <w:rsid w:val="00305488"/>
    <w:rsid w:val="003061DB"/>
    <w:rsid w:val="00306B0E"/>
    <w:rsid w:val="00307930"/>
    <w:rsid w:val="00307C8D"/>
    <w:rsid w:val="00307E17"/>
    <w:rsid w:val="0031099E"/>
    <w:rsid w:val="003118A7"/>
    <w:rsid w:val="00311C39"/>
    <w:rsid w:val="0031258A"/>
    <w:rsid w:val="00312AAD"/>
    <w:rsid w:val="00312DB2"/>
    <w:rsid w:val="003130FE"/>
    <w:rsid w:val="00313370"/>
    <w:rsid w:val="003134A1"/>
    <w:rsid w:val="00314DF5"/>
    <w:rsid w:val="0031516B"/>
    <w:rsid w:val="00315885"/>
    <w:rsid w:val="00317042"/>
    <w:rsid w:val="003172E9"/>
    <w:rsid w:val="00317C01"/>
    <w:rsid w:val="00317FC7"/>
    <w:rsid w:val="00320484"/>
    <w:rsid w:val="00320D4E"/>
    <w:rsid w:val="0032109E"/>
    <w:rsid w:val="00321349"/>
    <w:rsid w:val="00321577"/>
    <w:rsid w:val="00321AF0"/>
    <w:rsid w:val="00321B89"/>
    <w:rsid w:val="00321BDB"/>
    <w:rsid w:val="00321D6D"/>
    <w:rsid w:val="00322EDA"/>
    <w:rsid w:val="0032322D"/>
    <w:rsid w:val="003232FB"/>
    <w:rsid w:val="00324473"/>
    <w:rsid w:val="00324A96"/>
    <w:rsid w:val="00324DBE"/>
    <w:rsid w:val="003254C5"/>
    <w:rsid w:val="003256E5"/>
    <w:rsid w:val="00325D68"/>
    <w:rsid w:val="00325DEE"/>
    <w:rsid w:val="00326191"/>
    <w:rsid w:val="0032621C"/>
    <w:rsid w:val="003264A7"/>
    <w:rsid w:val="00330321"/>
    <w:rsid w:val="003308C7"/>
    <w:rsid w:val="00330FC1"/>
    <w:rsid w:val="003319A4"/>
    <w:rsid w:val="00331A48"/>
    <w:rsid w:val="00331F3B"/>
    <w:rsid w:val="00332040"/>
    <w:rsid w:val="00332075"/>
    <w:rsid w:val="00332DA2"/>
    <w:rsid w:val="00333185"/>
    <w:rsid w:val="003334A3"/>
    <w:rsid w:val="00333FE2"/>
    <w:rsid w:val="00335330"/>
    <w:rsid w:val="003356CE"/>
    <w:rsid w:val="003356F4"/>
    <w:rsid w:val="00335B97"/>
    <w:rsid w:val="003362D5"/>
    <w:rsid w:val="003365BF"/>
    <w:rsid w:val="00337CD4"/>
    <w:rsid w:val="0034067D"/>
    <w:rsid w:val="00340F28"/>
    <w:rsid w:val="00341301"/>
    <w:rsid w:val="003413A5"/>
    <w:rsid w:val="0034201B"/>
    <w:rsid w:val="00342960"/>
    <w:rsid w:val="00342EBA"/>
    <w:rsid w:val="00343417"/>
    <w:rsid w:val="00343B6C"/>
    <w:rsid w:val="00343FD1"/>
    <w:rsid w:val="00344420"/>
    <w:rsid w:val="00344D6C"/>
    <w:rsid w:val="00344F32"/>
    <w:rsid w:val="00345BCC"/>
    <w:rsid w:val="0034691B"/>
    <w:rsid w:val="00347016"/>
    <w:rsid w:val="003474F0"/>
    <w:rsid w:val="00347E88"/>
    <w:rsid w:val="003508DC"/>
    <w:rsid w:val="0035123C"/>
    <w:rsid w:val="00353135"/>
    <w:rsid w:val="00353A77"/>
    <w:rsid w:val="00353E4C"/>
    <w:rsid w:val="00354D09"/>
    <w:rsid w:val="00356011"/>
    <w:rsid w:val="003564EF"/>
    <w:rsid w:val="00360594"/>
    <w:rsid w:val="00362758"/>
    <w:rsid w:val="00362F18"/>
    <w:rsid w:val="0036301B"/>
    <w:rsid w:val="003631EE"/>
    <w:rsid w:val="003632D9"/>
    <w:rsid w:val="00363902"/>
    <w:rsid w:val="00363C45"/>
    <w:rsid w:val="00363DD9"/>
    <w:rsid w:val="003646C3"/>
    <w:rsid w:val="003653F7"/>
    <w:rsid w:val="0036574F"/>
    <w:rsid w:val="00365DAC"/>
    <w:rsid w:val="00366E31"/>
    <w:rsid w:val="003670BB"/>
    <w:rsid w:val="0036780D"/>
    <w:rsid w:val="00367A65"/>
    <w:rsid w:val="003702A6"/>
    <w:rsid w:val="00370619"/>
    <w:rsid w:val="00370875"/>
    <w:rsid w:val="003708E9"/>
    <w:rsid w:val="00371637"/>
    <w:rsid w:val="00371CE9"/>
    <w:rsid w:val="003726FB"/>
    <w:rsid w:val="00372A14"/>
    <w:rsid w:val="003740AC"/>
    <w:rsid w:val="0037484F"/>
    <w:rsid w:val="00374D89"/>
    <w:rsid w:val="00375275"/>
    <w:rsid w:val="00376B9D"/>
    <w:rsid w:val="00376CFE"/>
    <w:rsid w:val="00376D5D"/>
    <w:rsid w:val="00376EE4"/>
    <w:rsid w:val="00377A85"/>
    <w:rsid w:val="00380455"/>
    <w:rsid w:val="00380D4D"/>
    <w:rsid w:val="00380F55"/>
    <w:rsid w:val="00381207"/>
    <w:rsid w:val="003813F5"/>
    <w:rsid w:val="003817FE"/>
    <w:rsid w:val="00381981"/>
    <w:rsid w:val="003821A8"/>
    <w:rsid w:val="00383E03"/>
    <w:rsid w:val="0038457F"/>
    <w:rsid w:val="003848B5"/>
    <w:rsid w:val="00385208"/>
    <w:rsid w:val="003855C0"/>
    <w:rsid w:val="00385EC7"/>
    <w:rsid w:val="00386317"/>
    <w:rsid w:val="0038794D"/>
    <w:rsid w:val="003904F0"/>
    <w:rsid w:val="00390BAB"/>
    <w:rsid w:val="00390FF4"/>
    <w:rsid w:val="00392282"/>
    <w:rsid w:val="00392400"/>
    <w:rsid w:val="00392D4F"/>
    <w:rsid w:val="003940E8"/>
    <w:rsid w:val="003946B6"/>
    <w:rsid w:val="00394E85"/>
    <w:rsid w:val="00395026"/>
    <w:rsid w:val="00395267"/>
    <w:rsid w:val="003952C4"/>
    <w:rsid w:val="00395CB2"/>
    <w:rsid w:val="00395D5F"/>
    <w:rsid w:val="0039784E"/>
    <w:rsid w:val="00397AE5"/>
    <w:rsid w:val="00397EB0"/>
    <w:rsid w:val="003A0DB6"/>
    <w:rsid w:val="003A16EB"/>
    <w:rsid w:val="003A1983"/>
    <w:rsid w:val="003A2454"/>
    <w:rsid w:val="003A2DD4"/>
    <w:rsid w:val="003A35A1"/>
    <w:rsid w:val="003A43D0"/>
    <w:rsid w:val="003A4DAD"/>
    <w:rsid w:val="003A4FDF"/>
    <w:rsid w:val="003A53F8"/>
    <w:rsid w:val="003A58EA"/>
    <w:rsid w:val="003A6669"/>
    <w:rsid w:val="003A6A04"/>
    <w:rsid w:val="003A6B5C"/>
    <w:rsid w:val="003A6BE0"/>
    <w:rsid w:val="003B0439"/>
    <w:rsid w:val="003B0869"/>
    <w:rsid w:val="003B0EBA"/>
    <w:rsid w:val="003B0F18"/>
    <w:rsid w:val="003B14BC"/>
    <w:rsid w:val="003B1725"/>
    <w:rsid w:val="003B1C5F"/>
    <w:rsid w:val="003B2041"/>
    <w:rsid w:val="003B269A"/>
    <w:rsid w:val="003B28A7"/>
    <w:rsid w:val="003B335C"/>
    <w:rsid w:val="003B348D"/>
    <w:rsid w:val="003B3EBC"/>
    <w:rsid w:val="003B4047"/>
    <w:rsid w:val="003B4AA1"/>
    <w:rsid w:val="003B4EA0"/>
    <w:rsid w:val="003B5600"/>
    <w:rsid w:val="003B578C"/>
    <w:rsid w:val="003B79DF"/>
    <w:rsid w:val="003B7A21"/>
    <w:rsid w:val="003C07AC"/>
    <w:rsid w:val="003C0B57"/>
    <w:rsid w:val="003C0FE6"/>
    <w:rsid w:val="003C18CD"/>
    <w:rsid w:val="003C19B1"/>
    <w:rsid w:val="003C3496"/>
    <w:rsid w:val="003C399B"/>
    <w:rsid w:val="003C3B94"/>
    <w:rsid w:val="003C4306"/>
    <w:rsid w:val="003C5306"/>
    <w:rsid w:val="003C578A"/>
    <w:rsid w:val="003C5AC7"/>
    <w:rsid w:val="003C5D76"/>
    <w:rsid w:val="003C62FE"/>
    <w:rsid w:val="003C65F4"/>
    <w:rsid w:val="003C69F5"/>
    <w:rsid w:val="003C7400"/>
    <w:rsid w:val="003C74BC"/>
    <w:rsid w:val="003C75FF"/>
    <w:rsid w:val="003C7D24"/>
    <w:rsid w:val="003D0497"/>
    <w:rsid w:val="003D0BC6"/>
    <w:rsid w:val="003D13B9"/>
    <w:rsid w:val="003D1789"/>
    <w:rsid w:val="003D2A8D"/>
    <w:rsid w:val="003D3253"/>
    <w:rsid w:val="003D3305"/>
    <w:rsid w:val="003D351C"/>
    <w:rsid w:val="003D36C4"/>
    <w:rsid w:val="003D396A"/>
    <w:rsid w:val="003D3B51"/>
    <w:rsid w:val="003D3DF4"/>
    <w:rsid w:val="003D4BFB"/>
    <w:rsid w:val="003D4C2B"/>
    <w:rsid w:val="003D5813"/>
    <w:rsid w:val="003D66C9"/>
    <w:rsid w:val="003D6DBC"/>
    <w:rsid w:val="003D733D"/>
    <w:rsid w:val="003D7A21"/>
    <w:rsid w:val="003D7C6B"/>
    <w:rsid w:val="003D7D56"/>
    <w:rsid w:val="003E0987"/>
    <w:rsid w:val="003E1568"/>
    <w:rsid w:val="003E1F79"/>
    <w:rsid w:val="003E32A3"/>
    <w:rsid w:val="003E3526"/>
    <w:rsid w:val="003E3B53"/>
    <w:rsid w:val="003E3FFE"/>
    <w:rsid w:val="003E4ED1"/>
    <w:rsid w:val="003E57EF"/>
    <w:rsid w:val="003E602D"/>
    <w:rsid w:val="003E74A6"/>
    <w:rsid w:val="003F0184"/>
    <w:rsid w:val="003F047F"/>
    <w:rsid w:val="003F15D9"/>
    <w:rsid w:val="003F212A"/>
    <w:rsid w:val="003F2E53"/>
    <w:rsid w:val="003F2F03"/>
    <w:rsid w:val="003F327F"/>
    <w:rsid w:val="003F46A0"/>
    <w:rsid w:val="003F4EE4"/>
    <w:rsid w:val="003F5695"/>
    <w:rsid w:val="003F56B8"/>
    <w:rsid w:val="003F5C70"/>
    <w:rsid w:val="003F6A8B"/>
    <w:rsid w:val="003F6BD4"/>
    <w:rsid w:val="003F6D91"/>
    <w:rsid w:val="004005AF"/>
    <w:rsid w:val="004018BA"/>
    <w:rsid w:val="00401BE7"/>
    <w:rsid w:val="00401ECD"/>
    <w:rsid w:val="0040275F"/>
    <w:rsid w:val="004029C9"/>
    <w:rsid w:val="00403C88"/>
    <w:rsid w:val="00403CA8"/>
    <w:rsid w:val="00404EAA"/>
    <w:rsid w:val="00405189"/>
    <w:rsid w:val="0040530F"/>
    <w:rsid w:val="004053A6"/>
    <w:rsid w:val="004059E0"/>
    <w:rsid w:val="00405BA5"/>
    <w:rsid w:val="00406FB4"/>
    <w:rsid w:val="004070D4"/>
    <w:rsid w:val="00407104"/>
    <w:rsid w:val="0040715C"/>
    <w:rsid w:val="00407554"/>
    <w:rsid w:val="00407596"/>
    <w:rsid w:val="00407597"/>
    <w:rsid w:val="00407E60"/>
    <w:rsid w:val="00407F10"/>
    <w:rsid w:val="004100FE"/>
    <w:rsid w:val="00410F6C"/>
    <w:rsid w:val="00411738"/>
    <w:rsid w:val="004126E0"/>
    <w:rsid w:val="00412769"/>
    <w:rsid w:val="00412E14"/>
    <w:rsid w:val="004134D9"/>
    <w:rsid w:val="004134E4"/>
    <w:rsid w:val="0041388D"/>
    <w:rsid w:val="00413DD7"/>
    <w:rsid w:val="00415131"/>
    <w:rsid w:val="004152BB"/>
    <w:rsid w:val="004159A1"/>
    <w:rsid w:val="004168EA"/>
    <w:rsid w:val="00416D6B"/>
    <w:rsid w:val="00416FDE"/>
    <w:rsid w:val="0041763E"/>
    <w:rsid w:val="00417DC1"/>
    <w:rsid w:val="00420E5F"/>
    <w:rsid w:val="00422587"/>
    <w:rsid w:val="00423351"/>
    <w:rsid w:val="00423E3C"/>
    <w:rsid w:val="00423F9A"/>
    <w:rsid w:val="00424375"/>
    <w:rsid w:val="00424EF7"/>
    <w:rsid w:val="00425912"/>
    <w:rsid w:val="004259E7"/>
    <w:rsid w:val="00425B06"/>
    <w:rsid w:val="00426581"/>
    <w:rsid w:val="00426727"/>
    <w:rsid w:val="00426C68"/>
    <w:rsid w:val="00430979"/>
    <w:rsid w:val="00430AD6"/>
    <w:rsid w:val="00430C94"/>
    <w:rsid w:val="00431BC8"/>
    <w:rsid w:val="004320E5"/>
    <w:rsid w:val="00432379"/>
    <w:rsid w:val="00432E99"/>
    <w:rsid w:val="00432F5B"/>
    <w:rsid w:val="00433B97"/>
    <w:rsid w:val="0043417B"/>
    <w:rsid w:val="00434589"/>
    <w:rsid w:val="00434703"/>
    <w:rsid w:val="00434B26"/>
    <w:rsid w:val="00434F8F"/>
    <w:rsid w:val="0043572D"/>
    <w:rsid w:val="0043598B"/>
    <w:rsid w:val="004364AB"/>
    <w:rsid w:val="0043674F"/>
    <w:rsid w:val="00436833"/>
    <w:rsid w:val="00437184"/>
    <w:rsid w:val="00440A6E"/>
    <w:rsid w:val="00440DD0"/>
    <w:rsid w:val="00440E18"/>
    <w:rsid w:val="00441BD4"/>
    <w:rsid w:val="00441C0C"/>
    <w:rsid w:val="004422EC"/>
    <w:rsid w:val="004425FD"/>
    <w:rsid w:val="00442B9A"/>
    <w:rsid w:val="00443BC2"/>
    <w:rsid w:val="00443DD1"/>
    <w:rsid w:val="00443EC1"/>
    <w:rsid w:val="004456F3"/>
    <w:rsid w:val="00445F70"/>
    <w:rsid w:val="004461C6"/>
    <w:rsid w:val="0044640E"/>
    <w:rsid w:val="004477F1"/>
    <w:rsid w:val="00447F7F"/>
    <w:rsid w:val="0045030D"/>
    <w:rsid w:val="0045078D"/>
    <w:rsid w:val="00450BEA"/>
    <w:rsid w:val="00450EF0"/>
    <w:rsid w:val="004510A0"/>
    <w:rsid w:val="0045158F"/>
    <w:rsid w:val="00451E14"/>
    <w:rsid w:val="00452717"/>
    <w:rsid w:val="00452FB3"/>
    <w:rsid w:val="00453E24"/>
    <w:rsid w:val="004550EB"/>
    <w:rsid w:val="00455FE1"/>
    <w:rsid w:val="00456898"/>
    <w:rsid w:val="004569A5"/>
    <w:rsid w:val="004569FA"/>
    <w:rsid w:val="00456BFF"/>
    <w:rsid w:val="00457230"/>
    <w:rsid w:val="00457D2C"/>
    <w:rsid w:val="00457EA6"/>
    <w:rsid w:val="00460105"/>
    <w:rsid w:val="004605BC"/>
    <w:rsid w:val="00460BEB"/>
    <w:rsid w:val="0046182D"/>
    <w:rsid w:val="00461F02"/>
    <w:rsid w:val="00461F0E"/>
    <w:rsid w:val="004620AE"/>
    <w:rsid w:val="0046273D"/>
    <w:rsid w:val="0046297B"/>
    <w:rsid w:val="00462987"/>
    <w:rsid w:val="00462A9E"/>
    <w:rsid w:val="00462C59"/>
    <w:rsid w:val="0046392F"/>
    <w:rsid w:val="00464C1A"/>
    <w:rsid w:val="00464DCE"/>
    <w:rsid w:val="00464F36"/>
    <w:rsid w:val="00465FC4"/>
    <w:rsid w:val="00466484"/>
    <w:rsid w:val="0046676D"/>
    <w:rsid w:val="00466854"/>
    <w:rsid w:val="00466857"/>
    <w:rsid w:val="004676C1"/>
    <w:rsid w:val="00467BD3"/>
    <w:rsid w:val="00467C95"/>
    <w:rsid w:val="00467ED4"/>
    <w:rsid w:val="0047036D"/>
    <w:rsid w:val="004704B0"/>
    <w:rsid w:val="0047224F"/>
    <w:rsid w:val="0047284E"/>
    <w:rsid w:val="00472DC2"/>
    <w:rsid w:val="00472FC6"/>
    <w:rsid w:val="004731F2"/>
    <w:rsid w:val="00476641"/>
    <w:rsid w:val="00476790"/>
    <w:rsid w:val="00476830"/>
    <w:rsid w:val="00476BED"/>
    <w:rsid w:val="00476E3B"/>
    <w:rsid w:val="00476F7C"/>
    <w:rsid w:val="00477621"/>
    <w:rsid w:val="00480639"/>
    <w:rsid w:val="004809A6"/>
    <w:rsid w:val="00480C98"/>
    <w:rsid w:val="00480EDC"/>
    <w:rsid w:val="00480FE2"/>
    <w:rsid w:val="00481542"/>
    <w:rsid w:val="00482531"/>
    <w:rsid w:val="00482BC7"/>
    <w:rsid w:val="00482FCB"/>
    <w:rsid w:val="00483231"/>
    <w:rsid w:val="0048402F"/>
    <w:rsid w:val="00484821"/>
    <w:rsid w:val="00485818"/>
    <w:rsid w:val="00485919"/>
    <w:rsid w:val="00486ACE"/>
    <w:rsid w:val="00486DA0"/>
    <w:rsid w:val="00487033"/>
    <w:rsid w:val="0048713A"/>
    <w:rsid w:val="00487199"/>
    <w:rsid w:val="00487335"/>
    <w:rsid w:val="0048778A"/>
    <w:rsid w:val="004879AA"/>
    <w:rsid w:val="00487D81"/>
    <w:rsid w:val="0049097D"/>
    <w:rsid w:val="00491D0A"/>
    <w:rsid w:val="00491F63"/>
    <w:rsid w:val="004925A1"/>
    <w:rsid w:val="00492E80"/>
    <w:rsid w:val="0049360D"/>
    <w:rsid w:val="0049363D"/>
    <w:rsid w:val="004947AF"/>
    <w:rsid w:val="004947FD"/>
    <w:rsid w:val="0049498E"/>
    <w:rsid w:val="004949B3"/>
    <w:rsid w:val="00494CDE"/>
    <w:rsid w:val="00495DD9"/>
    <w:rsid w:val="00495E4F"/>
    <w:rsid w:val="00495F57"/>
    <w:rsid w:val="004973ED"/>
    <w:rsid w:val="00497B7B"/>
    <w:rsid w:val="00497F36"/>
    <w:rsid w:val="004A140E"/>
    <w:rsid w:val="004A30FA"/>
    <w:rsid w:val="004A3FA6"/>
    <w:rsid w:val="004A4169"/>
    <w:rsid w:val="004A480D"/>
    <w:rsid w:val="004A51B0"/>
    <w:rsid w:val="004A5441"/>
    <w:rsid w:val="004A581F"/>
    <w:rsid w:val="004A6CAA"/>
    <w:rsid w:val="004A6CF5"/>
    <w:rsid w:val="004A6F71"/>
    <w:rsid w:val="004A726F"/>
    <w:rsid w:val="004B0E85"/>
    <w:rsid w:val="004B1425"/>
    <w:rsid w:val="004B169F"/>
    <w:rsid w:val="004B19BB"/>
    <w:rsid w:val="004B1D86"/>
    <w:rsid w:val="004B1F8C"/>
    <w:rsid w:val="004B2C79"/>
    <w:rsid w:val="004B372F"/>
    <w:rsid w:val="004B3AC7"/>
    <w:rsid w:val="004B3E48"/>
    <w:rsid w:val="004B3F35"/>
    <w:rsid w:val="004B3FEA"/>
    <w:rsid w:val="004B4BEE"/>
    <w:rsid w:val="004B4DDE"/>
    <w:rsid w:val="004B53BA"/>
    <w:rsid w:val="004B5F9A"/>
    <w:rsid w:val="004B6DAB"/>
    <w:rsid w:val="004B7539"/>
    <w:rsid w:val="004B7913"/>
    <w:rsid w:val="004C13CC"/>
    <w:rsid w:val="004C1D2D"/>
    <w:rsid w:val="004C1D7D"/>
    <w:rsid w:val="004C3350"/>
    <w:rsid w:val="004C3A8F"/>
    <w:rsid w:val="004C49FB"/>
    <w:rsid w:val="004C523B"/>
    <w:rsid w:val="004C59E0"/>
    <w:rsid w:val="004C68E3"/>
    <w:rsid w:val="004C7334"/>
    <w:rsid w:val="004C7377"/>
    <w:rsid w:val="004C79A0"/>
    <w:rsid w:val="004D06E0"/>
    <w:rsid w:val="004D080C"/>
    <w:rsid w:val="004D0AA3"/>
    <w:rsid w:val="004D0ACF"/>
    <w:rsid w:val="004D0DFC"/>
    <w:rsid w:val="004D0EF2"/>
    <w:rsid w:val="004D1171"/>
    <w:rsid w:val="004D140E"/>
    <w:rsid w:val="004D2285"/>
    <w:rsid w:val="004D238A"/>
    <w:rsid w:val="004D2590"/>
    <w:rsid w:val="004D2A03"/>
    <w:rsid w:val="004D3CEB"/>
    <w:rsid w:val="004D4312"/>
    <w:rsid w:val="004D4CB9"/>
    <w:rsid w:val="004D4DBB"/>
    <w:rsid w:val="004D50F2"/>
    <w:rsid w:val="004D5399"/>
    <w:rsid w:val="004D59DE"/>
    <w:rsid w:val="004D5FAD"/>
    <w:rsid w:val="004D6553"/>
    <w:rsid w:val="004D6E40"/>
    <w:rsid w:val="004D72C1"/>
    <w:rsid w:val="004D7FD5"/>
    <w:rsid w:val="004E001F"/>
    <w:rsid w:val="004E0D07"/>
    <w:rsid w:val="004E133B"/>
    <w:rsid w:val="004E17CD"/>
    <w:rsid w:val="004E3E63"/>
    <w:rsid w:val="004E4800"/>
    <w:rsid w:val="004E53FA"/>
    <w:rsid w:val="004E57D6"/>
    <w:rsid w:val="004E58E9"/>
    <w:rsid w:val="004E6380"/>
    <w:rsid w:val="004E6415"/>
    <w:rsid w:val="004E6F4C"/>
    <w:rsid w:val="004E725A"/>
    <w:rsid w:val="004F034D"/>
    <w:rsid w:val="004F0457"/>
    <w:rsid w:val="004F0CEC"/>
    <w:rsid w:val="004F0E58"/>
    <w:rsid w:val="004F1A5C"/>
    <w:rsid w:val="004F1B4C"/>
    <w:rsid w:val="004F2172"/>
    <w:rsid w:val="004F217B"/>
    <w:rsid w:val="004F2381"/>
    <w:rsid w:val="004F25AA"/>
    <w:rsid w:val="004F36CE"/>
    <w:rsid w:val="004F3C6D"/>
    <w:rsid w:val="004F4126"/>
    <w:rsid w:val="004F54A2"/>
    <w:rsid w:val="004F5952"/>
    <w:rsid w:val="004F63A4"/>
    <w:rsid w:val="004F681E"/>
    <w:rsid w:val="004F6F49"/>
    <w:rsid w:val="004F7448"/>
    <w:rsid w:val="004F74CF"/>
    <w:rsid w:val="004F774C"/>
    <w:rsid w:val="004F790E"/>
    <w:rsid w:val="004F7984"/>
    <w:rsid w:val="00500791"/>
    <w:rsid w:val="00500C6C"/>
    <w:rsid w:val="00500D7F"/>
    <w:rsid w:val="0050152D"/>
    <w:rsid w:val="00501CBA"/>
    <w:rsid w:val="00501EF2"/>
    <w:rsid w:val="00502BC6"/>
    <w:rsid w:val="00502E27"/>
    <w:rsid w:val="00503FB5"/>
    <w:rsid w:val="0050453C"/>
    <w:rsid w:val="00504547"/>
    <w:rsid w:val="005045F8"/>
    <w:rsid w:val="00504A0A"/>
    <w:rsid w:val="005067EF"/>
    <w:rsid w:val="00506BD5"/>
    <w:rsid w:val="005078B4"/>
    <w:rsid w:val="00507D7B"/>
    <w:rsid w:val="00510119"/>
    <w:rsid w:val="005102A4"/>
    <w:rsid w:val="0051055C"/>
    <w:rsid w:val="00510D7F"/>
    <w:rsid w:val="00510F3E"/>
    <w:rsid w:val="00512D78"/>
    <w:rsid w:val="00512DE3"/>
    <w:rsid w:val="00512E95"/>
    <w:rsid w:val="005133C6"/>
    <w:rsid w:val="00514288"/>
    <w:rsid w:val="005149F7"/>
    <w:rsid w:val="00514A8B"/>
    <w:rsid w:val="00514D9E"/>
    <w:rsid w:val="00514F07"/>
    <w:rsid w:val="00515718"/>
    <w:rsid w:val="005157F0"/>
    <w:rsid w:val="00515EF4"/>
    <w:rsid w:val="00516278"/>
    <w:rsid w:val="0051666C"/>
    <w:rsid w:val="00516976"/>
    <w:rsid w:val="00517C35"/>
    <w:rsid w:val="0052042C"/>
    <w:rsid w:val="00521651"/>
    <w:rsid w:val="00521B46"/>
    <w:rsid w:val="00521F1B"/>
    <w:rsid w:val="00521F6D"/>
    <w:rsid w:val="005222DD"/>
    <w:rsid w:val="005223E9"/>
    <w:rsid w:val="00523D76"/>
    <w:rsid w:val="00524303"/>
    <w:rsid w:val="005247C1"/>
    <w:rsid w:val="005254CB"/>
    <w:rsid w:val="0052564D"/>
    <w:rsid w:val="005257E7"/>
    <w:rsid w:val="00526667"/>
    <w:rsid w:val="0052716F"/>
    <w:rsid w:val="005273EB"/>
    <w:rsid w:val="00527DC0"/>
    <w:rsid w:val="0053003B"/>
    <w:rsid w:val="00530493"/>
    <w:rsid w:val="0053069E"/>
    <w:rsid w:val="00530D1A"/>
    <w:rsid w:val="005310A7"/>
    <w:rsid w:val="00532226"/>
    <w:rsid w:val="005326DD"/>
    <w:rsid w:val="005328B4"/>
    <w:rsid w:val="00532997"/>
    <w:rsid w:val="00532FF2"/>
    <w:rsid w:val="00533233"/>
    <w:rsid w:val="00533DD5"/>
    <w:rsid w:val="0053420D"/>
    <w:rsid w:val="00535078"/>
    <w:rsid w:val="00535A01"/>
    <w:rsid w:val="00535D57"/>
    <w:rsid w:val="0053624D"/>
    <w:rsid w:val="00536598"/>
    <w:rsid w:val="00536652"/>
    <w:rsid w:val="0053721F"/>
    <w:rsid w:val="0053726B"/>
    <w:rsid w:val="005373FB"/>
    <w:rsid w:val="00540043"/>
    <w:rsid w:val="005403A3"/>
    <w:rsid w:val="00540635"/>
    <w:rsid w:val="00540961"/>
    <w:rsid w:val="00540B9E"/>
    <w:rsid w:val="00540F47"/>
    <w:rsid w:val="00541075"/>
    <w:rsid w:val="005414D7"/>
    <w:rsid w:val="00541963"/>
    <w:rsid w:val="00541C3A"/>
    <w:rsid w:val="005422AA"/>
    <w:rsid w:val="005426B0"/>
    <w:rsid w:val="0054282A"/>
    <w:rsid w:val="0054317D"/>
    <w:rsid w:val="0054334B"/>
    <w:rsid w:val="00543682"/>
    <w:rsid w:val="00543ACC"/>
    <w:rsid w:val="005440F1"/>
    <w:rsid w:val="00544156"/>
    <w:rsid w:val="005442A2"/>
    <w:rsid w:val="00544654"/>
    <w:rsid w:val="00544A38"/>
    <w:rsid w:val="00544D9F"/>
    <w:rsid w:val="0054505A"/>
    <w:rsid w:val="00545073"/>
    <w:rsid w:val="00545638"/>
    <w:rsid w:val="00545D0C"/>
    <w:rsid w:val="005469CB"/>
    <w:rsid w:val="005470A9"/>
    <w:rsid w:val="0054734D"/>
    <w:rsid w:val="00547625"/>
    <w:rsid w:val="00547B5F"/>
    <w:rsid w:val="00550011"/>
    <w:rsid w:val="00550B50"/>
    <w:rsid w:val="00550D3F"/>
    <w:rsid w:val="00551AC5"/>
    <w:rsid w:val="00551AEB"/>
    <w:rsid w:val="00551F10"/>
    <w:rsid w:val="00552F1B"/>
    <w:rsid w:val="00552F9A"/>
    <w:rsid w:val="00553246"/>
    <w:rsid w:val="005533FF"/>
    <w:rsid w:val="00553404"/>
    <w:rsid w:val="005535A4"/>
    <w:rsid w:val="00553757"/>
    <w:rsid w:val="00554F41"/>
    <w:rsid w:val="00554F9B"/>
    <w:rsid w:val="00555965"/>
    <w:rsid w:val="00555EB8"/>
    <w:rsid w:val="005579A6"/>
    <w:rsid w:val="0056125C"/>
    <w:rsid w:val="00561361"/>
    <w:rsid w:val="00561759"/>
    <w:rsid w:val="005618C8"/>
    <w:rsid w:val="005619BB"/>
    <w:rsid w:val="00561F63"/>
    <w:rsid w:val="00562EF3"/>
    <w:rsid w:val="00563166"/>
    <w:rsid w:val="00563169"/>
    <w:rsid w:val="005639C8"/>
    <w:rsid w:val="00563C5A"/>
    <w:rsid w:val="005642C9"/>
    <w:rsid w:val="00564419"/>
    <w:rsid w:val="00564502"/>
    <w:rsid w:val="00564697"/>
    <w:rsid w:val="00564767"/>
    <w:rsid w:val="005647D5"/>
    <w:rsid w:val="00564C66"/>
    <w:rsid w:val="005664AA"/>
    <w:rsid w:val="00567AAC"/>
    <w:rsid w:val="00567D13"/>
    <w:rsid w:val="00571855"/>
    <w:rsid w:val="00571E1D"/>
    <w:rsid w:val="00573E54"/>
    <w:rsid w:val="005741AA"/>
    <w:rsid w:val="00574A83"/>
    <w:rsid w:val="00575105"/>
    <w:rsid w:val="0057545C"/>
    <w:rsid w:val="00575757"/>
    <w:rsid w:val="005757F9"/>
    <w:rsid w:val="00575833"/>
    <w:rsid w:val="00575D9D"/>
    <w:rsid w:val="00576357"/>
    <w:rsid w:val="00576763"/>
    <w:rsid w:val="00576858"/>
    <w:rsid w:val="00576876"/>
    <w:rsid w:val="00576DB3"/>
    <w:rsid w:val="00577174"/>
    <w:rsid w:val="00577A42"/>
    <w:rsid w:val="00577E49"/>
    <w:rsid w:val="005801B7"/>
    <w:rsid w:val="00581323"/>
    <w:rsid w:val="00581E49"/>
    <w:rsid w:val="00582085"/>
    <w:rsid w:val="00582FA2"/>
    <w:rsid w:val="00583200"/>
    <w:rsid w:val="0058341A"/>
    <w:rsid w:val="00583F72"/>
    <w:rsid w:val="00584073"/>
    <w:rsid w:val="005841C0"/>
    <w:rsid w:val="0058430D"/>
    <w:rsid w:val="005846AB"/>
    <w:rsid w:val="00584AA2"/>
    <w:rsid w:val="005851AA"/>
    <w:rsid w:val="0058568A"/>
    <w:rsid w:val="0058574B"/>
    <w:rsid w:val="005857A9"/>
    <w:rsid w:val="00585A48"/>
    <w:rsid w:val="00585AF1"/>
    <w:rsid w:val="00586228"/>
    <w:rsid w:val="005866FA"/>
    <w:rsid w:val="005867EC"/>
    <w:rsid w:val="005868CF"/>
    <w:rsid w:val="00586E9A"/>
    <w:rsid w:val="00590C6E"/>
    <w:rsid w:val="00591003"/>
    <w:rsid w:val="00591147"/>
    <w:rsid w:val="005923D3"/>
    <w:rsid w:val="00592582"/>
    <w:rsid w:val="00592E6E"/>
    <w:rsid w:val="00592F63"/>
    <w:rsid w:val="00593064"/>
    <w:rsid w:val="00593CC9"/>
    <w:rsid w:val="00594255"/>
    <w:rsid w:val="00594501"/>
    <w:rsid w:val="00595AF5"/>
    <w:rsid w:val="00595E65"/>
    <w:rsid w:val="00596759"/>
    <w:rsid w:val="005968EB"/>
    <w:rsid w:val="00596FC1"/>
    <w:rsid w:val="0059704A"/>
    <w:rsid w:val="00597218"/>
    <w:rsid w:val="005975B6"/>
    <w:rsid w:val="005975D4"/>
    <w:rsid w:val="00597E8D"/>
    <w:rsid w:val="005A0966"/>
    <w:rsid w:val="005A0DDC"/>
    <w:rsid w:val="005A1265"/>
    <w:rsid w:val="005A1720"/>
    <w:rsid w:val="005A1EEA"/>
    <w:rsid w:val="005A2044"/>
    <w:rsid w:val="005A2188"/>
    <w:rsid w:val="005A2599"/>
    <w:rsid w:val="005A305B"/>
    <w:rsid w:val="005A483A"/>
    <w:rsid w:val="005A5401"/>
    <w:rsid w:val="005A5F78"/>
    <w:rsid w:val="005B05D2"/>
    <w:rsid w:val="005B1F4D"/>
    <w:rsid w:val="005B272A"/>
    <w:rsid w:val="005B2831"/>
    <w:rsid w:val="005B28FA"/>
    <w:rsid w:val="005B2E22"/>
    <w:rsid w:val="005B3CFD"/>
    <w:rsid w:val="005B41C8"/>
    <w:rsid w:val="005B501D"/>
    <w:rsid w:val="005B559A"/>
    <w:rsid w:val="005B5A76"/>
    <w:rsid w:val="005B6F66"/>
    <w:rsid w:val="005B7359"/>
    <w:rsid w:val="005B794A"/>
    <w:rsid w:val="005C0605"/>
    <w:rsid w:val="005C061C"/>
    <w:rsid w:val="005C0FEC"/>
    <w:rsid w:val="005C276A"/>
    <w:rsid w:val="005C299D"/>
    <w:rsid w:val="005C2B44"/>
    <w:rsid w:val="005C2D70"/>
    <w:rsid w:val="005C2F5C"/>
    <w:rsid w:val="005C40C4"/>
    <w:rsid w:val="005C59AF"/>
    <w:rsid w:val="005C5B1A"/>
    <w:rsid w:val="005C601C"/>
    <w:rsid w:val="005C638F"/>
    <w:rsid w:val="005C6953"/>
    <w:rsid w:val="005C6DC8"/>
    <w:rsid w:val="005C7157"/>
    <w:rsid w:val="005C71C7"/>
    <w:rsid w:val="005C7D5F"/>
    <w:rsid w:val="005D03C4"/>
    <w:rsid w:val="005D065A"/>
    <w:rsid w:val="005D099F"/>
    <w:rsid w:val="005D0AC4"/>
    <w:rsid w:val="005D0C2F"/>
    <w:rsid w:val="005D1B4C"/>
    <w:rsid w:val="005D2062"/>
    <w:rsid w:val="005D22F8"/>
    <w:rsid w:val="005D3D93"/>
    <w:rsid w:val="005D3F9B"/>
    <w:rsid w:val="005D4367"/>
    <w:rsid w:val="005D4995"/>
    <w:rsid w:val="005D4A94"/>
    <w:rsid w:val="005D4FFC"/>
    <w:rsid w:val="005D544A"/>
    <w:rsid w:val="005D5518"/>
    <w:rsid w:val="005D5CB5"/>
    <w:rsid w:val="005D5E14"/>
    <w:rsid w:val="005D6244"/>
    <w:rsid w:val="005D64BB"/>
    <w:rsid w:val="005D6F51"/>
    <w:rsid w:val="005D74CC"/>
    <w:rsid w:val="005E0595"/>
    <w:rsid w:val="005E0BE6"/>
    <w:rsid w:val="005E208E"/>
    <w:rsid w:val="005E2606"/>
    <w:rsid w:val="005E2D85"/>
    <w:rsid w:val="005E2EF6"/>
    <w:rsid w:val="005E3B8C"/>
    <w:rsid w:val="005E3CA9"/>
    <w:rsid w:val="005E4193"/>
    <w:rsid w:val="005E5357"/>
    <w:rsid w:val="005E5A82"/>
    <w:rsid w:val="005E69C9"/>
    <w:rsid w:val="005E7956"/>
    <w:rsid w:val="005E7AC5"/>
    <w:rsid w:val="005E7F3E"/>
    <w:rsid w:val="005F068D"/>
    <w:rsid w:val="005F0BFB"/>
    <w:rsid w:val="005F10A4"/>
    <w:rsid w:val="005F12BC"/>
    <w:rsid w:val="005F156B"/>
    <w:rsid w:val="005F1781"/>
    <w:rsid w:val="005F17AF"/>
    <w:rsid w:val="005F2BBA"/>
    <w:rsid w:val="005F34DD"/>
    <w:rsid w:val="005F375E"/>
    <w:rsid w:val="005F3D49"/>
    <w:rsid w:val="005F3E99"/>
    <w:rsid w:val="005F47D2"/>
    <w:rsid w:val="005F4D04"/>
    <w:rsid w:val="005F633B"/>
    <w:rsid w:val="005F6A67"/>
    <w:rsid w:val="005F7C66"/>
    <w:rsid w:val="005F7CBA"/>
    <w:rsid w:val="00600926"/>
    <w:rsid w:val="00601776"/>
    <w:rsid w:val="0060178A"/>
    <w:rsid w:val="00601FFC"/>
    <w:rsid w:val="006020E2"/>
    <w:rsid w:val="006034A3"/>
    <w:rsid w:val="00604DCB"/>
    <w:rsid w:val="0060587D"/>
    <w:rsid w:val="00605D7F"/>
    <w:rsid w:val="00605E40"/>
    <w:rsid w:val="00606577"/>
    <w:rsid w:val="006065E6"/>
    <w:rsid w:val="00606601"/>
    <w:rsid w:val="0060744A"/>
    <w:rsid w:val="00607C0F"/>
    <w:rsid w:val="00607CBE"/>
    <w:rsid w:val="00607EA7"/>
    <w:rsid w:val="00607F71"/>
    <w:rsid w:val="00610C3F"/>
    <w:rsid w:val="0061139B"/>
    <w:rsid w:val="006113F1"/>
    <w:rsid w:val="00611682"/>
    <w:rsid w:val="00611C99"/>
    <w:rsid w:val="00611E56"/>
    <w:rsid w:val="00613711"/>
    <w:rsid w:val="00613951"/>
    <w:rsid w:val="00614354"/>
    <w:rsid w:val="006146A3"/>
    <w:rsid w:val="0061507D"/>
    <w:rsid w:val="006155BD"/>
    <w:rsid w:val="006159AE"/>
    <w:rsid w:val="006161E0"/>
    <w:rsid w:val="006162B8"/>
    <w:rsid w:val="00616E28"/>
    <w:rsid w:val="00617627"/>
    <w:rsid w:val="00617ADC"/>
    <w:rsid w:val="00620991"/>
    <w:rsid w:val="00620C45"/>
    <w:rsid w:val="00621249"/>
    <w:rsid w:val="0062188D"/>
    <w:rsid w:val="00622080"/>
    <w:rsid w:val="00622687"/>
    <w:rsid w:val="00623273"/>
    <w:rsid w:val="0062346A"/>
    <w:rsid w:val="00623706"/>
    <w:rsid w:val="00623F46"/>
    <w:rsid w:val="00623F4A"/>
    <w:rsid w:val="00624C98"/>
    <w:rsid w:val="00624D19"/>
    <w:rsid w:val="00625C2B"/>
    <w:rsid w:val="0062669E"/>
    <w:rsid w:val="00626814"/>
    <w:rsid w:val="00627168"/>
    <w:rsid w:val="00627F3F"/>
    <w:rsid w:val="00633463"/>
    <w:rsid w:val="0063398B"/>
    <w:rsid w:val="00633BFE"/>
    <w:rsid w:val="00633CC2"/>
    <w:rsid w:val="006341AD"/>
    <w:rsid w:val="006345A0"/>
    <w:rsid w:val="00634A1C"/>
    <w:rsid w:val="00635199"/>
    <w:rsid w:val="006357D4"/>
    <w:rsid w:val="00635915"/>
    <w:rsid w:val="00635ADE"/>
    <w:rsid w:val="00635EBE"/>
    <w:rsid w:val="006360FB"/>
    <w:rsid w:val="00636C5B"/>
    <w:rsid w:val="00637350"/>
    <w:rsid w:val="006379B5"/>
    <w:rsid w:val="00637D9A"/>
    <w:rsid w:val="0064110C"/>
    <w:rsid w:val="0064152F"/>
    <w:rsid w:val="0064209D"/>
    <w:rsid w:val="00642513"/>
    <w:rsid w:val="006434A0"/>
    <w:rsid w:val="00643935"/>
    <w:rsid w:val="00643E10"/>
    <w:rsid w:val="00644D75"/>
    <w:rsid w:val="00645A37"/>
    <w:rsid w:val="00645A8D"/>
    <w:rsid w:val="00645B8F"/>
    <w:rsid w:val="00646888"/>
    <w:rsid w:val="0064700E"/>
    <w:rsid w:val="0064790D"/>
    <w:rsid w:val="00647998"/>
    <w:rsid w:val="006519F7"/>
    <w:rsid w:val="00651A42"/>
    <w:rsid w:val="006524A3"/>
    <w:rsid w:val="00652893"/>
    <w:rsid w:val="0065298D"/>
    <w:rsid w:val="00652E45"/>
    <w:rsid w:val="006536B2"/>
    <w:rsid w:val="00653E71"/>
    <w:rsid w:val="00654656"/>
    <w:rsid w:val="00655A3E"/>
    <w:rsid w:val="00655D6C"/>
    <w:rsid w:val="00656510"/>
    <w:rsid w:val="00657216"/>
    <w:rsid w:val="00657A3A"/>
    <w:rsid w:val="00657A9F"/>
    <w:rsid w:val="00660296"/>
    <w:rsid w:val="00660E55"/>
    <w:rsid w:val="00660EDD"/>
    <w:rsid w:val="00661180"/>
    <w:rsid w:val="006614E8"/>
    <w:rsid w:val="00661B29"/>
    <w:rsid w:val="00661CA5"/>
    <w:rsid w:val="00662221"/>
    <w:rsid w:val="00662D1B"/>
    <w:rsid w:val="00664357"/>
    <w:rsid w:val="00664F51"/>
    <w:rsid w:val="00665883"/>
    <w:rsid w:val="006665FD"/>
    <w:rsid w:val="0066696B"/>
    <w:rsid w:val="00667648"/>
    <w:rsid w:val="006708E9"/>
    <w:rsid w:val="00671221"/>
    <w:rsid w:val="006715C9"/>
    <w:rsid w:val="00671B8F"/>
    <w:rsid w:val="00672823"/>
    <w:rsid w:val="00672DAB"/>
    <w:rsid w:val="00672EEE"/>
    <w:rsid w:val="0067305F"/>
    <w:rsid w:val="00673475"/>
    <w:rsid w:val="006734AD"/>
    <w:rsid w:val="00673511"/>
    <w:rsid w:val="00673829"/>
    <w:rsid w:val="00673D3F"/>
    <w:rsid w:val="00673D8E"/>
    <w:rsid w:val="00673FC5"/>
    <w:rsid w:val="00674352"/>
    <w:rsid w:val="006756A7"/>
    <w:rsid w:val="00675BCC"/>
    <w:rsid w:val="00676809"/>
    <w:rsid w:val="00677274"/>
    <w:rsid w:val="0067783E"/>
    <w:rsid w:val="00677C94"/>
    <w:rsid w:val="00680449"/>
    <w:rsid w:val="00680926"/>
    <w:rsid w:val="00680B23"/>
    <w:rsid w:val="00680B4D"/>
    <w:rsid w:val="00680E06"/>
    <w:rsid w:val="00681585"/>
    <w:rsid w:val="0068167B"/>
    <w:rsid w:val="00681E36"/>
    <w:rsid w:val="0068278C"/>
    <w:rsid w:val="00682D1C"/>
    <w:rsid w:val="0068311D"/>
    <w:rsid w:val="00683684"/>
    <w:rsid w:val="006842A7"/>
    <w:rsid w:val="0068450C"/>
    <w:rsid w:val="00684714"/>
    <w:rsid w:val="00684A60"/>
    <w:rsid w:val="00684CB8"/>
    <w:rsid w:val="00685ABF"/>
    <w:rsid w:val="00685B0E"/>
    <w:rsid w:val="00686027"/>
    <w:rsid w:val="006862D5"/>
    <w:rsid w:val="00686EF8"/>
    <w:rsid w:val="0068789E"/>
    <w:rsid w:val="00687BAB"/>
    <w:rsid w:val="00687E46"/>
    <w:rsid w:val="006908E7"/>
    <w:rsid w:val="00690D0C"/>
    <w:rsid w:val="00690FE3"/>
    <w:rsid w:val="00691854"/>
    <w:rsid w:val="00691D16"/>
    <w:rsid w:val="00692548"/>
    <w:rsid w:val="006925AE"/>
    <w:rsid w:val="00692F0C"/>
    <w:rsid w:val="006932CD"/>
    <w:rsid w:val="00693493"/>
    <w:rsid w:val="00693619"/>
    <w:rsid w:val="00693C11"/>
    <w:rsid w:val="00694006"/>
    <w:rsid w:val="00694578"/>
    <w:rsid w:val="00694D60"/>
    <w:rsid w:val="00695EE9"/>
    <w:rsid w:val="00696175"/>
    <w:rsid w:val="006969DF"/>
    <w:rsid w:val="00696B22"/>
    <w:rsid w:val="00697178"/>
    <w:rsid w:val="00697806"/>
    <w:rsid w:val="006A0580"/>
    <w:rsid w:val="006A07C3"/>
    <w:rsid w:val="006A07F3"/>
    <w:rsid w:val="006A0E03"/>
    <w:rsid w:val="006A135B"/>
    <w:rsid w:val="006A16BA"/>
    <w:rsid w:val="006A1FA3"/>
    <w:rsid w:val="006A2150"/>
    <w:rsid w:val="006A2492"/>
    <w:rsid w:val="006A2A6E"/>
    <w:rsid w:val="006A2AA6"/>
    <w:rsid w:val="006A34DE"/>
    <w:rsid w:val="006A3A53"/>
    <w:rsid w:val="006A3A7E"/>
    <w:rsid w:val="006A3CC0"/>
    <w:rsid w:val="006A485A"/>
    <w:rsid w:val="006A4959"/>
    <w:rsid w:val="006A4EAE"/>
    <w:rsid w:val="006A5320"/>
    <w:rsid w:val="006A6296"/>
    <w:rsid w:val="006A698E"/>
    <w:rsid w:val="006A6E45"/>
    <w:rsid w:val="006A7A99"/>
    <w:rsid w:val="006B151D"/>
    <w:rsid w:val="006B22C0"/>
    <w:rsid w:val="006B2591"/>
    <w:rsid w:val="006B3D00"/>
    <w:rsid w:val="006B4665"/>
    <w:rsid w:val="006B527D"/>
    <w:rsid w:val="006B5525"/>
    <w:rsid w:val="006B5626"/>
    <w:rsid w:val="006B5A74"/>
    <w:rsid w:val="006B5B83"/>
    <w:rsid w:val="006B5D87"/>
    <w:rsid w:val="006B62A7"/>
    <w:rsid w:val="006B662A"/>
    <w:rsid w:val="006B6B99"/>
    <w:rsid w:val="006B7927"/>
    <w:rsid w:val="006C0116"/>
    <w:rsid w:val="006C054D"/>
    <w:rsid w:val="006C0911"/>
    <w:rsid w:val="006C0B5E"/>
    <w:rsid w:val="006C0E39"/>
    <w:rsid w:val="006C1272"/>
    <w:rsid w:val="006C1576"/>
    <w:rsid w:val="006C1D39"/>
    <w:rsid w:val="006C1FFE"/>
    <w:rsid w:val="006C2505"/>
    <w:rsid w:val="006C460E"/>
    <w:rsid w:val="006C4B16"/>
    <w:rsid w:val="006C5517"/>
    <w:rsid w:val="006C5551"/>
    <w:rsid w:val="006C620E"/>
    <w:rsid w:val="006C6E4A"/>
    <w:rsid w:val="006C77E2"/>
    <w:rsid w:val="006D010B"/>
    <w:rsid w:val="006D053A"/>
    <w:rsid w:val="006D0649"/>
    <w:rsid w:val="006D082E"/>
    <w:rsid w:val="006D0A95"/>
    <w:rsid w:val="006D0BCA"/>
    <w:rsid w:val="006D1141"/>
    <w:rsid w:val="006D131B"/>
    <w:rsid w:val="006D1B82"/>
    <w:rsid w:val="006D1D0E"/>
    <w:rsid w:val="006D24F3"/>
    <w:rsid w:val="006D2693"/>
    <w:rsid w:val="006D2F02"/>
    <w:rsid w:val="006D412B"/>
    <w:rsid w:val="006D4179"/>
    <w:rsid w:val="006D4483"/>
    <w:rsid w:val="006D4663"/>
    <w:rsid w:val="006D488C"/>
    <w:rsid w:val="006D4A41"/>
    <w:rsid w:val="006D59E1"/>
    <w:rsid w:val="006D5EA8"/>
    <w:rsid w:val="006D676E"/>
    <w:rsid w:val="006D75F2"/>
    <w:rsid w:val="006D7777"/>
    <w:rsid w:val="006D7EB9"/>
    <w:rsid w:val="006E043B"/>
    <w:rsid w:val="006E0977"/>
    <w:rsid w:val="006E0B7E"/>
    <w:rsid w:val="006E1280"/>
    <w:rsid w:val="006E2488"/>
    <w:rsid w:val="006E291E"/>
    <w:rsid w:val="006E2FEC"/>
    <w:rsid w:val="006E3B3F"/>
    <w:rsid w:val="006E454E"/>
    <w:rsid w:val="006E4B32"/>
    <w:rsid w:val="006E4C6C"/>
    <w:rsid w:val="006E50E4"/>
    <w:rsid w:val="006E52E3"/>
    <w:rsid w:val="006E5DF5"/>
    <w:rsid w:val="006E6A2F"/>
    <w:rsid w:val="006E716D"/>
    <w:rsid w:val="006E73AE"/>
    <w:rsid w:val="006E7DE9"/>
    <w:rsid w:val="006E7FC6"/>
    <w:rsid w:val="006F01B0"/>
    <w:rsid w:val="006F06D9"/>
    <w:rsid w:val="006F1126"/>
    <w:rsid w:val="006F1C87"/>
    <w:rsid w:val="006F1E85"/>
    <w:rsid w:val="006F2492"/>
    <w:rsid w:val="006F2563"/>
    <w:rsid w:val="006F341C"/>
    <w:rsid w:val="006F34E1"/>
    <w:rsid w:val="006F4008"/>
    <w:rsid w:val="006F4716"/>
    <w:rsid w:val="006F50F4"/>
    <w:rsid w:val="006F666A"/>
    <w:rsid w:val="006F6997"/>
    <w:rsid w:val="006F7980"/>
    <w:rsid w:val="006F7D36"/>
    <w:rsid w:val="007005AE"/>
    <w:rsid w:val="00701000"/>
    <w:rsid w:val="007014F0"/>
    <w:rsid w:val="0070170D"/>
    <w:rsid w:val="007017D0"/>
    <w:rsid w:val="007019FA"/>
    <w:rsid w:val="0070291A"/>
    <w:rsid w:val="007029DA"/>
    <w:rsid w:val="00702DC0"/>
    <w:rsid w:val="00703344"/>
    <w:rsid w:val="00704223"/>
    <w:rsid w:val="00704313"/>
    <w:rsid w:val="007043C4"/>
    <w:rsid w:val="00704D9C"/>
    <w:rsid w:val="00704E5D"/>
    <w:rsid w:val="00705779"/>
    <w:rsid w:val="00705D8A"/>
    <w:rsid w:val="007066D5"/>
    <w:rsid w:val="00707269"/>
    <w:rsid w:val="00707803"/>
    <w:rsid w:val="00707860"/>
    <w:rsid w:val="007109F7"/>
    <w:rsid w:val="007110DC"/>
    <w:rsid w:val="00711815"/>
    <w:rsid w:val="00711A42"/>
    <w:rsid w:val="007120BD"/>
    <w:rsid w:val="007136C0"/>
    <w:rsid w:val="007150E4"/>
    <w:rsid w:val="007155B2"/>
    <w:rsid w:val="007156C9"/>
    <w:rsid w:val="00715C65"/>
    <w:rsid w:val="00715DAC"/>
    <w:rsid w:val="00716266"/>
    <w:rsid w:val="0071644D"/>
    <w:rsid w:val="007164A8"/>
    <w:rsid w:val="00716808"/>
    <w:rsid w:val="007202D8"/>
    <w:rsid w:val="00720D1F"/>
    <w:rsid w:val="0072192B"/>
    <w:rsid w:val="00721CA3"/>
    <w:rsid w:val="007223E3"/>
    <w:rsid w:val="0072244A"/>
    <w:rsid w:val="0072259C"/>
    <w:rsid w:val="00722EB1"/>
    <w:rsid w:val="00722F79"/>
    <w:rsid w:val="007235BB"/>
    <w:rsid w:val="007243CD"/>
    <w:rsid w:val="007243E0"/>
    <w:rsid w:val="007246D4"/>
    <w:rsid w:val="007257F9"/>
    <w:rsid w:val="007259BF"/>
    <w:rsid w:val="00725FDB"/>
    <w:rsid w:val="007265EF"/>
    <w:rsid w:val="00726639"/>
    <w:rsid w:val="00726791"/>
    <w:rsid w:val="00726B49"/>
    <w:rsid w:val="007304A1"/>
    <w:rsid w:val="0073097F"/>
    <w:rsid w:val="00730E25"/>
    <w:rsid w:val="00731669"/>
    <w:rsid w:val="00732517"/>
    <w:rsid w:val="00732CB3"/>
    <w:rsid w:val="00733083"/>
    <w:rsid w:val="0073317D"/>
    <w:rsid w:val="007337E7"/>
    <w:rsid w:val="0073453E"/>
    <w:rsid w:val="007347E5"/>
    <w:rsid w:val="00734DB5"/>
    <w:rsid w:val="0073620A"/>
    <w:rsid w:val="00736382"/>
    <w:rsid w:val="0073680F"/>
    <w:rsid w:val="007375F8"/>
    <w:rsid w:val="00737D73"/>
    <w:rsid w:val="00740091"/>
    <w:rsid w:val="0074142B"/>
    <w:rsid w:val="0074145F"/>
    <w:rsid w:val="00742030"/>
    <w:rsid w:val="0074238A"/>
    <w:rsid w:val="007423A7"/>
    <w:rsid w:val="007424C9"/>
    <w:rsid w:val="00743DF2"/>
    <w:rsid w:val="007442C8"/>
    <w:rsid w:val="007445D4"/>
    <w:rsid w:val="00744E62"/>
    <w:rsid w:val="007462BF"/>
    <w:rsid w:val="00747218"/>
    <w:rsid w:val="00747434"/>
    <w:rsid w:val="007476EE"/>
    <w:rsid w:val="00747B6E"/>
    <w:rsid w:val="00747DBB"/>
    <w:rsid w:val="00750AB3"/>
    <w:rsid w:val="00750D6E"/>
    <w:rsid w:val="007514EC"/>
    <w:rsid w:val="00752382"/>
    <w:rsid w:val="00752424"/>
    <w:rsid w:val="00752730"/>
    <w:rsid w:val="00752976"/>
    <w:rsid w:val="00753527"/>
    <w:rsid w:val="00753E91"/>
    <w:rsid w:val="0075460F"/>
    <w:rsid w:val="00754725"/>
    <w:rsid w:val="0075478E"/>
    <w:rsid w:val="00754795"/>
    <w:rsid w:val="00755B76"/>
    <w:rsid w:val="00760985"/>
    <w:rsid w:val="00761047"/>
    <w:rsid w:val="0076156D"/>
    <w:rsid w:val="007619B6"/>
    <w:rsid w:val="00761B18"/>
    <w:rsid w:val="00761FD5"/>
    <w:rsid w:val="0076238C"/>
    <w:rsid w:val="007625AC"/>
    <w:rsid w:val="0076350B"/>
    <w:rsid w:val="007642DF"/>
    <w:rsid w:val="00764C0C"/>
    <w:rsid w:val="00765C85"/>
    <w:rsid w:val="00765DA8"/>
    <w:rsid w:val="00765E90"/>
    <w:rsid w:val="00765EA8"/>
    <w:rsid w:val="00766665"/>
    <w:rsid w:val="0076670C"/>
    <w:rsid w:val="00767740"/>
    <w:rsid w:val="00767845"/>
    <w:rsid w:val="007702C8"/>
    <w:rsid w:val="00770417"/>
    <w:rsid w:val="00770556"/>
    <w:rsid w:val="007716B1"/>
    <w:rsid w:val="00771CE5"/>
    <w:rsid w:val="00771E0B"/>
    <w:rsid w:val="00771FDF"/>
    <w:rsid w:val="00772715"/>
    <w:rsid w:val="00772927"/>
    <w:rsid w:val="0077344D"/>
    <w:rsid w:val="0077357B"/>
    <w:rsid w:val="00773C2A"/>
    <w:rsid w:val="00774368"/>
    <w:rsid w:val="0077451D"/>
    <w:rsid w:val="00774945"/>
    <w:rsid w:val="00774C01"/>
    <w:rsid w:val="00774CA1"/>
    <w:rsid w:val="00774D18"/>
    <w:rsid w:val="00776435"/>
    <w:rsid w:val="0077694A"/>
    <w:rsid w:val="00776F0E"/>
    <w:rsid w:val="00777363"/>
    <w:rsid w:val="00777FB4"/>
    <w:rsid w:val="007804B9"/>
    <w:rsid w:val="007804C9"/>
    <w:rsid w:val="00780D45"/>
    <w:rsid w:val="00780EED"/>
    <w:rsid w:val="00781010"/>
    <w:rsid w:val="00781084"/>
    <w:rsid w:val="007812B4"/>
    <w:rsid w:val="00781B55"/>
    <w:rsid w:val="00782926"/>
    <w:rsid w:val="00782945"/>
    <w:rsid w:val="00782C7B"/>
    <w:rsid w:val="00783294"/>
    <w:rsid w:val="007835FC"/>
    <w:rsid w:val="00783DB7"/>
    <w:rsid w:val="00784263"/>
    <w:rsid w:val="00784908"/>
    <w:rsid w:val="00784EE6"/>
    <w:rsid w:val="00784FA8"/>
    <w:rsid w:val="00785B9F"/>
    <w:rsid w:val="00785E3E"/>
    <w:rsid w:val="00787021"/>
    <w:rsid w:val="0078753B"/>
    <w:rsid w:val="007877AA"/>
    <w:rsid w:val="00787857"/>
    <w:rsid w:val="00787996"/>
    <w:rsid w:val="00787B04"/>
    <w:rsid w:val="00787B9B"/>
    <w:rsid w:val="00787D50"/>
    <w:rsid w:val="00790288"/>
    <w:rsid w:val="00790594"/>
    <w:rsid w:val="00790ABA"/>
    <w:rsid w:val="007910ED"/>
    <w:rsid w:val="007944FB"/>
    <w:rsid w:val="00795604"/>
    <w:rsid w:val="00796834"/>
    <w:rsid w:val="007A08BF"/>
    <w:rsid w:val="007A15CD"/>
    <w:rsid w:val="007A17AB"/>
    <w:rsid w:val="007A1B71"/>
    <w:rsid w:val="007A1DD7"/>
    <w:rsid w:val="007A24E0"/>
    <w:rsid w:val="007A2E0B"/>
    <w:rsid w:val="007A3786"/>
    <w:rsid w:val="007A3E03"/>
    <w:rsid w:val="007A4280"/>
    <w:rsid w:val="007A5622"/>
    <w:rsid w:val="007A5CCA"/>
    <w:rsid w:val="007A5D4D"/>
    <w:rsid w:val="007A5EE1"/>
    <w:rsid w:val="007A6005"/>
    <w:rsid w:val="007A6D31"/>
    <w:rsid w:val="007A6D78"/>
    <w:rsid w:val="007A6F0B"/>
    <w:rsid w:val="007A7186"/>
    <w:rsid w:val="007B00EA"/>
    <w:rsid w:val="007B0325"/>
    <w:rsid w:val="007B06E7"/>
    <w:rsid w:val="007B07AE"/>
    <w:rsid w:val="007B0E0F"/>
    <w:rsid w:val="007B0ED4"/>
    <w:rsid w:val="007B2087"/>
    <w:rsid w:val="007B2616"/>
    <w:rsid w:val="007B2C9B"/>
    <w:rsid w:val="007B34ED"/>
    <w:rsid w:val="007B3773"/>
    <w:rsid w:val="007B45AF"/>
    <w:rsid w:val="007B4B78"/>
    <w:rsid w:val="007B4B87"/>
    <w:rsid w:val="007B5CDE"/>
    <w:rsid w:val="007B5EFE"/>
    <w:rsid w:val="007B5F4A"/>
    <w:rsid w:val="007B68D7"/>
    <w:rsid w:val="007B77A7"/>
    <w:rsid w:val="007B7A97"/>
    <w:rsid w:val="007C048D"/>
    <w:rsid w:val="007C05A9"/>
    <w:rsid w:val="007C0613"/>
    <w:rsid w:val="007C0ADA"/>
    <w:rsid w:val="007C1983"/>
    <w:rsid w:val="007C1AC4"/>
    <w:rsid w:val="007C21BD"/>
    <w:rsid w:val="007C2931"/>
    <w:rsid w:val="007C2EA7"/>
    <w:rsid w:val="007C459A"/>
    <w:rsid w:val="007C4770"/>
    <w:rsid w:val="007C6739"/>
    <w:rsid w:val="007C68D6"/>
    <w:rsid w:val="007C7757"/>
    <w:rsid w:val="007C790C"/>
    <w:rsid w:val="007C7A87"/>
    <w:rsid w:val="007D132E"/>
    <w:rsid w:val="007D156A"/>
    <w:rsid w:val="007D22FF"/>
    <w:rsid w:val="007D29D8"/>
    <w:rsid w:val="007D33FA"/>
    <w:rsid w:val="007D3E78"/>
    <w:rsid w:val="007D3E93"/>
    <w:rsid w:val="007D3FD9"/>
    <w:rsid w:val="007D4221"/>
    <w:rsid w:val="007D43C9"/>
    <w:rsid w:val="007D56EB"/>
    <w:rsid w:val="007D576B"/>
    <w:rsid w:val="007D5872"/>
    <w:rsid w:val="007D5ED0"/>
    <w:rsid w:val="007D6F20"/>
    <w:rsid w:val="007E0105"/>
    <w:rsid w:val="007E0266"/>
    <w:rsid w:val="007E1269"/>
    <w:rsid w:val="007E13A2"/>
    <w:rsid w:val="007E1FFC"/>
    <w:rsid w:val="007E282A"/>
    <w:rsid w:val="007E37C4"/>
    <w:rsid w:val="007E3F14"/>
    <w:rsid w:val="007E418A"/>
    <w:rsid w:val="007E7338"/>
    <w:rsid w:val="007E7727"/>
    <w:rsid w:val="007E7DB0"/>
    <w:rsid w:val="007F0276"/>
    <w:rsid w:val="007F0C3D"/>
    <w:rsid w:val="007F27BB"/>
    <w:rsid w:val="007F28E1"/>
    <w:rsid w:val="007F2DC6"/>
    <w:rsid w:val="007F2F44"/>
    <w:rsid w:val="007F3377"/>
    <w:rsid w:val="007F34A9"/>
    <w:rsid w:val="007F3D92"/>
    <w:rsid w:val="007F3FE6"/>
    <w:rsid w:val="007F41A2"/>
    <w:rsid w:val="007F41CE"/>
    <w:rsid w:val="007F49B0"/>
    <w:rsid w:val="007F4EE2"/>
    <w:rsid w:val="007F611D"/>
    <w:rsid w:val="007F6436"/>
    <w:rsid w:val="007F6BD5"/>
    <w:rsid w:val="007F6C62"/>
    <w:rsid w:val="007F7230"/>
    <w:rsid w:val="007F79FE"/>
    <w:rsid w:val="00800560"/>
    <w:rsid w:val="00801F9A"/>
    <w:rsid w:val="008026E0"/>
    <w:rsid w:val="00803937"/>
    <w:rsid w:val="008041CD"/>
    <w:rsid w:val="008041F1"/>
    <w:rsid w:val="00804913"/>
    <w:rsid w:val="00804FA3"/>
    <w:rsid w:val="0080528B"/>
    <w:rsid w:val="008053A3"/>
    <w:rsid w:val="008062DB"/>
    <w:rsid w:val="008063F0"/>
    <w:rsid w:val="00807286"/>
    <w:rsid w:val="0080752B"/>
    <w:rsid w:val="0080795D"/>
    <w:rsid w:val="00807C36"/>
    <w:rsid w:val="0081003D"/>
    <w:rsid w:val="00812549"/>
    <w:rsid w:val="00812643"/>
    <w:rsid w:val="00812E0D"/>
    <w:rsid w:val="00813218"/>
    <w:rsid w:val="00813656"/>
    <w:rsid w:val="00813A28"/>
    <w:rsid w:val="00813FC9"/>
    <w:rsid w:val="008145BA"/>
    <w:rsid w:val="00815107"/>
    <w:rsid w:val="00815753"/>
    <w:rsid w:val="008164DE"/>
    <w:rsid w:val="00817042"/>
    <w:rsid w:val="008174A4"/>
    <w:rsid w:val="00817BF0"/>
    <w:rsid w:val="008204D9"/>
    <w:rsid w:val="00821824"/>
    <w:rsid w:val="00821A2D"/>
    <w:rsid w:val="008221EF"/>
    <w:rsid w:val="00822663"/>
    <w:rsid w:val="00822F15"/>
    <w:rsid w:val="00823A9F"/>
    <w:rsid w:val="00823D73"/>
    <w:rsid w:val="0082463C"/>
    <w:rsid w:val="008266A0"/>
    <w:rsid w:val="00826B6B"/>
    <w:rsid w:val="008271B8"/>
    <w:rsid w:val="008279F8"/>
    <w:rsid w:val="00827B1F"/>
    <w:rsid w:val="008302C2"/>
    <w:rsid w:val="00830432"/>
    <w:rsid w:val="00830472"/>
    <w:rsid w:val="00830CA5"/>
    <w:rsid w:val="00831096"/>
    <w:rsid w:val="00831165"/>
    <w:rsid w:val="0083121A"/>
    <w:rsid w:val="00831221"/>
    <w:rsid w:val="008312C0"/>
    <w:rsid w:val="0083154C"/>
    <w:rsid w:val="00831DD0"/>
    <w:rsid w:val="0083271D"/>
    <w:rsid w:val="00832F23"/>
    <w:rsid w:val="00833215"/>
    <w:rsid w:val="0083384D"/>
    <w:rsid w:val="00834BF3"/>
    <w:rsid w:val="00834D4E"/>
    <w:rsid w:val="0083500E"/>
    <w:rsid w:val="0083545F"/>
    <w:rsid w:val="0083582D"/>
    <w:rsid w:val="00835931"/>
    <w:rsid w:val="00835DCD"/>
    <w:rsid w:val="00835F52"/>
    <w:rsid w:val="00836117"/>
    <w:rsid w:val="00836411"/>
    <w:rsid w:val="00836F97"/>
    <w:rsid w:val="008379C0"/>
    <w:rsid w:val="00840AE1"/>
    <w:rsid w:val="00840F96"/>
    <w:rsid w:val="008413A0"/>
    <w:rsid w:val="008414C4"/>
    <w:rsid w:val="008420BB"/>
    <w:rsid w:val="00842532"/>
    <w:rsid w:val="00842895"/>
    <w:rsid w:val="00843015"/>
    <w:rsid w:val="00843406"/>
    <w:rsid w:val="008440F7"/>
    <w:rsid w:val="0084446F"/>
    <w:rsid w:val="00844EA7"/>
    <w:rsid w:val="00845DC1"/>
    <w:rsid w:val="00846057"/>
    <w:rsid w:val="00846421"/>
    <w:rsid w:val="00846426"/>
    <w:rsid w:val="00846616"/>
    <w:rsid w:val="008469B3"/>
    <w:rsid w:val="00846CB9"/>
    <w:rsid w:val="0084752D"/>
    <w:rsid w:val="008507CF"/>
    <w:rsid w:val="00850E20"/>
    <w:rsid w:val="00850E85"/>
    <w:rsid w:val="0085118B"/>
    <w:rsid w:val="00851AB4"/>
    <w:rsid w:val="00851FE0"/>
    <w:rsid w:val="008524B9"/>
    <w:rsid w:val="008524D6"/>
    <w:rsid w:val="00852623"/>
    <w:rsid w:val="008526EC"/>
    <w:rsid w:val="00852CBF"/>
    <w:rsid w:val="0085308E"/>
    <w:rsid w:val="00853A0E"/>
    <w:rsid w:val="00855185"/>
    <w:rsid w:val="008561D3"/>
    <w:rsid w:val="00857059"/>
    <w:rsid w:val="0085720F"/>
    <w:rsid w:val="008572E4"/>
    <w:rsid w:val="008573BE"/>
    <w:rsid w:val="00860090"/>
    <w:rsid w:val="00861FEC"/>
    <w:rsid w:val="00862F68"/>
    <w:rsid w:val="0086376D"/>
    <w:rsid w:val="0086386F"/>
    <w:rsid w:val="0086405D"/>
    <w:rsid w:val="00864C0F"/>
    <w:rsid w:val="00864CF5"/>
    <w:rsid w:val="00865A17"/>
    <w:rsid w:val="00865AF4"/>
    <w:rsid w:val="008672C9"/>
    <w:rsid w:val="00867B7D"/>
    <w:rsid w:val="00867D3C"/>
    <w:rsid w:val="00867E13"/>
    <w:rsid w:val="0087035B"/>
    <w:rsid w:val="008706F6"/>
    <w:rsid w:val="008716CE"/>
    <w:rsid w:val="00871922"/>
    <w:rsid w:val="00871B8A"/>
    <w:rsid w:val="008729B5"/>
    <w:rsid w:val="00873545"/>
    <w:rsid w:val="0087399A"/>
    <w:rsid w:val="00874868"/>
    <w:rsid w:val="0087490E"/>
    <w:rsid w:val="00874A71"/>
    <w:rsid w:val="00874B28"/>
    <w:rsid w:val="00874E71"/>
    <w:rsid w:val="00875B38"/>
    <w:rsid w:val="008761C7"/>
    <w:rsid w:val="00876BAB"/>
    <w:rsid w:val="008774E5"/>
    <w:rsid w:val="00877891"/>
    <w:rsid w:val="00880164"/>
    <w:rsid w:val="008804E2"/>
    <w:rsid w:val="00880CA2"/>
    <w:rsid w:val="00881D39"/>
    <w:rsid w:val="008822D7"/>
    <w:rsid w:val="00882C43"/>
    <w:rsid w:val="008830DB"/>
    <w:rsid w:val="008835A9"/>
    <w:rsid w:val="0088389E"/>
    <w:rsid w:val="00884019"/>
    <w:rsid w:val="00884A6B"/>
    <w:rsid w:val="0088591D"/>
    <w:rsid w:val="00885C04"/>
    <w:rsid w:val="008865DD"/>
    <w:rsid w:val="00887377"/>
    <w:rsid w:val="00887502"/>
    <w:rsid w:val="00887E02"/>
    <w:rsid w:val="00891698"/>
    <w:rsid w:val="00891785"/>
    <w:rsid w:val="0089217D"/>
    <w:rsid w:val="008939FD"/>
    <w:rsid w:val="008940CA"/>
    <w:rsid w:val="0089477A"/>
    <w:rsid w:val="00894A8F"/>
    <w:rsid w:val="00895748"/>
    <w:rsid w:val="00895C1B"/>
    <w:rsid w:val="008968F4"/>
    <w:rsid w:val="00896F12"/>
    <w:rsid w:val="00897417"/>
    <w:rsid w:val="008976FF"/>
    <w:rsid w:val="008978F0"/>
    <w:rsid w:val="00897D19"/>
    <w:rsid w:val="00897E26"/>
    <w:rsid w:val="008A0064"/>
    <w:rsid w:val="008A01B3"/>
    <w:rsid w:val="008A0DA3"/>
    <w:rsid w:val="008A157C"/>
    <w:rsid w:val="008A2AEE"/>
    <w:rsid w:val="008A2E96"/>
    <w:rsid w:val="008A43E4"/>
    <w:rsid w:val="008A478A"/>
    <w:rsid w:val="008A599B"/>
    <w:rsid w:val="008A652F"/>
    <w:rsid w:val="008A6646"/>
    <w:rsid w:val="008A6AA4"/>
    <w:rsid w:val="008A6D75"/>
    <w:rsid w:val="008B0005"/>
    <w:rsid w:val="008B0176"/>
    <w:rsid w:val="008B02EF"/>
    <w:rsid w:val="008B08EC"/>
    <w:rsid w:val="008B0913"/>
    <w:rsid w:val="008B0AAE"/>
    <w:rsid w:val="008B0D5A"/>
    <w:rsid w:val="008B0ED6"/>
    <w:rsid w:val="008B0F9D"/>
    <w:rsid w:val="008B23AE"/>
    <w:rsid w:val="008B2E04"/>
    <w:rsid w:val="008B4306"/>
    <w:rsid w:val="008B5EA6"/>
    <w:rsid w:val="008B61D5"/>
    <w:rsid w:val="008B6ABD"/>
    <w:rsid w:val="008B7A36"/>
    <w:rsid w:val="008B7B8D"/>
    <w:rsid w:val="008B7BF0"/>
    <w:rsid w:val="008C0120"/>
    <w:rsid w:val="008C0D2E"/>
    <w:rsid w:val="008C0FB9"/>
    <w:rsid w:val="008C1042"/>
    <w:rsid w:val="008C162B"/>
    <w:rsid w:val="008C1714"/>
    <w:rsid w:val="008C1B76"/>
    <w:rsid w:val="008C2391"/>
    <w:rsid w:val="008C27EC"/>
    <w:rsid w:val="008C2ED5"/>
    <w:rsid w:val="008C3135"/>
    <w:rsid w:val="008C3E2C"/>
    <w:rsid w:val="008C4AB9"/>
    <w:rsid w:val="008C548E"/>
    <w:rsid w:val="008C5AC7"/>
    <w:rsid w:val="008C5EDB"/>
    <w:rsid w:val="008C615C"/>
    <w:rsid w:val="008C6215"/>
    <w:rsid w:val="008C65F0"/>
    <w:rsid w:val="008C733D"/>
    <w:rsid w:val="008C7E71"/>
    <w:rsid w:val="008D0DB4"/>
    <w:rsid w:val="008D149F"/>
    <w:rsid w:val="008D1A52"/>
    <w:rsid w:val="008D1D25"/>
    <w:rsid w:val="008D2E91"/>
    <w:rsid w:val="008D30E9"/>
    <w:rsid w:val="008D34C6"/>
    <w:rsid w:val="008D38E9"/>
    <w:rsid w:val="008D39A0"/>
    <w:rsid w:val="008D41B8"/>
    <w:rsid w:val="008D4434"/>
    <w:rsid w:val="008D48C6"/>
    <w:rsid w:val="008D51E4"/>
    <w:rsid w:val="008D557B"/>
    <w:rsid w:val="008D5B19"/>
    <w:rsid w:val="008D6F21"/>
    <w:rsid w:val="008D71AC"/>
    <w:rsid w:val="008D732A"/>
    <w:rsid w:val="008D73E4"/>
    <w:rsid w:val="008D7448"/>
    <w:rsid w:val="008D74AC"/>
    <w:rsid w:val="008D7AE7"/>
    <w:rsid w:val="008E0326"/>
    <w:rsid w:val="008E0593"/>
    <w:rsid w:val="008E069F"/>
    <w:rsid w:val="008E0765"/>
    <w:rsid w:val="008E0E52"/>
    <w:rsid w:val="008E0FC4"/>
    <w:rsid w:val="008E13DB"/>
    <w:rsid w:val="008E15EC"/>
    <w:rsid w:val="008E17C2"/>
    <w:rsid w:val="008E1B94"/>
    <w:rsid w:val="008E1DD5"/>
    <w:rsid w:val="008E2760"/>
    <w:rsid w:val="008E2E9E"/>
    <w:rsid w:val="008E31EF"/>
    <w:rsid w:val="008E35DC"/>
    <w:rsid w:val="008E36C0"/>
    <w:rsid w:val="008E36F2"/>
    <w:rsid w:val="008E3E25"/>
    <w:rsid w:val="008E450B"/>
    <w:rsid w:val="008E48ED"/>
    <w:rsid w:val="008E4C23"/>
    <w:rsid w:val="008E4D59"/>
    <w:rsid w:val="008E4FBA"/>
    <w:rsid w:val="008E5959"/>
    <w:rsid w:val="008E667F"/>
    <w:rsid w:val="008E676F"/>
    <w:rsid w:val="008E6785"/>
    <w:rsid w:val="008E68F7"/>
    <w:rsid w:val="008E7251"/>
    <w:rsid w:val="008E76EF"/>
    <w:rsid w:val="008E7D7C"/>
    <w:rsid w:val="008F0097"/>
    <w:rsid w:val="008F0218"/>
    <w:rsid w:val="008F1594"/>
    <w:rsid w:val="008F2449"/>
    <w:rsid w:val="008F2EC0"/>
    <w:rsid w:val="008F44DB"/>
    <w:rsid w:val="008F4615"/>
    <w:rsid w:val="008F4ABC"/>
    <w:rsid w:val="008F5241"/>
    <w:rsid w:val="008F560C"/>
    <w:rsid w:val="008F591D"/>
    <w:rsid w:val="008F60F8"/>
    <w:rsid w:val="008F619B"/>
    <w:rsid w:val="008F69DA"/>
    <w:rsid w:val="008F69DC"/>
    <w:rsid w:val="008F6E1A"/>
    <w:rsid w:val="008F7199"/>
    <w:rsid w:val="008F74BB"/>
    <w:rsid w:val="008F7728"/>
    <w:rsid w:val="008F79BD"/>
    <w:rsid w:val="008F7CB6"/>
    <w:rsid w:val="00900066"/>
    <w:rsid w:val="009007FB"/>
    <w:rsid w:val="00900807"/>
    <w:rsid w:val="009008A9"/>
    <w:rsid w:val="00901452"/>
    <w:rsid w:val="00901D78"/>
    <w:rsid w:val="009026F4"/>
    <w:rsid w:val="00902759"/>
    <w:rsid w:val="00903003"/>
    <w:rsid w:val="00903762"/>
    <w:rsid w:val="009041B8"/>
    <w:rsid w:val="009048D8"/>
    <w:rsid w:val="00904E3A"/>
    <w:rsid w:val="00905040"/>
    <w:rsid w:val="009058E6"/>
    <w:rsid w:val="00905A05"/>
    <w:rsid w:val="00906450"/>
    <w:rsid w:val="00906A75"/>
    <w:rsid w:val="00907267"/>
    <w:rsid w:val="009106BC"/>
    <w:rsid w:val="00911751"/>
    <w:rsid w:val="0091177E"/>
    <w:rsid w:val="0091193A"/>
    <w:rsid w:val="009123E5"/>
    <w:rsid w:val="00912C01"/>
    <w:rsid w:val="0091308A"/>
    <w:rsid w:val="009130AF"/>
    <w:rsid w:val="009131A6"/>
    <w:rsid w:val="00913546"/>
    <w:rsid w:val="009141A9"/>
    <w:rsid w:val="00914BDB"/>
    <w:rsid w:val="00915E0A"/>
    <w:rsid w:val="00915F0F"/>
    <w:rsid w:val="0091673E"/>
    <w:rsid w:val="00916FAA"/>
    <w:rsid w:val="00916FCF"/>
    <w:rsid w:val="009177DF"/>
    <w:rsid w:val="00917918"/>
    <w:rsid w:val="00917C22"/>
    <w:rsid w:val="009203E8"/>
    <w:rsid w:val="00920617"/>
    <w:rsid w:val="00921423"/>
    <w:rsid w:val="009216DB"/>
    <w:rsid w:val="00922CE4"/>
    <w:rsid w:val="009246D9"/>
    <w:rsid w:val="00925750"/>
    <w:rsid w:val="009257AF"/>
    <w:rsid w:val="00925DB8"/>
    <w:rsid w:val="009260E8"/>
    <w:rsid w:val="009266AF"/>
    <w:rsid w:val="009267F8"/>
    <w:rsid w:val="00927552"/>
    <w:rsid w:val="009279DF"/>
    <w:rsid w:val="009308E9"/>
    <w:rsid w:val="00930A79"/>
    <w:rsid w:val="00930B49"/>
    <w:rsid w:val="00930D5E"/>
    <w:rsid w:val="00931F30"/>
    <w:rsid w:val="00931F85"/>
    <w:rsid w:val="00931F98"/>
    <w:rsid w:val="0093270E"/>
    <w:rsid w:val="00932F92"/>
    <w:rsid w:val="009335CB"/>
    <w:rsid w:val="00933830"/>
    <w:rsid w:val="009341F9"/>
    <w:rsid w:val="00934B9C"/>
    <w:rsid w:val="00935A4E"/>
    <w:rsid w:val="0093645A"/>
    <w:rsid w:val="0093687F"/>
    <w:rsid w:val="00936880"/>
    <w:rsid w:val="009377C8"/>
    <w:rsid w:val="00940687"/>
    <w:rsid w:val="009406FC"/>
    <w:rsid w:val="0094075E"/>
    <w:rsid w:val="00941A2E"/>
    <w:rsid w:val="0094248A"/>
    <w:rsid w:val="00942C5A"/>
    <w:rsid w:val="00943212"/>
    <w:rsid w:val="00943506"/>
    <w:rsid w:val="00943761"/>
    <w:rsid w:val="00943F45"/>
    <w:rsid w:val="009446CB"/>
    <w:rsid w:val="00944B20"/>
    <w:rsid w:val="00944F89"/>
    <w:rsid w:val="009460F5"/>
    <w:rsid w:val="00946A93"/>
    <w:rsid w:val="00946ED5"/>
    <w:rsid w:val="009470DA"/>
    <w:rsid w:val="009472AC"/>
    <w:rsid w:val="00950C18"/>
    <w:rsid w:val="009517E6"/>
    <w:rsid w:val="0095190C"/>
    <w:rsid w:val="00951EE6"/>
    <w:rsid w:val="00952919"/>
    <w:rsid w:val="00953739"/>
    <w:rsid w:val="0095373D"/>
    <w:rsid w:val="00953775"/>
    <w:rsid w:val="00954232"/>
    <w:rsid w:val="00954942"/>
    <w:rsid w:val="00954DAB"/>
    <w:rsid w:val="0095509A"/>
    <w:rsid w:val="0095517F"/>
    <w:rsid w:val="00955A9E"/>
    <w:rsid w:val="00956918"/>
    <w:rsid w:val="00956AFC"/>
    <w:rsid w:val="00957C2A"/>
    <w:rsid w:val="00957E4A"/>
    <w:rsid w:val="00957FF7"/>
    <w:rsid w:val="0096031D"/>
    <w:rsid w:val="00960879"/>
    <w:rsid w:val="009612D6"/>
    <w:rsid w:val="0096167D"/>
    <w:rsid w:val="00961B00"/>
    <w:rsid w:val="00963215"/>
    <w:rsid w:val="00963A0B"/>
    <w:rsid w:val="00963E11"/>
    <w:rsid w:val="00963E43"/>
    <w:rsid w:val="009656FC"/>
    <w:rsid w:val="00965718"/>
    <w:rsid w:val="00965777"/>
    <w:rsid w:val="00966F48"/>
    <w:rsid w:val="009677CB"/>
    <w:rsid w:val="00967891"/>
    <w:rsid w:val="009703A9"/>
    <w:rsid w:val="00970633"/>
    <w:rsid w:val="00970652"/>
    <w:rsid w:val="009708AE"/>
    <w:rsid w:val="0097180E"/>
    <w:rsid w:val="00971DC1"/>
    <w:rsid w:val="00972654"/>
    <w:rsid w:val="009729BC"/>
    <w:rsid w:val="00972D21"/>
    <w:rsid w:val="00973751"/>
    <w:rsid w:val="00974D21"/>
    <w:rsid w:val="00974D6F"/>
    <w:rsid w:val="009757C2"/>
    <w:rsid w:val="00976456"/>
    <w:rsid w:val="00976475"/>
    <w:rsid w:val="0097720E"/>
    <w:rsid w:val="0097769C"/>
    <w:rsid w:val="0097780F"/>
    <w:rsid w:val="00977A83"/>
    <w:rsid w:val="00977C86"/>
    <w:rsid w:val="00980207"/>
    <w:rsid w:val="00980498"/>
    <w:rsid w:val="009811FF"/>
    <w:rsid w:val="00981B7C"/>
    <w:rsid w:val="00981ED1"/>
    <w:rsid w:val="00982191"/>
    <w:rsid w:val="0098222D"/>
    <w:rsid w:val="009825E8"/>
    <w:rsid w:val="00983561"/>
    <w:rsid w:val="009848F2"/>
    <w:rsid w:val="00984B31"/>
    <w:rsid w:val="009857C8"/>
    <w:rsid w:val="00985976"/>
    <w:rsid w:val="00985F6A"/>
    <w:rsid w:val="009872B9"/>
    <w:rsid w:val="0099085E"/>
    <w:rsid w:val="009908F0"/>
    <w:rsid w:val="0099101D"/>
    <w:rsid w:val="00991572"/>
    <w:rsid w:val="009919D2"/>
    <w:rsid w:val="00991A29"/>
    <w:rsid w:val="00991E89"/>
    <w:rsid w:val="00991F10"/>
    <w:rsid w:val="00992355"/>
    <w:rsid w:val="00993957"/>
    <w:rsid w:val="00993A1E"/>
    <w:rsid w:val="009946E6"/>
    <w:rsid w:val="0099471C"/>
    <w:rsid w:val="00994842"/>
    <w:rsid w:val="00995A2A"/>
    <w:rsid w:val="00996786"/>
    <w:rsid w:val="0099687F"/>
    <w:rsid w:val="00996DF3"/>
    <w:rsid w:val="00996E6C"/>
    <w:rsid w:val="009A0C93"/>
    <w:rsid w:val="009A1246"/>
    <w:rsid w:val="009A1515"/>
    <w:rsid w:val="009A167F"/>
    <w:rsid w:val="009A1CED"/>
    <w:rsid w:val="009A22F9"/>
    <w:rsid w:val="009A2327"/>
    <w:rsid w:val="009A25A9"/>
    <w:rsid w:val="009A27A1"/>
    <w:rsid w:val="009A32C6"/>
    <w:rsid w:val="009A38BC"/>
    <w:rsid w:val="009A48E0"/>
    <w:rsid w:val="009A4B03"/>
    <w:rsid w:val="009A573F"/>
    <w:rsid w:val="009A5A15"/>
    <w:rsid w:val="009A5BC1"/>
    <w:rsid w:val="009A691F"/>
    <w:rsid w:val="009A72F9"/>
    <w:rsid w:val="009A7F90"/>
    <w:rsid w:val="009B0F82"/>
    <w:rsid w:val="009B1360"/>
    <w:rsid w:val="009B1B60"/>
    <w:rsid w:val="009B23C5"/>
    <w:rsid w:val="009B3712"/>
    <w:rsid w:val="009B373A"/>
    <w:rsid w:val="009B3FD1"/>
    <w:rsid w:val="009B4528"/>
    <w:rsid w:val="009B462A"/>
    <w:rsid w:val="009B5213"/>
    <w:rsid w:val="009B56B6"/>
    <w:rsid w:val="009B6E04"/>
    <w:rsid w:val="009B6EAB"/>
    <w:rsid w:val="009B7110"/>
    <w:rsid w:val="009B719A"/>
    <w:rsid w:val="009C0242"/>
    <w:rsid w:val="009C051D"/>
    <w:rsid w:val="009C07AD"/>
    <w:rsid w:val="009C08DC"/>
    <w:rsid w:val="009C0E0B"/>
    <w:rsid w:val="009C1263"/>
    <w:rsid w:val="009C173C"/>
    <w:rsid w:val="009C1B0F"/>
    <w:rsid w:val="009C1D1F"/>
    <w:rsid w:val="009C1F0E"/>
    <w:rsid w:val="009C2439"/>
    <w:rsid w:val="009C2E11"/>
    <w:rsid w:val="009C332D"/>
    <w:rsid w:val="009C3946"/>
    <w:rsid w:val="009C3BA8"/>
    <w:rsid w:val="009C45A3"/>
    <w:rsid w:val="009C4DC6"/>
    <w:rsid w:val="009C4F47"/>
    <w:rsid w:val="009C5748"/>
    <w:rsid w:val="009C6082"/>
    <w:rsid w:val="009C64EA"/>
    <w:rsid w:val="009C66CA"/>
    <w:rsid w:val="009C691E"/>
    <w:rsid w:val="009C6E3D"/>
    <w:rsid w:val="009C7344"/>
    <w:rsid w:val="009C764F"/>
    <w:rsid w:val="009C7CF0"/>
    <w:rsid w:val="009D0262"/>
    <w:rsid w:val="009D036D"/>
    <w:rsid w:val="009D06D9"/>
    <w:rsid w:val="009D06EB"/>
    <w:rsid w:val="009D0AAC"/>
    <w:rsid w:val="009D1867"/>
    <w:rsid w:val="009D1928"/>
    <w:rsid w:val="009D1DB6"/>
    <w:rsid w:val="009D39AC"/>
    <w:rsid w:val="009D3DF1"/>
    <w:rsid w:val="009D47A1"/>
    <w:rsid w:val="009D47AA"/>
    <w:rsid w:val="009D48DC"/>
    <w:rsid w:val="009D4C3E"/>
    <w:rsid w:val="009D4EA1"/>
    <w:rsid w:val="009D50D3"/>
    <w:rsid w:val="009D55C7"/>
    <w:rsid w:val="009D5749"/>
    <w:rsid w:val="009D594D"/>
    <w:rsid w:val="009D5C8A"/>
    <w:rsid w:val="009D5D1B"/>
    <w:rsid w:val="009D6F05"/>
    <w:rsid w:val="009D6FC5"/>
    <w:rsid w:val="009D7029"/>
    <w:rsid w:val="009D75E4"/>
    <w:rsid w:val="009D7B57"/>
    <w:rsid w:val="009D7DA3"/>
    <w:rsid w:val="009E03FE"/>
    <w:rsid w:val="009E0C69"/>
    <w:rsid w:val="009E1415"/>
    <w:rsid w:val="009E149B"/>
    <w:rsid w:val="009E1894"/>
    <w:rsid w:val="009E21B0"/>
    <w:rsid w:val="009E2B16"/>
    <w:rsid w:val="009E2BF8"/>
    <w:rsid w:val="009E2D49"/>
    <w:rsid w:val="009E381A"/>
    <w:rsid w:val="009E3A7B"/>
    <w:rsid w:val="009E47B3"/>
    <w:rsid w:val="009E54BC"/>
    <w:rsid w:val="009E564D"/>
    <w:rsid w:val="009E76E5"/>
    <w:rsid w:val="009E770E"/>
    <w:rsid w:val="009E7F8C"/>
    <w:rsid w:val="009F0AE9"/>
    <w:rsid w:val="009F0E5A"/>
    <w:rsid w:val="009F2065"/>
    <w:rsid w:val="009F25A7"/>
    <w:rsid w:val="009F25AF"/>
    <w:rsid w:val="009F282C"/>
    <w:rsid w:val="009F2876"/>
    <w:rsid w:val="009F3C10"/>
    <w:rsid w:val="009F4B15"/>
    <w:rsid w:val="009F4F1B"/>
    <w:rsid w:val="009F559A"/>
    <w:rsid w:val="009F5893"/>
    <w:rsid w:val="009F7D89"/>
    <w:rsid w:val="00A0034F"/>
    <w:rsid w:val="00A0071A"/>
    <w:rsid w:val="00A00E54"/>
    <w:rsid w:val="00A01875"/>
    <w:rsid w:val="00A01B88"/>
    <w:rsid w:val="00A024F6"/>
    <w:rsid w:val="00A028CF"/>
    <w:rsid w:val="00A0350E"/>
    <w:rsid w:val="00A0377F"/>
    <w:rsid w:val="00A0401A"/>
    <w:rsid w:val="00A0485E"/>
    <w:rsid w:val="00A050A5"/>
    <w:rsid w:val="00A05175"/>
    <w:rsid w:val="00A061BA"/>
    <w:rsid w:val="00A064EE"/>
    <w:rsid w:val="00A071CE"/>
    <w:rsid w:val="00A07E6B"/>
    <w:rsid w:val="00A10875"/>
    <w:rsid w:val="00A10F56"/>
    <w:rsid w:val="00A112DD"/>
    <w:rsid w:val="00A11413"/>
    <w:rsid w:val="00A123BA"/>
    <w:rsid w:val="00A12C31"/>
    <w:rsid w:val="00A1353F"/>
    <w:rsid w:val="00A13C12"/>
    <w:rsid w:val="00A14184"/>
    <w:rsid w:val="00A1418D"/>
    <w:rsid w:val="00A157E7"/>
    <w:rsid w:val="00A15DA7"/>
    <w:rsid w:val="00A16EE7"/>
    <w:rsid w:val="00A16EFC"/>
    <w:rsid w:val="00A172BE"/>
    <w:rsid w:val="00A177C8"/>
    <w:rsid w:val="00A17BD0"/>
    <w:rsid w:val="00A2017D"/>
    <w:rsid w:val="00A2024B"/>
    <w:rsid w:val="00A203AB"/>
    <w:rsid w:val="00A20D2E"/>
    <w:rsid w:val="00A20D55"/>
    <w:rsid w:val="00A21085"/>
    <w:rsid w:val="00A21B39"/>
    <w:rsid w:val="00A21CB1"/>
    <w:rsid w:val="00A21F1C"/>
    <w:rsid w:val="00A21F80"/>
    <w:rsid w:val="00A22AFB"/>
    <w:rsid w:val="00A23FD9"/>
    <w:rsid w:val="00A247F3"/>
    <w:rsid w:val="00A249FA"/>
    <w:rsid w:val="00A2507B"/>
    <w:rsid w:val="00A27474"/>
    <w:rsid w:val="00A27638"/>
    <w:rsid w:val="00A277CA"/>
    <w:rsid w:val="00A27D0C"/>
    <w:rsid w:val="00A27E72"/>
    <w:rsid w:val="00A30B11"/>
    <w:rsid w:val="00A30D1A"/>
    <w:rsid w:val="00A319AE"/>
    <w:rsid w:val="00A33031"/>
    <w:rsid w:val="00A330C7"/>
    <w:rsid w:val="00A330E5"/>
    <w:rsid w:val="00A3321F"/>
    <w:rsid w:val="00A333C6"/>
    <w:rsid w:val="00A33B1A"/>
    <w:rsid w:val="00A33B95"/>
    <w:rsid w:val="00A33D05"/>
    <w:rsid w:val="00A33F5F"/>
    <w:rsid w:val="00A33FAC"/>
    <w:rsid w:val="00A34183"/>
    <w:rsid w:val="00A34521"/>
    <w:rsid w:val="00A34618"/>
    <w:rsid w:val="00A35873"/>
    <w:rsid w:val="00A37C29"/>
    <w:rsid w:val="00A37D61"/>
    <w:rsid w:val="00A40274"/>
    <w:rsid w:val="00A40375"/>
    <w:rsid w:val="00A405CB"/>
    <w:rsid w:val="00A40FB6"/>
    <w:rsid w:val="00A4118B"/>
    <w:rsid w:val="00A412C8"/>
    <w:rsid w:val="00A4156F"/>
    <w:rsid w:val="00A41808"/>
    <w:rsid w:val="00A4220C"/>
    <w:rsid w:val="00A429E6"/>
    <w:rsid w:val="00A42A6C"/>
    <w:rsid w:val="00A438F0"/>
    <w:rsid w:val="00A43EDA"/>
    <w:rsid w:val="00A44009"/>
    <w:rsid w:val="00A44569"/>
    <w:rsid w:val="00A448CD"/>
    <w:rsid w:val="00A4552A"/>
    <w:rsid w:val="00A4591C"/>
    <w:rsid w:val="00A45E01"/>
    <w:rsid w:val="00A46792"/>
    <w:rsid w:val="00A46E58"/>
    <w:rsid w:val="00A46FE5"/>
    <w:rsid w:val="00A4746D"/>
    <w:rsid w:val="00A47B46"/>
    <w:rsid w:val="00A47BC2"/>
    <w:rsid w:val="00A50201"/>
    <w:rsid w:val="00A50B0B"/>
    <w:rsid w:val="00A51183"/>
    <w:rsid w:val="00A52326"/>
    <w:rsid w:val="00A52B86"/>
    <w:rsid w:val="00A53446"/>
    <w:rsid w:val="00A538C9"/>
    <w:rsid w:val="00A54815"/>
    <w:rsid w:val="00A549D6"/>
    <w:rsid w:val="00A565F3"/>
    <w:rsid w:val="00A568DD"/>
    <w:rsid w:val="00A56DF3"/>
    <w:rsid w:val="00A601A1"/>
    <w:rsid w:val="00A60401"/>
    <w:rsid w:val="00A60B7C"/>
    <w:rsid w:val="00A60DE6"/>
    <w:rsid w:val="00A61306"/>
    <w:rsid w:val="00A618FC"/>
    <w:rsid w:val="00A61912"/>
    <w:rsid w:val="00A62009"/>
    <w:rsid w:val="00A62B16"/>
    <w:rsid w:val="00A62D6C"/>
    <w:rsid w:val="00A62DEC"/>
    <w:rsid w:val="00A63636"/>
    <w:rsid w:val="00A63837"/>
    <w:rsid w:val="00A6441F"/>
    <w:rsid w:val="00A646CD"/>
    <w:rsid w:val="00A64C19"/>
    <w:rsid w:val="00A64F2E"/>
    <w:rsid w:val="00A65101"/>
    <w:rsid w:val="00A657A2"/>
    <w:rsid w:val="00A65992"/>
    <w:rsid w:val="00A6663C"/>
    <w:rsid w:val="00A66D92"/>
    <w:rsid w:val="00A67528"/>
    <w:rsid w:val="00A67A77"/>
    <w:rsid w:val="00A707E6"/>
    <w:rsid w:val="00A718CE"/>
    <w:rsid w:val="00A71A27"/>
    <w:rsid w:val="00A72116"/>
    <w:rsid w:val="00A723F7"/>
    <w:rsid w:val="00A72A3A"/>
    <w:rsid w:val="00A72ACB"/>
    <w:rsid w:val="00A72B12"/>
    <w:rsid w:val="00A72B55"/>
    <w:rsid w:val="00A72E2D"/>
    <w:rsid w:val="00A7340B"/>
    <w:rsid w:val="00A73FE3"/>
    <w:rsid w:val="00A74561"/>
    <w:rsid w:val="00A7468D"/>
    <w:rsid w:val="00A75A51"/>
    <w:rsid w:val="00A765FA"/>
    <w:rsid w:val="00A77B94"/>
    <w:rsid w:val="00A77BA4"/>
    <w:rsid w:val="00A77C9D"/>
    <w:rsid w:val="00A80AAC"/>
    <w:rsid w:val="00A81AF6"/>
    <w:rsid w:val="00A81D37"/>
    <w:rsid w:val="00A8231A"/>
    <w:rsid w:val="00A82CB1"/>
    <w:rsid w:val="00A82EA2"/>
    <w:rsid w:val="00A83621"/>
    <w:rsid w:val="00A84727"/>
    <w:rsid w:val="00A854E8"/>
    <w:rsid w:val="00A85773"/>
    <w:rsid w:val="00A860B2"/>
    <w:rsid w:val="00A866B3"/>
    <w:rsid w:val="00A86780"/>
    <w:rsid w:val="00A86D7A"/>
    <w:rsid w:val="00A86DB3"/>
    <w:rsid w:val="00A8704D"/>
    <w:rsid w:val="00A87330"/>
    <w:rsid w:val="00A877CD"/>
    <w:rsid w:val="00A905BA"/>
    <w:rsid w:val="00A90BF3"/>
    <w:rsid w:val="00A91A52"/>
    <w:rsid w:val="00A91EF0"/>
    <w:rsid w:val="00A9272B"/>
    <w:rsid w:val="00A938E0"/>
    <w:rsid w:val="00A93B06"/>
    <w:rsid w:val="00A93DF2"/>
    <w:rsid w:val="00A9432E"/>
    <w:rsid w:val="00A9457E"/>
    <w:rsid w:val="00A94738"/>
    <w:rsid w:val="00A947E2"/>
    <w:rsid w:val="00A94C02"/>
    <w:rsid w:val="00A94D3D"/>
    <w:rsid w:val="00A94FDF"/>
    <w:rsid w:val="00A95131"/>
    <w:rsid w:val="00A954AF"/>
    <w:rsid w:val="00A97EC7"/>
    <w:rsid w:val="00AA0112"/>
    <w:rsid w:val="00AA02E4"/>
    <w:rsid w:val="00AA0B21"/>
    <w:rsid w:val="00AA0F4D"/>
    <w:rsid w:val="00AA21A4"/>
    <w:rsid w:val="00AA2CC4"/>
    <w:rsid w:val="00AA2D3C"/>
    <w:rsid w:val="00AA3975"/>
    <w:rsid w:val="00AA3E77"/>
    <w:rsid w:val="00AA4082"/>
    <w:rsid w:val="00AA483D"/>
    <w:rsid w:val="00AA4C49"/>
    <w:rsid w:val="00AA527B"/>
    <w:rsid w:val="00AA56FC"/>
    <w:rsid w:val="00AA5AD3"/>
    <w:rsid w:val="00AA5E13"/>
    <w:rsid w:val="00AA5EC0"/>
    <w:rsid w:val="00AA6837"/>
    <w:rsid w:val="00AA693F"/>
    <w:rsid w:val="00AA69BE"/>
    <w:rsid w:val="00AA6B16"/>
    <w:rsid w:val="00AA6D49"/>
    <w:rsid w:val="00AB0098"/>
    <w:rsid w:val="00AB0C2E"/>
    <w:rsid w:val="00AB0C57"/>
    <w:rsid w:val="00AB1667"/>
    <w:rsid w:val="00AB223B"/>
    <w:rsid w:val="00AB32ED"/>
    <w:rsid w:val="00AB48DD"/>
    <w:rsid w:val="00AB60A6"/>
    <w:rsid w:val="00AB64F8"/>
    <w:rsid w:val="00AB6630"/>
    <w:rsid w:val="00AB66E8"/>
    <w:rsid w:val="00AB71EC"/>
    <w:rsid w:val="00AC0333"/>
    <w:rsid w:val="00AC1338"/>
    <w:rsid w:val="00AC13DE"/>
    <w:rsid w:val="00AC1E45"/>
    <w:rsid w:val="00AC1EF4"/>
    <w:rsid w:val="00AC28B1"/>
    <w:rsid w:val="00AC2980"/>
    <w:rsid w:val="00AC2CFE"/>
    <w:rsid w:val="00AC377E"/>
    <w:rsid w:val="00AC3BA6"/>
    <w:rsid w:val="00AC3EAF"/>
    <w:rsid w:val="00AC404D"/>
    <w:rsid w:val="00AC48A7"/>
    <w:rsid w:val="00AC4F3A"/>
    <w:rsid w:val="00AC509F"/>
    <w:rsid w:val="00AC5165"/>
    <w:rsid w:val="00AC61DE"/>
    <w:rsid w:val="00AC6C7B"/>
    <w:rsid w:val="00AC7E59"/>
    <w:rsid w:val="00AD046C"/>
    <w:rsid w:val="00AD0967"/>
    <w:rsid w:val="00AD0F99"/>
    <w:rsid w:val="00AD1776"/>
    <w:rsid w:val="00AD1A32"/>
    <w:rsid w:val="00AD1C89"/>
    <w:rsid w:val="00AD1E75"/>
    <w:rsid w:val="00AD1FEE"/>
    <w:rsid w:val="00AD224C"/>
    <w:rsid w:val="00AD36CE"/>
    <w:rsid w:val="00AD47E7"/>
    <w:rsid w:val="00AD4FC5"/>
    <w:rsid w:val="00AD53EA"/>
    <w:rsid w:val="00AD5C31"/>
    <w:rsid w:val="00AD6527"/>
    <w:rsid w:val="00AD6536"/>
    <w:rsid w:val="00AD6933"/>
    <w:rsid w:val="00AD6DB4"/>
    <w:rsid w:val="00AD7853"/>
    <w:rsid w:val="00AD7BC9"/>
    <w:rsid w:val="00AD7CEC"/>
    <w:rsid w:val="00AD7E9D"/>
    <w:rsid w:val="00AE08F5"/>
    <w:rsid w:val="00AE12F3"/>
    <w:rsid w:val="00AE1750"/>
    <w:rsid w:val="00AE197F"/>
    <w:rsid w:val="00AE1CE5"/>
    <w:rsid w:val="00AE1E55"/>
    <w:rsid w:val="00AE24BE"/>
    <w:rsid w:val="00AE2561"/>
    <w:rsid w:val="00AE2DE5"/>
    <w:rsid w:val="00AE33A5"/>
    <w:rsid w:val="00AE3436"/>
    <w:rsid w:val="00AE3482"/>
    <w:rsid w:val="00AE371D"/>
    <w:rsid w:val="00AE3D1A"/>
    <w:rsid w:val="00AE433F"/>
    <w:rsid w:val="00AE4A92"/>
    <w:rsid w:val="00AE4E8D"/>
    <w:rsid w:val="00AE50C5"/>
    <w:rsid w:val="00AE55C3"/>
    <w:rsid w:val="00AE5935"/>
    <w:rsid w:val="00AE64A9"/>
    <w:rsid w:val="00AE6D38"/>
    <w:rsid w:val="00AE6F98"/>
    <w:rsid w:val="00AE709D"/>
    <w:rsid w:val="00AE7165"/>
    <w:rsid w:val="00AE7ACC"/>
    <w:rsid w:val="00AE7D37"/>
    <w:rsid w:val="00AE7D8E"/>
    <w:rsid w:val="00AF0218"/>
    <w:rsid w:val="00AF0EC0"/>
    <w:rsid w:val="00AF5310"/>
    <w:rsid w:val="00AF65FF"/>
    <w:rsid w:val="00AF6659"/>
    <w:rsid w:val="00AF67A7"/>
    <w:rsid w:val="00AF793E"/>
    <w:rsid w:val="00B0056B"/>
    <w:rsid w:val="00B0079A"/>
    <w:rsid w:val="00B00A28"/>
    <w:rsid w:val="00B00BE0"/>
    <w:rsid w:val="00B00C0E"/>
    <w:rsid w:val="00B01933"/>
    <w:rsid w:val="00B01F34"/>
    <w:rsid w:val="00B02FB2"/>
    <w:rsid w:val="00B03183"/>
    <w:rsid w:val="00B034E3"/>
    <w:rsid w:val="00B03C1D"/>
    <w:rsid w:val="00B03FC0"/>
    <w:rsid w:val="00B03FD2"/>
    <w:rsid w:val="00B05042"/>
    <w:rsid w:val="00B051E0"/>
    <w:rsid w:val="00B05C1E"/>
    <w:rsid w:val="00B06671"/>
    <w:rsid w:val="00B070CB"/>
    <w:rsid w:val="00B07241"/>
    <w:rsid w:val="00B0776A"/>
    <w:rsid w:val="00B0782A"/>
    <w:rsid w:val="00B07C22"/>
    <w:rsid w:val="00B10588"/>
    <w:rsid w:val="00B10E8D"/>
    <w:rsid w:val="00B124DF"/>
    <w:rsid w:val="00B12C95"/>
    <w:rsid w:val="00B1333B"/>
    <w:rsid w:val="00B1367E"/>
    <w:rsid w:val="00B1386C"/>
    <w:rsid w:val="00B14381"/>
    <w:rsid w:val="00B15405"/>
    <w:rsid w:val="00B155F7"/>
    <w:rsid w:val="00B1728D"/>
    <w:rsid w:val="00B17497"/>
    <w:rsid w:val="00B174CA"/>
    <w:rsid w:val="00B17611"/>
    <w:rsid w:val="00B17BDD"/>
    <w:rsid w:val="00B17EE6"/>
    <w:rsid w:val="00B2013C"/>
    <w:rsid w:val="00B202D8"/>
    <w:rsid w:val="00B20450"/>
    <w:rsid w:val="00B20876"/>
    <w:rsid w:val="00B20F28"/>
    <w:rsid w:val="00B213A8"/>
    <w:rsid w:val="00B21869"/>
    <w:rsid w:val="00B21DA3"/>
    <w:rsid w:val="00B21E4F"/>
    <w:rsid w:val="00B22605"/>
    <w:rsid w:val="00B227D5"/>
    <w:rsid w:val="00B238F8"/>
    <w:rsid w:val="00B23B29"/>
    <w:rsid w:val="00B23DB8"/>
    <w:rsid w:val="00B24B73"/>
    <w:rsid w:val="00B25263"/>
    <w:rsid w:val="00B258FC"/>
    <w:rsid w:val="00B25F3F"/>
    <w:rsid w:val="00B26314"/>
    <w:rsid w:val="00B268A8"/>
    <w:rsid w:val="00B268F1"/>
    <w:rsid w:val="00B26BEF"/>
    <w:rsid w:val="00B27A16"/>
    <w:rsid w:val="00B27A4B"/>
    <w:rsid w:val="00B311A3"/>
    <w:rsid w:val="00B31239"/>
    <w:rsid w:val="00B31F12"/>
    <w:rsid w:val="00B32944"/>
    <w:rsid w:val="00B32E8E"/>
    <w:rsid w:val="00B33FCA"/>
    <w:rsid w:val="00B34B47"/>
    <w:rsid w:val="00B3503E"/>
    <w:rsid w:val="00B35314"/>
    <w:rsid w:val="00B35AF1"/>
    <w:rsid w:val="00B36623"/>
    <w:rsid w:val="00B36C3A"/>
    <w:rsid w:val="00B3709F"/>
    <w:rsid w:val="00B3772C"/>
    <w:rsid w:val="00B378DA"/>
    <w:rsid w:val="00B37A98"/>
    <w:rsid w:val="00B4002A"/>
    <w:rsid w:val="00B40317"/>
    <w:rsid w:val="00B405FB"/>
    <w:rsid w:val="00B40735"/>
    <w:rsid w:val="00B4145E"/>
    <w:rsid w:val="00B427E6"/>
    <w:rsid w:val="00B4343E"/>
    <w:rsid w:val="00B43790"/>
    <w:rsid w:val="00B438B1"/>
    <w:rsid w:val="00B43AB1"/>
    <w:rsid w:val="00B44C15"/>
    <w:rsid w:val="00B44CF9"/>
    <w:rsid w:val="00B4546B"/>
    <w:rsid w:val="00B45BE8"/>
    <w:rsid w:val="00B46527"/>
    <w:rsid w:val="00B46AF4"/>
    <w:rsid w:val="00B47126"/>
    <w:rsid w:val="00B4717C"/>
    <w:rsid w:val="00B4740C"/>
    <w:rsid w:val="00B47BC3"/>
    <w:rsid w:val="00B504F8"/>
    <w:rsid w:val="00B5200C"/>
    <w:rsid w:val="00B537F4"/>
    <w:rsid w:val="00B53CA1"/>
    <w:rsid w:val="00B5449A"/>
    <w:rsid w:val="00B5647E"/>
    <w:rsid w:val="00B56D9C"/>
    <w:rsid w:val="00B56E8A"/>
    <w:rsid w:val="00B572E6"/>
    <w:rsid w:val="00B60825"/>
    <w:rsid w:val="00B608EC"/>
    <w:rsid w:val="00B60CD2"/>
    <w:rsid w:val="00B60ECF"/>
    <w:rsid w:val="00B60F1C"/>
    <w:rsid w:val="00B61029"/>
    <w:rsid w:val="00B6118C"/>
    <w:rsid w:val="00B627EE"/>
    <w:rsid w:val="00B62813"/>
    <w:rsid w:val="00B63A5E"/>
    <w:rsid w:val="00B64912"/>
    <w:rsid w:val="00B64EAD"/>
    <w:rsid w:val="00B6541B"/>
    <w:rsid w:val="00B65D42"/>
    <w:rsid w:val="00B65FEA"/>
    <w:rsid w:val="00B66957"/>
    <w:rsid w:val="00B669CF"/>
    <w:rsid w:val="00B66D05"/>
    <w:rsid w:val="00B66D72"/>
    <w:rsid w:val="00B674C3"/>
    <w:rsid w:val="00B67D4D"/>
    <w:rsid w:val="00B7004C"/>
    <w:rsid w:val="00B7044F"/>
    <w:rsid w:val="00B70B42"/>
    <w:rsid w:val="00B70E21"/>
    <w:rsid w:val="00B710C4"/>
    <w:rsid w:val="00B71CC4"/>
    <w:rsid w:val="00B72DC8"/>
    <w:rsid w:val="00B73958"/>
    <w:rsid w:val="00B739D8"/>
    <w:rsid w:val="00B73AC6"/>
    <w:rsid w:val="00B74506"/>
    <w:rsid w:val="00B74B4D"/>
    <w:rsid w:val="00B75220"/>
    <w:rsid w:val="00B758F4"/>
    <w:rsid w:val="00B75CB7"/>
    <w:rsid w:val="00B7645F"/>
    <w:rsid w:val="00B76A48"/>
    <w:rsid w:val="00B76D83"/>
    <w:rsid w:val="00B76E16"/>
    <w:rsid w:val="00B76E27"/>
    <w:rsid w:val="00B779E3"/>
    <w:rsid w:val="00B803E2"/>
    <w:rsid w:val="00B8068D"/>
    <w:rsid w:val="00B80DB3"/>
    <w:rsid w:val="00B8101E"/>
    <w:rsid w:val="00B8103D"/>
    <w:rsid w:val="00B81DBA"/>
    <w:rsid w:val="00B82A94"/>
    <w:rsid w:val="00B82CAC"/>
    <w:rsid w:val="00B83124"/>
    <w:rsid w:val="00B8325B"/>
    <w:rsid w:val="00B84C48"/>
    <w:rsid w:val="00B84D9B"/>
    <w:rsid w:val="00B85CA9"/>
    <w:rsid w:val="00B85EE0"/>
    <w:rsid w:val="00B8661D"/>
    <w:rsid w:val="00B86F52"/>
    <w:rsid w:val="00B876EB"/>
    <w:rsid w:val="00B87CC0"/>
    <w:rsid w:val="00B9115D"/>
    <w:rsid w:val="00B91969"/>
    <w:rsid w:val="00B91F5E"/>
    <w:rsid w:val="00B922BB"/>
    <w:rsid w:val="00B92618"/>
    <w:rsid w:val="00B9275A"/>
    <w:rsid w:val="00B92890"/>
    <w:rsid w:val="00B92B25"/>
    <w:rsid w:val="00B92CF4"/>
    <w:rsid w:val="00B9361B"/>
    <w:rsid w:val="00B942D8"/>
    <w:rsid w:val="00B94358"/>
    <w:rsid w:val="00B959E3"/>
    <w:rsid w:val="00B960E1"/>
    <w:rsid w:val="00B9681A"/>
    <w:rsid w:val="00B96E35"/>
    <w:rsid w:val="00B96E63"/>
    <w:rsid w:val="00B97C36"/>
    <w:rsid w:val="00BA09A6"/>
    <w:rsid w:val="00BA129F"/>
    <w:rsid w:val="00BA12C4"/>
    <w:rsid w:val="00BA1B6A"/>
    <w:rsid w:val="00BA2ACE"/>
    <w:rsid w:val="00BA3034"/>
    <w:rsid w:val="00BA3258"/>
    <w:rsid w:val="00BA33EB"/>
    <w:rsid w:val="00BA3910"/>
    <w:rsid w:val="00BA3A1B"/>
    <w:rsid w:val="00BA49EA"/>
    <w:rsid w:val="00BA49F6"/>
    <w:rsid w:val="00BA5718"/>
    <w:rsid w:val="00BA580E"/>
    <w:rsid w:val="00BA65F5"/>
    <w:rsid w:val="00BA65FC"/>
    <w:rsid w:val="00BA6B4A"/>
    <w:rsid w:val="00BA7269"/>
    <w:rsid w:val="00BA7277"/>
    <w:rsid w:val="00BA763C"/>
    <w:rsid w:val="00BA79A8"/>
    <w:rsid w:val="00BA7CE6"/>
    <w:rsid w:val="00BA7EBB"/>
    <w:rsid w:val="00BB12B3"/>
    <w:rsid w:val="00BB1F35"/>
    <w:rsid w:val="00BB230F"/>
    <w:rsid w:val="00BB2576"/>
    <w:rsid w:val="00BB2A0B"/>
    <w:rsid w:val="00BB2A1A"/>
    <w:rsid w:val="00BB2B2E"/>
    <w:rsid w:val="00BB308C"/>
    <w:rsid w:val="00BB3296"/>
    <w:rsid w:val="00BB3BDA"/>
    <w:rsid w:val="00BB45F5"/>
    <w:rsid w:val="00BB5627"/>
    <w:rsid w:val="00BB60F4"/>
    <w:rsid w:val="00BB69CB"/>
    <w:rsid w:val="00BB6E17"/>
    <w:rsid w:val="00BB6FFA"/>
    <w:rsid w:val="00BB72EA"/>
    <w:rsid w:val="00BC01B9"/>
    <w:rsid w:val="00BC060B"/>
    <w:rsid w:val="00BC068E"/>
    <w:rsid w:val="00BC0BD3"/>
    <w:rsid w:val="00BC0BEF"/>
    <w:rsid w:val="00BC0C31"/>
    <w:rsid w:val="00BC0D3A"/>
    <w:rsid w:val="00BC1096"/>
    <w:rsid w:val="00BC139A"/>
    <w:rsid w:val="00BC24B8"/>
    <w:rsid w:val="00BC2A9C"/>
    <w:rsid w:val="00BC33D0"/>
    <w:rsid w:val="00BC35B6"/>
    <w:rsid w:val="00BC3727"/>
    <w:rsid w:val="00BC37C3"/>
    <w:rsid w:val="00BC45D7"/>
    <w:rsid w:val="00BC4A60"/>
    <w:rsid w:val="00BC5096"/>
    <w:rsid w:val="00BC5957"/>
    <w:rsid w:val="00BC5C78"/>
    <w:rsid w:val="00BC5FA8"/>
    <w:rsid w:val="00BC626C"/>
    <w:rsid w:val="00BC6487"/>
    <w:rsid w:val="00BC6628"/>
    <w:rsid w:val="00BC681F"/>
    <w:rsid w:val="00BC7AF7"/>
    <w:rsid w:val="00BC7EA5"/>
    <w:rsid w:val="00BD02EC"/>
    <w:rsid w:val="00BD03EC"/>
    <w:rsid w:val="00BD0AD3"/>
    <w:rsid w:val="00BD1863"/>
    <w:rsid w:val="00BD18AB"/>
    <w:rsid w:val="00BD223D"/>
    <w:rsid w:val="00BD276F"/>
    <w:rsid w:val="00BD27F6"/>
    <w:rsid w:val="00BD2EED"/>
    <w:rsid w:val="00BD3C4D"/>
    <w:rsid w:val="00BD3F33"/>
    <w:rsid w:val="00BD41A0"/>
    <w:rsid w:val="00BD435F"/>
    <w:rsid w:val="00BD4EF0"/>
    <w:rsid w:val="00BD502E"/>
    <w:rsid w:val="00BD50E5"/>
    <w:rsid w:val="00BD5616"/>
    <w:rsid w:val="00BD73C0"/>
    <w:rsid w:val="00BD75F1"/>
    <w:rsid w:val="00BD7835"/>
    <w:rsid w:val="00BD79C3"/>
    <w:rsid w:val="00BD7D7A"/>
    <w:rsid w:val="00BE0826"/>
    <w:rsid w:val="00BE0D4F"/>
    <w:rsid w:val="00BE16E7"/>
    <w:rsid w:val="00BE1793"/>
    <w:rsid w:val="00BE1DA8"/>
    <w:rsid w:val="00BE213D"/>
    <w:rsid w:val="00BE27AD"/>
    <w:rsid w:val="00BE289C"/>
    <w:rsid w:val="00BE2987"/>
    <w:rsid w:val="00BE318B"/>
    <w:rsid w:val="00BE34E2"/>
    <w:rsid w:val="00BE380B"/>
    <w:rsid w:val="00BE396A"/>
    <w:rsid w:val="00BE3DD2"/>
    <w:rsid w:val="00BE4681"/>
    <w:rsid w:val="00BE4EB5"/>
    <w:rsid w:val="00BE5E98"/>
    <w:rsid w:val="00BE646A"/>
    <w:rsid w:val="00BE646B"/>
    <w:rsid w:val="00BE6786"/>
    <w:rsid w:val="00BE67E4"/>
    <w:rsid w:val="00BE6F75"/>
    <w:rsid w:val="00BE6F82"/>
    <w:rsid w:val="00BE7190"/>
    <w:rsid w:val="00BE719D"/>
    <w:rsid w:val="00BE7B7B"/>
    <w:rsid w:val="00BE7FC0"/>
    <w:rsid w:val="00BF0492"/>
    <w:rsid w:val="00BF15F8"/>
    <w:rsid w:val="00BF1636"/>
    <w:rsid w:val="00BF29B5"/>
    <w:rsid w:val="00BF3499"/>
    <w:rsid w:val="00BF38EF"/>
    <w:rsid w:val="00BF408D"/>
    <w:rsid w:val="00BF50B7"/>
    <w:rsid w:val="00BF5B01"/>
    <w:rsid w:val="00BF69BC"/>
    <w:rsid w:val="00BF6A60"/>
    <w:rsid w:val="00BF6EA8"/>
    <w:rsid w:val="00BF7000"/>
    <w:rsid w:val="00BF7633"/>
    <w:rsid w:val="00BF7B9E"/>
    <w:rsid w:val="00BF7BCA"/>
    <w:rsid w:val="00BF7D93"/>
    <w:rsid w:val="00C002FD"/>
    <w:rsid w:val="00C00EF6"/>
    <w:rsid w:val="00C01526"/>
    <w:rsid w:val="00C01CE4"/>
    <w:rsid w:val="00C02802"/>
    <w:rsid w:val="00C0319E"/>
    <w:rsid w:val="00C046EB"/>
    <w:rsid w:val="00C04B1E"/>
    <w:rsid w:val="00C05003"/>
    <w:rsid w:val="00C05647"/>
    <w:rsid w:val="00C05673"/>
    <w:rsid w:val="00C05A53"/>
    <w:rsid w:val="00C0717F"/>
    <w:rsid w:val="00C074BC"/>
    <w:rsid w:val="00C076CA"/>
    <w:rsid w:val="00C07EA8"/>
    <w:rsid w:val="00C07F78"/>
    <w:rsid w:val="00C10580"/>
    <w:rsid w:val="00C10F04"/>
    <w:rsid w:val="00C11AC4"/>
    <w:rsid w:val="00C11AC7"/>
    <w:rsid w:val="00C11DBC"/>
    <w:rsid w:val="00C12531"/>
    <w:rsid w:val="00C12532"/>
    <w:rsid w:val="00C129A2"/>
    <w:rsid w:val="00C12B16"/>
    <w:rsid w:val="00C13DF8"/>
    <w:rsid w:val="00C15BAF"/>
    <w:rsid w:val="00C15E68"/>
    <w:rsid w:val="00C15EBB"/>
    <w:rsid w:val="00C1660C"/>
    <w:rsid w:val="00C1682B"/>
    <w:rsid w:val="00C16CDA"/>
    <w:rsid w:val="00C17C66"/>
    <w:rsid w:val="00C17DC7"/>
    <w:rsid w:val="00C202AE"/>
    <w:rsid w:val="00C203AF"/>
    <w:rsid w:val="00C20F60"/>
    <w:rsid w:val="00C215C5"/>
    <w:rsid w:val="00C218BF"/>
    <w:rsid w:val="00C21E41"/>
    <w:rsid w:val="00C220C2"/>
    <w:rsid w:val="00C220D4"/>
    <w:rsid w:val="00C225E9"/>
    <w:rsid w:val="00C22F1E"/>
    <w:rsid w:val="00C2361A"/>
    <w:rsid w:val="00C24477"/>
    <w:rsid w:val="00C2472D"/>
    <w:rsid w:val="00C2483D"/>
    <w:rsid w:val="00C24853"/>
    <w:rsid w:val="00C24FDB"/>
    <w:rsid w:val="00C25295"/>
    <w:rsid w:val="00C25405"/>
    <w:rsid w:val="00C25810"/>
    <w:rsid w:val="00C25AAC"/>
    <w:rsid w:val="00C2792B"/>
    <w:rsid w:val="00C27BE4"/>
    <w:rsid w:val="00C30890"/>
    <w:rsid w:val="00C314A0"/>
    <w:rsid w:val="00C32CC9"/>
    <w:rsid w:val="00C33212"/>
    <w:rsid w:val="00C337DD"/>
    <w:rsid w:val="00C33A1E"/>
    <w:rsid w:val="00C346C5"/>
    <w:rsid w:val="00C347FF"/>
    <w:rsid w:val="00C351CD"/>
    <w:rsid w:val="00C35598"/>
    <w:rsid w:val="00C35601"/>
    <w:rsid w:val="00C3569B"/>
    <w:rsid w:val="00C357BE"/>
    <w:rsid w:val="00C35C62"/>
    <w:rsid w:val="00C36031"/>
    <w:rsid w:val="00C36553"/>
    <w:rsid w:val="00C36DBB"/>
    <w:rsid w:val="00C37C7A"/>
    <w:rsid w:val="00C40D7E"/>
    <w:rsid w:val="00C419B4"/>
    <w:rsid w:val="00C41AFF"/>
    <w:rsid w:val="00C422FE"/>
    <w:rsid w:val="00C432A4"/>
    <w:rsid w:val="00C438E8"/>
    <w:rsid w:val="00C4429A"/>
    <w:rsid w:val="00C446FE"/>
    <w:rsid w:val="00C44909"/>
    <w:rsid w:val="00C44B40"/>
    <w:rsid w:val="00C44B5C"/>
    <w:rsid w:val="00C456F0"/>
    <w:rsid w:val="00C457FA"/>
    <w:rsid w:val="00C4587C"/>
    <w:rsid w:val="00C45AFA"/>
    <w:rsid w:val="00C4629F"/>
    <w:rsid w:val="00C4636F"/>
    <w:rsid w:val="00C46F26"/>
    <w:rsid w:val="00C46FBA"/>
    <w:rsid w:val="00C47037"/>
    <w:rsid w:val="00C47698"/>
    <w:rsid w:val="00C47D85"/>
    <w:rsid w:val="00C513D8"/>
    <w:rsid w:val="00C524DB"/>
    <w:rsid w:val="00C527F3"/>
    <w:rsid w:val="00C5280A"/>
    <w:rsid w:val="00C53631"/>
    <w:rsid w:val="00C5457E"/>
    <w:rsid w:val="00C54A44"/>
    <w:rsid w:val="00C54E9C"/>
    <w:rsid w:val="00C5583F"/>
    <w:rsid w:val="00C55E46"/>
    <w:rsid w:val="00C56D72"/>
    <w:rsid w:val="00C573A9"/>
    <w:rsid w:val="00C5766D"/>
    <w:rsid w:val="00C57CA9"/>
    <w:rsid w:val="00C60003"/>
    <w:rsid w:val="00C60D74"/>
    <w:rsid w:val="00C614E7"/>
    <w:rsid w:val="00C614F6"/>
    <w:rsid w:val="00C615B1"/>
    <w:rsid w:val="00C61F50"/>
    <w:rsid w:val="00C6210F"/>
    <w:rsid w:val="00C626F4"/>
    <w:rsid w:val="00C6271A"/>
    <w:rsid w:val="00C62D07"/>
    <w:rsid w:val="00C62DF2"/>
    <w:rsid w:val="00C64C21"/>
    <w:rsid w:val="00C659CB"/>
    <w:rsid w:val="00C65E82"/>
    <w:rsid w:val="00C66B25"/>
    <w:rsid w:val="00C66C0B"/>
    <w:rsid w:val="00C67968"/>
    <w:rsid w:val="00C67C2E"/>
    <w:rsid w:val="00C67E13"/>
    <w:rsid w:val="00C701A0"/>
    <w:rsid w:val="00C70991"/>
    <w:rsid w:val="00C70D10"/>
    <w:rsid w:val="00C71243"/>
    <w:rsid w:val="00C71783"/>
    <w:rsid w:val="00C718F1"/>
    <w:rsid w:val="00C735F4"/>
    <w:rsid w:val="00C73A40"/>
    <w:rsid w:val="00C7400B"/>
    <w:rsid w:val="00C74212"/>
    <w:rsid w:val="00C744BD"/>
    <w:rsid w:val="00C74FB7"/>
    <w:rsid w:val="00C75BE1"/>
    <w:rsid w:val="00C76141"/>
    <w:rsid w:val="00C76752"/>
    <w:rsid w:val="00C76DF3"/>
    <w:rsid w:val="00C8126D"/>
    <w:rsid w:val="00C8147B"/>
    <w:rsid w:val="00C81E30"/>
    <w:rsid w:val="00C82A6A"/>
    <w:rsid w:val="00C834A3"/>
    <w:rsid w:val="00C8373C"/>
    <w:rsid w:val="00C83DC9"/>
    <w:rsid w:val="00C85D75"/>
    <w:rsid w:val="00C85E67"/>
    <w:rsid w:val="00C86427"/>
    <w:rsid w:val="00C8675E"/>
    <w:rsid w:val="00C86919"/>
    <w:rsid w:val="00C86BDF"/>
    <w:rsid w:val="00C87FBA"/>
    <w:rsid w:val="00C900FA"/>
    <w:rsid w:val="00C903C5"/>
    <w:rsid w:val="00C91080"/>
    <w:rsid w:val="00C913B8"/>
    <w:rsid w:val="00C91F92"/>
    <w:rsid w:val="00C92DC7"/>
    <w:rsid w:val="00C9307D"/>
    <w:rsid w:val="00C93273"/>
    <w:rsid w:val="00C93A16"/>
    <w:rsid w:val="00C93EA7"/>
    <w:rsid w:val="00C9410A"/>
    <w:rsid w:val="00C941A9"/>
    <w:rsid w:val="00C9437B"/>
    <w:rsid w:val="00C949C7"/>
    <w:rsid w:val="00C95098"/>
    <w:rsid w:val="00C9518F"/>
    <w:rsid w:val="00C952C9"/>
    <w:rsid w:val="00C961F0"/>
    <w:rsid w:val="00C966D4"/>
    <w:rsid w:val="00C96A29"/>
    <w:rsid w:val="00C9711E"/>
    <w:rsid w:val="00C975A7"/>
    <w:rsid w:val="00CA0C12"/>
    <w:rsid w:val="00CA2047"/>
    <w:rsid w:val="00CA25C9"/>
    <w:rsid w:val="00CA305C"/>
    <w:rsid w:val="00CA332F"/>
    <w:rsid w:val="00CA3E5E"/>
    <w:rsid w:val="00CA42D3"/>
    <w:rsid w:val="00CA461C"/>
    <w:rsid w:val="00CA4A89"/>
    <w:rsid w:val="00CA4F6E"/>
    <w:rsid w:val="00CA509E"/>
    <w:rsid w:val="00CA55D9"/>
    <w:rsid w:val="00CA5B94"/>
    <w:rsid w:val="00CA5CE3"/>
    <w:rsid w:val="00CA6440"/>
    <w:rsid w:val="00CA66E5"/>
    <w:rsid w:val="00CA6B41"/>
    <w:rsid w:val="00CA71D7"/>
    <w:rsid w:val="00CA7299"/>
    <w:rsid w:val="00CA7795"/>
    <w:rsid w:val="00CA7BE1"/>
    <w:rsid w:val="00CA7F8A"/>
    <w:rsid w:val="00CB138C"/>
    <w:rsid w:val="00CB15F6"/>
    <w:rsid w:val="00CB1864"/>
    <w:rsid w:val="00CB1C65"/>
    <w:rsid w:val="00CB1FA5"/>
    <w:rsid w:val="00CB2737"/>
    <w:rsid w:val="00CB29BC"/>
    <w:rsid w:val="00CB2A13"/>
    <w:rsid w:val="00CB303E"/>
    <w:rsid w:val="00CB33DA"/>
    <w:rsid w:val="00CB3D69"/>
    <w:rsid w:val="00CB4168"/>
    <w:rsid w:val="00CB4443"/>
    <w:rsid w:val="00CB4A17"/>
    <w:rsid w:val="00CB563D"/>
    <w:rsid w:val="00CB66D7"/>
    <w:rsid w:val="00CB6C12"/>
    <w:rsid w:val="00CC0008"/>
    <w:rsid w:val="00CC0487"/>
    <w:rsid w:val="00CC0D4D"/>
    <w:rsid w:val="00CC193B"/>
    <w:rsid w:val="00CC258E"/>
    <w:rsid w:val="00CC2904"/>
    <w:rsid w:val="00CC2C63"/>
    <w:rsid w:val="00CC2D6F"/>
    <w:rsid w:val="00CC3273"/>
    <w:rsid w:val="00CC338A"/>
    <w:rsid w:val="00CC42B7"/>
    <w:rsid w:val="00CC5137"/>
    <w:rsid w:val="00CC54F7"/>
    <w:rsid w:val="00CC5FD6"/>
    <w:rsid w:val="00CC615D"/>
    <w:rsid w:val="00CC62F9"/>
    <w:rsid w:val="00CC6BFE"/>
    <w:rsid w:val="00CC7292"/>
    <w:rsid w:val="00CC758E"/>
    <w:rsid w:val="00CC7BB5"/>
    <w:rsid w:val="00CD00BE"/>
    <w:rsid w:val="00CD0A2F"/>
    <w:rsid w:val="00CD0D4A"/>
    <w:rsid w:val="00CD10C2"/>
    <w:rsid w:val="00CD12B3"/>
    <w:rsid w:val="00CD23BA"/>
    <w:rsid w:val="00CD240F"/>
    <w:rsid w:val="00CD285F"/>
    <w:rsid w:val="00CD2D2B"/>
    <w:rsid w:val="00CD2F67"/>
    <w:rsid w:val="00CD3CDB"/>
    <w:rsid w:val="00CD3F90"/>
    <w:rsid w:val="00CD41D1"/>
    <w:rsid w:val="00CD50D4"/>
    <w:rsid w:val="00CD5187"/>
    <w:rsid w:val="00CD538A"/>
    <w:rsid w:val="00CD5F49"/>
    <w:rsid w:val="00CD601A"/>
    <w:rsid w:val="00CD6151"/>
    <w:rsid w:val="00CD6D6F"/>
    <w:rsid w:val="00CD6EAB"/>
    <w:rsid w:val="00CD72A6"/>
    <w:rsid w:val="00CD740E"/>
    <w:rsid w:val="00CD75A4"/>
    <w:rsid w:val="00CE0C80"/>
    <w:rsid w:val="00CE1320"/>
    <w:rsid w:val="00CE136B"/>
    <w:rsid w:val="00CE18E0"/>
    <w:rsid w:val="00CE1E5A"/>
    <w:rsid w:val="00CE1FBF"/>
    <w:rsid w:val="00CE285B"/>
    <w:rsid w:val="00CE29C1"/>
    <w:rsid w:val="00CE2A50"/>
    <w:rsid w:val="00CE2C91"/>
    <w:rsid w:val="00CE3214"/>
    <w:rsid w:val="00CE324F"/>
    <w:rsid w:val="00CE4450"/>
    <w:rsid w:val="00CE45F9"/>
    <w:rsid w:val="00CE4A29"/>
    <w:rsid w:val="00CE4B67"/>
    <w:rsid w:val="00CE4E7D"/>
    <w:rsid w:val="00CE4F5E"/>
    <w:rsid w:val="00CE530D"/>
    <w:rsid w:val="00CE54EA"/>
    <w:rsid w:val="00CE5C9E"/>
    <w:rsid w:val="00CE5EEC"/>
    <w:rsid w:val="00CE62C3"/>
    <w:rsid w:val="00CE6EBB"/>
    <w:rsid w:val="00CE7091"/>
    <w:rsid w:val="00CE7247"/>
    <w:rsid w:val="00CF012D"/>
    <w:rsid w:val="00CF18DD"/>
    <w:rsid w:val="00CF19C2"/>
    <w:rsid w:val="00CF3581"/>
    <w:rsid w:val="00CF4C43"/>
    <w:rsid w:val="00CF4D41"/>
    <w:rsid w:val="00CF5D5D"/>
    <w:rsid w:val="00CF6160"/>
    <w:rsid w:val="00CF6F3B"/>
    <w:rsid w:val="00CF7038"/>
    <w:rsid w:val="00CF723F"/>
    <w:rsid w:val="00CF72D0"/>
    <w:rsid w:val="00CF7301"/>
    <w:rsid w:val="00CF7488"/>
    <w:rsid w:val="00CF7A47"/>
    <w:rsid w:val="00CF7B6D"/>
    <w:rsid w:val="00CF7C6F"/>
    <w:rsid w:val="00CF7DD7"/>
    <w:rsid w:val="00D003C4"/>
    <w:rsid w:val="00D004A3"/>
    <w:rsid w:val="00D00A7E"/>
    <w:rsid w:val="00D00B94"/>
    <w:rsid w:val="00D015D2"/>
    <w:rsid w:val="00D03CDC"/>
    <w:rsid w:val="00D03DA5"/>
    <w:rsid w:val="00D0436F"/>
    <w:rsid w:val="00D04844"/>
    <w:rsid w:val="00D04916"/>
    <w:rsid w:val="00D0494F"/>
    <w:rsid w:val="00D05050"/>
    <w:rsid w:val="00D05387"/>
    <w:rsid w:val="00D05F6D"/>
    <w:rsid w:val="00D06301"/>
    <w:rsid w:val="00D066A8"/>
    <w:rsid w:val="00D06830"/>
    <w:rsid w:val="00D07284"/>
    <w:rsid w:val="00D074CF"/>
    <w:rsid w:val="00D07600"/>
    <w:rsid w:val="00D07EF0"/>
    <w:rsid w:val="00D1024F"/>
    <w:rsid w:val="00D103AF"/>
    <w:rsid w:val="00D1097B"/>
    <w:rsid w:val="00D11F4A"/>
    <w:rsid w:val="00D12738"/>
    <w:rsid w:val="00D12B19"/>
    <w:rsid w:val="00D14649"/>
    <w:rsid w:val="00D14E32"/>
    <w:rsid w:val="00D14E6F"/>
    <w:rsid w:val="00D1557B"/>
    <w:rsid w:val="00D15B9F"/>
    <w:rsid w:val="00D1684A"/>
    <w:rsid w:val="00D1755F"/>
    <w:rsid w:val="00D1763C"/>
    <w:rsid w:val="00D17D13"/>
    <w:rsid w:val="00D20FC9"/>
    <w:rsid w:val="00D21422"/>
    <w:rsid w:val="00D21C78"/>
    <w:rsid w:val="00D21E5E"/>
    <w:rsid w:val="00D2236E"/>
    <w:rsid w:val="00D230CD"/>
    <w:rsid w:val="00D23987"/>
    <w:rsid w:val="00D2418B"/>
    <w:rsid w:val="00D24392"/>
    <w:rsid w:val="00D244FB"/>
    <w:rsid w:val="00D253AA"/>
    <w:rsid w:val="00D25B4B"/>
    <w:rsid w:val="00D25E0F"/>
    <w:rsid w:val="00D26825"/>
    <w:rsid w:val="00D26892"/>
    <w:rsid w:val="00D269AB"/>
    <w:rsid w:val="00D2725C"/>
    <w:rsid w:val="00D274C3"/>
    <w:rsid w:val="00D27ABE"/>
    <w:rsid w:val="00D3001A"/>
    <w:rsid w:val="00D30681"/>
    <w:rsid w:val="00D306FE"/>
    <w:rsid w:val="00D30B89"/>
    <w:rsid w:val="00D30CA5"/>
    <w:rsid w:val="00D3107D"/>
    <w:rsid w:val="00D315FF"/>
    <w:rsid w:val="00D317E9"/>
    <w:rsid w:val="00D318B0"/>
    <w:rsid w:val="00D31A83"/>
    <w:rsid w:val="00D31A98"/>
    <w:rsid w:val="00D32183"/>
    <w:rsid w:val="00D327AD"/>
    <w:rsid w:val="00D328BA"/>
    <w:rsid w:val="00D32C97"/>
    <w:rsid w:val="00D338A5"/>
    <w:rsid w:val="00D33C4C"/>
    <w:rsid w:val="00D3417F"/>
    <w:rsid w:val="00D341DE"/>
    <w:rsid w:val="00D34264"/>
    <w:rsid w:val="00D3434F"/>
    <w:rsid w:val="00D343D0"/>
    <w:rsid w:val="00D34EBA"/>
    <w:rsid w:val="00D35241"/>
    <w:rsid w:val="00D37367"/>
    <w:rsid w:val="00D37586"/>
    <w:rsid w:val="00D3758A"/>
    <w:rsid w:val="00D3788A"/>
    <w:rsid w:val="00D37A8E"/>
    <w:rsid w:val="00D37B13"/>
    <w:rsid w:val="00D37CC8"/>
    <w:rsid w:val="00D37F31"/>
    <w:rsid w:val="00D40866"/>
    <w:rsid w:val="00D40D39"/>
    <w:rsid w:val="00D41199"/>
    <w:rsid w:val="00D41408"/>
    <w:rsid w:val="00D4157C"/>
    <w:rsid w:val="00D41AF5"/>
    <w:rsid w:val="00D421F3"/>
    <w:rsid w:val="00D4228D"/>
    <w:rsid w:val="00D42562"/>
    <w:rsid w:val="00D4310C"/>
    <w:rsid w:val="00D43447"/>
    <w:rsid w:val="00D437A5"/>
    <w:rsid w:val="00D4430F"/>
    <w:rsid w:val="00D443C7"/>
    <w:rsid w:val="00D450D0"/>
    <w:rsid w:val="00D457C9"/>
    <w:rsid w:val="00D46BBE"/>
    <w:rsid w:val="00D46DC5"/>
    <w:rsid w:val="00D46E2F"/>
    <w:rsid w:val="00D474B0"/>
    <w:rsid w:val="00D47E80"/>
    <w:rsid w:val="00D47F97"/>
    <w:rsid w:val="00D50030"/>
    <w:rsid w:val="00D50DE8"/>
    <w:rsid w:val="00D50DF9"/>
    <w:rsid w:val="00D510DA"/>
    <w:rsid w:val="00D51790"/>
    <w:rsid w:val="00D51A52"/>
    <w:rsid w:val="00D51C36"/>
    <w:rsid w:val="00D51F02"/>
    <w:rsid w:val="00D51F23"/>
    <w:rsid w:val="00D5202B"/>
    <w:rsid w:val="00D522CD"/>
    <w:rsid w:val="00D53585"/>
    <w:rsid w:val="00D5365D"/>
    <w:rsid w:val="00D5434B"/>
    <w:rsid w:val="00D544CC"/>
    <w:rsid w:val="00D546AB"/>
    <w:rsid w:val="00D5489D"/>
    <w:rsid w:val="00D5519A"/>
    <w:rsid w:val="00D56CFD"/>
    <w:rsid w:val="00D57282"/>
    <w:rsid w:val="00D604AE"/>
    <w:rsid w:val="00D608A0"/>
    <w:rsid w:val="00D6097D"/>
    <w:rsid w:val="00D609CB"/>
    <w:rsid w:val="00D60B59"/>
    <w:rsid w:val="00D61601"/>
    <w:rsid w:val="00D618BB"/>
    <w:rsid w:val="00D61D13"/>
    <w:rsid w:val="00D62A76"/>
    <w:rsid w:val="00D6337A"/>
    <w:rsid w:val="00D63B7D"/>
    <w:rsid w:val="00D64410"/>
    <w:rsid w:val="00D64CD1"/>
    <w:rsid w:val="00D655C1"/>
    <w:rsid w:val="00D65BE7"/>
    <w:rsid w:val="00D65DA3"/>
    <w:rsid w:val="00D67331"/>
    <w:rsid w:val="00D67524"/>
    <w:rsid w:val="00D67764"/>
    <w:rsid w:val="00D67904"/>
    <w:rsid w:val="00D67CD9"/>
    <w:rsid w:val="00D70B5E"/>
    <w:rsid w:val="00D7160C"/>
    <w:rsid w:val="00D7182C"/>
    <w:rsid w:val="00D71B42"/>
    <w:rsid w:val="00D71DD9"/>
    <w:rsid w:val="00D72477"/>
    <w:rsid w:val="00D73C40"/>
    <w:rsid w:val="00D74656"/>
    <w:rsid w:val="00D74A1A"/>
    <w:rsid w:val="00D75B54"/>
    <w:rsid w:val="00D76773"/>
    <w:rsid w:val="00D76BDC"/>
    <w:rsid w:val="00D76C02"/>
    <w:rsid w:val="00D76F8C"/>
    <w:rsid w:val="00D77036"/>
    <w:rsid w:val="00D77060"/>
    <w:rsid w:val="00D77857"/>
    <w:rsid w:val="00D77FA0"/>
    <w:rsid w:val="00D80A12"/>
    <w:rsid w:val="00D81158"/>
    <w:rsid w:val="00D8160E"/>
    <w:rsid w:val="00D8182E"/>
    <w:rsid w:val="00D8251F"/>
    <w:rsid w:val="00D83191"/>
    <w:rsid w:val="00D83D15"/>
    <w:rsid w:val="00D84D78"/>
    <w:rsid w:val="00D8533F"/>
    <w:rsid w:val="00D8601B"/>
    <w:rsid w:val="00D86163"/>
    <w:rsid w:val="00D866F6"/>
    <w:rsid w:val="00D870BC"/>
    <w:rsid w:val="00D8788C"/>
    <w:rsid w:val="00D87D89"/>
    <w:rsid w:val="00D9032C"/>
    <w:rsid w:val="00D909A5"/>
    <w:rsid w:val="00D90DC7"/>
    <w:rsid w:val="00D91814"/>
    <w:rsid w:val="00D91B17"/>
    <w:rsid w:val="00D93E58"/>
    <w:rsid w:val="00D93F83"/>
    <w:rsid w:val="00D9543D"/>
    <w:rsid w:val="00D95AAD"/>
    <w:rsid w:val="00D96B3D"/>
    <w:rsid w:val="00D96FFB"/>
    <w:rsid w:val="00D979D3"/>
    <w:rsid w:val="00DA018C"/>
    <w:rsid w:val="00DA03AB"/>
    <w:rsid w:val="00DA1A68"/>
    <w:rsid w:val="00DA2143"/>
    <w:rsid w:val="00DA242A"/>
    <w:rsid w:val="00DA2687"/>
    <w:rsid w:val="00DA272E"/>
    <w:rsid w:val="00DA2953"/>
    <w:rsid w:val="00DA42EE"/>
    <w:rsid w:val="00DA4C8F"/>
    <w:rsid w:val="00DA52F9"/>
    <w:rsid w:val="00DA589A"/>
    <w:rsid w:val="00DA5C94"/>
    <w:rsid w:val="00DA5EB4"/>
    <w:rsid w:val="00DA6241"/>
    <w:rsid w:val="00DA6FB4"/>
    <w:rsid w:val="00DA7566"/>
    <w:rsid w:val="00DB0AD4"/>
    <w:rsid w:val="00DB0BA2"/>
    <w:rsid w:val="00DB0FA5"/>
    <w:rsid w:val="00DB157B"/>
    <w:rsid w:val="00DB161C"/>
    <w:rsid w:val="00DB1996"/>
    <w:rsid w:val="00DB1B7E"/>
    <w:rsid w:val="00DB2103"/>
    <w:rsid w:val="00DB2657"/>
    <w:rsid w:val="00DB2A2C"/>
    <w:rsid w:val="00DB3C8D"/>
    <w:rsid w:val="00DB3DBF"/>
    <w:rsid w:val="00DB3EED"/>
    <w:rsid w:val="00DB44BA"/>
    <w:rsid w:val="00DB4A2A"/>
    <w:rsid w:val="00DB4B0C"/>
    <w:rsid w:val="00DB5001"/>
    <w:rsid w:val="00DB51A9"/>
    <w:rsid w:val="00DB5F71"/>
    <w:rsid w:val="00DB6414"/>
    <w:rsid w:val="00DB7A1F"/>
    <w:rsid w:val="00DC0385"/>
    <w:rsid w:val="00DC04BA"/>
    <w:rsid w:val="00DC0631"/>
    <w:rsid w:val="00DC097C"/>
    <w:rsid w:val="00DC0BC6"/>
    <w:rsid w:val="00DC1351"/>
    <w:rsid w:val="00DC19A2"/>
    <w:rsid w:val="00DC218D"/>
    <w:rsid w:val="00DC2685"/>
    <w:rsid w:val="00DC2CCC"/>
    <w:rsid w:val="00DC2FE1"/>
    <w:rsid w:val="00DC357A"/>
    <w:rsid w:val="00DC3674"/>
    <w:rsid w:val="00DC38ED"/>
    <w:rsid w:val="00DC40C2"/>
    <w:rsid w:val="00DC470D"/>
    <w:rsid w:val="00DC47E5"/>
    <w:rsid w:val="00DC4834"/>
    <w:rsid w:val="00DC55B2"/>
    <w:rsid w:val="00DC66F8"/>
    <w:rsid w:val="00DC6F8F"/>
    <w:rsid w:val="00DC73C8"/>
    <w:rsid w:val="00DC7ACC"/>
    <w:rsid w:val="00DC7CDF"/>
    <w:rsid w:val="00DC7D20"/>
    <w:rsid w:val="00DD02FA"/>
    <w:rsid w:val="00DD0ECA"/>
    <w:rsid w:val="00DD1A45"/>
    <w:rsid w:val="00DD1F37"/>
    <w:rsid w:val="00DD22FB"/>
    <w:rsid w:val="00DD25A8"/>
    <w:rsid w:val="00DD29AD"/>
    <w:rsid w:val="00DD3EFA"/>
    <w:rsid w:val="00DD4100"/>
    <w:rsid w:val="00DD498A"/>
    <w:rsid w:val="00DD4A55"/>
    <w:rsid w:val="00DD5E75"/>
    <w:rsid w:val="00DD6E49"/>
    <w:rsid w:val="00DE064E"/>
    <w:rsid w:val="00DE1FEF"/>
    <w:rsid w:val="00DE237E"/>
    <w:rsid w:val="00DE24F0"/>
    <w:rsid w:val="00DE2833"/>
    <w:rsid w:val="00DE36E2"/>
    <w:rsid w:val="00DE44BF"/>
    <w:rsid w:val="00DE4F4C"/>
    <w:rsid w:val="00DE5BF4"/>
    <w:rsid w:val="00DE5D23"/>
    <w:rsid w:val="00DE5D84"/>
    <w:rsid w:val="00DE5F5E"/>
    <w:rsid w:val="00DE7535"/>
    <w:rsid w:val="00DE77A8"/>
    <w:rsid w:val="00DE791F"/>
    <w:rsid w:val="00DE7CCC"/>
    <w:rsid w:val="00DF04C7"/>
    <w:rsid w:val="00DF0F86"/>
    <w:rsid w:val="00DF1449"/>
    <w:rsid w:val="00DF229E"/>
    <w:rsid w:val="00DF2A90"/>
    <w:rsid w:val="00DF329A"/>
    <w:rsid w:val="00DF331D"/>
    <w:rsid w:val="00DF38A7"/>
    <w:rsid w:val="00DF3BB8"/>
    <w:rsid w:val="00DF3DB9"/>
    <w:rsid w:val="00DF3E55"/>
    <w:rsid w:val="00DF42DA"/>
    <w:rsid w:val="00DF45EB"/>
    <w:rsid w:val="00DF470E"/>
    <w:rsid w:val="00DF52E3"/>
    <w:rsid w:val="00DF53DE"/>
    <w:rsid w:val="00DF68EF"/>
    <w:rsid w:val="00DF6F89"/>
    <w:rsid w:val="00DF76FA"/>
    <w:rsid w:val="00DF7ED5"/>
    <w:rsid w:val="00E00925"/>
    <w:rsid w:val="00E01F73"/>
    <w:rsid w:val="00E0289B"/>
    <w:rsid w:val="00E028E7"/>
    <w:rsid w:val="00E02A7B"/>
    <w:rsid w:val="00E03214"/>
    <w:rsid w:val="00E03E25"/>
    <w:rsid w:val="00E04037"/>
    <w:rsid w:val="00E044E6"/>
    <w:rsid w:val="00E05DAC"/>
    <w:rsid w:val="00E05F95"/>
    <w:rsid w:val="00E0647C"/>
    <w:rsid w:val="00E0650E"/>
    <w:rsid w:val="00E07500"/>
    <w:rsid w:val="00E11454"/>
    <w:rsid w:val="00E11614"/>
    <w:rsid w:val="00E11DA2"/>
    <w:rsid w:val="00E1260A"/>
    <w:rsid w:val="00E12A9E"/>
    <w:rsid w:val="00E1360B"/>
    <w:rsid w:val="00E13FFE"/>
    <w:rsid w:val="00E15C18"/>
    <w:rsid w:val="00E15D39"/>
    <w:rsid w:val="00E15FC0"/>
    <w:rsid w:val="00E170BD"/>
    <w:rsid w:val="00E1741C"/>
    <w:rsid w:val="00E1785C"/>
    <w:rsid w:val="00E2071B"/>
    <w:rsid w:val="00E21AEF"/>
    <w:rsid w:val="00E21E81"/>
    <w:rsid w:val="00E22ED9"/>
    <w:rsid w:val="00E2341C"/>
    <w:rsid w:val="00E24565"/>
    <w:rsid w:val="00E25A96"/>
    <w:rsid w:val="00E25E0F"/>
    <w:rsid w:val="00E3049A"/>
    <w:rsid w:val="00E3105C"/>
    <w:rsid w:val="00E310A0"/>
    <w:rsid w:val="00E31CE3"/>
    <w:rsid w:val="00E327AD"/>
    <w:rsid w:val="00E3391E"/>
    <w:rsid w:val="00E34972"/>
    <w:rsid w:val="00E34E9B"/>
    <w:rsid w:val="00E36443"/>
    <w:rsid w:val="00E366FD"/>
    <w:rsid w:val="00E37179"/>
    <w:rsid w:val="00E374FB"/>
    <w:rsid w:val="00E375E8"/>
    <w:rsid w:val="00E3770D"/>
    <w:rsid w:val="00E3795E"/>
    <w:rsid w:val="00E40100"/>
    <w:rsid w:val="00E4035F"/>
    <w:rsid w:val="00E4075B"/>
    <w:rsid w:val="00E407D6"/>
    <w:rsid w:val="00E40A34"/>
    <w:rsid w:val="00E41311"/>
    <w:rsid w:val="00E418E6"/>
    <w:rsid w:val="00E4256E"/>
    <w:rsid w:val="00E4293A"/>
    <w:rsid w:val="00E42C2A"/>
    <w:rsid w:val="00E42D40"/>
    <w:rsid w:val="00E437A7"/>
    <w:rsid w:val="00E43C55"/>
    <w:rsid w:val="00E43F8B"/>
    <w:rsid w:val="00E44416"/>
    <w:rsid w:val="00E44A07"/>
    <w:rsid w:val="00E44D93"/>
    <w:rsid w:val="00E4511B"/>
    <w:rsid w:val="00E45A5A"/>
    <w:rsid w:val="00E461CC"/>
    <w:rsid w:val="00E46232"/>
    <w:rsid w:val="00E46975"/>
    <w:rsid w:val="00E46C71"/>
    <w:rsid w:val="00E474EB"/>
    <w:rsid w:val="00E47557"/>
    <w:rsid w:val="00E47B67"/>
    <w:rsid w:val="00E47D53"/>
    <w:rsid w:val="00E503D6"/>
    <w:rsid w:val="00E50CF9"/>
    <w:rsid w:val="00E50D6A"/>
    <w:rsid w:val="00E50DA2"/>
    <w:rsid w:val="00E5189B"/>
    <w:rsid w:val="00E51CB1"/>
    <w:rsid w:val="00E526D8"/>
    <w:rsid w:val="00E53F8E"/>
    <w:rsid w:val="00E5457E"/>
    <w:rsid w:val="00E54AF6"/>
    <w:rsid w:val="00E550A4"/>
    <w:rsid w:val="00E553C4"/>
    <w:rsid w:val="00E5548C"/>
    <w:rsid w:val="00E56122"/>
    <w:rsid w:val="00E56418"/>
    <w:rsid w:val="00E564B7"/>
    <w:rsid w:val="00E56D54"/>
    <w:rsid w:val="00E609B0"/>
    <w:rsid w:val="00E61385"/>
    <w:rsid w:val="00E61681"/>
    <w:rsid w:val="00E6194F"/>
    <w:rsid w:val="00E61C1D"/>
    <w:rsid w:val="00E61DFC"/>
    <w:rsid w:val="00E62936"/>
    <w:rsid w:val="00E62D9C"/>
    <w:rsid w:val="00E6373E"/>
    <w:rsid w:val="00E6489C"/>
    <w:rsid w:val="00E649E3"/>
    <w:rsid w:val="00E65049"/>
    <w:rsid w:val="00E652A8"/>
    <w:rsid w:val="00E65C5B"/>
    <w:rsid w:val="00E67156"/>
    <w:rsid w:val="00E6748F"/>
    <w:rsid w:val="00E67F37"/>
    <w:rsid w:val="00E70643"/>
    <w:rsid w:val="00E708C1"/>
    <w:rsid w:val="00E71098"/>
    <w:rsid w:val="00E71A2E"/>
    <w:rsid w:val="00E72179"/>
    <w:rsid w:val="00E7345D"/>
    <w:rsid w:val="00E73DCD"/>
    <w:rsid w:val="00E73EB0"/>
    <w:rsid w:val="00E74183"/>
    <w:rsid w:val="00E746A7"/>
    <w:rsid w:val="00E74A85"/>
    <w:rsid w:val="00E74CED"/>
    <w:rsid w:val="00E75532"/>
    <w:rsid w:val="00E76C11"/>
    <w:rsid w:val="00E76FE2"/>
    <w:rsid w:val="00E77902"/>
    <w:rsid w:val="00E8031A"/>
    <w:rsid w:val="00E816C4"/>
    <w:rsid w:val="00E81D86"/>
    <w:rsid w:val="00E82221"/>
    <w:rsid w:val="00E82BDE"/>
    <w:rsid w:val="00E83157"/>
    <w:rsid w:val="00E833C7"/>
    <w:rsid w:val="00E83825"/>
    <w:rsid w:val="00E83C0A"/>
    <w:rsid w:val="00E83CB8"/>
    <w:rsid w:val="00E84A23"/>
    <w:rsid w:val="00E8548C"/>
    <w:rsid w:val="00E855A9"/>
    <w:rsid w:val="00E856FE"/>
    <w:rsid w:val="00E85897"/>
    <w:rsid w:val="00E85DF9"/>
    <w:rsid w:val="00E8647C"/>
    <w:rsid w:val="00E865C5"/>
    <w:rsid w:val="00E87244"/>
    <w:rsid w:val="00E87EC1"/>
    <w:rsid w:val="00E90C76"/>
    <w:rsid w:val="00E915FD"/>
    <w:rsid w:val="00E929B8"/>
    <w:rsid w:val="00E92C40"/>
    <w:rsid w:val="00E92F39"/>
    <w:rsid w:val="00E957F0"/>
    <w:rsid w:val="00E960C1"/>
    <w:rsid w:val="00E96D66"/>
    <w:rsid w:val="00E96EE7"/>
    <w:rsid w:val="00E96F15"/>
    <w:rsid w:val="00E97BC3"/>
    <w:rsid w:val="00EA03CF"/>
    <w:rsid w:val="00EA044F"/>
    <w:rsid w:val="00EA04FA"/>
    <w:rsid w:val="00EA0B38"/>
    <w:rsid w:val="00EA116D"/>
    <w:rsid w:val="00EA1447"/>
    <w:rsid w:val="00EA1451"/>
    <w:rsid w:val="00EA2588"/>
    <w:rsid w:val="00EA28FF"/>
    <w:rsid w:val="00EA3FA8"/>
    <w:rsid w:val="00EA4BEE"/>
    <w:rsid w:val="00EA53A5"/>
    <w:rsid w:val="00EA5412"/>
    <w:rsid w:val="00EA5CBA"/>
    <w:rsid w:val="00EA5FB1"/>
    <w:rsid w:val="00EA5FCC"/>
    <w:rsid w:val="00EA61DC"/>
    <w:rsid w:val="00EA700B"/>
    <w:rsid w:val="00EB016E"/>
    <w:rsid w:val="00EB07BF"/>
    <w:rsid w:val="00EB086C"/>
    <w:rsid w:val="00EB1241"/>
    <w:rsid w:val="00EB1B5A"/>
    <w:rsid w:val="00EB321E"/>
    <w:rsid w:val="00EB3F9F"/>
    <w:rsid w:val="00EB401F"/>
    <w:rsid w:val="00EB42C1"/>
    <w:rsid w:val="00EB4400"/>
    <w:rsid w:val="00EB4611"/>
    <w:rsid w:val="00EB46C3"/>
    <w:rsid w:val="00EB5AE6"/>
    <w:rsid w:val="00EB5CB1"/>
    <w:rsid w:val="00EB6087"/>
    <w:rsid w:val="00EB622A"/>
    <w:rsid w:val="00EB62F5"/>
    <w:rsid w:val="00EB7A67"/>
    <w:rsid w:val="00EB7DEB"/>
    <w:rsid w:val="00EC0D1F"/>
    <w:rsid w:val="00EC0EF3"/>
    <w:rsid w:val="00EC17F5"/>
    <w:rsid w:val="00EC1871"/>
    <w:rsid w:val="00EC195A"/>
    <w:rsid w:val="00EC1A5E"/>
    <w:rsid w:val="00EC1B71"/>
    <w:rsid w:val="00EC1E28"/>
    <w:rsid w:val="00EC1ED8"/>
    <w:rsid w:val="00EC2549"/>
    <w:rsid w:val="00EC2618"/>
    <w:rsid w:val="00EC38EC"/>
    <w:rsid w:val="00EC3D50"/>
    <w:rsid w:val="00EC3F08"/>
    <w:rsid w:val="00EC4F2C"/>
    <w:rsid w:val="00EC5566"/>
    <w:rsid w:val="00EC5EAE"/>
    <w:rsid w:val="00EC6254"/>
    <w:rsid w:val="00EC6281"/>
    <w:rsid w:val="00EC64EA"/>
    <w:rsid w:val="00EC6866"/>
    <w:rsid w:val="00EC6C76"/>
    <w:rsid w:val="00EC7750"/>
    <w:rsid w:val="00EC7763"/>
    <w:rsid w:val="00EC7BCA"/>
    <w:rsid w:val="00EC7C56"/>
    <w:rsid w:val="00ED06AE"/>
    <w:rsid w:val="00ED080D"/>
    <w:rsid w:val="00ED0C97"/>
    <w:rsid w:val="00ED14D9"/>
    <w:rsid w:val="00ED23F5"/>
    <w:rsid w:val="00ED2D6E"/>
    <w:rsid w:val="00ED3399"/>
    <w:rsid w:val="00ED3A16"/>
    <w:rsid w:val="00ED3A2C"/>
    <w:rsid w:val="00ED4056"/>
    <w:rsid w:val="00ED53AF"/>
    <w:rsid w:val="00ED5A72"/>
    <w:rsid w:val="00ED5B1B"/>
    <w:rsid w:val="00ED6AB9"/>
    <w:rsid w:val="00ED7066"/>
    <w:rsid w:val="00ED77B7"/>
    <w:rsid w:val="00EE0287"/>
    <w:rsid w:val="00EE04BA"/>
    <w:rsid w:val="00EE07E3"/>
    <w:rsid w:val="00EE0836"/>
    <w:rsid w:val="00EE0874"/>
    <w:rsid w:val="00EE0A87"/>
    <w:rsid w:val="00EE0D4F"/>
    <w:rsid w:val="00EE116F"/>
    <w:rsid w:val="00EE1519"/>
    <w:rsid w:val="00EE1B79"/>
    <w:rsid w:val="00EE1FA9"/>
    <w:rsid w:val="00EE2557"/>
    <w:rsid w:val="00EE2E50"/>
    <w:rsid w:val="00EE2EBD"/>
    <w:rsid w:val="00EE2EFC"/>
    <w:rsid w:val="00EE3431"/>
    <w:rsid w:val="00EE3DA5"/>
    <w:rsid w:val="00EE40B5"/>
    <w:rsid w:val="00EE4264"/>
    <w:rsid w:val="00EE429C"/>
    <w:rsid w:val="00EE42E5"/>
    <w:rsid w:val="00EE44EE"/>
    <w:rsid w:val="00EE473B"/>
    <w:rsid w:val="00EE4A4A"/>
    <w:rsid w:val="00EE4D37"/>
    <w:rsid w:val="00EE5815"/>
    <w:rsid w:val="00EE6CC5"/>
    <w:rsid w:val="00EE6CFD"/>
    <w:rsid w:val="00EE6E3C"/>
    <w:rsid w:val="00EE756D"/>
    <w:rsid w:val="00EE7B09"/>
    <w:rsid w:val="00EF0466"/>
    <w:rsid w:val="00EF05C2"/>
    <w:rsid w:val="00EF0970"/>
    <w:rsid w:val="00EF171D"/>
    <w:rsid w:val="00EF1A8C"/>
    <w:rsid w:val="00EF2FC2"/>
    <w:rsid w:val="00EF37C3"/>
    <w:rsid w:val="00EF3BE5"/>
    <w:rsid w:val="00EF4E82"/>
    <w:rsid w:val="00EF51B8"/>
    <w:rsid w:val="00EF5C21"/>
    <w:rsid w:val="00EF5E58"/>
    <w:rsid w:val="00EF6654"/>
    <w:rsid w:val="00EF6951"/>
    <w:rsid w:val="00EF6AA8"/>
    <w:rsid w:val="00EF6B7E"/>
    <w:rsid w:val="00EF70EE"/>
    <w:rsid w:val="00EF726E"/>
    <w:rsid w:val="00EF76BC"/>
    <w:rsid w:val="00EF7B45"/>
    <w:rsid w:val="00EF7CF9"/>
    <w:rsid w:val="00F00DCA"/>
    <w:rsid w:val="00F01038"/>
    <w:rsid w:val="00F0284F"/>
    <w:rsid w:val="00F03925"/>
    <w:rsid w:val="00F03BB9"/>
    <w:rsid w:val="00F047A8"/>
    <w:rsid w:val="00F06A37"/>
    <w:rsid w:val="00F06C94"/>
    <w:rsid w:val="00F07542"/>
    <w:rsid w:val="00F07B0C"/>
    <w:rsid w:val="00F10723"/>
    <w:rsid w:val="00F108AA"/>
    <w:rsid w:val="00F111B2"/>
    <w:rsid w:val="00F11336"/>
    <w:rsid w:val="00F11719"/>
    <w:rsid w:val="00F1192B"/>
    <w:rsid w:val="00F11B17"/>
    <w:rsid w:val="00F131AB"/>
    <w:rsid w:val="00F13330"/>
    <w:rsid w:val="00F13C1A"/>
    <w:rsid w:val="00F148E4"/>
    <w:rsid w:val="00F14C3A"/>
    <w:rsid w:val="00F14E8C"/>
    <w:rsid w:val="00F151AE"/>
    <w:rsid w:val="00F159AA"/>
    <w:rsid w:val="00F16305"/>
    <w:rsid w:val="00F1654C"/>
    <w:rsid w:val="00F170E6"/>
    <w:rsid w:val="00F17C77"/>
    <w:rsid w:val="00F17F7A"/>
    <w:rsid w:val="00F20AFE"/>
    <w:rsid w:val="00F219BA"/>
    <w:rsid w:val="00F21BFC"/>
    <w:rsid w:val="00F21E07"/>
    <w:rsid w:val="00F21F65"/>
    <w:rsid w:val="00F22455"/>
    <w:rsid w:val="00F22CBB"/>
    <w:rsid w:val="00F22EB3"/>
    <w:rsid w:val="00F23557"/>
    <w:rsid w:val="00F240D4"/>
    <w:rsid w:val="00F25E06"/>
    <w:rsid w:val="00F25FD1"/>
    <w:rsid w:val="00F2636E"/>
    <w:rsid w:val="00F26938"/>
    <w:rsid w:val="00F26BF1"/>
    <w:rsid w:val="00F271E1"/>
    <w:rsid w:val="00F27944"/>
    <w:rsid w:val="00F27966"/>
    <w:rsid w:val="00F27C5D"/>
    <w:rsid w:val="00F30E8F"/>
    <w:rsid w:val="00F31029"/>
    <w:rsid w:val="00F31CAA"/>
    <w:rsid w:val="00F31E21"/>
    <w:rsid w:val="00F31F97"/>
    <w:rsid w:val="00F324B8"/>
    <w:rsid w:val="00F3261B"/>
    <w:rsid w:val="00F32697"/>
    <w:rsid w:val="00F32AEC"/>
    <w:rsid w:val="00F32F5C"/>
    <w:rsid w:val="00F33739"/>
    <w:rsid w:val="00F33B30"/>
    <w:rsid w:val="00F33FCB"/>
    <w:rsid w:val="00F345CA"/>
    <w:rsid w:val="00F359A7"/>
    <w:rsid w:val="00F359AF"/>
    <w:rsid w:val="00F364BF"/>
    <w:rsid w:val="00F3669D"/>
    <w:rsid w:val="00F36F62"/>
    <w:rsid w:val="00F37CAF"/>
    <w:rsid w:val="00F37D2E"/>
    <w:rsid w:val="00F41CA1"/>
    <w:rsid w:val="00F41EBE"/>
    <w:rsid w:val="00F4260E"/>
    <w:rsid w:val="00F42E66"/>
    <w:rsid w:val="00F4500B"/>
    <w:rsid w:val="00F453AD"/>
    <w:rsid w:val="00F4592A"/>
    <w:rsid w:val="00F45DF2"/>
    <w:rsid w:val="00F45E67"/>
    <w:rsid w:val="00F461BB"/>
    <w:rsid w:val="00F46EA3"/>
    <w:rsid w:val="00F4710D"/>
    <w:rsid w:val="00F47B10"/>
    <w:rsid w:val="00F5268E"/>
    <w:rsid w:val="00F52BD7"/>
    <w:rsid w:val="00F53A36"/>
    <w:rsid w:val="00F5471E"/>
    <w:rsid w:val="00F54A06"/>
    <w:rsid w:val="00F55ECE"/>
    <w:rsid w:val="00F5696E"/>
    <w:rsid w:val="00F56E2C"/>
    <w:rsid w:val="00F575B8"/>
    <w:rsid w:val="00F57728"/>
    <w:rsid w:val="00F578AB"/>
    <w:rsid w:val="00F579D4"/>
    <w:rsid w:val="00F57EB9"/>
    <w:rsid w:val="00F601F4"/>
    <w:rsid w:val="00F6031E"/>
    <w:rsid w:val="00F617BB"/>
    <w:rsid w:val="00F61A85"/>
    <w:rsid w:val="00F62711"/>
    <w:rsid w:val="00F62EAA"/>
    <w:rsid w:val="00F63365"/>
    <w:rsid w:val="00F638CE"/>
    <w:rsid w:val="00F63979"/>
    <w:rsid w:val="00F64628"/>
    <w:rsid w:val="00F6521D"/>
    <w:rsid w:val="00F65AC1"/>
    <w:rsid w:val="00F65C37"/>
    <w:rsid w:val="00F65C44"/>
    <w:rsid w:val="00F66206"/>
    <w:rsid w:val="00F664B8"/>
    <w:rsid w:val="00F66A13"/>
    <w:rsid w:val="00F66EA1"/>
    <w:rsid w:val="00F67265"/>
    <w:rsid w:val="00F704A8"/>
    <w:rsid w:val="00F72194"/>
    <w:rsid w:val="00F7282F"/>
    <w:rsid w:val="00F72CC2"/>
    <w:rsid w:val="00F734A8"/>
    <w:rsid w:val="00F73609"/>
    <w:rsid w:val="00F748AE"/>
    <w:rsid w:val="00F7500B"/>
    <w:rsid w:val="00F76524"/>
    <w:rsid w:val="00F76E42"/>
    <w:rsid w:val="00F77288"/>
    <w:rsid w:val="00F77400"/>
    <w:rsid w:val="00F776A8"/>
    <w:rsid w:val="00F7774D"/>
    <w:rsid w:val="00F77A69"/>
    <w:rsid w:val="00F8070D"/>
    <w:rsid w:val="00F809C8"/>
    <w:rsid w:val="00F80A49"/>
    <w:rsid w:val="00F80B04"/>
    <w:rsid w:val="00F81110"/>
    <w:rsid w:val="00F81332"/>
    <w:rsid w:val="00F81546"/>
    <w:rsid w:val="00F815DA"/>
    <w:rsid w:val="00F81A5C"/>
    <w:rsid w:val="00F822FF"/>
    <w:rsid w:val="00F8261A"/>
    <w:rsid w:val="00F8294E"/>
    <w:rsid w:val="00F82AB8"/>
    <w:rsid w:val="00F82DA2"/>
    <w:rsid w:val="00F82E18"/>
    <w:rsid w:val="00F83315"/>
    <w:rsid w:val="00F835CF"/>
    <w:rsid w:val="00F841A2"/>
    <w:rsid w:val="00F84975"/>
    <w:rsid w:val="00F849AE"/>
    <w:rsid w:val="00F8533B"/>
    <w:rsid w:val="00F86874"/>
    <w:rsid w:val="00F868C9"/>
    <w:rsid w:val="00F86AAF"/>
    <w:rsid w:val="00F87249"/>
    <w:rsid w:val="00F9034B"/>
    <w:rsid w:val="00F9064F"/>
    <w:rsid w:val="00F910AC"/>
    <w:rsid w:val="00F91892"/>
    <w:rsid w:val="00F91BAC"/>
    <w:rsid w:val="00F92613"/>
    <w:rsid w:val="00F932F0"/>
    <w:rsid w:val="00F93A86"/>
    <w:rsid w:val="00F93EC8"/>
    <w:rsid w:val="00F944EC"/>
    <w:rsid w:val="00F94EE1"/>
    <w:rsid w:val="00F953CB"/>
    <w:rsid w:val="00F954A6"/>
    <w:rsid w:val="00F967C5"/>
    <w:rsid w:val="00F97607"/>
    <w:rsid w:val="00F97681"/>
    <w:rsid w:val="00FA00BF"/>
    <w:rsid w:val="00FA0DFD"/>
    <w:rsid w:val="00FA110B"/>
    <w:rsid w:val="00FA18B4"/>
    <w:rsid w:val="00FA2596"/>
    <w:rsid w:val="00FA2E4E"/>
    <w:rsid w:val="00FA2FB0"/>
    <w:rsid w:val="00FA326A"/>
    <w:rsid w:val="00FA3E04"/>
    <w:rsid w:val="00FA4844"/>
    <w:rsid w:val="00FA4985"/>
    <w:rsid w:val="00FA5CC1"/>
    <w:rsid w:val="00FA6296"/>
    <w:rsid w:val="00FA691A"/>
    <w:rsid w:val="00FA69EA"/>
    <w:rsid w:val="00FA6E9B"/>
    <w:rsid w:val="00FA72EE"/>
    <w:rsid w:val="00FA74B2"/>
    <w:rsid w:val="00FA7674"/>
    <w:rsid w:val="00FA7924"/>
    <w:rsid w:val="00FA795F"/>
    <w:rsid w:val="00FB1558"/>
    <w:rsid w:val="00FB1ECC"/>
    <w:rsid w:val="00FB2E57"/>
    <w:rsid w:val="00FB30D9"/>
    <w:rsid w:val="00FB33DB"/>
    <w:rsid w:val="00FB3990"/>
    <w:rsid w:val="00FB5E33"/>
    <w:rsid w:val="00FB6373"/>
    <w:rsid w:val="00FB6509"/>
    <w:rsid w:val="00FB67A8"/>
    <w:rsid w:val="00FB6DF9"/>
    <w:rsid w:val="00FB6F57"/>
    <w:rsid w:val="00FB719E"/>
    <w:rsid w:val="00FB77EC"/>
    <w:rsid w:val="00FB7B75"/>
    <w:rsid w:val="00FB7D29"/>
    <w:rsid w:val="00FC0E4A"/>
    <w:rsid w:val="00FC0EEC"/>
    <w:rsid w:val="00FC1AB9"/>
    <w:rsid w:val="00FC1DF8"/>
    <w:rsid w:val="00FC28A9"/>
    <w:rsid w:val="00FC298D"/>
    <w:rsid w:val="00FC2B19"/>
    <w:rsid w:val="00FC2DA8"/>
    <w:rsid w:val="00FC34A4"/>
    <w:rsid w:val="00FC3DF4"/>
    <w:rsid w:val="00FC3FF1"/>
    <w:rsid w:val="00FC4909"/>
    <w:rsid w:val="00FC5521"/>
    <w:rsid w:val="00FC560A"/>
    <w:rsid w:val="00FC77E3"/>
    <w:rsid w:val="00FC7920"/>
    <w:rsid w:val="00FD16FB"/>
    <w:rsid w:val="00FD17DB"/>
    <w:rsid w:val="00FD1815"/>
    <w:rsid w:val="00FD1C4E"/>
    <w:rsid w:val="00FD2170"/>
    <w:rsid w:val="00FD2ABD"/>
    <w:rsid w:val="00FD3209"/>
    <w:rsid w:val="00FD3474"/>
    <w:rsid w:val="00FD463A"/>
    <w:rsid w:val="00FD4A5C"/>
    <w:rsid w:val="00FD4F22"/>
    <w:rsid w:val="00FD5737"/>
    <w:rsid w:val="00FD587A"/>
    <w:rsid w:val="00FD6604"/>
    <w:rsid w:val="00FD67D5"/>
    <w:rsid w:val="00FD6896"/>
    <w:rsid w:val="00FD6942"/>
    <w:rsid w:val="00FD6ADB"/>
    <w:rsid w:val="00FD6BB5"/>
    <w:rsid w:val="00FD711B"/>
    <w:rsid w:val="00FD7891"/>
    <w:rsid w:val="00FD7C04"/>
    <w:rsid w:val="00FE0079"/>
    <w:rsid w:val="00FE0A91"/>
    <w:rsid w:val="00FE0D11"/>
    <w:rsid w:val="00FE161B"/>
    <w:rsid w:val="00FE16CC"/>
    <w:rsid w:val="00FE1850"/>
    <w:rsid w:val="00FE1B61"/>
    <w:rsid w:val="00FE1DC0"/>
    <w:rsid w:val="00FE1E8B"/>
    <w:rsid w:val="00FE2401"/>
    <w:rsid w:val="00FE26E3"/>
    <w:rsid w:val="00FE3153"/>
    <w:rsid w:val="00FE3644"/>
    <w:rsid w:val="00FE3AA8"/>
    <w:rsid w:val="00FE3F38"/>
    <w:rsid w:val="00FE45CF"/>
    <w:rsid w:val="00FE674F"/>
    <w:rsid w:val="00FE6D61"/>
    <w:rsid w:val="00FE7118"/>
    <w:rsid w:val="00FE79D0"/>
    <w:rsid w:val="00FF08DB"/>
    <w:rsid w:val="00FF20D2"/>
    <w:rsid w:val="00FF23BB"/>
    <w:rsid w:val="00FF2556"/>
    <w:rsid w:val="00FF3A6F"/>
    <w:rsid w:val="00FF3E89"/>
    <w:rsid w:val="00FF3EF1"/>
    <w:rsid w:val="00FF4139"/>
    <w:rsid w:val="00FF455E"/>
    <w:rsid w:val="00FF49FB"/>
    <w:rsid w:val="00FF4B22"/>
    <w:rsid w:val="00FF4D5E"/>
    <w:rsid w:val="00FF57F9"/>
    <w:rsid w:val="00FF5F07"/>
    <w:rsid w:val="00FF64D7"/>
    <w:rsid w:val="00FF6D96"/>
    <w:rsid w:val="00FF6EB8"/>
    <w:rsid w:val="00FF7838"/>
    <w:rsid w:val="00FF7F6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CA798"/>
  <w15:chartTrackingRefBased/>
  <w15:docId w15:val="{C5B3BD96-CFC8-43AB-B5FD-FFF4D030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F39"/>
  </w:style>
  <w:style w:type="paragraph" w:styleId="Heading1">
    <w:name w:val="heading 1"/>
    <w:basedOn w:val="Normal"/>
    <w:next w:val="Normal"/>
    <w:link w:val="Heading1Char"/>
    <w:rsid w:val="00930D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30D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30D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D655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Heading4"/>
    <w:link w:val="Heading5Char"/>
    <w:uiPriority w:val="9"/>
    <w:unhideWhenUsed/>
    <w:qFormat/>
    <w:rsid w:val="00482BC7"/>
    <w:pPr>
      <w:keepNext w:val="0"/>
      <w:keepLines w:val="0"/>
      <w:tabs>
        <w:tab w:val="num" w:pos="1800"/>
      </w:tabs>
      <w:suppressAutoHyphens/>
      <w:autoSpaceDN w:val="0"/>
      <w:spacing w:before="120" w:after="120" w:line="240" w:lineRule="auto"/>
      <w:ind w:left="1800" w:hanging="360"/>
      <w:jc w:val="both"/>
      <w:textAlignment w:val="baseline"/>
      <w:outlineLvl w:val="4"/>
    </w:pPr>
    <w:rPr>
      <w:rFonts w:ascii="Calibri" w:eastAsia="MS Mincho" w:hAnsi="Calibri" w:cs="Calibri"/>
      <w:i w:val="0"/>
      <w:iCs w:val="0"/>
      <w:color w:val="auto"/>
    </w:rPr>
  </w:style>
  <w:style w:type="paragraph" w:styleId="Heading6">
    <w:name w:val="heading 6"/>
    <w:basedOn w:val="Heading5"/>
    <w:next w:val="Normal"/>
    <w:link w:val="Heading6Char"/>
    <w:uiPriority w:val="9"/>
    <w:unhideWhenUsed/>
    <w:qFormat/>
    <w:rsid w:val="00482BC7"/>
    <w:pPr>
      <w:tabs>
        <w:tab w:val="clear" w:pos="1800"/>
        <w:tab w:val="num" w:pos="2160"/>
      </w:tabs>
      <w:ind w:left="216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D5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30D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30D5E"/>
    <w:rPr>
      <w:rFonts w:asciiTheme="majorHAnsi" w:eastAsiaTheme="majorEastAsia" w:hAnsiTheme="majorHAnsi" w:cstheme="majorBidi"/>
      <w:color w:val="1F4D78" w:themeColor="accent1" w:themeShade="7F"/>
      <w:sz w:val="24"/>
      <w:szCs w:val="24"/>
    </w:rPr>
  </w:style>
  <w:style w:type="paragraph" w:customStyle="1" w:styleId="ProductList-Body">
    <w:name w:val="Product List - Body"/>
    <w:basedOn w:val="Normal"/>
    <w:link w:val="ProductList-BodyChar"/>
    <w:uiPriority w:val="1"/>
    <w:qFormat/>
    <w:rsid w:val="006D4483"/>
    <w:pPr>
      <w:tabs>
        <w:tab w:val="left" w:pos="360"/>
        <w:tab w:val="left" w:pos="720"/>
        <w:tab w:val="left" w:pos="1080"/>
      </w:tabs>
      <w:spacing w:after="0" w:line="240" w:lineRule="auto"/>
    </w:pPr>
    <w:rPr>
      <w:sz w:val="18"/>
    </w:rPr>
  </w:style>
  <w:style w:type="character" w:customStyle="1" w:styleId="ProductList-BodyChar">
    <w:name w:val="Product List - Body Char"/>
    <w:basedOn w:val="DefaultParagraphFont"/>
    <w:link w:val="ProductList-Body"/>
    <w:uiPriority w:val="1"/>
    <w:rsid w:val="006D4483"/>
    <w:rPr>
      <w:sz w:val="18"/>
    </w:rPr>
  </w:style>
  <w:style w:type="paragraph" w:customStyle="1" w:styleId="ProductList-SectionHeading">
    <w:name w:val="Product List - Section Heading"/>
    <w:basedOn w:val="ProductList-Body"/>
    <w:next w:val="ProductList-Body"/>
    <w:link w:val="ProductList-SectionHeadingChar"/>
    <w:qFormat/>
    <w:rsid w:val="00407E60"/>
    <w:pPr>
      <w:spacing w:after="240"/>
    </w:pPr>
    <w:rPr>
      <w:rFonts w:asciiTheme="majorHAnsi" w:hAnsiTheme="majorHAnsi"/>
      <w:b/>
      <w:sz w:val="40"/>
    </w:rPr>
  </w:style>
  <w:style w:type="character" w:customStyle="1" w:styleId="ProductList-SectionHeadingChar">
    <w:name w:val="Product List - Section Heading Char"/>
    <w:basedOn w:val="ProductList-BodyChar"/>
    <w:link w:val="ProductList-SectionHeading"/>
    <w:rsid w:val="00407E60"/>
    <w:rPr>
      <w:rFonts w:asciiTheme="majorHAnsi" w:hAnsiTheme="majorHAnsi"/>
      <w:b/>
      <w:sz w:val="40"/>
    </w:rPr>
  </w:style>
  <w:style w:type="paragraph" w:customStyle="1" w:styleId="ProductList-OfferingGroupHeading">
    <w:name w:val="Product List - Offering Group Heading"/>
    <w:basedOn w:val="ProductList-Body"/>
    <w:link w:val="ProductList-OfferingGroupHeadingChar"/>
    <w:qFormat/>
    <w:rsid w:val="00512D78"/>
    <w:pPr>
      <w:pBdr>
        <w:bottom w:val="single" w:sz="24" w:space="1" w:color="595959" w:themeColor="text1" w:themeTint="A6"/>
      </w:pBdr>
      <w:spacing w:after="240"/>
    </w:pPr>
    <w:rPr>
      <w:rFonts w:asciiTheme="majorHAnsi" w:hAnsiTheme="majorHAnsi"/>
      <w:b/>
      <w:color w:val="00188F"/>
      <w:sz w:val="28"/>
    </w:rPr>
  </w:style>
  <w:style w:type="character" w:customStyle="1" w:styleId="ProductList-OfferingGroupHeadingChar">
    <w:name w:val="Product List - Offering Group Heading Char"/>
    <w:basedOn w:val="ProductList-BodyChar"/>
    <w:link w:val="ProductList-OfferingGroupHeading"/>
    <w:rsid w:val="00512D78"/>
    <w:rPr>
      <w:rFonts w:asciiTheme="majorHAnsi" w:hAnsiTheme="majorHAnsi"/>
      <w:b/>
      <w:color w:val="00188F"/>
      <w:sz w:val="28"/>
    </w:rPr>
  </w:style>
  <w:style w:type="paragraph" w:customStyle="1" w:styleId="ProductList-Offering1">
    <w:name w:val="Product List - Offering 1"/>
    <w:basedOn w:val="ProductList-Body"/>
    <w:link w:val="ProductList-Offering1Char"/>
    <w:qFormat/>
    <w:rsid w:val="004F3C6D"/>
    <w:pPr>
      <w:spacing w:before="20" w:after="20"/>
      <w:ind w:left="-14" w:right="-101"/>
    </w:pPr>
    <w:rPr>
      <w:rFonts w:asciiTheme="majorHAnsi" w:hAnsiTheme="majorHAnsi"/>
      <w:sz w:val="16"/>
    </w:rPr>
  </w:style>
  <w:style w:type="character" w:customStyle="1" w:styleId="ProductList-Offering1Char">
    <w:name w:val="Product List - Offering 1 Char"/>
    <w:basedOn w:val="ProductList-BodyChar"/>
    <w:link w:val="ProductList-Offering1"/>
    <w:rsid w:val="004F3C6D"/>
    <w:rPr>
      <w:rFonts w:asciiTheme="majorHAnsi" w:hAnsiTheme="majorHAnsi"/>
      <w:sz w:val="16"/>
    </w:rPr>
  </w:style>
  <w:style w:type="paragraph" w:customStyle="1" w:styleId="ProductList-OfferingBody">
    <w:name w:val="Product List - Offering Body"/>
    <w:basedOn w:val="ProductList-Body"/>
    <w:next w:val="ProductList-Body"/>
    <w:link w:val="ProductList-OfferingBodyChar"/>
    <w:uiPriority w:val="1"/>
    <w:qFormat/>
    <w:rsid w:val="00287117"/>
    <w:pPr>
      <w:spacing w:before="20" w:after="20"/>
      <w:ind w:left="-14" w:right="-101"/>
    </w:pPr>
    <w:rPr>
      <w:sz w:val="16"/>
    </w:rPr>
  </w:style>
  <w:style w:type="character" w:customStyle="1" w:styleId="ProductList-OfferingBodyChar">
    <w:name w:val="Product List - Offering Body Char"/>
    <w:basedOn w:val="ProductList-BodyChar"/>
    <w:link w:val="ProductList-OfferingBody"/>
    <w:uiPriority w:val="1"/>
    <w:rsid w:val="00287117"/>
    <w:rPr>
      <w:sz w:val="16"/>
    </w:rPr>
  </w:style>
  <w:style w:type="paragraph" w:customStyle="1" w:styleId="ProductList-Offering1Heading">
    <w:name w:val="Product List - Offering 1 Heading"/>
    <w:basedOn w:val="ProductList-Body"/>
    <w:next w:val="ProductList-Body"/>
    <w:link w:val="ProductList-Offering1HeadingChar"/>
    <w:qFormat/>
    <w:rsid w:val="00512D78"/>
    <w:pPr>
      <w:pBdr>
        <w:bottom w:val="single" w:sz="4" w:space="1" w:color="595959" w:themeColor="text1" w:themeTint="A6"/>
      </w:pBdr>
      <w:tabs>
        <w:tab w:val="left" w:pos="187"/>
      </w:tabs>
      <w:spacing w:before="60" w:after="60"/>
    </w:pPr>
    <w:rPr>
      <w:rFonts w:asciiTheme="majorHAnsi" w:hAnsiTheme="majorHAnsi"/>
      <w:b/>
      <w:color w:val="00188F"/>
      <w:sz w:val="28"/>
    </w:rPr>
  </w:style>
  <w:style w:type="character" w:customStyle="1" w:styleId="ProductList-Offering1HeadingChar">
    <w:name w:val="Product List - Offering 1 Heading Char"/>
    <w:basedOn w:val="ProductList-BodyChar"/>
    <w:link w:val="ProductList-Offering1Heading"/>
    <w:rsid w:val="00512D78"/>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512D78"/>
    <w:pPr>
      <w:pBdr>
        <w:bottom w:val="single" w:sz="4" w:space="1" w:color="595959" w:themeColor="text1" w:themeTint="A6"/>
      </w:pBdr>
      <w:tabs>
        <w:tab w:val="left" w:pos="187"/>
      </w:tabs>
      <w:spacing w:before="240" w:after="120"/>
    </w:pPr>
    <w:rPr>
      <w:rFonts w:asciiTheme="majorHAnsi" w:hAnsiTheme="majorHAnsi"/>
      <w:b/>
      <w:color w:val="00188F"/>
      <w:sz w:val="28"/>
    </w:rPr>
  </w:style>
  <w:style w:type="character" w:customStyle="1" w:styleId="ProductList-SubSection1HeadingChar">
    <w:name w:val="Product List - SubSection 1 Heading Char"/>
    <w:basedOn w:val="ProductList-BodyChar"/>
    <w:link w:val="ProductList-SubSection1Heading"/>
    <w:rsid w:val="00512D78"/>
    <w:rPr>
      <w:rFonts w:asciiTheme="majorHAnsi" w:hAnsiTheme="majorHAnsi"/>
      <w:b/>
      <w:color w:val="00188F"/>
      <w:sz w:val="28"/>
    </w:rPr>
  </w:style>
  <w:style w:type="paragraph" w:styleId="Header">
    <w:name w:val="header"/>
    <w:basedOn w:val="Normal"/>
    <w:link w:val="HeaderChar"/>
    <w:uiPriority w:val="99"/>
    <w:unhideWhenUsed/>
    <w:rsid w:val="009A5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73F"/>
  </w:style>
  <w:style w:type="paragraph" w:styleId="Footer">
    <w:name w:val="footer"/>
    <w:basedOn w:val="Normal"/>
    <w:link w:val="FooterChar"/>
    <w:uiPriority w:val="99"/>
    <w:unhideWhenUsed/>
    <w:rsid w:val="009A5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73F"/>
  </w:style>
  <w:style w:type="table" w:styleId="TableGrid">
    <w:name w:val="Table Grid"/>
    <w:basedOn w:val="TableNormal"/>
    <w:uiPriority w:val="39"/>
    <w:rsid w:val="00C7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3D69"/>
    <w:rPr>
      <w:color w:val="0563C1" w:themeColor="hyperlink"/>
      <w:u w:val="single"/>
    </w:rPr>
  </w:style>
  <w:style w:type="paragraph" w:styleId="BalloonText">
    <w:name w:val="Balloon Text"/>
    <w:basedOn w:val="Normal"/>
    <w:link w:val="BalloonTextChar"/>
    <w:uiPriority w:val="99"/>
    <w:semiHidden/>
    <w:unhideWhenUsed/>
    <w:rsid w:val="00E377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70D"/>
    <w:rPr>
      <w:rFonts w:ascii="Segoe UI" w:hAnsi="Segoe UI" w:cs="Segoe UI"/>
      <w:sz w:val="18"/>
      <w:szCs w:val="18"/>
    </w:rPr>
  </w:style>
  <w:style w:type="paragraph" w:customStyle="1" w:styleId="ProductList-Offering2Heading">
    <w:name w:val="Product List - Offering 2 Heading"/>
    <w:basedOn w:val="ProductList-Offering1Heading"/>
    <w:next w:val="ProductList-Body"/>
    <w:link w:val="ProductList-Offering2HeadingChar"/>
    <w:qFormat/>
    <w:rsid w:val="00512D78"/>
    <w:pPr>
      <w:tabs>
        <w:tab w:val="clear" w:pos="187"/>
      </w:tabs>
      <w:ind w:firstLine="187"/>
    </w:pPr>
    <w:rPr>
      <w:color w:val="0072C6"/>
    </w:rPr>
  </w:style>
  <w:style w:type="character" w:customStyle="1" w:styleId="ProductList-Offering2HeadingChar">
    <w:name w:val="Product List - Offering 2 Heading Char"/>
    <w:basedOn w:val="ProductList-Offering1HeadingChar"/>
    <w:link w:val="ProductList-Offering2Heading"/>
    <w:rsid w:val="00512D78"/>
    <w:rPr>
      <w:rFonts w:asciiTheme="majorHAnsi" w:hAnsiTheme="majorHAnsi"/>
      <w:b/>
      <w:color w:val="0072C6"/>
      <w:sz w:val="28"/>
    </w:rPr>
  </w:style>
  <w:style w:type="paragraph" w:customStyle="1" w:styleId="ProductList-Offering2">
    <w:name w:val="Product List - Offering 2"/>
    <w:basedOn w:val="ProductList-Offering1"/>
    <w:link w:val="ProductList-Offering2Char"/>
    <w:qFormat/>
    <w:rsid w:val="003F6BD4"/>
  </w:style>
  <w:style w:type="character" w:customStyle="1" w:styleId="ProductList-Offering2Char">
    <w:name w:val="Product List - Offering 2 Char"/>
    <w:basedOn w:val="ProductList-BodyChar"/>
    <w:link w:val="ProductList-Offering2"/>
    <w:rsid w:val="003F6BD4"/>
    <w:rPr>
      <w:rFonts w:asciiTheme="majorHAnsi" w:hAnsiTheme="majorHAnsi"/>
      <w:sz w:val="16"/>
    </w:rPr>
  </w:style>
  <w:style w:type="paragraph" w:customStyle="1" w:styleId="ProductList-SubSubSectionHeading">
    <w:name w:val="Product List - SubSubSection Heading"/>
    <w:basedOn w:val="ProductList-Body"/>
    <w:link w:val="ProductList-SubSubSectionHeadingChar"/>
    <w:qFormat/>
    <w:rsid w:val="00B4343E"/>
    <w:rPr>
      <w:b/>
      <w:color w:val="00188F"/>
    </w:rPr>
  </w:style>
  <w:style w:type="character" w:customStyle="1" w:styleId="ProductList-SubSubSectionHeadingChar">
    <w:name w:val="Product List - SubSubSection Heading Char"/>
    <w:basedOn w:val="ProductList-BodyChar"/>
    <w:link w:val="ProductList-SubSubSectionHeading"/>
    <w:rsid w:val="00B4343E"/>
    <w:rPr>
      <w:b/>
      <w:color w:val="00188F"/>
      <w:sz w:val="18"/>
    </w:rPr>
  </w:style>
  <w:style w:type="paragraph" w:customStyle="1" w:styleId="ProductList-SubSection2Heading">
    <w:name w:val="Product List - SubSection 2 Heading"/>
    <w:basedOn w:val="ProductList-SubSection1Heading"/>
    <w:link w:val="ProductList-SubSection2HeadingChar"/>
    <w:qFormat/>
    <w:rsid w:val="00D65BE7"/>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D65BE7"/>
    <w:rPr>
      <w:rFonts w:asciiTheme="majorHAnsi" w:hAnsiTheme="majorHAnsi"/>
      <w:b/>
      <w:color w:val="0072C6"/>
      <w:sz w:val="28"/>
    </w:rPr>
  </w:style>
  <w:style w:type="paragraph" w:styleId="TOC1">
    <w:name w:val="toc 1"/>
    <w:basedOn w:val="Normal"/>
    <w:next w:val="Normal"/>
    <w:autoRedefine/>
    <w:uiPriority w:val="39"/>
    <w:unhideWhenUsed/>
    <w:qFormat/>
    <w:rsid w:val="007D3FD9"/>
    <w:pPr>
      <w:tabs>
        <w:tab w:val="right" w:leader="dot" w:pos="5030"/>
      </w:tabs>
      <w:spacing w:before="60" w:after="60" w:line="252" w:lineRule="auto"/>
    </w:pPr>
    <w:rPr>
      <w:b/>
      <w:caps/>
      <w:sz w:val="18"/>
    </w:rPr>
  </w:style>
  <w:style w:type="paragraph" w:styleId="TOC2">
    <w:name w:val="toc 2"/>
    <w:basedOn w:val="Normal"/>
    <w:next w:val="Normal"/>
    <w:autoRedefine/>
    <w:uiPriority w:val="39"/>
    <w:unhideWhenUsed/>
    <w:rsid w:val="00A67528"/>
    <w:pPr>
      <w:tabs>
        <w:tab w:val="right" w:leader="dot" w:pos="5030"/>
      </w:tabs>
      <w:spacing w:after="0" w:line="252" w:lineRule="auto"/>
      <w:ind w:left="158"/>
    </w:pPr>
    <w:rPr>
      <w:b/>
      <w:smallCaps/>
      <w:sz w:val="18"/>
    </w:rPr>
  </w:style>
  <w:style w:type="paragraph" w:styleId="TOC3">
    <w:name w:val="toc 3"/>
    <w:basedOn w:val="Normal"/>
    <w:next w:val="Normal"/>
    <w:autoRedefine/>
    <w:uiPriority w:val="39"/>
    <w:unhideWhenUsed/>
    <w:rsid w:val="003C75FF"/>
    <w:pPr>
      <w:spacing w:after="0" w:line="252" w:lineRule="auto"/>
      <w:ind w:left="158"/>
    </w:pPr>
    <w:rPr>
      <w:smallCaps/>
      <w:sz w:val="18"/>
    </w:rPr>
  </w:style>
  <w:style w:type="paragraph" w:styleId="TOC4">
    <w:name w:val="toc 4"/>
    <w:basedOn w:val="Normal"/>
    <w:next w:val="Normal"/>
    <w:autoRedefine/>
    <w:uiPriority w:val="39"/>
    <w:unhideWhenUsed/>
    <w:rsid w:val="006E4C6C"/>
    <w:pPr>
      <w:tabs>
        <w:tab w:val="right" w:leader="dot" w:pos="5030"/>
      </w:tabs>
      <w:spacing w:after="0" w:line="252" w:lineRule="auto"/>
      <w:ind w:left="317"/>
      <w:jc w:val="both"/>
    </w:pPr>
    <w:rPr>
      <w:smallCaps/>
      <w:sz w:val="18"/>
    </w:rPr>
  </w:style>
  <w:style w:type="paragraph" w:styleId="TOC5">
    <w:name w:val="toc 5"/>
    <w:basedOn w:val="Normal"/>
    <w:next w:val="Normal"/>
    <w:autoRedefine/>
    <w:uiPriority w:val="39"/>
    <w:unhideWhenUsed/>
    <w:rsid w:val="00462C59"/>
    <w:pPr>
      <w:spacing w:after="0" w:line="252" w:lineRule="auto"/>
      <w:ind w:left="317"/>
    </w:pPr>
    <w:rPr>
      <w:sz w:val="16"/>
    </w:rPr>
  </w:style>
  <w:style w:type="paragraph" w:styleId="TOC6">
    <w:name w:val="toc 6"/>
    <w:basedOn w:val="Normal"/>
    <w:next w:val="Normal"/>
    <w:autoRedefine/>
    <w:uiPriority w:val="39"/>
    <w:unhideWhenUsed/>
    <w:rsid w:val="00462C59"/>
    <w:pPr>
      <w:spacing w:after="0" w:line="252" w:lineRule="auto"/>
      <w:ind w:left="475"/>
    </w:pPr>
    <w:rPr>
      <w:sz w:val="16"/>
    </w:rPr>
  </w:style>
  <w:style w:type="character" w:styleId="FollowedHyperlink">
    <w:name w:val="FollowedHyperlink"/>
    <w:basedOn w:val="DefaultParagraphFont"/>
    <w:uiPriority w:val="99"/>
    <w:semiHidden/>
    <w:unhideWhenUsed/>
    <w:rsid w:val="001602AC"/>
    <w:rPr>
      <w:color w:val="954F72" w:themeColor="followedHyperlink"/>
      <w:u w:val="single"/>
    </w:rPr>
  </w:style>
  <w:style w:type="paragraph" w:styleId="CommentText">
    <w:name w:val="annotation text"/>
    <w:basedOn w:val="Normal"/>
    <w:link w:val="CommentTextChar"/>
    <w:uiPriority w:val="99"/>
    <w:unhideWhenUsed/>
    <w:rsid w:val="00ED3A2C"/>
    <w:pPr>
      <w:spacing w:line="240" w:lineRule="auto"/>
    </w:pPr>
    <w:rPr>
      <w:sz w:val="20"/>
      <w:szCs w:val="20"/>
    </w:rPr>
  </w:style>
  <w:style w:type="character" w:customStyle="1" w:styleId="CommentTextChar">
    <w:name w:val="Comment Text Char"/>
    <w:basedOn w:val="DefaultParagraphFont"/>
    <w:link w:val="CommentText"/>
    <w:uiPriority w:val="99"/>
    <w:rsid w:val="00ED3A2C"/>
    <w:rPr>
      <w:sz w:val="20"/>
      <w:szCs w:val="20"/>
    </w:rPr>
  </w:style>
  <w:style w:type="character" w:styleId="CommentReference">
    <w:name w:val="annotation reference"/>
    <w:uiPriority w:val="99"/>
    <w:rsid w:val="00A41808"/>
    <w:rPr>
      <w:rFonts w:cs="Times New Roman"/>
      <w:sz w:val="16"/>
      <w:szCs w:val="16"/>
    </w:rPr>
  </w:style>
  <w:style w:type="paragraph" w:styleId="CommentSubject">
    <w:name w:val="annotation subject"/>
    <w:basedOn w:val="CommentText"/>
    <w:next w:val="CommentText"/>
    <w:link w:val="CommentSubjectChar"/>
    <w:uiPriority w:val="99"/>
    <w:semiHidden/>
    <w:unhideWhenUsed/>
    <w:rsid w:val="00ED3A2C"/>
    <w:rPr>
      <w:b/>
      <w:bCs/>
    </w:rPr>
  </w:style>
  <w:style w:type="character" w:customStyle="1" w:styleId="CommentSubjectChar">
    <w:name w:val="Comment Subject Char"/>
    <w:basedOn w:val="CommentTextChar"/>
    <w:link w:val="CommentSubject"/>
    <w:uiPriority w:val="99"/>
    <w:semiHidden/>
    <w:rsid w:val="00ED3A2C"/>
    <w:rPr>
      <w:b/>
      <w:bCs/>
      <w:sz w:val="20"/>
      <w:szCs w:val="20"/>
    </w:rPr>
  </w:style>
  <w:style w:type="paragraph" w:styleId="TOC7">
    <w:name w:val="toc 7"/>
    <w:basedOn w:val="Normal"/>
    <w:next w:val="Normal"/>
    <w:autoRedefine/>
    <w:uiPriority w:val="39"/>
    <w:unhideWhenUsed/>
    <w:rsid w:val="00CE0C80"/>
    <w:pPr>
      <w:spacing w:after="100"/>
      <w:ind w:left="1320"/>
    </w:pPr>
    <w:rPr>
      <w:rFonts w:eastAsiaTheme="minorEastAsia"/>
    </w:rPr>
  </w:style>
  <w:style w:type="paragraph" w:styleId="TOC8">
    <w:name w:val="toc 8"/>
    <w:basedOn w:val="Normal"/>
    <w:next w:val="Normal"/>
    <w:autoRedefine/>
    <w:uiPriority w:val="39"/>
    <w:unhideWhenUsed/>
    <w:rsid w:val="00CE0C80"/>
    <w:pPr>
      <w:spacing w:after="100"/>
      <w:ind w:left="1540"/>
    </w:pPr>
    <w:rPr>
      <w:rFonts w:eastAsiaTheme="minorEastAsia"/>
    </w:rPr>
  </w:style>
  <w:style w:type="paragraph" w:styleId="TOC9">
    <w:name w:val="toc 9"/>
    <w:basedOn w:val="Normal"/>
    <w:next w:val="Normal"/>
    <w:autoRedefine/>
    <w:uiPriority w:val="39"/>
    <w:unhideWhenUsed/>
    <w:rsid w:val="00CE0C80"/>
    <w:pPr>
      <w:spacing w:after="100"/>
      <w:ind w:left="1760"/>
    </w:pPr>
    <w:rPr>
      <w:rFonts w:eastAsiaTheme="minorEastAsia"/>
    </w:rPr>
  </w:style>
  <w:style w:type="paragraph" w:styleId="Revision">
    <w:name w:val="Revision"/>
    <w:hidden/>
    <w:uiPriority w:val="99"/>
    <w:semiHidden/>
    <w:rsid w:val="00780D45"/>
    <w:pPr>
      <w:spacing w:after="0" w:line="240" w:lineRule="auto"/>
    </w:pPr>
  </w:style>
  <w:style w:type="paragraph" w:styleId="Index1">
    <w:name w:val="index 1"/>
    <w:basedOn w:val="Normal"/>
    <w:next w:val="Normal"/>
    <w:autoRedefine/>
    <w:uiPriority w:val="99"/>
    <w:unhideWhenUsed/>
    <w:rsid w:val="00F72194"/>
    <w:pPr>
      <w:spacing w:after="0" w:line="240" w:lineRule="auto"/>
      <w:ind w:left="220" w:hanging="220"/>
    </w:pPr>
    <w:rPr>
      <w:sz w:val="16"/>
    </w:rPr>
  </w:style>
  <w:style w:type="paragraph" w:styleId="ListParagraph">
    <w:name w:val="List Paragraph"/>
    <w:aliases w:val="Bullet List,numbered,FooterText"/>
    <w:basedOn w:val="Normal"/>
    <w:link w:val="ListParagraphChar"/>
    <w:uiPriority w:val="34"/>
    <w:qFormat/>
    <w:rsid w:val="00677274"/>
    <w:pPr>
      <w:ind w:left="720"/>
      <w:contextualSpacing/>
    </w:pPr>
  </w:style>
  <w:style w:type="character" w:customStyle="1" w:styleId="ListParagraphChar">
    <w:name w:val="List Paragraph Char"/>
    <w:aliases w:val="Bullet List Char,numbered Char,FooterText Char"/>
    <w:basedOn w:val="DefaultParagraphFont"/>
    <w:link w:val="ListParagraph"/>
    <w:uiPriority w:val="34"/>
    <w:locked/>
    <w:rsid w:val="009472AC"/>
  </w:style>
  <w:style w:type="table" w:customStyle="1" w:styleId="TableGrid1">
    <w:name w:val="Table Grid1"/>
    <w:basedOn w:val="TableNormal"/>
    <w:next w:val="TableGrid"/>
    <w:uiPriority w:val="39"/>
    <w:rsid w:val="00B94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List-OfferingHeading">
    <w:name w:val="Product List - Offering Heading"/>
    <w:basedOn w:val="ProductList-Body"/>
    <w:link w:val="ProductList-OfferingHeadingChar"/>
    <w:qFormat/>
    <w:rsid w:val="00512D78"/>
    <w:pPr>
      <w:pBdr>
        <w:bottom w:val="single" w:sz="4" w:space="1" w:color="595959" w:themeColor="text1" w:themeTint="A6"/>
      </w:pBdr>
      <w:spacing w:before="60" w:after="60"/>
    </w:pPr>
    <w:rPr>
      <w:rFonts w:asciiTheme="majorHAnsi" w:hAnsiTheme="majorHAnsi"/>
      <w:b/>
      <w:sz w:val="28"/>
    </w:rPr>
  </w:style>
  <w:style w:type="character" w:customStyle="1" w:styleId="ProductList-OfferingHeadingChar">
    <w:name w:val="Product List - Offering Heading Char"/>
    <w:basedOn w:val="ProductList-BodyChar"/>
    <w:link w:val="ProductList-OfferingHeading"/>
    <w:rsid w:val="00512D78"/>
    <w:rPr>
      <w:rFonts w:asciiTheme="majorHAnsi" w:hAnsiTheme="majorHAnsi"/>
      <w:b/>
      <w:sz w:val="28"/>
    </w:rPr>
  </w:style>
  <w:style w:type="paragraph" w:styleId="FootnoteText">
    <w:name w:val="footnote text"/>
    <w:basedOn w:val="Normal"/>
    <w:link w:val="FootnoteTextChar"/>
    <w:uiPriority w:val="99"/>
    <w:semiHidden/>
    <w:unhideWhenUsed/>
    <w:rsid w:val="009657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5718"/>
    <w:rPr>
      <w:sz w:val="20"/>
      <w:szCs w:val="20"/>
    </w:rPr>
  </w:style>
  <w:style w:type="character" w:styleId="FootnoteReference">
    <w:name w:val="footnote reference"/>
    <w:basedOn w:val="DefaultParagraphFont"/>
    <w:uiPriority w:val="99"/>
    <w:semiHidden/>
    <w:unhideWhenUsed/>
    <w:rsid w:val="00965718"/>
    <w:rPr>
      <w:vertAlign w:val="superscript"/>
    </w:rPr>
  </w:style>
  <w:style w:type="character" w:styleId="HTMLCite">
    <w:name w:val="HTML Cite"/>
    <w:basedOn w:val="DefaultParagraphFont"/>
    <w:uiPriority w:val="99"/>
    <w:semiHidden/>
    <w:unhideWhenUsed/>
    <w:rsid w:val="0003269D"/>
    <w:rPr>
      <w:i w:val="0"/>
      <w:iCs w:val="0"/>
      <w:color w:val="009030"/>
    </w:rPr>
  </w:style>
  <w:style w:type="character" w:styleId="Strong">
    <w:name w:val="Strong"/>
    <w:basedOn w:val="DefaultParagraphFont"/>
    <w:uiPriority w:val="22"/>
    <w:qFormat/>
    <w:rsid w:val="0003269D"/>
    <w:rPr>
      <w:b/>
      <w:bCs/>
    </w:rPr>
  </w:style>
  <w:style w:type="paragraph" w:customStyle="1" w:styleId="ProductList-Offering1SubSection">
    <w:name w:val="Product List - Offering 1 SubSection"/>
    <w:basedOn w:val="ProductList-Body"/>
    <w:qFormat/>
    <w:rsid w:val="007A1DD7"/>
    <w:pPr>
      <w:pBdr>
        <w:top w:val="single" w:sz="4" w:space="1" w:color="595959" w:themeColor="text1" w:themeTint="A6"/>
      </w:pBdr>
      <w:tabs>
        <w:tab w:val="clear" w:pos="360"/>
        <w:tab w:val="clear" w:pos="720"/>
        <w:tab w:val="clear" w:pos="1080"/>
      </w:tabs>
      <w:spacing w:before="240" w:after="20"/>
    </w:pPr>
    <w:rPr>
      <w:b/>
      <w:sz w:val="24"/>
    </w:rPr>
  </w:style>
  <w:style w:type="paragraph" w:customStyle="1" w:styleId="ProductList-Offering">
    <w:name w:val="Product List - Offering"/>
    <w:basedOn w:val="ProductList-Body"/>
    <w:link w:val="ProductList-OfferingChar"/>
    <w:qFormat/>
    <w:rsid w:val="00900807"/>
    <w:pPr>
      <w:spacing w:before="20" w:after="20"/>
      <w:ind w:left="-14" w:right="101"/>
    </w:pPr>
    <w:rPr>
      <w:rFonts w:asciiTheme="majorHAnsi" w:hAnsiTheme="majorHAnsi"/>
      <w:sz w:val="16"/>
    </w:rPr>
  </w:style>
  <w:style w:type="character" w:customStyle="1" w:styleId="ProductList-OfferingChar">
    <w:name w:val="Product List - Offering Char"/>
    <w:basedOn w:val="ProductList-BodyChar"/>
    <w:link w:val="ProductList-Offering"/>
    <w:rsid w:val="00900807"/>
    <w:rPr>
      <w:rFonts w:asciiTheme="majorHAnsi" w:hAnsiTheme="majorHAnsi"/>
      <w:sz w:val="16"/>
    </w:rPr>
  </w:style>
  <w:style w:type="paragraph" w:customStyle="1" w:styleId="ProductList-ClauseHeading">
    <w:name w:val="Product List - Clause Heading"/>
    <w:basedOn w:val="ProductList-Body"/>
    <w:next w:val="ProductList-Body"/>
    <w:qFormat/>
    <w:rsid w:val="006D4483"/>
    <w:rPr>
      <w:b/>
      <w:color w:val="00188F"/>
    </w:rPr>
  </w:style>
  <w:style w:type="paragraph" w:customStyle="1" w:styleId="ProductList-SubClauseHeading">
    <w:name w:val="Product List - SubClause Heading"/>
    <w:basedOn w:val="ProductList-Body"/>
    <w:next w:val="ProductList-Body"/>
    <w:qFormat/>
    <w:rsid w:val="006D4483"/>
    <w:pPr>
      <w:ind w:left="360"/>
    </w:pPr>
    <w:rPr>
      <w:b/>
      <w:color w:val="0072C6"/>
    </w:rPr>
  </w:style>
  <w:style w:type="paragraph" w:customStyle="1" w:styleId="ProductList-SubSubClauseHeading">
    <w:name w:val="Product List - SubSubClause Heading"/>
    <w:basedOn w:val="ProductList-Body"/>
    <w:next w:val="ProductList-Body"/>
    <w:qFormat/>
    <w:rsid w:val="00CC0487"/>
    <w:pPr>
      <w:tabs>
        <w:tab w:val="clear" w:pos="360"/>
      </w:tabs>
      <w:ind w:left="720"/>
    </w:pPr>
    <w:rPr>
      <w:b/>
      <w:color w:val="4668C5"/>
    </w:rPr>
  </w:style>
  <w:style w:type="paragraph" w:customStyle="1" w:styleId="Default">
    <w:name w:val="Default"/>
    <w:rsid w:val="00873545"/>
    <w:pPr>
      <w:autoSpaceDE w:val="0"/>
      <w:autoSpaceDN w:val="0"/>
      <w:adjustRightInd w:val="0"/>
      <w:spacing w:after="0" w:line="240" w:lineRule="auto"/>
    </w:pPr>
    <w:rPr>
      <w:rFonts w:ascii="Segoe UI" w:hAnsi="Segoe UI" w:cs="Segoe UI"/>
      <w:color w:val="000000"/>
      <w:sz w:val="24"/>
      <w:szCs w:val="24"/>
    </w:rPr>
  </w:style>
  <w:style w:type="character" w:customStyle="1" w:styleId="PURBody-IndentedChar">
    <w:name w:val="PUR Body - Indented Char"/>
    <w:basedOn w:val="DefaultParagraphFont"/>
    <w:link w:val="PURBody-Indented"/>
    <w:uiPriority w:val="3"/>
    <w:locked/>
    <w:rsid w:val="00CC5137"/>
  </w:style>
  <w:style w:type="paragraph" w:customStyle="1" w:styleId="PURBody-Indented">
    <w:name w:val="PUR Body - Indented"/>
    <w:basedOn w:val="Normal"/>
    <w:link w:val="PURBody-IndentedChar"/>
    <w:uiPriority w:val="3"/>
    <w:qFormat/>
    <w:rsid w:val="00CC5137"/>
    <w:pPr>
      <w:spacing w:after="120" w:line="240" w:lineRule="auto"/>
      <w:ind w:left="270"/>
    </w:pPr>
  </w:style>
  <w:style w:type="character" w:customStyle="1" w:styleId="Heading4Char">
    <w:name w:val="Heading 4 Char"/>
    <w:basedOn w:val="DefaultParagraphFont"/>
    <w:link w:val="Heading4"/>
    <w:uiPriority w:val="9"/>
    <w:rsid w:val="004D6553"/>
    <w:rPr>
      <w:rFonts w:asciiTheme="majorHAnsi" w:eastAsiaTheme="majorEastAsia" w:hAnsiTheme="majorHAnsi" w:cstheme="majorBidi"/>
      <w:i/>
      <w:iCs/>
      <w:color w:val="2E74B5" w:themeColor="accent1" w:themeShade="BF"/>
    </w:rPr>
  </w:style>
  <w:style w:type="paragraph" w:customStyle="1" w:styleId="ToC-Service">
    <w:name w:val="ToC-Service"/>
    <w:basedOn w:val="ProductList-Body"/>
    <w:next w:val="ProductList-Body"/>
    <w:link w:val="ToC-ServiceChar"/>
    <w:qFormat/>
    <w:rsid w:val="001E0407"/>
    <w:pPr>
      <w:pBdr>
        <w:bottom w:val="single" w:sz="4" w:space="1" w:color="BFBFBF" w:themeColor="background1" w:themeShade="BF"/>
      </w:pBdr>
      <w:tabs>
        <w:tab w:val="clear" w:pos="360"/>
        <w:tab w:val="clear" w:pos="720"/>
        <w:tab w:val="clear" w:pos="1080"/>
        <w:tab w:val="left" w:pos="158"/>
        <w:tab w:val="left" w:pos="187"/>
      </w:tabs>
      <w:spacing w:before="60" w:after="60"/>
    </w:pPr>
    <w:rPr>
      <w:rFonts w:asciiTheme="majorHAnsi" w:hAnsiTheme="majorHAnsi"/>
      <w:b/>
      <w:sz w:val="28"/>
    </w:rPr>
  </w:style>
  <w:style w:type="character" w:customStyle="1" w:styleId="ToC-ServiceChar">
    <w:name w:val="ToC-Service Char"/>
    <w:basedOn w:val="ProductList-BodyChar"/>
    <w:link w:val="ToC-Service"/>
    <w:rsid w:val="001E0407"/>
    <w:rPr>
      <w:rFonts w:asciiTheme="majorHAnsi" w:hAnsiTheme="majorHAnsi"/>
      <w:b/>
      <w:sz w:val="28"/>
    </w:rPr>
  </w:style>
  <w:style w:type="paragraph" w:styleId="NormalWeb">
    <w:name w:val="Normal (Web)"/>
    <w:basedOn w:val="Normal"/>
    <w:uiPriority w:val="99"/>
    <w:unhideWhenUsed/>
    <w:rsid w:val="001E0407"/>
    <w:pPr>
      <w:spacing w:before="100" w:beforeAutospacing="1" w:after="100" w:afterAutospacing="1" w:line="240" w:lineRule="auto"/>
    </w:pPr>
    <w:rPr>
      <w:rFonts w:ascii="Times New Roman" w:eastAsia="PMingLiU" w:hAnsi="Times New Roman" w:cs="Times New Roman"/>
      <w:sz w:val="24"/>
      <w:szCs w:val="24"/>
    </w:rPr>
  </w:style>
  <w:style w:type="character" w:customStyle="1" w:styleId="Heading5Char">
    <w:name w:val="Heading 5 Char"/>
    <w:basedOn w:val="DefaultParagraphFont"/>
    <w:link w:val="Heading5"/>
    <w:uiPriority w:val="9"/>
    <w:rsid w:val="00482BC7"/>
    <w:rPr>
      <w:rFonts w:ascii="Calibri" w:eastAsia="MS Mincho" w:hAnsi="Calibri" w:cs="Calibri"/>
    </w:rPr>
  </w:style>
  <w:style w:type="character" w:customStyle="1" w:styleId="Heading6Char">
    <w:name w:val="Heading 6 Char"/>
    <w:basedOn w:val="DefaultParagraphFont"/>
    <w:link w:val="Heading6"/>
    <w:uiPriority w:val="9"/>
    <w:rsid w:val="00482BC7"/>
    <w:rPr>
      <w:rFonts w:ascii="Calibri" w:eastAsia="MS Mincho" w:hAnsi="Calibri" w:cs="Calibri"/>
    </w:rPr>
  </w:style>
  <w:style w:type="paragraph" w:customStyle="1" w:styleId="subhead">
    <w:name w:val="subhead"/>
    <w:basedOn w:val="Normal"/>
    <w:rsid w:val="00482BC7"/>
    <w:pPr>
      <w:suppressAutoHyphens/>
      <w:autoSpaceDN w:val="0"/>
      <w:spacing w:before="120" w:after="80" w:line="240" w:lineRule="auto"/>
      <w:textAlignment w:val="baseline"/>
    </w:pPr>
    <w:rPr>
      <w:rFonts w:ascii="Trebuchet MS" w:eastAsia="MS Mincho" w:hAnsi="Trebuchet MS" w:cs="Tahoma"/>
      <w:b/>
      <w:color w:val="FFFFFF"/>
      <w:sz w:val="20"/>
      <w:szCs w:val="20"/>
    </w:rPr>
  </w:style>
  <w:style w:type="character" w:styleId="Mention">
    <w:name w:val="Mention"/>
    <w:basedOn w:val="DefaultParagraphFont"/>
    <w:uiPriority w:val="99"/>
    <w:unhideWhenUsed/>
    <w:rsid w:val="00871922"/>
    <w:rPr>
      <w:color w:val="2B579A"/>
      <w:shd w:val="clear" w:color="auto" w:fill="E6E6E6"/>
    </w:rPr>
  </w:style>
  <w:style w:type="character" w:styleId="UnresolvedMention">
    <w:name w:val="Unresolved Mention"/>
    <w:basedOn w:val="DefaultParagraphFont"/>
    <w:uiPriority w:val="99"/>
    <w:semiHidden/>
    <w:unhideWhenUsed/>
    <w:rsid w:val="00C54E9C"/>
    <w:rPr>
      <w:color w:val="808080"/>
      <w:shd w:val="clear" w:color="auto" w:fill="E6E6E6"/>
    </w:rPr>
  </w:style>
  <w:style w:type="table" w:styleId="ListTable6Colorful">
    <w:name w:val="List Table 6 Colorful"/>
    <w:basedOn w:val="TableNormal"/>
    <w:uiPriority w:val="51"/>
    <w:rsid w:val="00F6521D"/>
    <w:pPr>
      <w:spacing w:after="0" w:line="240" w:lineRule="auto"/>
    </w:pPr>
    <w:rPr>
      <w:rFonts w:eastAsiaTheme="minorEastAsia"/>
      <w:color w:val="000000" w:themeColor="text1"/>
      <w:lang w:eastAsia="zh-TW"/>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FB67A8"/>
    <w:pPr>
      <w:spacing w:after="0" w:line="240" w:lineRule="auto"/>
    </w:pPr>
    <w:rPr>
      <w:rFonts w:eastAsiaTheme="minorEastAsia"/>
      <w:lang w:eastAsia="zh-TW"/>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paragraph">
    <w:name w:val="paragraph"/>
    <w:basedOn w:val="Normal"/>
    <w:rsid w:val="00BC2A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B201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B20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0152D"/>
  </w:style>
  <w:style w:type="character" w:customStyle="1" w:styleId="eop">
    <w:name w:val="eop"/>
    <w:basedOn w:val="DefaultParagraphFont"/>
    <w:rsid w:val="0050152D"/>
  </w:style>
  <w:style w:type="paragraph" w:styleId="ListBullet">
    <w:name w:val="List Bullet"/>
    <w:basedOn w:val="Normal"/>
    <w:uiPriority w:val="99"/>
    <w:unhideWhenUsed/>
    <w:rsid w:val="008D73E4"/>
    <w:pPr>
      <w:numPr>
        <w:numId w:val="28"/>
      </w:numPr>
      <w:contextualSpacing/>
    </w:pPr>
    <w:rPr>
      <w:lang w:val="en-GB"/>
    </w:rPr>
  </w:style>
  <w:style w:type="character" w:customStyle="1" w:styleId="findhit">
    <w:name w:val="findhit"/>
    <w:basedOn w:val="DefaultParagraphFont"/>
    <w:rsid w:val="008D7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7538">
      <w:bodyDiv w:val="1"/>
      <w:marLeft w:val="0"/>
      <w:marRight w:val="0"/>
      <w:marTop w:val="0"/>
      <w:marBottom w:val="0"/>
      <w:divBdr>
        <w:top w:val="none" w:sz="0" w:space="0" w:color="auto"/>
        <w:left w:val="none" w:sz="0" w:space="0" w:color="auto"/>
        <w:bottom w:val="none" w:sz="0" w:space="0" w:color="auto"/>
        <w:right w:val="none" w:sz="0" w:space="0" w:color="auto"/>
      </w:divBdr>
    </w:div>
    <w:div w:id="124128869">
      <w:bodyDiv w:val="1"/>
      <w:marLeft w:val="0"/>
      <w:marRight w:val="0"/>
      <w:marTop w:val="0"/>
      <w:marBottom w:val="0"/>
      <w:divBdr>
        <w:top w:val="none" w:sz="0" w:space="0" w:color="auto"/>
        <w:left w:val="none" w:sz="0" w:space="0" w:color="auto"/>
        <w:bottom w:val="none" w:sz="0" w:space="0" w:color="auto"/>
        <w:right w:val="none" w:sz="0" w:space="0" w:color="auto"/>
      </w:divBdr>
    </w:div>
    <w:div w:id="129905692">
      <w:bodyDiv w:val="1"/>
      <w:marLeft w:val="0"/>
      <w:marRight w:val="0"/>
      <w:marTop w:val="0"/>
      <w:marBottom w:val="0"/>
      <w:divBdr>
        <w:top w:val="none" w:sz="0" w:space="0" w:color="auto"/>
        <w:left w:val="none" w:sz="0" w:space="0" w:color="auto"/>
        <w:bottom w:val="none" w:sz="0" w:space="0" w:color="auto"/>
        <w:right w:val="none" w:sz="0" w:space="0" w:color="auto"/>
      </w:divBdr>
    </w:div>
    <w:div w:id="156120478">
      <w:bodyDiv w:val="1"/>
      <w:marLeft w:val="0"/>
      <w:marRight w:val="0"/>
      <w:marTop w:val="0"/>
      <w:marBottom w:val="0"/>
      <w:divBdr>
        <w:top w:val="none" w:sz="0" w:space="0" w:color="auto"/>
        <w:left w:val="none" w:sz="0" w:space="0" w:color="auto"/>
        <w:bottom w:val="none" w:sz="0" w:space="0" w:color="auto"/>
        <w:right w:val="none" w:sz="0" w:space="0" w:color="auto"/>
      </w:divBdr>
    </w:div>
    <w:div w:id="158161218">
      <w:bodyDiv w:val="1"/>
      <w:marLeft w:val="0"/>
      <w:marRight w:val="0"/>
      <w:marTop w:val="0"/>
      <w:marBottom w:val="0"/>
      <w:divBdr>
        <w:top w:val="none" w:sz="0" w:space="0" w:color="auto"/>
        <w:left w:val="none" w:sz="0" w:space="0" w:color="auto"/>
        <w:bottom w:val="none" w:sz="0" w:space="0" w:color="auto"/>
        <w:right w:val="none" w:sz="0" w:space="0" w:color="auto"/>
      </w:divBdr>
    </w:div>
    <w:div w:id="179122241">
      <w:bodyDiv w:val="1"/>
      <w:marLeft w:val="0"/>
      <w:marRight w:val="0"/>
      <w:marTop w:val="0"/>
      <w:marBottom w:val="0"/>
      <w:divBdr>
        <w:top w:val="none" w:sz="0" w:space="0" w:color="auto"/>
        <w:left w:val="none" w:sz="0" w:space="0" w:color="auto"/>
        <w:bottom w:val="none" w:sz="0" w:space="0" w:color="auto"/>
        <w:right w:val="none" w:sz="0" w:space="0" w:color="auto"/>
      </w:divBdr>
    </w:div>
    <w:div w:id="257299054">
      <w:bodyDiv w:val="1"/>
      <w:marLeft w:val="0"/>
      <w:marRight w:val="0"/>
      <w:marTop w:val="0"/>
      <w:marBottom w:val="0"/>
      <w:divBdr>
        <w:top w:val="none" w:sz="0" w:space="0" w:color="auto"/>
        <w:left w:val="none" w:sz="0" w:space="0" w:color="auto"/>
        <w:bottom w:val="none" w:sz="0" w:space="0" w:color="auto"/>
        <w:right w:val="none" w:sz="0" w:space="0" w:color="auto"/>
      </w:divBdr>
    </w:div>
    <w:div w:id="265114364">
      <w:bodyDiv w:val="1"/>
      <w:marLeft w:val="0"/>
      <w:marRight w:val="0"/>
      <w:marTop w:val="0"/>
      <w:marBottom w:val="0"/>
      <w:divBdr>
        <w:top w:val="none" w:sz="0" w:space="0" w:color="auto"/>
        <w:left w:val="none" w:sz="0" w:space="0" w:color="auto"/>
        <w:bottom w:val="none" w:sz="0" w:space="0" w:color="auto"/>
        <w:right w:val="none" w:sz="0" w:space="0" w:color="auto"/>
      </w:divBdr>
    </w:div>
    <w:div w:id="266305354">
      <w:bodyDiv w:val="1"/>
      <w:marLeft w:val="0"/>
      <w:marRight w:val="0"/>
      <w:marTop w:val="0"/>
      <w:marBottom w:val="0"/>
      <w:divBdr>
        <w:top w:val="none" w:sz="0" w:space="0" w:color="auto"/>
        <w:left w:val="none" w:sz="0" w:space="0" w:color="auto"/>
        <w:bottom w:val="none" w:sz="0" w:space="0" w:color="auto"/>
        <w:right w:val="none" w:sz="0" w:space="0" w:color="auto"/>
      </w:divBdr>
    </w:div>
    <w:div w:id="285352986">
      <w:bodyDiv w:val="1"/>
      <w:marLeft w:val="0"/>
      <w:marRight w:val="0"/>
      <w:marTop w:val="0"/>
      <w:marBottom w:val="0"/>
      <w:divBdr>
        <w:top w:val="none" w:sz="0" w:space="0" w:color="auto"/>
        <w:left w:val="none" w:sz="0" w:space="0" w:color="auto"/>
        <w:bottom w:val="none" w:sz="0" w:space="0" w:color="auto"/>
        <w:right w:val="none" w:sz="0" w:space="0" w:color="auto"/>
      </w:divBdr>
    </w:div>
    <w:div w:id="300577504">
      <w:bodyDiv w:val="1"/>
      <w:marLeft w:val="0"/>
      <w:marRight w:val="0"/>
      <w:marTop w:val="0"/>
      <w:marBottom w:val="0"/>
      <w:divBdr>
        <w:top w:val="none" w:sz="0" w:space="0" w:color="auto"/>
        <w:left w:val="none" w:sz="0" w:space="0" w:color="auto"/>
        <w:bottom w:val="none" w:sz="0" w:space="0" w:color="auto"/>
        <w:right w:val="none" w:sz="0" w:space="0" w:color="auto"/>
      </w:divBdr>
    </w:div>
    <w:div w:id="389813948">
      <w:bodyDiv w:val="1"/>
      <w:marLeft w:val="0"/>
      <w:marRight w:val="0"/>
      <w:marTop w:val="0"/>
      <w:marBottom w:val="0"/>
      <w:divBdr>
        <w:top w:val="none" w:sz="0" w:space="0" w:color="auto"/>
        <w:left w:val="none" w:sz="0" w:space="0" w:color="auto"/>
        <w:bottom w:val="none" w:sz="0" w:space="0" w:color="auto"/>
        <w:right w:val="none" w:sz="0" w:space="0" w:color="auto"/>
      </w:divBdr>
    </w:div>
    <w:div w:id="439030961">
      <w:bodyDiv w:val="1"/>
      <w:marLeft w:val="0"/>
      <w:marRight w:val="0"/>
      <w:marTop w:val="0"/>
      <w:marBottom w:val="0"/>
      <w:divBdr>
        <w:top w:val="none" w:sz="0" w:space="0" w:color="auto"/>
        <w:left w:val="none" w:sz="0" w:space="0" w:color="auto"/>
        <w:bottom w:val="none" w:sz="0" w:space="0" w:color="auto"/>
        <w:right w:val="none" w:sz="0" w:space="0" w:color="auto"/>
      </w:divBdr>
    </w:div>
    <w:div w:id="553543264">
      <w:bodyDiv w:val="1"/>
      <w:marLeft w:val="0"/>
      <w:marRight w:val="0"/>
      <w:marTop w:val="0"/>
      <w:marBottom w:val="0"/>
      <w:divBdr>
        <w:top w:val="none" w:sz="0" w:space="0" w:color="auto"/>
        <w:left w:val="none" w:sz="0" w:space="0" w:color="auto"/>
        <w:bottom w:val="none" w:sz="0" w:space="0" w:color="auto"/>
        <w:right w:val="none" w:sz="0" w:space="0" w:color="auto"/>
      </w:divBdr>
    </w:div>
    <w:div w:id="603853407">
      <w:bodyDiv w:val="1"/>
      <w:marLeft w:val="0"/>
      <w:marRight w:val="0"/>
      <w:marTop w:val="0"/>
      <w:marBottom w:val="0"/>
      <w:divBdr>
        <w:top w:val="none" w:sz="0" w:space="0" w:color="auto"/>
        <w:left w:val="none" w:sz="0" w:space="0" w:color="auto"/>
        <w:bottom w:val="none" w:sz="0" w:space="0" w:color="auto"/>
        <w:right w:val="none" w:sz="0" w:space="0" w:color="auto"/>
      </w:divBdr>
    </w:div>
    <w:div w:id="611060148">
      <w:bodyDiv w:val="1"/>
      <w:marLeft w:val="0"/>
      <w:marRight w:val="0"/>
      <w:marTop w:val="0"/>
      <w:marBottom w:val="0"/>
      <w:divBdr>
        <w:top w:val="none" w:sz="0" w:space="0" w:color="auto"/>
        <w:left w:val="none" w:sz="0" w:space="0" w:color="auto"/>
        <w:bottom w:val="none" w:sz="0" w:space="0" w:color="auto"/>
        <w:right w:val="none" w:sz="0" w:space="0" w:color="auto"/>
      </w:divBdr>
    </w:div>
    <w:div w:id="678628067">
      <w:bodyDiv w:val="1"/>
      <w:marLeft w:val="0"/>
      <w:marRight w:val="0"/>
      <w:marTop w:val="0"/>
      <w:marBottom w:val="0"/>
      <w:divBdr>
        <w:top w:val="none" w:sz="0" w:space="0" w:color="auto"/>
        <w:left w:val="none" w:sz="0" w:space="0" w:color="auto"/>
        <w:bottom w:val="none" w:sz="0" w:space="0" w:color="auto"/>
        <w:right w:val="none" w:sz="0" w:space="0" w:color="auto"/>
      </w:divBdr>
    </w:div>
    <w:div w:id="700476516">
      <w:bodyDiv w:val="1"/>
      <w:marLeft w:val="0"/>
      <w:marRight w:val="0"/>
      <w:marTop w:val="0"/>
      <w:marBottom w:val="0"/>
      <w:divBdr>
        <w:top w:val="none" w:sz="0" w:space="0" w:color="auto"/>
        <w:left w:val="none" w:sz="0" w:space="0" w:color="auto"/>
        <w:bottom w:val="none" w:sz="0" w:space="0" w:color="auto"/>
        <w:right w:val="none" w:sz="0" w:space="0" w:color="auto"/>
      </w:divBdr>
    </w:div>
    <w:div w:id="712537712">
      <w:bodyDiv w:val="1"/>
      <w:marLeft w:val="0"/>
      <w:marRight w:val="0"/>
      <w:marTop w:val="0"/>
      <w:marBottom w:val="0"/>
      <w:divBdr>
        <w:top w:val="none" w:sz="0" w:space="0" w:color="auto"/>
        <w:left w:val="none" w:sz="0" w:space="0" w:color="auto"/>
        <w:bottom w:val="none" w:sz="0" w:space="0" w:color="auto"/>
        <w:right w:val="none" w:sz="0" w:space="0" w:color="auto"/>
      </w:divBdr>
    </w:div>
    <w:div w:id="740177743">
      <w:bodyDiv w:val="1"/>
      <w:marLeft w:val="0"/>
      <w:marRight w:val="0"/>
      <w:marTop w:val="0"/>
      <w:marBottom w:val="0"/>
      <w:divBdr>
        <w:top w:val="none" w:sz="0" w:space="0" w:color="auto"/>
        <w:left w:val="none" w:sz="0" w:space="0" w:color="auto"/>
        <w:bottom w:val="none" w:sz="0" w:space="0" w:color="auto"/>
        <w:right w:val="none" w:sz="0" w:space="0" w:color="auto"/>
      </w:divBdr>
    </w:div>
    <w:div w:id="757144005">
      <w:bodyDiv w:val="1"/>
      <w:marLeft w:val="0"/>
      <w:marRight w:val="0"/>
      <w:marTop w:val="0"/>
      <w:marBottom w:val="0"/>
      <w:divBdr>
        <w:top w:val="none" w:sz="0" w:space="0" w:color="auto"/>
        <w:left w:val="none" w:sz="0" w:space="0" w:color="auto"/>
        <w:bottom w:val="none" w:sz="0" w:space="0" w:color="auto"/>
        <w:right w:val="none" w:sz="0" w:space="0" w:color="auto"/>
      </w:divBdr>
    </w:div>
    <w:div w:id="915821822">
      <w:bodyDiv w:val="1"/>
      <w:marLeft w:val="0"/>
      <w:marRight w:val="0"/>
      <w:marTop w:val="0"/>
      <w:marBottom w:val="0"/>
      <w:divBdr>
        <w:top w:val="none" w:sz="0" w:space="0" w:color="auto"/>
        <w:left w:val="none" w:sz="0" w:space="0" w:color="auto"/>
        <w:bottom w:val="none" w:sz="0" w:space="0" w:color="auto"/>
        <w:right w:val="none" w:sz="0" w:space="0" w:color="auto"/>
      </w:divBdr>
    </w:div>
    <w:div w:id="1016351504">
      <w:bodyDiv w:val="1"/>
      <w:marLeft w:val="0"/>
      <w:marRight w:val="0"/>
      <w:marTop w:val="0"/>
      <w:marBottom w:val="0"/>
      <w:divBdr>
        <w:top w:val="none" w:sz="0" w:space="0" w:color="auto"/>
        <w:left w:val="none" w:sz="0" w:space="0" w:color="auto"/>
        <w:bottom w:val="none" w:sz="0" w:space="0" w:color="auto"/>
        <w:right w:val="none" w:sz="0" w:space="0" w:color="auto"/>
      </w:divBdr>
    </w:div>
    <w:div w:id="1058406783">
      <w:bodyDiv w:val="1"/>
      <w:marLeft w:val="0"/>
      <w:marRight w:val="0"/>
      <w:marTop w:val="0"/>
      <w:marBottom w:val="0"/>
      <w:divBdr>
        <w:top w:val="none" w:sz="0" w:space="0" w:color="auto"/>
        <w:left w:val="none" w:sz="0" w:space="0" w:color="auto"/>
        <w:bottom w:val="none" w:sz="0" w:space="0" w:color="auto"/>
        <w:right w:val="none" w:sz="0" w:space="0" w:color="auto"/>
      </w:divBdr>
      <w:divsChild>
        <w:div w:id="115562257">
          <w:marLeft w:val="0"/>
          <w:marRight w:val="0"/>
          <w:marTop w:val="0"/>
          <w:marBottom w:val="0"/>
          <w:divBdr>
            <w:top w:val="none" w:sz="0" w:space="0" w:color="auto"/>
            <w:left w:val="none" w:sz="0" w:space="0" w:color="auto"/>
            <w:bottom w:val="none" w:sz="0" w:space="0" w:color="auto"/>
            <w:right w:val="none" w:sz="0" w:space="0" w:color="auto"/>
          </w:divBdr>
          <w:divsChild>
            <w:div w:id="18456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11172">
      <w:bodyDiv w:val="1"/>
      <w:marLeft w:val="0"/>
      <w:marRight w:val="0"/>
      <w:marTop w:val="0"/>
      <w:marBottom w:val="0"/>
      <w:divBdr>
        <w:top w:val="none" w:sz="0" w:space="0" w:color="auto"/>
        <w:left w:val="none" w:sz="0" w:space="0" w:color="auto"/>
        <w:bottom w:val="none" w:sz="0" w:space="0" w:color="auto"/>
        <w:right w:val="none" w:sz="0" w:space="0" w:color="auto"/>
      </w:divBdr>
    </w:div>
    <w:div w:id="1233808921">
      <w:bodyDiv w:val="1"/>
      <w:marLeft w:val="0"/>
      <w:marRight w:val="0"/>
      <w:marTop w:val="0"/>
      <w:marBottom w:val="0"/>
      <w:divBdr>
        <w:top w:val="none" w:sz="0" w:space="0" w:color="auto"/>
        <w:left w:val="none" w:sz="0" w:space="0" w:color="auto"/>
        <w:bottom w:val="none" w:sz="0" w:space="0" w:color="auto"/>
        <w:right w:val="none" w:sz="0" w:space="0" w:color="auto"/>
      </w:divBdr>
    </w:div>
    <w:div w:id="1326591004">
      <w:bodyDiv w:val="1"/>
      <w:marLeft w:val="0"/>
      <w:marRight w:val="0"/>
      <w:marTop w:val="0"/>
      <w:marBottom w:val="0"/>
      <w:divBdr>
        <w:top w:val="none" w:sz="0" w:space="0" w:color="auto"/>
        <w:left w:val="none" w:sz="0" w:space="0" w:color="auto"/>
        <w:bottom w:val="none" w:sz="0" w:space="0" w:color="auto"/>
        <w:right w:val="none" w:sz="0" w:space="0" w:color="auto"/>
      </w:divBdr>
    </w:div>
    <w:div w:id="1395930275">
      <w:bodyDiv w:val="1"/>
      <w:marLeft w:val="0"/>
      <w:marRight w:val="0"/>
      <w:marTop w:val="0"/>
      <w:marBottom w:val="0"/>
      <w:divBdr>
        <w:top w:val="none" w:sz="0" w:space="0" w:color="auto"/>
        <w:left w:val="none" w:sz="0" w:space="0" w:color="auto"/>
        <w:bottom w:val="none" w:sz="0" w:space="0" w:color="auto"/>
        <w:right w:val="none" w:sz="0" w:space="0" w:color="auto"/>
      </w:divBdr>
    </w:div>
    <w:div w:id="1439527216">
      <w:bodyDiv w:val="1"/>
      <w:marLeft w:val="0"/>
      <w:marRight w:val="0"/>
      <w:marTop w:val="0"/>
      <w:marBottom w:val="0"/>
      <w:divBdr>
        <w:top w:val="none" w:sz="0" w:space="0" w:color="auto"/>
        <w:left w:val="none" w:sz="0" w:space="0" w:color="auto"/>
        <w:bottom w:val="none" w:sz="0" w:space="0" w:color="auto"/>
        <w:right w:val="none" w:sz="0" w:space="0" w:color="auto"/>
      </w:divBdr>
      <w:divsChild>
        <w:div w:id="281502612">
          <w:marLeft w:val="0"/>
          <w:marRight w:val="0"/>
          <w:marTop w:val="0"/>
          <w:marBottom w:val="0"/>
          <w:divBdr>
            <w:top w:val="none" w:sz="0" w:space="0" w:color="auto"/>
            <w:left w:val="none" w:sz="0" w:space="0" w:color="auto"/>
            <w:bottom w:val="none" w:sz="0" w:space="0" w:color="auto"/>
            <w:right w:val="none" w:sz="0" w:space="0" w:color="auto"/>
          </w:divBdr>
          <w:divsChild>
            <w:div w:id="13223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064">
      <w:bodyDiv w:val="1"/>
      <w:marLeft w:val="0"/>
      <w:marRight w:val="0"/>
      <w:marTop w:val="0"/>
      <w:marBottom w:val="0"/>
      <w:divBdr>
        <w:top w:val="none" w:sz="0" w:space="0" w:color="auto"/>
        <w:left w:val="none" w:sz="0" w:space="0" w:color="auto"/>
        <w:bottom w:val="none" w:sz="0" w:space="0" w:color="auto"/>
        <w:right w:val="none" w:sz="0" w:space="0" w:color="auto"/>
      </w:divBdr>
    </w:div>
    <w:div w:id="1446774856">
      <w:bodyDiv w:val="1"/>
      <w:marLeft w:val="0"/>
      <w:marRight w:val="0"/>
      <w:marTop w:val="0"/>
      <w:marBottom w:val="0"/>
      <w:divBdr>
        <w:top w:val="none" w:sz="0" w:space="0" w:color="auto"/>
        <w:left w:val="none" w:sz="0" w:space="0" w:color="auto"/>
        <w:bottom w:val="none" w:sz="0" w:space="0" w:color="auto"/>
        <w:right w:val="none" w:sz="0" w:space="0" w:color="auto"/>
      </w:divBdr>
    </w:div>
    <w:div w:id="1461533672">
      <w:bodyDiv w:val="1"/>
      <w:marLeft w:val="0"/>
      <w:marRight w:val="0"/>
      <w:marTop w:val="0"/>
      <w:marBottom w:val="0"/>
      <w:divBdr>
        <w:top w:val="none" w:sz="0" w:space="0" w:color="auto"/>
        <w:left w:val="none" w:sz="0" w:space="0" w:color="auto"/>
        <w:bottom w:val="none" w:sz="0" w:space="0" w:color="auto"/>
        <w:right w:val="none" w:sz="0" w:space="0" w:color="auto"/>
      </w:divBdr>
    </w:div>
    <w:div w:id="1485929216">
      <w:bodyDiv w:val="1"/>
      <w:marLeft w:val="0"/>
      <w:marRight w:val="0"/>
      <w:marTop w:val="0"/>
      <w:marBottom w:val="0"/>
      <w:divBdr>
        <w:top w:val="none" w:sz="0" w:space="0" w:color="auto"/>
        <w:left w:val="none" w:sz="0" w:space="0" w:color="auto"/>
        <w:bottom w:val="none" w:sz="0" w:space="0" w:color="auto"/>
        <w:right w:val="none" w:sz="0" w:space="0" w:color="auto"/>
      </w:divBdr>
    </w:div>
    <w:div w:id="1506943770">
      <w:bodyDiv w:val="1"/>
      <w:marLeft w:val="0"/>
      <w:marRight w:val="0"/>
      <w:marTop w:val="0"/>
      <w:marBottom w:val="0"/>
      <w:divBdr>
        <w:top w:val="none" w:sz="0" w:space="0" w:color="auto"/>
        <w:left w:val="none" w:sz="0" w:space="0" w:color="auto"/>
        <w:bottom w:val="none" w:sz="0" w:space="0" w:color="auto"/>
        <w:right w:val="none" w:sz="0" w:space="0" w:color="auto"/>
      </w:divBdr>
    </w:div>
    <w:div w:id="1539928474">
      <w:bodyDiv w:val="1"/>
      <w:marLeft w:val="0"/>
      <w:marRight w:val="0"/>
      <w:marTop w:val="0"/>
      <w:marBottom w:val="0"/>
      <w:divBdr>
        <w:top w:val="none" w:sz="0" w:space="0" w:color="auto"/>
        <w:left w:val="none" w:sz="0" w:space="0" w:color="auto"/>
        <w:bottom w:val="none" w:sz="0" w:space="0" w:color="auto"/>
        <w:right w:val="none" w:sz="0" w:space="0" w:color="auto"/>
      </w:divBdr>
    </w:div>
    <w:div w:id="1611164214">
      <w:bodyDiv w:val="1"/>
      <w:marLeft w:val="0"/>
      <w:marRight w:val="0"/>
      <w:marTop w:val="0"/>
      <w:marBottom w:val="0"/>
      <w:divBdr>
        <w:top w:val="none" w:sz="0" w:space="0" w:color="auto"/>
        <w:left w:val="none" w:sz="0" w:space="0" w:color="auto"/>
        <w:bottom w:val="none" w:sz="0" w:space="0" w:color="auto"/>
        <w:right w:val="none" w:sz="0" w:space="0" w:color="auto"/>
      </w:divBdr>
    </w:div>
    <w:div w:id="1617329151">
      <w:bodyDiv w:val="1"/>
      <w:marLeft w:val="0"/>
      <w:marRight w:val="0"/>
      <w:marTop w:val="0"/>
      <w:marBottom w:val="0"/>
      <w:divBdr>
        <w:top w:val="none" w:sz="0" w:space="0" w:color="auto"/>
        <w:left w:val="none" w:sz="0" w:space="0" w:color="auto"/>
        <w:bottom w:val="none" w:sz="0" w:space="0" w:color="auto"/>
        <w:right w:val="none" w:sz="0" w:space="0" w:color="auto"/>
      </w:divBdr>
    </w:div>
    <w:div w:id="1703939401">
      <w:bodyDiv w:val="1"/>
      <w:marLeft w:val="0"/>
      <w:marRight w:val="0"/>
      <w:marTop w:val="0"/>
      <w:marBottom w:val="0"/>
      <w:divBdr>
        <w:top w:val="none" w:sz="0" w:space="0" w:color="auto"/>
        <w:left w:val="none" w:sz="0" w:space="0" w:color="auto"/>
        <w:bottom w:val="none" w:sz="0" w:space="0" w:color="auto"/>
        <w:right w:val="none" w:sz="0" w:space="0" w:color="auto"/>
      </w:divBdr>
    </w:div>
    <w:div w:id="1765493305">
      <w:bodyDiv w:val="1"/>
      <w:marLeft w:val="0"/>
      <w:marRight w:val="0"/>
      <w:marTop w:val="0"/>
      <w:marBottom w:val="0"/>
      <w:divBdr>
        <w:top w:val="none" w:sz="0" w:space="0" w:color="auto"/>
        <w:left w:val="none" w:sz="0" w:space="0" w:color="auto"/>
        <w:bottom w:val="none" w:sz="0" w:space="0" w:color="auto"/>
        <w:right w:val="none" w:sz="0" w:space="0" w:color="auto"/>
      </w:divBdr>
    </w:div>
    <w:div w:id="1789203074">
      <w:bodyDiv w:val="1"/>
      <w:marLeft w:val="0"/>
      <w:marRight w:val="0"/>
      <w:marTop w:val="0"/>
      <w:marBottom w:val="0"/>
      <w:divBdr>
        <w:top w:val="none" w:sz="0" w:space="0" w:color="auto"/>
        <w:left w:val="none" w:sz="0" w:space="0" w:color="auto"/>
        <w:bottom w:val="none" w:sz="0" w:space="0" w:color="auto"/>
        <w:right w:val="none" w:sz="0" w:space="0" w:color="auto"/>
      </w:divBdr>
    </w:div>
    <w:div w:id="1816993260">
      <w:bodyDiv w:val="1"/>
      <w:marLeft w:val="0"/>
      <w:marRight w:val="0"/>
      <w:marTop w:val="0"/>
      <w:marBottom w:val="0"/>
      <w:divBdr>
        <w:top w:val="none" w:sz="0" w:space="0" w:color="auto"/>
        <w:left w:val="none" w:sz="0" w:space="0" w:color="auto"/>
        <w:bottom w:val="none" w:sz="0" w:space="0" w:color="auto"/>
        <w:right w:val="none" w:sz="0" w:space="0" w:color="auto"/>
      </w:divBdr>
    </w:div>
    <w:div w:id="1835366481">
      <w:bodyDiv w:val="1"/>
      <w:marLeft w:val="0"/>
      <w:marRight w:val="0"/>
      <w:marTop w:val="0"/>
      <w:marBottom w:val="0"/>
      <w:divBdr>
        <w:top w:val="none" w:sz="0" w:space="0" w:color="auto"/>
        <w:left w:val="none" w:sz="0" w:space="0" w:color="auto"/>
        <w:bottom w:val="none" w:sz="0" w:space="0" w:color="auto"/>
        <w:right w:val="none" w:sz="0" w:space="0" w:color="auto"/>
      </w:divBdr>
    </w:div>
    <w:div w:id="1891383101">
      <w:bodyDiv w:val="1"/>
      <w:marLeft w:val="0"/>
      <w:marRight w:val="0"/>
      <w:marTop w:val="0"/>
      <w:marBottom w:val="0"/>
      <w:divBdr>
        <w:top w:val="none" w:sz="0" w:space="0" w:color="auto"/>
        <w:left w:val="none" w:sz="0" w:space="0" w:color="auto"/>
        <w:bottom w:val="none" w:sz="0" w:space="0" w:color="auto"/>
        <w:right w:val="none" w:sz="0" w:space="0" w:color="auto"/>
      </w:divBdr>
    </w:div>
    <w:div w:id="1924489682">
      <w:bodyDiv w:val="1"/>
      <w:marLeft w:val="0"/>
      <w:marRight w:val="0"/>
      <w:marTop w:val="0"/>
      <w:marBottom w:val="0"/>
      <w:divBdr>
        <w:top w:val="none" w:sz="0" w:space="0" w:color="auto"/>
        <w:left w:val="none" w:sz="0" w:space="0" w:color="auto"/>
        <w:bottom w:val="none" w:sz="0" w:space="0" w:color="auto"/>
        <w:right w:val="none" w:sz="0" w:space="0" w:color="auto"/>
      </w:divBdr>
    </w:div>
    <w:div w:id="2002418692">
      <w:bodyDiv w:val="1"/>
      <w:marLeft w:val="0"/>
      <w:marRight w:val="0"/>
      <w:marTop w:val="0"/>
      <w:marBottom w:val="0"/>
      <w:divBdr>
        <w:top w:val="none" w:sz="0" w:space="0" w:color="auto"/>
        <w:left w:val="none" w:sz="0" w:space="0" w:color="auto"/>
        <w:bottom w:val="none" w:sz="0" w:space="0" w:color="auto"/>
        <w:right w:val="none" w:sz="0" w:space="0" w:color="auto"/>
      </w:divBdr>
    </w:div>
    <w:div w:id="2027174856">
      <w:bodyDiv w:val="1"/>
      <w:marLeft w:val="0"/>
      <w:marRight w:val="0"/>
      <w:marTop w:val="0"/>
      <w:marBottom w:val="0"/>
      <w:divBdr>
        <w:top w:val="none" w:sz="0" w:space="0" w:color="auto"/>
        <w:left w:val="none" w:sz="0" w:space="0" w:color="auto"/>
        <w:bottom w:val="none" w:sz="0" w:space="0" w:color="auto"/>
        <w:right w:val="none" w:sz="0" w:space="0" w:color="auto"/>
      </w:divBdr>
    </w:div>
    <w:div w:id="2088960154">
      <w:bodyDiv w:val="1"/>
      <w:marLeft w:val="0"/>
      <w:marRight w:val="0"/>
      <w:marTop w:val="0"/>
      <w:marBottom w:val="0"/>
      <w:divBdr>
        <w:top w:val="none" w:sz="0" w:space="0" w:color="auto"/>
        <w:left w:val="none" w:sz="0" w:space="0" w:color="auto"/>
        <w:bottom w:val="none" w:sz="0" w:space="0" w:color="auto"/>
        <w:right w:val="none" w:sz="0" w:space="0" w:color="auto"/>
      </w:divBdr>
    </w:div>
    <w:div w:id="212974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docs.microsoft.com/en-us/azure/virtual-machines/capacity-reservation-overview" TargetMode="Externa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microsoftvolumelicensing.com/" TargetMode="External"/><Relationship Id="rId25" Type="http://schemas.openxmlformats.org/officeDocument/2006/relationships/hyperlink" Target="https://learn.microsoft.com/en-us/azure/virtual-machines/capacity-reservation-overview?tabs=cli1" TargetMode="External"/><Relationship Id="rId2" Type="http://schemas.openxmlformats.org/officeDocument/2006/relationships/customXml" Target="../customXml/item2.xml"/><Relationship Id="rId16" Type="http://schemas.openxmlformats.org/officeDocument/2006/relationships/hyperlink" Target="https://aka.ms/CSLA" TargetMode="External"/><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learn.microsoft.com/fabric/enterprise/licenses"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learn.microsoft.com/en-us/fabric/enterprise/licenses" TargetMode="External"/><Relationship Id="rId28" Type="http://schemas.openxmlformats.org/officeDocument/2006/relationships/hyperlink" Target="https://aka.ms/DSLARegionLink" TargetMode="Externa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hyperlink" Target="https://docs.vmware.com/en/VMware-vSphere/6.7/vsan-671-administration-guide.pdf"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ebf34e1-3ce1-444e-acc4-010185dd52a4">
      <Terms xmlns="http://schemas.microsoft.com/office/infopath/2007/PartnerControls"/>
    </lcf76f155ced4ddcb4097134ff3c332f>
    <_ip_UnifiedCompliancePolicyProperties xmlns="http://schemas.microsoft.com/sharepoint/v3" xsi:nil="true"/>
    <TaxCatchAll xmlns="230e9df3-be65-4c73-a93b-d1236ebd677e" xsi:nil="true"/>
    <Notes xmlns="eebf34e1-3ce1-444e-acc4-010185dd52a4" xsi:nil="true"/>
    <Included xmlns="eebf34e1-3ce1-444e-acc4-010185dd52a4">false</Included>
    <Include xmlns="eebf34e1-3ce1-444e-acc4-010185dd52a4">0</Includ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4F5BC03CBE0C34D9CB54ED5A08DA3F5" ma:contentTypeVersion="26" ma:contentTypeDescription="Create a new document." ma:contentTypeScope="" ma:versionID="b9e6fa8fbe739edaeb4e90b9b0ca4d0f">
  <xsd:schema xmlns:xsd="http://www.w3.org/2001/XMLSchema" xmlns:xs="http://www.w3.org/2001/XMLSchema" xmlns:p="http://schemas.microsoft.com/office/2006/metadata/properties" xmlns:ns1="http://schemas.microsoft.com/sharepoint/v3" xmlns:ns2="eebf34e1-3ce1-444e-acc4-010185dd52a4" xmlns:ns3="46c117c8-efaa-4cbc-ab65-8fb13803fb07" xmlns:ns4="230e9df3-be65-4c73-a93b-d1236ebd677e" targetNamespace="http://schemas.microsoft.com/office/2006/metadata/properties" ma:root="true" ma:fieldsID="0a04eb53677755637a53386320cc3d80" ns1:_="" ns2:_="" ns3:_="" ns4:_="">
    <xsd:import namespace="http://schemas.microsoft.com/sharepoint/v3"/>
    <xsd:import namespace="eebf34e1-3ce1-444e-acc4-010185dd52a4"/>
    <xsd:import namespace="46c117c8-efaa-4cbc-ab65-8fb13803fb07"/>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1:_ip_UnifiedCompliancePolicyProperties" minOccurs="0"/>
                <xsd:element ref="ns1:_ip_UnifiedCompliancePolicyUIAction" minOccurs="0"/>
                <xsd:element ref="ns2:MediaServiceSearchProperties" minOccurs="0"/>
                <xsd:element ref="ns2:MediaServiceObjectDetectorVersions" minOccurs="0"/>
                <xsd:element ref="ns2:Notes" minOccurs="0"/>
                <xsd:element ref="ns2:Included"/>
                <xsd:element ref="ns2:Include"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f34e1-3ce1-444e-acc4-010185dd52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Included" ma:index="24" ma:displayName="Included" ma:default="0" ma:format="Dropdown" ma:internalName="Included">
      <xsd:simpleType>
        <xsd:restriction base="dms:Boolean"/>
      </xsd:simpleType>
    </xsd:element>
    <xsd:element name="Include" ma:index="25" nillable="true" ma:displayName="Include" ma:default="0" ma:format="Dropdown" ma:internalName="Include">
      <xsd:simpleType>
        <xsd:restriction base="dms:Text">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MediaLengthInSeconds" ma:index="3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c117c8-efaa-4cbc-ab65-8fb13803fb0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10acf9-039c-4a5b-9384-02d0726b896a}" ma:internalName="TaxCatchAll" ma:showField="CatchAllData" ma:web="46c117c8-efaa-4cbc-ab65-8fb13803fb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C5BF97-4ED8-4685-9157-1837B60F1937}">
  <ds:schemaRefs>
    <ds:schemaRef ds:uri="http://schemas.microsoft.com/office/2006/metadata/properties"/>
    <ds:schemaRef ds:uri="http://schemas.microsoft.com/office/infopath/2007/PartnerControls"/>
    <ds:schemaRef ds:uri="http://schemas.microsoft.com/sharepoint/v3"/>
    <ds:schemaRef ds:uri="eebf34e1-3ce1-444e-acc4-010185dd52a4"/>
    <ds:schemaRef ds:uri="230e9df3-be65-4c73-a93b-d1236ebd677e"/>
  </ds:schemaRefs>
</ds:datastoreItem>
</file>

<file path=customXml/itemProps2.xml><?xml version="1.0" encoding="utf-8"?>
<ds:datastoreItem xmlns:ds="http://schemas.openxmlformats.org/officeDocument/2006/customXml" ds:itemID="{5B6CCDAF-682D-4AA3-B5F2-265651A31F1C}">
  <ds:schemaRefs>
    <ds:schemaRef ds:uri="http://schemas.openxmlformats.org/officeDocument/2006/bibliography"/>
  </ds:schemaRefs>
</ds:datastoreItem>
</file>

<file path=customXml/itemProps3.xml><?xml version="1.0" encoding="utf-8"?>
<ds:datastoreItem xmlns:ds="http://schemas.openxmlformats.org/officeDocument/2006/customXml" ds:itemID="{964C1471-58FE-41B1-A738-8DAB8A3B4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bf34e1-3ce1-444e-acc4-010185dd52a4"/>
    <ds:schemaRef ds:uri="46c117c8-efaa-4cbc-ab65-8fb13803fb07"/>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6DBBD8-41E4-49BF-9E32-F968C18FB4E6}">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106</Pages>
  <Words>55751</Words>
  <Characters>317786</Characters>
  <Application>Microsoft Office Word</Application>
  <DocSecurity>8</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Klatt (Wimmer Solutions Corporation)</dc:creator>
  <cp:keywords/>
  <dc:description/>
  <cp:lastModifiedBy>Petteri Johansson</cp:lastModifiedBy>
  <cp:revision>2</cp:revision>
  <dcterms:created xsi:type="dcterms:W3CDTF">2025-09-15T06:26:00Z</dcterms:created>
  <dcterms:modified xsi:type="dcterms:W3CDTF">2025-09-15T06:26:00Z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0x01010054F5BC03CBE0C34D9CB54ED5A08DA3F5</vt:lpwstr>
  </property>
  <property fmtid="{D5CDD505-2E9C-101B-9397-08002B2CF9AE}" pid="3" name="MediaServiceImageTags">
    <vt:lpwstr/>
  </property>
  <property fmtid="{D5CDD505-2E9C-101B-9397-08002B2CF9AE}" pid="4" name="MSIP_Label_4f1eb69c-1f4c-4df4-a01b-922f0787bf11_Enabled">
    <vt:lpwstr>true</vt:lpwstr>
  </property>
  <property fmtid="{D5CDD505-2E9C-101B-9397-08002B2CF9AE}" pid="5" name="MSIP_Label_4f1eb69c-1f4c-4df4-a01b-922f0787bf11_SetDate">
    <vt:lpwstr>2024-12-11T21:02:43Z</vt:lpwstr>
  </property>
  <property fmtid="{D5CDD505-2E9C-101B-9397-08002B2CF9AE}" pid="6" name="MSIP_Label_4f1eb69c-1f4c-4df4-a01b-922f0787bf11_Method">
    <vt:lpwstr>Standard</vt:lpwstr>
  </property>
  <property fmtid="{D5CDD505-2E9C-101B-9397-08002B2CF9AE}" pid="7" name="MSIP_Label_4f1eb69c-1f4c-4df4-a01b-922f0787bf11_Name">
    <vt:lpwstr>4f1eb69c-1f4c-4df4-a01b-922f0787bf11</vt:lpwstr>
  </property>
  <property fmtid="{D5CDD505-2E9C-101B-9397-08002B2CF9AE}" pid="8" name="MSIP_Label_4f1eb69c-1f4c-4df4-a01b-922f0787bf11_SiteId">
    <vt:lpwstr>4eb0a005-16a5-41b4-ade9-b283ab85b4fa</vt:lpwstr>
  </property>
  <property fmtid="{D5CDD505-2E9C-101B-9397-08002B2CF9AE}" pid="9" name="MSIP_Label_4f1eb69c-1f4c-4df4-a01b-922f0787bf11_ActionId">
    <vt:lpwstr>fc440767-5084-47c8-ac8e-a802c1308312</vt:lpwstr>
  </property>
  <property fmtid="{D5CDD505-2E9C-101B-9397-08002B2CF9AE}" pid="10" name="MSIP_Label_4f1eb69c-1f4c-4df4-a01b-922f0787bf11_ContentBits">
    <vt:lpwstr>0</vt:lpwstr>
  </property>
  <property fmtid="{D5CDD505-2E9C-101B-9397-08002B2CF9AE}" pid="11" name="docLang">
    <vt:lpwstr>en</vt:lpwstr>
  </property>
</Properties>
</file>