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B93" w:rsidRDefault="00AF4B93" w:rsidP="00AF4B93">
      <w:pPr>
        <w:spacing w:before="100" w:beforeAutospacing="1" w:after="120" w:line="240" w:lineRule="auto"/>
        <w:jc w:val="center"/>
        <w:outlineLvl w:val="0"/>
        <w:rPr>
          <w:rFonts w:ascii="Arial" w:eastAsia="Times New Roman" w:hAnsi="Arial" w:cs="Arial"/>
          <w:b/>
          <w:bCs/>
          <w:color w:val="2E74B5" w:themeColor="accent1" w:themeShade="BF"/>
          <w:kern w:val="36"/>
          <w:sz w:val="32"/>
          <w:szCs w:val="32"/>
        </w:rPr>
      </w:pPr>
      <w:bookmarkStart w:id="0" w:name="_GoBack"/>
      <w:r w:rsidRPr="00AF4B93">
        <w:rPr>
          <w:rFonts w:ascii="Arial" w:eastAsia="Times New Roman" w:hAnsi="Arial" w:cs="Arial"/>
          <w:b/>
          <w:bCs/>
          <w:color w:val="2E74B5" w:themeColor="accent1" w:themeShade="BF"/>
          <w:kern w:val="36"/>
          <w:sz w:val="32"/>
          <w:szCs w:val="32"/>
        </w:rPr>
        <w:t>Oracle Unified Directory</w:t>
      </w:r>
    </w:p>
    <w:bookmarkEnd w:id="0"/>
    <w:p w:rsidR="00AF4B93" w:rsidRPr="00AF4B93" w:rsidRDefault="00AF4B93" w:rsidP="00AF4B93">
      <w:pPr>
        <w:spacing w:before="100" w:beforeAutospacing="1" w:after="120" w:line="240" w:lineRule="auto"/>
        <w:jc w:val="center"/>
        <w:outlineLvl w:val="0"/>
        <w:rPr>
          <w:rFonts w:ascii="Arial" w:eastAsia="Times New Roman" w:hAnsi="Arial" w:cs="Arial"/>
          <w:b/>
          <w:bCs/>
          <w:color w:val="2E74B5" w:themeColor="accent1" w:themeShade="BF"/>
          <w:kern w:val="36"/>
          <w:sz w:val="32"/>
          <w:szCs w:val="32"/>
        </w:rPr>
      </w:pPr>
    </w:p>
    <w:p w:rsidR="00AF4B93" w:rsidRPr="00AF4B93" w:rsidRDefault="00AF4B93" w:rsidP="00AF4B93">
      <w:pPr>
        <w:spacing w:before="100" w:beforeAutospacing="1" w:after="120" w:line="240" w:lineRule="auto"/>
        <w:outlineLvl w:val="0"/>
        <w:rPr>
          <w:rFonts w:ascii="Arial" w:eastAsia="Times New Roman" w:hAnsi="Arial" w:cs="Arial"/>
          <w:b/>
          <w:bCs/>
          <w:color w:val="000000"/>
          <w:kern w:val="36"/>
          <w:sz w:val="29"/>
          <w:szCs w:val="29"/>
        </w:rPr>
      </w:pPr>
      <w:r w:rsidRPr="00AF4B93">
        <w:rPr>
          <w:rFonts w:ascii="Arial" w:eastAsia="Times New Roman" w:hAnsi="Arial" w:cs="Arial"/>
          <w:b/>
          <w:bCs/>
          <w:color w:val="000000"/>
          <w:kern w:val="36"/>
          <w:sz w:val="29"/>
          <w:szCs w:val="29"/>
        </w:rPr>
        <w:t>Overview (Oracle Unified Directory)</w:t>
      </w:r>
    </w:p>
    <w:p w:rsidR="00AF4B93" w:rsidRPr="00AF4B93" w:rsidRDefault="00AF4B93" w:rsidP="00AF4B93">
      <w:pPr>
        <w:spacing w:before="100" w:beforeAutospacing="1" w:after="120" w:line="240" w:lineRule="auto"/>
        <w:outlineLvl w:val="0"/>
        <w:rPr>
          <w:rFonts w:ascii="Arial" w:eastAsia="Times New Roman" w:hAnsi="Arial" w:cs="Arial"/>
          <w:b/>
          <w:bCs/>
          <w:color w:val="000000"/>
          <w:kern w:val="36"/>
          <w:sz w:val="29"/>
          <w:szCs w:val="29"/>
        </w:rPr>
      </w:pPr>
      <w:r w:rsidRPr="00AF4B93">
        <w:rPr>
          <w:rFonts w:ascii="Arial" w:eastAsia="Times New Roman" w:hAnsi="Arial" w:cs="Arial"/>
          <w:b/>
          <w:bCs/>
          <w:color w:val="000000"/>
          <w:kern w:val="36"/>
          <w:sz w:val="29"/>
          <w:szCs w:val="2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8pt;height:18pt" o:ole="">
            <v:imagedata r:id="rId5" o:title=""/>
          </v:shape>
          <w:control r:id="rId6" w:name="DefaultOcxName" w:shapeid="_x0000_i1027"/>
        </w:object>
      </w:r>
    </w:p>
    <w:p w:rsidR="00AF4B93" w:rsidRPr="00AF4B93" w:rsidRDefault="00AF4B93" w:rsidP="00AF4B93">
      <w:pPr>
        <w:spacing w:before="100" w:beforeAutospacing="1" w:after="100" w:afterAutospacing="1"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FileNet® P8 supports Oracle Unified Directory as a Lightweight Directory Access Protocol (LDAP) directory service.</w:t>
      </w:r>
    </w:p>
    <w:p w:rsidR="00AF4B93" w:rsidRPr="00AF4B93" w:rsidRDefault="00AF4B93" w:rsidP="00AF4B93">
      <w:pPr>
        <w:spacing w:after="0"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 xml:space="preserve">Oracle Unified Directory is functionally equivalent to Oracle Directory Server Enterprise Edition. For this reason, Oracle Unified Directory uses the same FileNet P8 directory service provider as Oracle Directory Server Enterprise Edition. Therefore, if you use Oracle Unified Directory as the directory service, configure the </w:t>
      </w:r>
      <w:proofErr w:type="spellStart"/>
      <w:r w:rsidRPr="00AF4B93">
        <w:rPr>
          <w:rFonts w:ascii="Arial" w:eastAsia="Times New Roman" w:hAnsi="Arial" w:cs="Arial"/>
          <w:color w:val="000000"/>
          <w:sz w:val="19"/>
          <w:szCs w:val="19"/>
        </w:rPr>
        <w:t>DirectoryConfigurationSunOne</w:t>
      </w:r>
      <w:proofErr w:type="spellEnd"/>
      <w:r w:rsidRPr="00AF4B93">
        <w:rPr>
          <w:rFonts w:ascii="Arial" w:eastAsia="Times New Roman" w:hAnsi="Arial" w:cs="Arial"/>
          <w:color w:val="000000"/>
          <w:sz w:val="19"/>
          <w:szCs w:val="19"/>
        </w:rPr>
        <w:t xml:space="preserve"> provider as the directory service provider type.</w:t>
      </w:r>
    </w:p>
    <w:p w:rsidR="00AF4B93" w:rsidRPr="00AF4B93" w:rsidRDefault="00AF4B93" w:rsidP="00AF4B93">
      <w:pPr>
        <w:spacing w:after="0" w:line="240" w:lineRule="auto"/>
        <w:rPr>
          <w:rFonts w:ascii="Arial" w:eastAsia="Times New Roman" w:hAnsi="Arial" w:cs="Arial"/>
          <w:color w:val="000000"/>
          <w:sz w:val="19"/>
          <w:szCs w:val="19"/>
        </w:rPr>
      </w:pPr>
      <w:r w:rsidRPr="00AF4B93">
        <w:rPr>
          <w:rFonts w:ascii="Arial" w:eastAsia="Times New Roman" w:hAnsi="Arial" w:cs="Arial"/>
          <w:b/>
          <w:bCs/>
          <w:color w:val="000000"/>
          <w:sz w:val="19"/>
          <w:szCs w:val="19"/>
        </w:rPr>
        <w:t>Important:</w:t>
      </w:r>
      <w:r w:rsidRPr="00AF4B93">
        <w:rPr>
          <w:rFonts w:ascii="Arial" w:eastAsia="Times New Roman" w:hAnsi="Arial" w:cs="Arial"/>
          <w:color w:val="000000"/>
          <w:sz w:val="19"/>
          <w:szCs w:val="19"/>
        </w:rPr>
        <w:t xml:space="preserve"> Additional directory service provider configuration is needed to use Oracle Unified Directory as the directory service. </w:t>
      </w:r>
    </w:p>
    <w:p w:rsidR="00AF4B93" w:rsidRPr="00AF4B93" w:rsidRDefault="00AF4B93" w:rsidP="00AF4B93">
      <w:pPr>
        <w:numPr>
          <w:ilvl w:val="0"/>
          <w:numId w:val="1"/>
        </w:numPr>
        <w:spacing w:after="0"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 xml:space="preserve">By default, the </w:t>
      </w:r>
      <w:proofErr w:type="spellStart"/>
      <w:r w:rsidRPr="00AF4B93">
        <w:rPr>
          <w:rFonts w:ascii="Arial" w:eastAsia="Times New Roman" w:hAnsi="Arial" w:cs="Arial"/>
          <w:color w:val="000000"/>
          <w:sz w:val="19"/>
          <w:szCs w:val="19"/>
        </w:rPr>
        <w:t>DirectoryConfigurationSunOne</w:t>
      </w:r>
      <w:proofErr w:type="spellEnd"/>
      <w:r w:rsidRPr="00AF4B93">
        <w:rPr>
          <w:rFonts w:ascii="Arial" w:eastAsia="Times New Roman" w:hAnsi="Arial" w:cs="Arial"/>
          <w:color w:val="000000"/>
          <w:sz w:val="19"/>
          <w:szCs w:val="19"/>
        </w:rPr>
        <w:t xml:space="preserve"> provider uses the </w:t>
      </w:r>
      <w:proofErr w:type="spellStart"/>
      <w:r w:rsidRPr="00AF4B93">
        <w:rPr>
          <w:rFonts w:ascii="Arial" w:eastAsia="Times New Roman" w:hAnsi="Arial" w:cs="Arial"/>
          <w:color w:val="000000"/>
          <w:sz w:val="19"/>
          <w:szCs w:val="19"/>
        </w:rPr>
        <w:t>nsUniqueId</w:t>
      </w:r>
      <w:proofErr w:type="spellEnd"/>
      <w:r w:rsidRPr="00AF4B93">
        <w:rPr>
          <w:rFonts w:ascii="Arial" w:eastAsia="Times New Roman" w:hAnsi="Arial" w:cs="Arial"/>
          <w:color w:val="000000"/>
          <w:sz w:val="19"/>
          <w:szCs w:val="19"/>
        </w:rPr>
        <w:t xml:space="preserve"> LDAP attribute as the value for its </w:t>
      </w:r>
      <w:proofErr w:type="spellStart"/>
      <w:r w:rsidRPr="00AF4B93">
        <w:rPr>
          <w:rFonts w:ascii="Arial" w:eastAsia="Times New Roman" w:hAnsi="Arial" w:cs="Arial"/>
          <w:color w:val="000000"/>
          <w:sz w:val="19"/>
          <w:szCs w:val="19"/>
        </w:rPr>
        <w:t>UserUniqueIDAttribute</w:t>
      </w:r>
      <w:proofErr w:type="spellEnd"/>
      <w:r w:rsidRPr="00AF4B93">
        <w:rPr>
          <w:rFonts w:ascii="Arial" w:eastAsia="Times New Roman" w:hAnsi="Arial" w:cs="Arial"/>
          <w:color w:val="000000"/>
          <w:sz w:val="19"/>
          <w:szCs w:val="19"/>
        </w:rPr>
        <w:t xml:space="preserve"> and </w:t>
      </w:r>
      <w:proofErr w:type="spellStart"/>
      <w:r w:rsidRPr="00AF4B93">
        <w:rPr>
          <w:rFonts w:ascii="Arial" w:eastAsia="Times New Roman" w:hAnsi="Arial" w:cs="Arial"/>
          <w:color w:val="000000"/>
          <w:sz w:val="19"/>
          <w:szCs w:val="19"/>
        </w:rPr>
        <w:t>GroupUniqueIDAttribute</w:t>
      </w:r>
      <w:proofErr w:type="spellEnd"/>
      <w:r w:rsidRPr="00AF4B93">
        <w:rPr>
          <w:rFonts w:ascii="Arial" w:eastAsia="Times New Roman" w:hAnsi="Arial" w:cs="Arial"/>
          <w:color w:val="000000"/>
          <w:sz w:val="19"/>
          <w:szCs w:val="19"/>
        </w:rPr>
        <w:t xml:space="preserve"> properties. This default value is appropriate for Oracle Directory Server Enterprise Edition; however, this default value is not recommended for use with Oracle Unified Directory. Instead, change the default value for the unique ID during the configuration of </w:t>
      </w:r>
      <w:proofErr w:type="spellStart"/>
      <w:r w:rsidRPr="00AF4B93">
        <w:rPr>
          <w:rFonts w:ascii="Arial" w:eastAsia="Times New Roman" w:hAnsi="Arial" w:cs="Arial"/>
          <w:color w:val="000000"/>
          <w:sz w:val="19"/>
          <w:szCs w:val="19"/>
        </w:rPr>
        <w:t>DirectoryConfigurationSunOne</w:t>
      </w:r>
      <w:proofErr w:type="spellEnd"/>
      <w:r w:rsidRPr="00AF4B93">
        <w:rPr>
          <w:rFonts w:ascii="Arial" w:eastAsia="Times New Roman" w:hAnsi="Arial" w:cs="Arial"/>
          <w:color w:val="000000"/>
          <w:sz w:val="19"/>
          <w:szCs w:val="19"/>
        </w:rPr>
        <w:t xml:space="preserve"> as the directory service provider. To set the unique ID to the </w:t>
      </w:r>
      <w:proofErr w:type="spellStart"/>
      <w:r w:rsidRPr="00AF4B93">
        <w:rPr>
          <w:rFonts w:ascii="Arial" w:eastAsia="Times New Roman" w:hAnsi="Arial" w:cs="Arial"/>
          <w:color w:val="000000"/>
          <w:sz w:val="19"/>
          <w:szCs w:val="19"/>
        </w:rPr>
        <w:t>entryUUID</w:t>
      </w:r>
      <w:proofErr w:type="spellEnd"/>
      <w:r w:rsidRPr="00AF4B93">
        <w:rPr>
          <w:rFonts w:ascii="Arial" w:eastAsia="Times New Roman" w:hAnsi="Arial" w:cs="Arial"/>
          <w:color w:val="000000"/>
          <w:sz w:val="19"/>
          <w:szCs w:val="19"/>
        </w:rPr>
        <w:t xml:space="preserve"> LDAP attribute, set the </w:t>
      </w:r>
      <w:proofErr w:type="spellStart"/>
      <w:r w:rsidRPr="00AF4B93">
        <w:rPr>
          <w:rFonts w:ascii="Arial" w:eastAsia="Times New Roman" w:hAnsi="Arial" w:cs="Arial"/>
          <w:color w:val="000000"/>
          <w:sz w:val="19"/>
          <w:szCs w:val="19"/>
        </w:rPr>
        <w:t>DirectoryConfigurationSunOne</w:t>
      </w:r>
      <w:proofErr w:type="spellEnd"/>
      <w:r w:rsidRPr="00AF4B93">
        <w:rPr>
          <w:rFonts w:ascii="Arial" w:eastAsia="Times New Roman" w:hAnsi="Arial" w:cs="Arial"/>
          <w:color w:val="000000"/>
          <w:sz w:val="19"/>
          <w:szCs w:val="19"/>
        </w:rPr>
        <w:t xml:space="preserve"> properties </w:t>
      </w:r>
      <w:proofErr w:type="spellStart"/>
      <w:r w:rsidRPr="00AF4B93">
        <w:rPr>
          <w:rFonts w:ascii="Arial" w:eastAsia="Times New Roman" w:hAnsi="Arial" w:cs="Arial"/>
          <w:color w:val="000000"/>
          <w:sz w:val="19"/>
          <w:szCs w:val="19"/>
        </w:rPr>
        <w:t>UserUniqueIDAttribute</w:t>
      </w:r>
      <w:proofErr w:type="spellEnd"/>
      <w:r w:rsidRPr="00AF4B93">
        <w:rPr>
          <w:rFonts w:ascii="Arial" w:eastAsia="Times New Roman" w:hAnsi="Arial" w:cs="Arial"/>
          <w:color w:val="000000"/>
          <w:sz w:val="19"/>
          <w:szCs w:val="19"/>
        </w:rPr>
        <w:t xml:space="preserve"> and </w:t>
      </w:r>
      <w:proofErr w:type="spellStart"/>
      <w:r w:rsidRPr="00AF4B93">
        <w:rPr>
          <w:rFonts w:ascii="Arial" w:eastAsia="Times New Roman" w:hAnsi="Arial" w:cs="Arial"/>
          <w:color w:val="000000"/>
          <w:sz w:val="19"/>
          <w:szCs w:val="19"/>
        </w:rPr>
        <w:t>GroupUniqueIDAttribute</w:t>
      </w:r>
      <w:proofErr w:type="spellEnd"/>
      <w:r w:rsidRPr="00AF4B93">
        <w:rPr>
          <w:rFonts w:ascii="Arial" w:eastAsia="Times New Roman" w:hAnsi="Arial" w:cs="Arial"/>
          <w:color w:val="000000"/>
          <w:sz w:val="19"/>
          <w:szCs w:val="19"/>
        </w:rPr>
        <w:t xml:space="preserve"> to a value of </w:t>
      </w:r>
      <w:proofErr w:type="spellStart"/>
      <w:r w:rsidRPr="00AF4B93">
        <w:rPr>
          <w:rFonts w:ascii="Courier New" w:eastAsia="Times New Roman" w:hAnsi="Courier New" w:cs="Courier New"/>
          <w:color w:val="000000"/>
          <w:sz w:val="20"/>
          <w:szCs w:val="20"/>
        </w:rPr>
        <w:t>entryUUID</w:t>
      </w:r>
      <w:proofErr w:type="spellEnd"/>
      <w:r w:rsidRPr="00AF4B93">
        <w:rPr>
          <w:rFonts w:ascii="Arial" w:eastAsia="Times New Roman" w:hAnsi="Arial" w:cs="Arial"/>
          <w:color w:val="000000"/>
          <w:sz w:val="19"/>
          <w:szCs w:val="19"/>
        </w:rPr>
        <w:t>.</w:t>
      </w:r>
    </w:p>
    <w:p w:rsidR="00AF4B93" w:rsidRPr="00AF4B93" w:rsidRDefault="00AF4B93" w:rsidP="00AF4B93">
      <w:pPr>
        <w:numPr>
          <w:ilvl w:val="0"/>
          <w:numId w:val="1"/>
        </w:numPr>
        <w:spacing w:after="0"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Server-side sorting is not supported for Oracle Unified Directory. Therefore, you must configure the application server with the following Java™ Virtual Machine (JVM) argument:</w:t>
      </w:r>
    </w:p>
    <w:p w:rsidR="00AF4B93" w:rsidRPr="00AF4B93" w:rsidRDefault="00AF4B93" w:rsidP="00AF4B9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AF4B93">
        <w:rPr>
          <w:rFonts w:ascii="Courier New" w:eastAsia="Times New Roman" w:hAnsi="Courier New" w:cs="Courier New"/>
          <w:color w:val="000000"/>
          <w:sz w:val="20"/>
          <w:szCs w:val="20"/>
        </w:rPr>
        <w:t>-</w:t>
      </w:r>
      <w:proofErr w:type="spellStart"/>
      <w:proofErr w:type="gramStart"/>
      <w:r w:rsidRPr="00AF4B93">
        <w:rPr>
          <w:rFonts w:ascii="Courier New" w:eastAsia="Times New Roman" w:hAnsi="Courier New" w:cs="Courier New"/>
          <w:color w:val="000000"/>
          <w:sz w:val="20"/>
          <w:szCs w:val="20"/>
        </w:rPr>
        <w:t>Dcom.filenet.security</w:t>
      </w:r>
      <w:proofErr w:type="gramEnd"/>
      <w:r w:rsidRPr="00AF4B93">
        <w:rPr>
          <w:rFonts w:ascii="Courier New" w:eastAsia="Times New Roman" w:hAnsi="Courier New" w:cs="Courier New"/>
          <w:color w:val="000000"/>
          <w:sz w:val="20"/>
          <w:szCs w:val="20"/>
        </w:rPr>
        <w:t>.ldap.serversidesortcontrol.usage</w:t>
      </w:r>
      <w:proofErr w:type="spellEnd"/>
      <w:r w:rsidRPr="00AF4B93">
        <w:rPr>
          <w:rFonts w:ascii="Courier New" w:eastAsia="Times New Roman" w:hAnsi="Courier New" w:cs="Courier New"/>
          <w:color w:val="000000"/>
          <w:sz w:val="20"/>
          <w:szCs w:val="20"/>
        </w:rPr>
        <w:t>=false</w:t>
      </w:r>
    </w:p>
    <w:p w:rsidR="00AF4B93" w:rsidRPr="00AF4B93" w:rsidRDefault="00AF4B93" w:rsidP="00AF4B93">
      <w:pPr>
        <w:spacing w:line="240" w:lineRule="auto"/>
        <w:ind w:left="720"/>
        <w:rPr>
          <w:rFonts w:ascii="Arial" w:eastAsia="Times New Roman" w:hAnsi="Arial" w:cs="Arial"/>
          <w:color w:val="000000"/>
          <w:sz w:val="19"/>
          <w:szCs w:val="19"/>
        </w:rPr>
      </w:pPr>
      <w:r w:rsidRPr="00AF4B93">
        <w:rPr>
          <w:rFonts w:ascii="Arial" w:eastAsia="Times New Roman" w:hAnsi="Arial" w:cs="Arial"/>
          <w:color w:val="000000"/>
          <w:sz w:val="19"/>
          <w:szCs w:val="19"/>
        </w:rPr>
        <w:t xml:space="preserve">The </w:t>
      </w:r>
      <w:hyperlink r:id="rId7" w:tgtFrame="_blank" w:tooltip="(Opens in a new tab or window)" w:history="1">
        <w:r w:rsidRPr="00AF4B93">
          <w:rPr>
            <w:rFonts w:ascii="Arial" w:eastAsia="Times New Roman" w:hAnsi="Arial" w:cs="Arial"/>
            <w:color w:val="006699"/>
            <w:sz w:val="19"/>
            <w:szCs w:val="19"/>
            <w:u w:val="single"/>
          </w:rPr>
          <w:t xml:space="preserve">How to add system properties and </w:t>
        </w:r>
        <w:proofErr w:type="spellStart"/>
        <w:r w:rsidRPr="00AF4B93">
          <w:rPr>
            <w:rFonts w:ascii="Arial" w:eastAsia="Times New Roman" w:hAnsi="Arial" w:cs="Arial"/>
            <w:color w:val="006699"/>
            <w:sz w:val="19"/>
            <w:szCs w:val="19"/>
            <w:u w:val="single"/>
          </w:rPr>
          <w:t>FileNet.properties</w:t>
        </w:r>
        <w:proofErr w:type="spellEnd"/>
        <w:r w:rsidRPr="00AF4B93">
          <w:rPr>
            <w:rFonts w:ascii="Arial" w:eastAsia="Times New Roman" w:hAnsi="Arial" w:cs="Arial"/>
            <w:color w:val="006699"/>
            <w:sz w:val="19"/>
            <w:szCs w:val="19"/>
            <w:u w:val="single"/>
          </w:rPr>
          <w:t xml:space="preserve"> properties</w:t>
        </w:r>
      </w:hyperlink>
      <w:r w:rsidRPr="00AF4B93">
        <w:rPr>
          <w:rFonts w:ascii="Arial" w:eastAsia="Times New Roman" w:hAnsi="Arial" w:cs="Arial"/>
          <w:color w:val="000000"/>
          <w:sz w:val="19"/>
          <w:szCs w:val="19"/>
        </w:rPr>
        <w:t xml:space="preserve"> technical support document provides more information about setting properties, including a JVM argument, on the application server.</w:t>
      </w:r>
    </w:p>
    <w:p w:rsidR="00AF4B93" w:rsidRPr="00AF4B93" w:rsidRDefault="00AF4B93" w:rsidP="00AF4B93">
      <w:pPr>
        <w:spacing w:before="240" w:after="100" w:afterAutospacing="1"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One instance of Oracle Unified Directory can have multiple data naming contexts. Because each Oracle Unified Directory data naming context is mapped to a Content Platform Engine realm, one Oracle Unified Directory can be mapped to multiple Content Platform Engine realms.</w:t>
      </w:r>
    </w:p>
    <w:p w:rsidR="00AF4B93" w:rsidRPr="00AF4B93" w:rsidRDefault="00AF4B93" w:rsidP="00AF4B93">
      <w:pPr>
        <w:spacing w:before="240" w:after="100" w:afterAutospacing="1"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 xml:space="preserve">For each realm, create an application server authentication provider and a </w:t>
      </w:r>
      <w:proofErr w:type="spellStart"/>
      <w:r w:rsidRPr="00AF4B93">
        <w:rPr>
          <w:rFonts w:ascii="Arial" w:eastAsia="Times New Roman" w:hAnsi="Arial" w:cs="Arial"/>
          <w:color w:val="000000"/>
          <w:sz w:val="19"/>
          <w:szCs w:val="19"/>
        </w:rPr>
        <w:t>DirectoryConfigurationSunOne</w:t>
      </w:r>
      <w:proofErr w:type="spellEnd"/>
      <w:r w:rsidRPr="00AF4B93">
        <w:rPr>
          <w:rFonts w:ascii="Arial" w:eastAsia="Times New Roman" w:hAnsi="Arial" w:cs="Arial"/>
          <w:color w:val="000000"/>
          <w:sz w:val="19"/>
          <w:szCs w:val="19"/>
        </w:rPr>
        <w:t xml:space="preserve"> object. This action ensures that there is a one-to-one relationship between the realm object and the authentication provider and a one-to-one relationship between the realm object and the </w:t>
      </w:r>
      <w:proofErr w:type="spellStart"/>
      <w:r w:rsidRPr="00AF4B93">
        <w:rPr>
          <w:rFonts w:ascii="Arial" w:eastAsia="Times New Roman" w:hAnsi="Arial" w:cs="Arial"/>
          <w:color w:val="000000"/>
          <w:sz w:val="19"/>
          <w:szCs w:val="19"/>
        </w:rPr>
        <w:t>DirectoryConfigurationSunOne</w:t>
      </w:r>
      <w:proofErr w:type="spellEnd"/>
      <w:r w:rsidRPr="00AF4B93">
        <w:rPr>
          <w:rFonts w:ascii="Arial" w:eastAsia="Times New Roman" w:hAnsi="Arial" w:cs="Arial"/>
          <w:color w:val="000000"/>
          <w:sz w:val="19"/>
          <w:szCs w:val="19"/>
        </w:rPr>
        <w:t xml:space="preserve"> object. </w:t>
      </w:r>
    </w:p>
    <w:p w:rsidR="00AF4B93" w:rsidRPr="00AF4B93" w:rsidRDefault="00AF4B93" w:rsidP="00AF4B93">
      <w:pPr>
        <w:spacing w:before="240" w:after="100" w:afterAutospacing="1" w:line="240" w:lineRule="auto"/>
        <w:rPr>
          <w:rFonts w:ascii="Arial" w:eastAsia="Times New Roman" w:hAnsi="Arial" w:cs="Arial"/>
          <w:color w:val="000000"/>
          <w:sz w:val="19"/>
          <w:szCs w:val="19"/>
        </w:rPr>
      </w:pPr>
      <w:r w:rsidRPr="00AF4B93">
        <w:rPr>
          <w:rFonts w:ascii="Arial" w:eastAsia="Times New Roman" w:hAnsi="Arial" w:cs="Arial"/>
          <w:color w:val="000000"/>
          <w:sz w:val="19"/>
          <w:szCs w:val="19"/>
        </w:rPr>
        <w:t xml:space="preserve">For each </w:t>
      </w:r>
      <w:proofErr w:type="spellStart"/>
      <w:r w:rsidRPr="00AF4B93">
        <w:rPr>
          <w:rFonts w:ascii="Arial" w:eastAsia="Times New Roman" w:hAnsi="Arial" w:cs="Arial"/>
          <w:color w:val="000000"/>
          <w:sz w:val="19"/>
          <w:szCs w:val="19"/>
        </w:rPr>
        <w:t>DirectoryConfiguration</w:t>
      </w:r>
      <w:proofErr w:type="spellEnd"/>
      <w:r w:rsidRPr="00AF4B93">
        <w:rPr>
          <w:rFonts w:ascii="Arial" w:eastAsia="Times New Roman" w:hAnsi="Arial" w:cs="Arial"/>
          <w:color w:val="000000"/>
          <w:sz w:val="19"/>
          <w:szCs w:val="19"/>
        </w:rPr>
        <w:t xml:space="preserve"> object, FileNet P8 extracts the realm name from the specified </w:t>
      </w:r>
      <w:proofErr w:type="spellStart"/>
      <w:r w:rsidRPr="00AF4B93">
        <w:rPr>
          <w:rFonts w:ascii="Arial" w:eastAsia="Times New Roman" w:hAnsi="Arial" w:cs="Arial"/>
          <w:color w:val="000000"/>
          <w:sz w:val="19"/>
          <w:szCs w:val="19"/>
        </w:rPr>
        <w:t>UserBaseDN</w:t>
      </w:r>
      <w:proofErr w:type="spellEnd"/>
      <w:r w:rsidRPr="00AF4B93">
        <w:rPr>
          <w:rFonts w:ascii="Arial" w:eastAsia="Times New Roman" w:hAnsi="Arial" w:cs="Arial"/>
          <w:color w:val="000000"/>
          <w:sz w:val="19"/>
          <w:szCs w:val="19"/>
        </w:rPr>
        <w:t xml:space="preserve"> property value by comparing it with each data naming context. For example, if the </w:t>
      </w:r>
      <w:proofErr w:type="spellStart"/>
      <w:r w:rsidRPr="00AF4B93">
        <w:rPr>
          <w:rFonts w:ascii="Arial" w:eastAsia="Times New Roman" w:hAnsi="Arial" w:cs="Arial"/>
          <w:color w:val="000000"/>
          <w:sz w:val="19"/>
          <w:szCs w:val="19"/>
        </w:rPr>
        <w:t>UserBaseDN</w:t>
      </w:r>
      <w:proofErr w:type="spellEnd"/>
      <w:r w:rsidRPr="00AF4B93">
        <w:rPr>
          <w:rFonts w:ascii="Arial" w:eastAsia="Times New Roman" w:hAnsi="Arial" w:cs="Arial"/>
          <w:color w:val="000000"/>
          <w:sz w:val="19"/>
          <w:szCs w:val="19"/>
        </w:rPr>
        <w:t xml:space="preserve"> for this </w:t>
      </w:r>
      <w:proofErr w:type="spellStart"/>
      <w:r w:rsidRPr="00AF4B93">
        <w:rPr>
          <w:rFonts w:ascii="Arial" w:eastAsia="Times New Roman" w:hAnsi="Arial" w:cs="Arial"/>
          <w:color w:val="000000"/>
          <w:sz w:val="19"/>
          <w:szCs w:val="19"/>
        </w:rPr>
        <w:t>DirectoryConfiguration</w:t>
      </w:r>
      <w:proofErr w:type="spellEnd"/>
      <w:r w:rsidRPr="00AF4B93">
        <w:rPr>
          <w:rFonts w:ascii="Arial" w:eastAsia="Times New Roman" w:hAnsi="Arial" w:cs="Arial"/>
          <w:color w:val="000000"/>
          <w:sz w:val="19"/>
          <w:szCs w:val="19"/>
        </w:rPr>
        <w:t xml:space="preserve"> object is </w:t>
      </w:r>
      <w:proofErr w:type="spellStart"/>
      <w:r w:rsidRPr="00AF4B93">
        <w:rPr>
          <w:rFonts w:ascii="Arial" w:eastAsia="Times New Roman" w:hAnsi="Arial" w:cs="Arial"/>
          <w:color w:val="000000"/>
          <w:sz w:val="19"/>
          <w:szCs w:val="19"/>
        </w:rPr>
        <w:t>ou</w:t>
      </w:r>
      <w:proofErr w:type="spellEnd"/>
      <w:r w:rsidRPr="00AF4B93">
        <w:rPr>
          <w:rFonts w:ascii="Arial" w:eastAsia="Times New Roman" w:hAnsi="Arial" w:cs="Arial"/>
          <w:color w:val="000000"/>
          <w:sz w:val="19"/>
          <w:szCs w:val="19"/>
        </w:rPr>
        <w:t>=people, o=</w:t>
      </w:r>
      <w:proofErr w:type="spellStart"/>
      <w:proofErr w:type="gramStart"/>
      <w:r w:rsidRPr="00AF4B93">
        <w:rPr>
          <w:rFonts w:ascii="Arial" w:eastAsia="Times New Roman" w:hAnsi="Arial" w:cs="Arial"/>
          <w:color w:val="000000"/>
          <w:sz w:val="19"/>
          <w:szCs w:val="19"/>
        </w:rPr>
        <w:t>isp</w:t>
      </w:r>
      <w:proofErr w:type="spellEnd"/>
      <w:r w:rsidRPr="00AF4B93">
        <w:rPr>
          <w:rFonts w:ascii="Arial" w:eastAsia="Times New Roman" w:hAnsi="Arial" w:cs="Arial"/>
          <w:color w:val="000000"/>
          <w:sz w:val="19"/>
          <w:szCs w:val="19"/>
        </w:rPr>
        <w:t xml:space="preserve"> ,</w:t>
      </w:r>
      <w:proofErr w:type="gramEnd"/>
      <w:r w:rsidRPr="00AF4B93">
        <w:rPr>
          <w:rFonts w:ascii="Arial" w:eastAsia="Times New Roman" w:hAnsi="Arial" w:cs="Arial"/>
          <w:color w:val="000000"/>
          <w:sz w:val="19"/>
          <w:szCs w:val="19"/>
        </w:rPr>
        <w:t xml:space="preserve"> and there are two data naming contexts: o=</w:t>
      </w:r>
      <w:proofErr w:type="spellStart"/>
      <w:r w:rsidRPr="00AF4B93">
        <w:rPr>
          <w:rFonts w:ascii="Arial" w:eastAsia="Times New Roman" w:hAnsi="Arial" w:cs="Arial"/>
          <w:color w:val="000000"/>
          <w:sz w:val="19"/>
          <w:szCs w:val="19"/>
        </w:rPr>
        <w:t>isp</w:t>
      </w:r>
      <w:proofErr w:type="spellEnd"/>
      <w:r w:rsidRPr="00AF4B93">
        <w:rPr>
          <w:rFonts w:ascii="Arial" w:eastAsia="Times New Roman" w:hAnsi="Arial" w:cs="Arial"/>
          <w:color w:val="000000"/>
          <w:sz w:val="19"/>
          <w:szCs w:val="19"/>
        </w:rPr>
        <w:t xml:space="preserve"> and dc=</w:t>
      </w:r>
      <w:proofErr w:type="spellStart"/>
      <w:r w:rsidRPr="00AF4B93">
        <w:rPr>
          <w:rFonts w:ascii="Arial" w:eastAsia="Times New Roman" w:hAnsi="Arial" w:cs="Arial"/>
          <w:color w:val="000000"/>
          <w:sz w:val="19"/>
          <w:szCs w:val="19"/>
        </w:rPr>
        <w:t>filenet,dc</w:t>
      </w:r>
      <w:proofErr w:type="spellEnd"/>
      <w:r w:rsidRPr="00AF4B93">
        <w:rPr>
          <w:rFonts w:ascii="Arial" w:eastAsia="Times New Roman" w:hAnsi="Arial" w:cs="Arial"/>
          <w:color w:val="000000"/>
          <w:sz w:val="19"/>
          <w:szCs w:val="19"/>
        </w:rPr>
        <w:t xml:space="preserve">=com, then you know the realm name for this </w:t>
      </w:r>
      <w:proofErr w:type="spellStart"/>
      <w:r w:rsidRPr="00AF4B93">
        <w:rPr>
          <w:rFonts w:ascii="Arial" w:eastAsia="Times New Roman" w:hAnsi="Arial" w:cs="Arial"/>
          <w:color w:val="000000"/>
          <w:sz w:val="19"/>
          <w:szCs w:val="19"/>
        </w:rPr>
        <w:t>DirectoryConfiguration</w:t>
      </w:r>
      <w:proofErr w:type="spellEnd"/>
      <w:r w:rsidRPr="00AF4B93">
        <w:rPr>
          <w:rFonts w:ascii="Arial" w:eastAsia="Times New Roman" w:hAnsi="Arial" w:cs="Arial"/>
          <w:color w:val="000000"/>
          <w:sz w:val="19"/>
          <w:szCs w:val="19"/>
        </w:rPr>
        <w:t xml:space="preserve"> object is o=</w:t>
      </w:r>
      <w:proofErr w:type="spellStart"/>
      <w:r w:rsidRPr="00AF4B93">
        <w:rPr>
          <w:rFonts w:ascii="Arial" w:eastAsia="Times New Roman" w:hAnsi="Arial" w:cs="Arial"/>
          <w:color w:val="000000"/>
          <w:sz w:val="19"/>
          <w:szCs w:val="19"/>
        </w:rPr>
        <w:t>isp</w:t>
      </w:r>
      <w:proofErr w:type="spellEnd"/>
      <w:r w:rsidRPr="00AF4B93">
        <w:rPr>
          <w:rFonts w:ascii="Arial" w:eastAsia="Times New Roman" w:hAnsi="Arial" w:cs="Arial"/>
          <w:color w:val="000000"/>
          <w:sz w:val="19"/>
          <w:szCs w:val="19"/>
        </w:rPr>
        <w:t>.</w:t>
      </w:r>
    </w:p>
    <w:p w:rsidR="00AF4B93" w:rsidRDefault="00AF4B93"/>
    <w:p w:rsidR="00AF4B93" w:rsidRDefault="00AF4B93"/>
    <w:p w:rsidR="00AF4B93" w:rsidRDefault="00AF4B93"/>
    <w:p w:rsidR="00AF4B93" w:rsidRDefault="00AF4B93" w:rsidP="00AF4B93">
      <w:pPr>
        <w:pStyle w:val="Heading1"/>
        <w:shd w:val="clear" w:color="auto" w:fill="FFFFFF"/>
        <w:rPr>
          <w:rFonts w:ascii="HelvRegularIBM" w:hAnsi="HelvRegularIBM" w:cs="Arial"/>
          <w:color w:val="323232"/>
        </w:rPr>
      </w:pPr>
      <w:r>
        <w:rPr>
          <w:rFonts w:ascii="HelvRegularIBM" w:hAnsi="HelvRegularIBM" w:cs="Arial"/>
          <w:color w:val="323232"/>
        </w:rPr>
        <w:lastRenderedPageBreak/>
        <w:t xml:space="preserve">How to add system properties and </w:t>
      </w:r>
      <w:proofErr w:type="spellStart"/>
      <w:r>
        <w:rPr>
          <w:rFonts w:ascii="HelvRegularIBM" w:hAnsi="HelvRegularIBM" w:cs="Arial"/>
          <w:color w:val="323232"/>
        </w:rPr>
        <w:t>FileNet.properties</w:t>
      </w:r>
      <w:proofErr w:type="spellEnd"/>
      <w:r>
        <w:rPr>
          <w:rFonts w:ascii="HelvRegularIBM" w:hAnsi="HelvRegularIBM" w:cs="Arial"/>
          <w:color w:val="323232"/>
        </w:rPr>
        <w:t xml:space="preserve"> properties.</w:t>
      </w:r>
    </w:p>
    <w:p w:rsidR="00AF4B93" w:rsidRDefault="00AF4B93"/>
    <w:p w:rsidR="00AF4B93" w:rsidRDefault="00AF4B93" w:rsidP="00AF4B93">
      <w:pPr>
        <w:pStyle w:val="Heading2"/>
        <w:shd w:val="clear" w:color="auto" w:fill="FFFFFF"/>
        <w:rPr>
          <w:rFonts w:ascii="HelvRegularIBM" w:hAnsi="HelvRegularIBM" w:cs="Arial"/>
          <w:color w:val="323232"/>
        </w:rPr>
      </w:pPr>
      <w:proofErr w:type="spellStart"/>
      <w:r>
        <w:rPr>
          <w:rFonts w:ascii="HelvRegularIBM" w:hAnsi="HelvRegularIBM" w:cs="Arial"/>
          <w:color w:val="323232"/>
        </w:rPr>
        <w:t>Technote</w:t>
      </w:r>
      <w:proofErr w:type="spellEnd"/>
      <w:r>
        <w:rPr>
          <w:rFonts w:ascii="HelvRegularIBM" w:hAnsi="HelvRegularIBM" w:cs="Arial"/>
          <w:color w:val="323232"/>
        </w:rPr>
        <w:t xml:space="preserve"> (FAQ)</w:t>
      </w:r>
    </w:p>
    <w:p w:rsidR="00AF4B93" w:rsidRDefault="00AF4B93" w:rsidP="00AF4B93">
      <w:pPr>
        <w:shd w:val="clear" w:color="auto" w:fill="FFFFFF"/>
        <w:rPr>
          <w:rFonts w:ascii="HelvRegularIBM" w:hAnsi="HelvRegularIBM" w:cs="Arial"/>
          <w:color w:val="323232"/>
        </w:rPr>
      </w:pPr>
    </w:p>
    <w:p w:rsidR="00AF4B93" w:rsidRDefault="00AF4B93" w:rsidP="00AF4B93">
      <w:pPr>
        <w:pStyle w:val="Heading2"/>
        <w:shd w:val="clear" w:color="auto" w:fill="FFFFFF"/>
        <w:rPr>
          <w:rFonts w:ascii="HelvRegularIBM" w:hAnsi="HelvRegularIBM" w:cs="Arial"/>
          <w:color w:val="323232"/>
        </w:rPr>
      </w:pPr>
      <w:r>
        <w:rPr>
          <w:rFonts w:ascii="HelvRegularIBM" w:hAnsi="HelvRegularIBM" w:cs="Arial"/>
          <w:color w:val="323232"/>
        </w:rPr>
        <w:t>Question</w:t>
      </w:r>
    </w:p>
    <w:p w:rsidR="00AF4B93" w:rsidRDefault="00AF4B93" w:rsidP="00AF4B93">
      <w:pPr>
        <w:pStyle w:val="NormalWeb"/>
        <w:shd w:val="clear" w:color="auto" w:fill="FFFFFF"/>
        <w:rPr>
          <w:rFonts w:ascii="HelvRegularIBM" w:hAnsi="HelvRegularIBM" w:cs="Arial"/>
          <w:color w:val="323232"/>
        </w:rPr>
      </w:pPr>
      <w:r>
        <w:rPr>
          <w:rFonts w:ascii="HelvRegularIBM" w:hAnsi="HelvRegularIBM" w:cs="Arial"/>
          <w:color w:val="323232"/>
        </w:rPr>
        <w:t xml:space="preserve">How are system properties and </w:t>
      </w:r>
      <w:proofErr w:type="spellStart"/>
      <w:r>
        <w:rPr>
          <w:rFonts w:ascii="HelvRegularIBM" w:hAnsi="HelvRegularIBM" w:cs="Arial"/>
          <w:color w:val="323232"/>
        </w:rPr>
        <w:t>FileNet.properties</w:t>
      </w:r>
      <w:proofErr w:type="spellEnd"/>
      <w:r>
        <w:rPr>
          <w:rFonts w:ascii="HelvRegularIBM" w:hAnsi="HelvRegularIBM" w:cs="Arial"/>
          <w:color w:val="323232"/>
        </w:rPr>
        <w:t xml:space="preserve"> properties added? </w:t>
      </w:r>
    </w:p>
    <w:p w:rsidR="00AF4B93" w:rsidRDefault="00AF4B93" w:rsidP="00AF4B93">
      <w:pPr>
        <w:pStyle w:val="Heading2"/>
        <w:shd w:val="clear" w:color="auto" w:fill="FFFFFF"/>
        <w:rPr>
          <w:rFonts w:ascii="HelvRegularIBM" w:hAnsi="HelvRegularIBM" w:cs="Arial"/>
          <w:color w:val="323232"/>
        </w:rPr>
      </w:pPr>
      <w:r>
        <w:rPr>
          <w:rFonts w:ascii="HelvRegularIBM" w:hAnsi="HelvRegularIBM" w:cs="Arial"/>
          <w:color w:val="323232"/>
        </w:rPr>
        <w:t>Answer</w:t>
      </w:r>
    </w:p>
    <w:p w:rsidR="00AF4B93" w:rsidRDefault="00AF4B93" w:rsidP="00AF4B93">
      <w:pPr>
        <w:pStyle w:val="NormalWeb"/>
        <w:shd w:val="clear" w:color="auto" w:fill="FFFFFF"/>
        <w:rPr>
          <w:rFonts w:ascii="HelvRegularIBM" w:hAnsi="HelvRegularIBM" w:cs="Arial"/>
          <w:color w:val="323232"/>
        </w:rPr>
      </w:pPr>
      <w:r>
        <w:rPr>
          <w:rFonts w:ascii="HelvRegularIBM" w:hAnsi="HelvRegularIBM" w:cs="Arial"/>
          <w:color w:val="323232"/>
        </w:rPr>
        <w:t>How to add system properties.</w:t>
      </w:r>
      <w:r>
        <w:rPr>
          <w:rFonts w:ascii="HelvRegularIBM" w:hAnsi="HelvRegularIBM" w:cs="Arial"/>
          <w:color w:val="323232"/>
        </w:rPr>
        <w:br/>
        <w:t xml:space="preserve">A. </w:t>
      </w:r>
      <w:proofErr w:type="spellStart"/>
      <w:r>
        <w:rPr>
          <w:rFonts w:ascii="HelvRegularIBM" w:hAnsi="HelvRegularIBM" w:cs="Arial"/>
          <w:color w:val="323232"/>
        </w:rPr>
        <w:t>JBoss</w:t>
      </w:r>
      <w:proofErr w:type="spellEnd"/>
      <w:r>
        <w:rPr>
          <w:rFonts w:ascii="HelvRegularIBM" w:hAnsi="HelvRegularIBM" w:cs="Arial"/>
          <w:color w:val="323232"/>
        </w:rPr>
        <w:t xml:space="preserve"> Application Server:</w:t>
      </w:r>
      <w:r>
        <w:rPr>
          <w:rFonts w:ascii="HelvRegularIBM" w:hAnsi="HelvRegularIBM" w:cs="Arial"/>
          <w:color w:val="323232"/>
        </w:rPr>
        <w:br/>
        <w:t xml:space="preserve">1. Stop </w:t>
      </w:r>
      <w:proofErr w:type="spellStart"/>
      <w:r>
        <w:rPr>
          <w:rFonts w:ascii="HelvRegularIBM" w:hAnsi="HelvRegularIBM" w:cs="Arial"/>
          <w:color w:val="323232"/>
        </w:rPr>
        <w:t>JBoss</w:t>
      </w:r>
      <w:proofErr w:type="spellEnd"/>
      <w:r>
        <w:rPr>
          <w:rFonts w:ascii="HelvRegularIBM" w:hAnsi="HelvRegularIBM" w:cs="Arial"/>
          <w:color w:val="323232"/>
        </w:rPr>
        <w:t>.</w:t>
      </w:r>
      <w:r>
        <w:rPr>
          <w:rFonts w:ascii="HelvRegularIBM" w:hAnsi="HelvRegularIBM" w:cs="Arial"/>
          <w:color w:val="323232"/>
        </w:rPr>
        <w:br/>
        <w:t>2. Open run.bat (Windows) or run.sh (UNIX/Linux) from &lt;</w:t>
      </w:r>
      <w:proofErr w:type="spellStart"/>
      <w:r>
        <w:rPr>
          <w:rFonts w:ascii="HelvRegularIBM" w:hAnsi="HelvRegularIBM" w:cs="Arial"/>
          <w:color w:val="323232"/>
        </w:rPr>
        <w:t>JBoss_home</w:t>
      </w:r>
      <w:proofErr w:type="spellEnd"/>
      <w:r>
        <w:rPr>
          <w:rFonts w:ascii="HelvRegularIBM" w:hAnsi="HelvRegularIBM" w:cs="Arial"/>
          <w:color w:val="323232"/>
        </w:rPr>
        <w:t>&gt;\bin folder.</w:t>
      </w:r>
      <w:r>
        <w:rPr>
          <w:rFonts w:ascii="HelvRegularIBM" w:hAnsi="HelvRegularIBM" w:cs="Arial"/>
          <w:color w:val="323232"/>
        </w:rPr>
        <w:br/>
        <w:t>3. Add the following system properties to the JAVA_OPTS variable:</w:t>
      </w:r>
      <w:r>
        <w:rPr>
          <w:rFonts w:ascii="HelvRegularIBM" w:hAnsi="HelvRegularIBM" w:cs="Arial"/>
          <w:color w:val="323232"/>
        </w:rPr>
        <w:br/>
        <w:t>-D&lt;system property&gt;=&lt;value&gt;</w:t>
      </w:r>
      <w:r>
        <w:rPr>
          <w:rFonts w:ascii="HelvRegularIBM" w:hAnsi="HelvRegularIBM" w:cs="Arial"/>
          <w:color w:val="323232"/>
        </w:rPr>
        <w:br/>
        <w:t>4. Save the changes and restart the application server.</w:t>
      </w:r>
      <w:r>
        <w:rPr>
          <w:rFonts w:ascii="HelvRegularIBM" w:hAnsi="HelvRegularIBM" w:cs="Arial"/>
          <w:color w:val="323232"/>
        </w:rPr>
        <w:br/>
      </w:r>
      <w:r>
        <w:rPr>
          <w:rFonts w:ascii="HelvRegularIBM" w:hAnsi="HelvRegularIBM" w:cs="Arial"/>
          <w:color w:val="323232"/>
        </w:rPr>
        <w:br/>
        <w:t>B. Oracle WebLogic Server:</w:t>
      </w:r>
      <w:r>
        <w:rPr>
          <w:rFonts w:ascii="HelvRegularIBM" w:hAnsi="HelvRegularIBM" w:cs="Arial"/>
          <w:color w:val="323232"/>
        </w:rPr>
        <w:br/>
        <w:t>1. Stop WebLogic Server.</w:t>
      </w:r>
      <w:r>
        <w:rPr>
          <w:rFonts w:ascii="HelvRegularIBM" w:hAnsi="HelvRegularIBM" w:cs="Arial"/>
          <w:color w:val="323232"/>
        </w:rPr>
        <w:br/>
        <w:t>2. Open startWebLogic.cmd (Windows) or startWebLogic.sh (UNIX/Linux) from &lt;</w:t>
      </w:r>
      <w:proofErr w:type="spellStart"/>
      <w:r>
        <w:rPr>
          <w:rFonts w:ascii="HelvRegularIBM" w:hAnsi="HelvRegularIBM" w:cs="Arial"/>
          <w:color w:val="323232"/>
        </w:rPr>
        <w:t>WebLogic_home</w:t>
      </w:r>
      <w:proofErr w:type="spellEnd"/>
      <w:r>
        <w:rPr>
          <w:rFonts w:ascii="HelvRegularIBM" w:hAnsi="HelvRegularIBM" w:cs="Arial"/>
          <w:color w:val="323232"/>
        </w:rPr>
        <w:t>&gt;\</w:t>
      </w:r>
      <w:proofErr w:type="spellStart"/>
      <w:r>
        <w:rPr>
          <w:rFonts w:ascii="HelvRegularIBM" w:hAnsi="HelvRegularIBM" w:cs="Arial"/>
          <w:color w:val="323232"/>
        </w:rPr>
        <w:t>user_projects</w:t>
      </w:r>
      <w:proofErr w:type="spellEnd"/>
      <w:r>
        <w:rPr>
          <w:rFonts w:ascii="HelvRegularIBM" w:hAnsi="HelvRegularIBM" w:cs="Arial"/>
          <w:color w:val="323232"/>
        </w:rPr>
        <w:t>\domains\&lt;domain&gt;\bin folder.</w:t>
      </w:r>
      <w:r>
        <w:rPr>
          <w:rFonts w:ascii="HelvRegularIBM" w:hAnsi="HelvRegularIBM" w:cs="Arial"/>
          <w:color w:val="323232"/>
        </w:rPr>
        <w:br/>
        <w:t>3. Add the following system properties to the JAVA_OPTS variable:</w:t>
      </w:r>
      <w:r>
        <w:rPr>
          <w:rFonts w:ascii="HelvRegularIBM" w:hAnsi="HelvRegularIBM" w:cs="Arial"/>
          <w:color w:val="323232"/>
        </w:rPr>
        <w:br/>
        <w:t>-D&lt;system property&gt;=&lt;value&gt;</w:t>
      </w:r>
      <w:r>
        <w:rPr>
          <w:rFonts w:ascii="HelvRegularIBM" w:hAnsi="HelvRegularIBM" w:cs="Arial"/>
          <w:color w:val="323232"/>
        </w:rPr>
        <w:br/>
        <w:t>4. Save the changes and restart the application server.</w:t>
      </w:r>
      <w:r>
        <w:rPr>
          <w:rFonts w:ascii="HelvRegularIBM" w:hAnsi="HelvRegularIBM" w:cs="Arial"/>
          <w:color w:val="323232"/>
        </w:rPr>
        <w:br/>
      </w:r>
      <w:r>
        <w:rPr>
          <w:rFonts w:ascii="HelvRegularIBM" w:hAnsi="HelvRegularIBM" w:cs="Arial"/>
          <w:color w:val="323232"/>
        </w:rPr>
        <w:br/>
        <w:t>C. WebSphere Application Server:</w:t>
      </w:r>
      <w:r>
        <w:rPr>
          <w:rFonts w:ascii="HelvRegularIBM" w:hAnsi="HelvRegularIBM" w:cs="Arial"/>
          <w:color w:val="323232"/>
        </w:rPr>
        <w:br/>
        <w:t>1. Login to WebSphere Integrated Solutions Console.</w:t>
      </w:r>
      <w:r>
        <w:rPr>
          <w:rFonts w:ascii="HelvRegularIBM" w:hAnsi="HelvRegularIBM" w:cs="Arial"/>
          <w:color w:val="323232"/>
        </w:rPr>
        <w:br/>
        <w:t>2. Click Server &gt; Application Servers &gt; &lt;server&gt; &gt; Server Infrastructure &gt; Java and Process Management &gt; process definition &gt; Java Virtual Machine</w:t>
      </w:r>
      <w:r>
        <w:rPr>
          <w:rFonts w:ascii="HelvRegularIBM" w:hAnsi="HelvRegularIBM" w:cs="Arial"/>
          <w:color w:val="323232"/>
        </w:rPr>
        <w:br/>
        <w:t>3. In the generic JVM arguments field, add the following:</w:t>
      </w:r>
      <w:r>
        <w:rPr>
          <w:rFonts w:ascii="HelvRegularIBM" w:hAnsi="HelvRegularIBM" w:cs="Arial"/>
          <w:color w:val="323232"/>
        </w:rPr>
        <w:br/>
        <w:t>-D&lt;system property&gt;=&lt;value&gt;</w:t>
      </w:r>
      <w:r>
        <w:rPr>
          <w:rFonts w:ascii="HelvRegularIBM" w:hAnsi="HelvRegularIBM" w:cs="Arial"/>
          <w:color w:val="323232"/>
        </w:rPr>
        <w:br/>
        <w:t>4. Save the changes and restart the application server.</w:t>
      </w:r>
      <w:r>
        <w:rPr>
          <w:rFonts w:ascii="HelvRegularIBM" w:hAnsi="HelvRegularIBM" w:cs="Arial"/>
          <w:color w:val="323232"/>
        </w:rPr>
        <w:br/>
      </w:r>
      <w:r>
        <w:rPr>
          <w:rFonts w:ascii="HelvRegularIBM" w:hAnsi="HelvRegularIBM" w:cs="Arial"/>
          <w:color w:val="323232"/>
        </w:rPr>
        <w:br/>
      </w:r>
      <w:r>
        <w:rPr>
          <w:rFonts w:ascii="HelvRegularIBM" w:hAnsi="HelvRegularIBM" w:cs="Arial"/>
          <w:color w:val="323232"/>
        </w:rPr>
        <w:br/>
        <w:t xml:space="preserve">How to add </w:t>
      </w:r>
      <w:proofErr w:type="spellStart"/>
      <w:r>
        <w:rPr>
          <w:rFonts w:ascii="HelvRegularIBM" w:hAnsi="HelvRegularIBM" w:cs="Arial"/>
          <w:color w:val="323232"/>
        </w:rPr>
        <w:t>FileNet.properties</w:t>
      </w:r>
      <w:proofErr w:type="spellEnd"/>
      <w:r>
        <w:rPr>
          <w:rFonts w:ascii="HelvRegularIBM" w:hAnsi="HelvRegularIBM" w:cs="Arial"/>
          <w:color w:val="323232"/>
        </w:rPr>
        <w:t xml:space="preserve"> properties.</w:t>
      </w:r>
      <w:r>
        <w:rPr>
          <w:rFonts w:ascii="HelvRegularIBM" w:hAnsi="HelvRegularIBM" w:cs="Arial"/>
          <w:color w:val="323232"/>
        </w:rPr>
        <w:br/>
      </w:r>
      <w:r>
        <w:rPr>
          <w:rFonts w:ascii="HelvRegularIBM" w:hAnsi="HelvRegularIBM" w:cs="Arial"/>
          <w:color w:val="323232"/>
        </w:rPr>
        <w:br/>
        <w:t xml:space="preserve">When specified some system properties can be set in the </w:t>
      </w:r>
      <w:proofErr w:type="spellStart"/>
      <w:r>
        <w:rPr>
          <w:rFonts w:ascii="HelvRegularIBM" w:hAnsi="HelvRegularIBM" w:cs="Arial"/>
          <w:color w:val="323232"/>
        </w:rPr>
        <w:t>FileNet.properties</w:t>
      </w:r>
      <w:proofErr w:type="spellEnd"/>
      <w:r>
        <w:rPr>
          <w:rFonts w:ascii="HelvRegularIBM" w:hAnsi="HelvRegularIBM" w:cs="Arial"/>
          <w:color w:val="323232"/>
        </w:rPr>
        <w:t xml:space="preserve"> file.</w:t>
      </w:r>
      <w:r>
        <w:rPr>
          <w:rFonts w:ascii="HelvRegularIBM" w:hAnsi="HelvRegularIBM" w:cs="Arial"/>
          <w:color w:val="323232"/>
        </w:rPr>
        <w:br/>
      </w:r>
      <w:r>
        <w:rPr>
          <w:rFonts w:ascii="HelvRegularIBM" w:hAnsi="HelvRegularIBM" w:cs="Arial"/>
          <w:color w:val="323232"/>
        </w:rPr>
        <w:br/>
        <w:t xml:space="preserve">To add the property, open </w:t>
      </w:r>
      <w:proofErr w:type="spellStart"/>
      <w:r>
        <w:rPr>
          <w:rFonts w:ascii="HelvRegularIBM" w:hAnsi="HelvRegularIBM" w:cs="Arial"/>
          <w:color w:val="323232"/>
        </w:rPr>
        <w:t>FileNet.properties</w:t>
      </w:r>
      <w:proofErr w:type="spellEnd"/>
      <w:r>
        <w:rPr>
          <w:rFonts w:ascii="HelvRegularIBM" w:hAnsi="HelvRegularIBM" w:cs="Arial"/>
          <w:color w:val="323232"/>
        </w:rPr>
        <w:t xml:space="preserve"> and add property &lt;property&gt;=&lt;value&gt; to the file. Note "-D" is not part of the property name. </w:t>
      </w:r>
      <w:r>
        <w:rPr>
          <w:rFonts w:ascii="HelvRegularIBM" w:hAnsi="HelvRegularIBM" w:cs="Arial"/>
          <w:color w:val="323232"/>
        </w:rPr>
        <w:br/>
      </w:r>
      <w:r>
        <w:rPr>
          <w:rFonts w:ascii="HelvRegularIBM" w:hAnsi="HelvRegularIBM" w:cs="Arial"/>
          <w:color w:val="323232"/>
        </w:rPr>
        <w:br/>
      </w:r>
      <w:r>
        <w:rPr>
          <w:rFonts w:ascii="HelvRegularIBM" w:hAnsi="HelvRegularIBM" w:cs="Arial"/>
          <w:color w:val="323232"/>
        </w:rPr>
        <w:lastRenderedPageBreak/>
        <w:t xml:space="preserve">The </w:t>
      </w:r>
      <w:proofErr w:type="spellStart"/>
      <w:r>
        <w:rPr>
          <w:rFonts w:ascii="HelvRegularIBM" w:hAnsi="HelvRegularIBM" w:cs="Arial"/>
          <w:color w:val="323232"/>
        </w:rPr>
        <w:t>FileNet.properties</w:t>
      </w:r>
      <w:proofErr w:type="spellEnd"/>
      <w:r>
        <w:rPr>
          <w:rFonts w:ascii="HelvRegularIBM" w:hAnsi="HelvRegularIBM" w:cs="Arial"/>
          <w:color w:val="323232"/>
        </w:rPr>
        <w:t xml:space="preserve"> file should be placed in the application server startup directory. See the following for the default startup directories:</w:t>
      </w:r>
      <w:r>
        <w:rPr>
          <w:rFonts w:ascii="HelvRegularIBM" w:hAnsi="HelvRegularIBM" w:cs="Arial"/>
          <w:color w:val="323232"/>
        </w:rPr>
        <w:br/>
        <w:t>WebSphere Application Server - &lt;</w:t>
      </w:r>
      <w:proofErr w:type="spellStart"/>
      <w:r>
        <w:rPr>
          <w:rFonts w:ascii="HelvRegularIBM" w:hAnsi="HelvRegularIBM" w:cs="Arial"/>
          <w:color w:val="323232"/>
        </w:rPr>
        <w:t>WebSphere_home</w:t>
      </w:r>
      <w:proofErr w:type="spellEnd"/>
      <w:r>
        <w:rPr>
          <w:rFonts w:ascii="HelvRegularIBM" w:hAnsi="HelvRegularIBM" w:cs="Arial"/>
          <w:color w:val="323232"/>
        </w:rPr>
        <w:t>&gt;\</w:t>
      </w:r>
      <w:proofErr w:type="spellStart"/>
      <w:r>
        <w:rPr>
          <w:rFonts w:ascii="HelvRegularIBM" w:hAnsi="HelvRegularIBM" w:cs="Arial"/>
          <w:color w:val="323232"/>
        </w:rPr>
        <w:t>AppServer</w:t>
      </w:r>
      <w:proofErr w:type="spellEnd"/>
      <w:r>
        <w:rPr>
          <w:rFonts w:ascii="HelvRegularIBM" w:hAnsi="HelvRegularIBM" w:cs="Arial"/>
          <w:color w:val="323232"/>
        </w:rPr>
        <w:t>\profiles\&lt;profile name&gt;</w:t>
      </w:r>
      <w:r>
        <w:rPr>
          <w:rFonts w:ascii="HelvRegularIBM" w:hAnsi="HelvRegularIBM" w:cs="Arial"/>
          <w:color w:val="323232"/>
        </w:rPr>
        <w:br/>
        <w:t>Oracle WebLogic Server - &lt;</w:t>
      </w:r>
      <w:proofErr w:type="spellStart"/>
      <w:r>
        <w:rPr>
          <w:rFonts w:ascii="HelvRegularIBM" w:hAnsi="HelvRegularIBM" w:cs="Arial"/>
          <w:color w:val="323232"/>
        </w:rPr>
        <w:t>WebLogic_home</w:t>
      </w:r>
      <w:proofErr w:type="spellEnd"/>
      <w:r>
        <w:rPr>
          <w:rFonts w:ascii="HelvRegularIBM" w:hAnsi="HelvRegularIBM" w:cs="Arial"/>
          <w:color w:val="323232"/>
        </w:rPr>
        <w:t>&gt;\</w:t>
      </w:r>
      <w:proofErr w:type="spellStart"/>
      <w:r>
        <w:rPr>
          <w:rFonts w:ascii="HelvRegularIBM" w:hAnsi="HelvRegularIBM" w:cs="Arial"/>
          <w:color w:val="323232"/>
        </w:rPr>
        <w:t>user_projects</w:t>
      </w:r>
      <w:proofErr w:type="spellEnd"/>
      <w:r>
        <w:rPr>
          <w:rFonts w:ascii="HelvRegularIBM" w:hAnsi="HelvRegularIBM" w:cs="Arial"/>
          <w:color w:val="323232"/>
        </w:rPr>
        <w:t>\domains\&lt;domain&gt;</w:t>
      </w:r>
      <w:r>
        <w:rPr>
          <w:rFonts w:ascii="HelvRegularIBM" w:hAnsi="HelvRegularIBM" w:cs="Arial"/>
          <w:color w:val="323232"/>
        </w:rPr>
        <w:br/>
      </w:r>
      <w:proofErr w:type="spellStart"/>
      <w:r>
        <w:rPr>
          <w:rFonts w:ascii="HelvRegularIBM" w:hAnsi="HelvRegularIBM" w:cs="Arial"/>
          <w:color w:val="323232"/>
        </w:rPr>
        <w:t>JBoss</w:t>
      </w:r>
      <w:proofErr w:type="spellEnd"/>
      <w:r>
        <w:rPr>
          <w:rFonts w:ascii="HelvRegularIBM" w:hAnsi="HelvRegularIBM" w:cs="Arial"/>
          <w:color w:val="323232"/>
        </w:rPr>
        <w:t xml:space="preserve"> Application Server: - &lt;</w:t>
      </w:r>
      <w:proofErr w:type="spellStart"/>
      <w:r>
        <w:rPr>
          <w:rFonts w:ascii="HelvRegularIBM" w:hAnsi="HelvRegularIBM" w:cs="Arial"/>
          <w:color w:val="323232"/>
        </w:rPr>
        <w:t>JBoss_home</w:t>
      </w:r>
      <w:proofErr w:type="spellEnd"/>
      <w:r>
        <w:rPr>
          <w:rFonts w:ascii="HelvRegularIBM" w:hAnsi="HelvRegularIBM" w:cs="Arial"/>
          <w:color w:val="323232"/>
        </w:rPr>
        <w:t xml:space="preserve">&gt;\bin </w:t>
      </w:r>
    </w:p>
    <w:p w:rsidR="00AF4B93" w:rsidRDefault="00AF4B93"/>
    <w:p w:rsidR="00AF4B93" w:rsidRDefault="00AF4B93"/>
    <w:sectPr w:rsidR="00AF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RegularIBM">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6ED5"/>
    <w:multiLevelType w:val="multilevel"/>
    <w:tmpl w:val="449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93"/>
    <w:rsid w:val="0086411C"/>
    <w:rsid w:val="00AF4B93"/>
    <w:rsid w:val="00CD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D18A"/>
  <w15:chartTrackingRefBased/>
  <w15:docId w15:val="{A3975B8C-97D0-4E48-ACCF-DD720AAC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F4B93"/>
    <w:pPr>
      <w:spacing w:before="100" w:beforeAutospacing="1" w:after="12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next w:val="Normal"/>
    <w:link w:val="Heading2Char"/>
    <w:uiPriority w:val="9"/>
    <w:semiHidden/>
    <w:unhideWhenUsed/>
    <w:qFormat/>
    <w:rsid w:val="00AF4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B93"/>
    <w:rPr>
      <w:rFonts w:ascii="Times New Roman" w:eastAsia="Times New Roman" w:hAnsi="Times New Roman" w:cs="Times New Roman"/>
      <w:b/>
      <w:bCs/>
      <w:kern w:val="36"/>
      <w:sz w:val="36"/>
      <w:szCs w:val="36"/>
    </w:rPr>
  </w:style>
  <w:style w:type="character" w:styleId="Hyperlink">
    <w:name w:val="Hyperlink"/>
    <w:basedOn w:val="DefaultParagraphFont"/>
    <w:uiPriority w:val="99"/>
    <w:semiHidden/>
    <w:unhideWhenUsed/>
    <w:rsid w:val="00AF4B93"/>
    <w:rPr>
      <w:color w:val="006699"/>
      <w:u w:val="single"/>
    </w:rPr>
  </w:style>
  <w:style w:type="paragraph" w:styleId="HTMLPreformatted">
    <w:name w:val="HTML Preformatted"/>
    <w:basedOn w:val="Normal"/>
    <w:link w:val="HTMLPreformattedChar"/>
    <w:uiPriority w:val="99"/>
    <w:semiHidden/>
    <w:unhideWhenUsed/>
    <w:rsid w:val="00AF4B9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AF4B93"/>
    <w:rPr>
      <w:rFonts w:ascii="Courier New" w:eastAsia="Times New Roman" w:hAnsi="Courier New" w:cs="Courier New"/>
      <w:sz w:val="26"/>
      <w:szCs w:val="26"/>
      <w:shd w:val="clear" w:color="auto" w:fill="DADADA"/>
    </w:rPr>
  </w:style>
  <w:style w:type="character" w:styleId="Strong">
    <w:name w:val="Strong"/>
    <w:basedOn w:val="DefaultParagraphFont"/>
    <w:uiPriority w:val="22"/>
    <w:qFormat/>
    <w:rsid w:val="00AF4B93"/>
    <w:rPr>
      <w:b/>
      <w:bCs/>
    </w:rPr>
  </w:style>
  <w:style w:type="paragraph" w:customStyle="1" w:styleId="p">
    <w:name w:val="p"/>
    <w:basedOn w:val="Normal"/>
    <w:rsid w:val="00AF4B93"/>
    <w:pPr>
      <w:spacing w:before="240"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AF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F4B93"/>
  </w:style>
  <w:style w:type="character" w:customStyle="1" w:styleId="importanttitle1">
    <w:name w:val="importanttitle1"/>
    <w:basedOn w:val="DefaultParagraphFont"/>
    <w:rsid w:val="00AF4B93"/>
    <w:rPr>
      <w:b/>
      <w:bCs/>
    </w:rPr>
  </w:style>
  <w:style w:type="character" w:styleId="HTMLKeyboard">
    <w:name w:val="HTML Keyboard"/>
    <w:basedOn w:val="DefaultParagraphFont"/>
    <w:uiPriority w:val="99"/>
    <w:semiHidden/>
    <w:unhideWhenUsed/>
    <w:rsid w:val="00AF4B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B9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F4B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F4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81274">
      <w:bodyDiv w:val="1"/>
      <w:marLeft w:val="0"/>
      <w:marRight w:val="0"/>
      <w:marTop w:val="0"/>
      <w:marBottom w:val="0"/>
      <w:divBdr>
        <w:top w:val="none" w:sz="0" w:space="0" w:color="auto"/>
        <w:left w:val="none" w:sz="0" w:space="0" w:color="auto"/>
        <w:bottom w:val="none" w:sz="0" w:space="0" w:color="auto"/>
        <w:right w:val="none" w:sz="0" w:space="0" w:color="auto"/>
      </w:divBdr>
      <w:divsChild>
        <w:div w:id="1631741499">
          <w:marLeft w:val="0"/>
          <w:marRight w:val="0"/>
          <w:marTop w:val="0"/>
          <w:marBottom w:val="0"/>
          <w:divBdr>
            <w:top w:val="none" w:sz="0" w:space="0" w:color="auto"/>
            <w:left w:val="none" w:sz="0" w:space="0" w:color="auto"/>
            <w:bottom w:val="none" w:sz="0" w:space="0" w:color="auto"/>
            <w:right w:val="none" w:sz="0" w:space="0" w:color="auto"/>
          </w:divBdr>
        </w:div>
        <w:div w:id="747117513">
          <w:marLeft w:val="0"/>
          <w:marRight w:val="0"/>
          <w:marTop w:val="0"/>
          <w:marBottom w:val="0"/>
          <w:divBdr>
            <w:top w:val="none" w:sz="0" w:space="0" w:color="auto"/>
            <w:left w:val="none" w:sz="0" w:space="0" w:color="auto"/>
            <w:bottom w:val="none" w:sz="0" w:space="0" w:color="auto"/>
            <w:right w:val="none" w:sz="0" w:space="0" w:color="auto"/>
          </w:divBdr>
          <w:divsChild>
            <w:div w:id="573929368">
              <w:marLeft w:val="0"/>
              <w:marRight w:val="0"/>
              <w:marTop w:val="240"/>
              <w:marBottom w:val="240"/>
              <w:divBdr>
                <w:top w:val="none" w:sz="0" w:space="0" w:color="auto"/>
                <w:left w:val="none" w:sz="0" w:space="0" w:color="auto"/>
                <w:bottom w:val="none" w:sz="0" w:space="0" w:color="auto"/>
                <w:right w:val="none" w:sz="0" w:space="0" w:color="auto"/>
              </w:divBdr>
              <w:divsChild>
                <w:div w:id="1761487946">
                  <w:marLeft w:val="0"/>
                  <w:marRight w:val="0"/>
                  <w:marTop w:val="240"/>
                  <w:marBottom w:val="0"/>
                  <w:divBdr>
                    <w:top w:val="none" w:sz="0" w:space="0" w:color="auto"/>
                    <w:left w:val="none" w:sz="0" w:space="0" w:color="auto"/>
                    <w:bottom w:val="none" w:sz="0" w:space="0" w:color="auto"/>
                    <w:right w:val="none" w:sz="0" w:space="0" w:color="auto"/>
                  </w:divBdr>
                  <w:divsChild>
                    <w:div w:id="14458803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66674451">
          <w:marLeft w:val="0"/>
          <w:marRight w:val="0"/>
          <w:marTop w:val="0"/>
          <w:marBottom w:val="0"/>
          <w:divBdr>
            <w:top w:val="none" w:sz="0" w:space="0" w:color="auto"/>
            <w:left w:val="none" w:sz="0" w:space="0" w:color="auto"/>
            <w:bottom w:val="none" w:sz="0" w:space="0" w:color="auto"/>
            <w:right w:val="none" w:sz="0" w:space="0" w:color="auto"/>
          </w:divBdr>
          <w:divsChild>
            <w:div w:id="813527797">
              <w:marLeft w:val="0"/>
              <w:marRight w:val="0"/>
              <w:marTop w:val="0"/>
              <w:marBottom w:val="0"/>
              <w:divBdr>
                <w:top w:val="none" w:sz="0" w:space="0" w:color="auto"/>
                <w:left w:val="none" w:sz="0" w:space="0" w:color="auto"/>
                <w:bottom w:val="none" w:sz="0" w:space="0" w:color="auto"/>
                <w:right w:val="none" w:sz="0" w:space="0" w:color="auto"/>
              </w:divBdr>
              <w:divsChild>
                <w:div w:id="19358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7051">
      <w:bodyDiv w:val="1"/>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0"/>
              <w:marTop w:val="0"/>
              <w:marBottom w:val="0"/>
              <w:divBdr>
                <w:top w:val="none" w:sz="0" w:space="0" w:color="auto"/>
                <w:left w:val="none" w:sz="0" w:space="0" w:color="auto"/>
                <w:bottom w:val="none" w:sz="0" w:space="0" w:color="auto"/>
                <w:right w:val="none" w:sz="0" w:space="0" w:color="auto"/>
              </w:divBdr>
              <w:divsChild>
                <w:div w:id="2126774765">
                  <w:marLeft w:val="0"/>
                  <w:marRight w:val="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0"/>
                          <w:marBottom w:val="0"/>
                          <w:divBdr>
                            <w:top w:val="none" w:sz="0" w:space="0" w:color="auto"/>
                            <w:left w:val="none" w:sz="0" w:space="0" w:color="auto"/>
                            <w:bottom w:val="none" w:sz="0" w:space="0" w:color="auto"/>
                            <w:right w:val="none" w:sz="0" w:space="0" w:color="auto"/>
                          </w:divBdr>
                          <w:divsChild>
                            <w:div w:id="1602689097">
                              <w:marLeft w:val="0"/>
                              <w:marRight w:val="0"/>
                              <w:marTop w:val="0"/>
                              <w:marBottom w:val="0"/>
                              <w:divBdr>
                                <w:top w:val="none" w:sz="0" w:space="0" w:color="auto"/>
                                <w:left w:val="none" w:sz="0" w:space="0" w:color="auto"/>
                                <w:bottom w:val="none" w:sz="0" w:space="0" w:color="auto"/>
                                <w:right w:val="none" w:sz="0" w:space="0" w:color="auto"/>
                              </w:divBdr>
                              <w:divsChild>
                                <w:div w:id="1307315670">
                                  <w:marLeft w:val="0"/>
                                  <w:marRight w:val="0"/>
                                  <w:marTop w:val="0"/>
                                  <w:marBottom w:val="0"/>
                                  <w:divBdr>
                                    <w:top w:val="none" w:sz="0" w:space="0" w:color="auto"/>
                                    <w:left w:val="none" w:sz="0" w:space="0" w:color="auto"/>
                                    <w:bottom w:val="none" w:sz="0" w:space="0" w:color="auto"/>
                                    <w:right w:val="none" w:sz="0" w:space="0" w:color="auto"/>
                                  </w:divBdr>
                                  <w:divsChild>
                                    <w:div w:id="16688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086265">
      <w:bodyDiv w:val="1"/>
      <w:marLeft w:val="0"/>
      <w:marRight w:val="0"/>
      <w:marTop w:val="0"/>
      <w:marBottom w:val="0"/>
      <w:divBdr>
        <w:top w:val="none" w:sz="0" w:space="0" w:color="auto"/>
        <w:left w:val="none" w:sz="0" w:space="0" w:color="auto"/>
        <w:bottom w:val="none" w:sz="0" w:space="0" w:color="auto"/>
        <w:right w:val="none" w:sz="0" w:space="0" w:color="auto"/>
      </w:divBdr>
      <w:divsChild>
        <w:div w:id="663555375">
          <w:marLeft w:val="0"/>
          <w:marRight w:val="0"/>
          <w:marTop w:val="0"/>
          <w:marBottom w:val="0"/>
          <w:divBdr>
            <w:top w:val="none" w:sz="0" w:space="0" w:color="auto"/>
            <w:left w:val="none" w:sz="0" w:space="0" w:color="auto"/>
            <w:bottom w:val="none" w:sz="0" w:space="0" w:color="auto"/>
            <w:right w:val="none" w:sz="0" w:space="0" w:color="auto"/>
          </w:divBdr>
          <w:divsChild>
            <w:div w:id="1583837470">
              <w:marLeft w:val="0"/>
              <w:marRight w:val="0"/>
              <w:marTop w:val="0"/>
              <w:marBottom w:val="0"/>
              <w:divBdr>
                <w:top w:val="none" w:sz="0" w:space="0" w:color="auto"/>
                <w:left w:val="none" w:sz="0" w:space="0" w:color="auto"/>
                <w:bottom w:val="none" w:sz="0" w:space="0" w:color="auto"/>
                <w:right w:val="none" w:sz="0" w:space="0" w:color="auto"/>
              </w:divBdr>
              <w:divsChild>
                <w:div w:id="1800604331">
                  <w:marLeft w:val="0"/>
                  <w:marRight w:val="0"/>
                  <w:marTop w:val="0"/>
                  <w:marBottom w:val="0"/>
                  <w:divBdr>
                    <w:top w:val="none" w:sz="0" w:space="0" w:color="auto"/>
                    <w:left w:val="none" w:sz="0" w:space="0" w:color="auto"/>
                    <w:bottom w:val="none" w:sz="0" w:space="0" w:color="auto"/>
                    <w:right w:val="none" w:sz="0" w:space="0" w:color="auto"/>
                  </w:divBdr>
                  <w:divsChild>
                    <w:div w:id="570777376">
                      <w:marLeft w:val="0"/>
                      <w:marRight w:val="0"/>
                      <w:marTop w:val="0"/>
                      <w:marBottom w:val="0"/>
                      <w:divBdr>
                        <w:top w:val="none" w:sz="0" w:space="0" w:color="auto"/>
                        <w:left w:val="none" w:sz="0" w:space="0" w:color="auto"/>
                        <w:bottom w:val="none" w:sz="0" w:space="0" w:color="auto"/>
                        <w:right w:val="none" w:sz="0" w:space="0" w:color="auto"/>
                      </w:divBdr>
                      <w:divsChild>
                        <w:div w:id="2086023195">
                          <w:marLeft w:val="0"/>
                          <w:marRight w:val="0"/>
                          <w:marTop w:val="0"/>
                          <w:marBottom w:val="0"/>
                          <w:divBdr>
                            <w:top w:val="none" w:sz="0" w:space="0" w:color="auto"/>
                            <w:left w:val="none" w:sz="0" w:space="0" w:color="auto"/>
                            <w:bottom w:val="none" w:sz="0" w:space="0" w:color="auto"/>
                            <w:right w:val="none" w:sz="0" w:space="0" w:color="auto"/>
                          </w:divBdr>
                          <w:divsChild>
                            <w:div w:id="1860317010">
                              <w:marLeft w:val="0"/>
                              <w:marRight w:val="0"/>
                              <w:marTop w:val="0"/>
                              <w:marBottom w:val="0"/>
                              <w:divBdr>
                                <w:top w:val="none" w:sz="0" w:space="0" w:color="auto"/>
                                <w:left w:val="none" w:sz="0" w:space="0" w:color="auto"/>
                                <w:bottom w:val="none" w:sz="0" w:space="0" w:color="auto"/>
                                <w:right w:val="none" w:sz="0" w:space="0" w:color="auto"/>
                              </w:divBdr>
                              <w:divsChild>
                                <w:div w:id="433406436">
                                  <w:marLeft w:val="0"/>
                                  <w:marRight w:val="0"/>
                                  <w:marTop w:val="0"/>
                                  <w:marBottom w:val="0"/>
                                  <w:divBdr>
                                    <w:top w:val="none" w:sz="0" w:space="0" w:color="auto"/>
                                    <w:left w:val="none" w:sz="0" w:space="0" w:color="auto"/>
                                    <w:bottom w:val="none" w:sz="0" w:space="0" w:color="auto"/>
                                    <w:right w:val="none" w:sz="0" w:space="0" w:color="auto"/>
                                  </w:divBdr>
                                  <w:divsChild>
                                    <w:div w:id="643050700">
                                      <w:marLeft w:val="0"/>
                                      <w:marRight w:val="0"/>
                                      <w:marTop w:val="0"/>
                                      <w:marBottom w:val="0"/>
                                      <w:divBdr>
                                        <w:top w:val="none" w:sz="0" w:space="0" w:color="auto"/>
                                        <w:left w:val="none" w:sz="0" w:space="0" w:color="auto"/>
                                        <w:bottom w:val="none" w:sz="0" w:space="0" w:color="auto"/>
                                        <w:right w:val="none" w:sz="0" w:space="0" w:color="auto"/>
                                      </w:divBdr>
                                      <w:divsChild>
                                        <w:div w:id="1103956013">
                                          <w:marLeft w:val="0"/>
                                          <w:marRight w:val="0"/>
                                          <w:marTop w:val="0"/>
                                          <w:marBottom w:val="300"/>
                                          <w:divBdr>
                                            <w:top w:val="single" w:sz="6" w:space="0" w:color="C7C7C7"/>
                                            <w:left w:val="single" w:sz="6" w:space="0" w:color="C7C7C7"/>
                                            <w:bottom w:val="single" w:sz="6" w:space="0" w:color="C7C7C7"/>
                                            <w:right w:val="single" w:sz="6" w:space="0" w:color="C7C7C7"/>
                                          </w:divBdr>
                                          <w:divsChild>
                                            <w:div w:id="1032339642">
                                              <w:marLeft w:val="0"/>
                                              <w:marRight w:val="0"/>
                                              <w:marTop w:val="0"/>
                                              <w:marBottom w:val="0"/>
                                              <w:divBdr>
                                                <w:top w:val="none" w:sz="0" w:space="0" w:color="auto"/>
                                                <w:left w:val="none" w:sz="0" w:space="0" w:color="auto"/>
                                                <w:bottom w:val="none" w:sz="0" w:space="0" w:color="auto"/>
                                                <w:right w:val="none" w:sz="0" w:space="0" w:color="auto"/>
                                              </w:divBdr>
                                              <w:divsChild>
                                                <w:div w:id="1041250403">
                                                  <w:marLeft w:val="0"/>
                                                  <w:marRight w:val="0"/>
                                                  <w:marTop w:val="0"/>
                                                  <w:marBottom w:val="0"/>
                                                  <w:divBdr>
                                                    <w:top w:val="none" w:sz="0" w:space="0" w:color="auto"/>
                                                    <w:left w:val="none" w:sz="0" w:space="0" w:color="auto"/>
                                                    <w:bottom w:val="none" w:sz="0" w:space="0" w:color="auto"/>
                                                    <w:right w:val="none" w:sz="0" w:space="0" w:color="auto"/>
                                                  </w:divBdr>
                                                  <w:divsChild>
                                                    <w:div w:id="869299156">
                                                      <w:marLeft w:val="0"/>
                                                      <w:marRight w:val="0"/>
                                                      <w:marTop w:val="0"/>
                                                      <w:marBottom w:val="0"/>
                                                      <w:divBdr>
                                                        <w:top w:val="none" w:sz="0" w:space="0" w:color="auto"/>
                                                        <w:left w:val="none" w:sz="0" w:space="0" w:color="auto"/>
                                                        <w:bottom w:val="none" w:sz="0" w:space="0" w:color="auto"/>
                                                        <w:right w:val="none" w:sz="0" w:space="0" w:color="auto"/>
                                                      </w:divBdr>
                                                      <w:divsChild>
                                                        <w:div w:id="13152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support/docview.wss?uid=swg21496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Beltran Ramirez</dc:creator>
  <cp:keywords/>
  <dc:description/>
  <cp:lastModifiedBy>Clara Beltran Ramirez</cp:lastModifiedBy>
  <cp:revision>1</cp:revision>
  <dcterms:created xsi:type="dcterms:W3CDTF">2016-10-21T18:18:00Z</dcterms:created>
  <dcterms:modified xsi:type="dcterms:W3CDTF">2016-10-21T18:32:00Z</dcterms:modified>
</cp:coreProperties>
</file>