
<file path=[Content_Types].xml><?xml version="1.0" encoding="utf-8"?>
<Types xmlns="http://schemas.openxmlformats.org/package/2006/content-types">
  <Default Extension="xml" ContentType="application/xml"/>
  <Default Extension="odttf" ContentType="application/vnd.openxmlformats-officedocument.obfuscatedFont"/>
  <Default Extension="rels" ContentType="application/vnd.openxmlformats-package.relationships+xml"/>
  <Default Extension="psmdcp" ContentType="application/vnd.openxmlformats-package.core-properties+xml"/>
  <Override PartName="/word/settings.xml" ContentType="application/vnd.openxmlformats-officedocument.wordprocessingml.settings+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officeDocument" Target="word/document.xml" Id="rId1" /><Relationship Type="http://schemas.openxmlformats.org/package/2006/relationships/metadata/core-properties" Target="package/services/metadata/core-properties/d74c634d69b9422882f1991a94130a9a.psmdcp" Id="R07bac2b6f10a4871" /><Relationship Type="http://schemas.openxmlformats.org/officeDocument/2006/relationships/extended-properties" Target="docProps/app.xml" Id="R7432c8c657c04f07" /></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xmlns:wp14="http://schemas.microsoft.com/office/word/2010/wordprocessingDrawing" xmlns:w16se="http://schemas.microsoft.com/office/word/2015/wordml/symex" xmlns:w16sdtdh="http://schemas.microsoft.com/office/word/2020/wordml/sdtdatahash" xmlns:w16sdtfl="http://schemas.microsoft.com/office/word/2024/wordml/sdtformatlock" mc:Ignorable="wp14 w16se w16sdtdh w16sdtfl">
  <w:body>
    <w:p xmlns:wp14="http://schemas.microsoft.com/office/word/2010/wordml" w:rsidP="0EB249A3" w:rsidRDefault="00000000" w14:paraId="00000001" wp14:textId="77777777">
      <w:pPr>
        <w:rPr>
          <w:rFonts w:ascii="Times New Roman" w:hAnsi="Times New Roman" w:eastAsia="Times New Roman" w:cs="Times New Roman"/>
          <w:sz w:val="22"/>
          <w:szCs w:val="22"/>
        </w:rPr>
      </w:pPr>
      <w:r w:rsidRPr="0EB249A3" w:rsidR="0EB249A3">
        <w:rPr>
          <w:rFonts w:ascii="Times New Roman" w:hAnsi="Times New Roman" w:eastAsia="Times New Roman" w:cs="Times New Roman"/>
          <w:color w:val="auto"/>
          <w:sz w:val="22"/>
          <w:szCs w:val="22"/>
        </w:rPr>
        <w:t xml:space="preserve">This is a testing Document. </w:t>
      </w:r>
    </w:p>
    <w:p w:rsidR="624870E1" w:rsidP="0EB249A3" w:rsidRDefault="624870E1" w14:paraId="37435744" w14:textId="2C47D843">
      <w:pPr>
        <w:rPr>
          <w:rFonts w:ascii="Times New Roman" w:hAnsi="Times New Roman" w:eastAsia="Times New Roman" w:cs="Times New Roman"/>
          <w:sz w:val="22"/>
          <w:szCs w:val="22"/>
        </w:rPr>
      </w:pPr>
    </w:p>
    <w:p w:rsidR="6C83FEF4" w:rsidP="0EB249A3" w:rsidRDefault="6C83FEF4" w14:paraId="1ECBF0AD" w14:textId="7DA02CD0">
      <w:pPr>
        <w:pStyle w:val="Normal"/>
        <w:suppressLineNumbers w:val="0"/>
        <w:bidi w:val="0"/>
        <w:spacing w:before="0" w:beforeAutospacing="off" w:after="0" w:afterAutospacing="off" w:line="276" w:lineRule="auto"/>
        <w:ind w:left="0" w:right="0"/>
        <w:jc w:val="left"/>
        <w:rPr>
          <w:rFonts w:ascii="Times New Roman" w:hAnsi="Times New Roman" w:eastAsia="Times New Roman" w:cs="Times New Roman"/>
          <w:noProof w:val="0"/>
          <w:sz w:val="22"/>
          <w:szCs w:val="22"/>
          <w:lang w:val="en-US"/>
        </w:rPr>
      </w:pPr>
    </w:p>
    <w:p w:rsidR="6C83FEF4" w:rsidP="0EB249A3" w:rsidRDefault="6C83FEF4" w14:paraId="4F8C85C6" w14:textId="00ACF2E8">
      <w:pPr>
        <w:pStyle w:val="Normal"/>
        <w:suppressLineNumbers w:val="0"/>
        <w:bidi w:val="0"/>
        <w:spacing w:before="0" w:beforeAutospacing="off" w:after="120" w:afterAutospacing="off" w:line="276" w:lineRule="auto"/>
        <w:ind w:left="0" w:right="0"/>
        <w:jc w:val="left"/>
        <w:rPr>
          <w:rFonts w:ascii="Times New Roman" w:hAnsi="Times New Roman" w:eastAsia="Times New Roman" w:cs="Times New Roman"/>
          <w:b w:val="1"/>
          <w:bCs w:val="1"/>
          <w:noProof w:val="0"/>
          <w:sz w:val="24"/>
          <w:szCs w:val="24"/>
          <w:lang w:val="en-US"/>
        </w:rPr>
      </w:pPr>
      <w:r w:rsidRPr="0EB249A3" w:rsidR="0EB249A3">
        <w:rPr>
          <w:rFonts w:ascii="Times New Roman" w:hAnsi="Times New Roman" w:eastAsia="Times New Roman" w:cs="Times New Roman"/>
          <w:b w:val="1"/>
          <w:bCs w:val="1"/>
          <w:noProof w:val="0"/>
          <w:sz w:val="24"/>
          <w:szCs w:val="24"/>
          <w:lang w:val="en-US"/>
        </w:rPr>
        <w:t>Renewal Term</w:t>
      </w:r>
    </w:p>
    <w:p w:rsidR="6C83FEF4" w:rsidP="0EB249A3" w:rsidRDefault="6C83FEF4" w14:paraId="08CAC7B0" w14:textId="71CF4C1E">
      <w:pPr>
        <w:pStyle w:val="Normal"/>
        <w:rPr>
          <w:rFonts w:ascii="Times New Roman" w:hAnsi="Times New Roman" w:eastAsia="Times New Roman" w:cs="Times New Roman"/>
          <w:noProof w:val="0"/>
          <w:sz w:val="22"/>
          <w:szCs w:val="22"/>
          <w:lang w:val="en-US"/>
        </w:rPr>
      </w:pPr>
      <w:r w:rsidRPr="0EB249A3" w:rsidR="0EB249A3">
        <w:rPr>
          <w:rFonts w:ascii="Times New Roman" w:hAnsi="Times New Roman" w:eastAsia="Times New Roman" w:cs="Times New Roman"/>
          <w:noProof w:val="0"/>
          <w:color w:val="auto"/>
          <w:sz w:val="22"/>
          <w:szCs w:val="22"/>
          <w:lang w:val="en-US"/>
        </w:rPr>
        <w:t xml:space="preserve">1. Renewal Term The agreement between Customer and Vendor is renewed for the period beginning on </w:t>
      </w:r>
      <w:r w:rsidRPr="0EB249A3" w:rsidR="0EB249A3">
        <w:rPr>
          <w:rFonts w:ascii="Times New Roman" w:hAnsi="Times New Roman" w:eastAsia="Times New Roman" w:cs="Times New Roman"/>
          <w:noProof w:val="0"/>
          <w:color w:val="auto"/>
          <w:sz w:val="22"/>
          <w:szCs w:val="22"/>
          <w:lang w:val="en-US"/>
        </w:rPr>
        <w:t>&lt;# &lt;Content Select="//</w:t>
      </w:r>
      <w:r w:rsidRPr="0EB249A3" w:rsidR="0EB249A3">
        <w:rPr>
          <w:rFonts w:ascii="Times New Roman" w:hAnsi="Times New Roman" w:eastAsia="Times New Roman" w:cs="Times New Roman"/>
          <w:noProof w:val="0"/>
          <w:color w:val="auto"/>
          <w:sz w:val="22"/>
          <w:szCs w:val="22"/>
          <w:lang w:val="en-US"/>
        </w:rPr>
        <w:t>renewalStartDate</w:t>
      </w:r>
      <w:r w:rsidRPr="0EB249A3" w:rsidR="0EB249A3">
        <w:rPr>
          <w:rFonts w:ascii="Times New Roman" w:hAnsi="Times New Roman" w:eastAsia="Times New Roman" w:cs="Times New Roman"/>
          <w:noProof w:val="0"/>
          <w:color w:val="auto"/>
          <w:sz w:val="22"/>
          <w:szCs w:val="22"/>
          <w:lang w:val="en-US"/>
        </w:rPr>
        <w:t>" Optional="true"/&gt; #&gt;</w:t>
      </w:r>
      <w:r w:rsidRPr="0EB249A3" w:rsidR="0EB249A3">
        <w:rPr>
          <w:rFonts w:ascii="Times New Roman" w:hAnsi="Times New Roman" w:eastAsia="Times New Roman" w:cs="Times New Roman"/>
          <w:noProof w:val="0"/>
          <w:color w:val="auto"/>
          <w:sz w:val="22"/>
          <w:szCs w:val="22"/>
          <w:lang w:val="en-US"/>
        </w:rPr>
        <w:t xml:space="preserve"> and ending on </w:t>
      </w:r>
      <w:r w:rsidRPr="0EB249A3" w:rsidR="0EB249A3">
        <w:rPr>
          <w:rFonts w:ascii="Times New Roman" w:hAnsi="Times New Roman" w:eastAsia="Times New Roman" w:cs="Times New Roman"/>
          <w:noProof w:val="0"/>
          <w:color w:val="auto"/>
          <w:sz w:val="22"/>
          <w:szCs w:val="22"/>
          <w:lang w:val="en-US"/>
        </w:rPr>
        <w:t>&lt;# &lt;Content Select="//</w:t>
      </w:r>
      <w:r w:rsidRPr="0EB249A3" w:rsidR="0EB249A3">
        <w:rPr>
          <w:rFonts w:ascii="Times New Roman" w:hAnsi="Times New Roman" w:eastAsia="Times New Roman" w:cs="Times New Roman"/>
          <w:noProof w:val="0"/>
          <w:color w:val="auto"/>
          <w:sz w:val="22"/>
          <w:szCs w:val="22"/>
          <w:lang w:val="en-US"/>
        </w:rPr>
        <w:t>renewalEndDate</w:t>
      </w:r>
      <w:r w:rsidRPr="0EB249A3" w:rsidR="0EB249A3">
        <w:rPr>
          <w:rFonts w:ascii="Times New Roman" w:hAnsi="Times New Roman" w:eastAsia="Times New Roman" w:cs="Times New Roman"/>
          <w:noProof w:val="0"/>
          <w:color w:val="auto"/>
          <w:sz w:val="22"/>
          <w:szCs w:val="22"/>
          <w:lang w:val="en-US"/>
        </w:rPr>
        <w:t>" Optional="true"/&gt; #&gt;.</w:t>
      </w:r>
    </w:p>
    <w:p w:rsidR="0EB249A3" w:rsidP="0EB249A3" w:rsidRDefault="0EB249A3" w14:paraId="50F1786B" w14:textId="3293B519">
      <w:pPr>
        <w:pStyle w:val="Normal"/>
        <w:suppressLineNumbers w:val="0"/>
        <w:bidi w:val="0"/>
        <w:spacing w:before="0" w:beforeAutospacing="off" w:after="120" w:afterAutospacing="off" w:line="276" w:lineRule="auto"/>
        <w:ind w:left="0" w:right="0"/>
        <w:jc w:val="left"/>
        <w:rPr>
          <w:rFonts w:ascii="Times New Roman" w:hAnsi="Times New Roman" w:eastAsia="Times New Roman" w:cs="Times New Roman"/>
          <w:b w:val="1"/>
          <w:bCs w:val="1"/>
          <w:noProof w:val="0"/>
          <w:sz w:val="24"/>
          <w:szCs w:val="24"/>
          <w:lang w:val="en-US"/>
        </w:rPr>
      </w:pPr>
    </w:p>
    <w:p w:rsidR="0EB249A3" w:rsidP="0EB249A3" w:rsidRDefault="0EB249A3" w14:paraId="00FDB130" w14:textId="55A15EFD">
      <w:pPr>
        <w:pStyle w:val="Normal"/>
        <w:suppressLineNumbers w:val="0"/>
        <w:bidi w:val="0"/>
        <w:spacing w:before="0" w:beforeAutospacing="off" w:after="120" w:afterAutospacing="off" w:line="276" w:lineRule="auto"/>
        <w:ind w:left="0" w:right="0"/>
        <w:jc w:val="left"/>
        <w:rPr>
          <w:rFonts w:ascii="Times New Roman" w:hAnsi="Times New Roman" w:eastAsia="Times New Roman" w:cs="Times New Roman"/>
          <w:b w:val="1"/>
          <w:bCs w:val="1"/>
          <w:noProof w:val="0"/>
          <w:sz w:val="24"/>
          <w:szCs w:val="24"/>
          <w:lang w:val="en-US"/>
        </w:rPr>
      </w:pPr>
      <w:r w:rsidRPr="0EB249A3" w:rsidR="0EB249A3">
        <w:rPr>
          <w:rFonts w:ascii="Times New Roman" w:hAnsi="Times New Roman" w:eastAsia="Times New Roman" w:cs="Times New Roman"/>
          <w:b w:val="1"/>
          <w:bCs w:val="1"/>
          <w:noProof w:val="0"/>
          <w:sz w:val="24"/>
          <w:szCs w:val="24"/>
          <w:lang w:val="en-US"/>
        </w:rPr>
        <w:t>Renewal Fees</w:t>
      </w:r>
    </w:p>
    <w:p w:rsidR="0EB249A3" w:rsidP="0EB249A3" w:rsidRDefault="0EB249A3" w14:paraId="2037EAF3" w14:textId="0A632965">
      <w:pPr>
        <w:pStyle w:val="Normal"/>
        <w:rPr>
          <w:rFonts w:ascii="Times New Roman" w:hAnsi="Times New Roman" w:eastAsia="Times New Roman" w:cs="Times New Roman"/>
          <w:noProof w:val="0"/>
          <w:sz w:val="22"/>
          <w:szCs w:val="22"/>
          <w:lang w:val="en-US"/>
        </w:rPr>
      </w:pPr>
      <w:r w:rsidRPr="0EB249A3" w:rsidR="0EB249A3">
        <w:rPr>
          <w:rFonts w:ascii="Times New Roman" w:hAnsi="Times New Roman" w:eastAsia="Times New Roman" w:cs="Times New Roman"/>
          <w:noProof w:val="0"/>
          <w:color w:val="auto"/>
          <w:sz w:val="22"/>
          <w:szCs w:val="22"/>
          <w:lang w:val="en-US"/>
        </w:rPr>
        <w:t xml:space="preserve">2. Renewal Fees </w:t>
      </w:r>
      <w:r w:rsidRPr="0EB249A3" w:rsidR="0EB249A3">
        <w:rPr>
          <w:rFonts w:ascii="Times New Roman" w:hAnsi="Times New Roman" w:eastAsia="Times New Roman" w:cs="Times New Roman"/>
          <w:noProof w:val="0"/>
          <w:color w:val="auto"/>
          <w:sz w:val="22"/>
          <w:szCs w:val="22"/>
          <w:lang w:val="en-US"/>
        </w:rPr>
        <w:t>For</w:t>
      </w:r>
      <w:r w:rsidRPr="0EB249A3" w:rsidR="0EB249A3">
        <w:rPr>
          <w:rFonts w:ascii="Times New Roman" w:hAnsi="Times New Roman" w:eastAsia="Times New Roman" w:cs="Times New Roman"/>
          <w:noProof w:val="0"/>
          <w:color w:val="auto"/>
          <w:sz w:val="22"/>
          <w:szCs w:val="22"/>
          <w:lang w:val="en-US"/>
        </w:rPr>
        <w:t xml:space="preserve"> the Renewal Term, Customer will pay Vendor a total renewal fee of </w:t>
      </w:r>
      <w:r w:rsidRPr="0EB249A3" w:rsidR="0EB249A3">
        <w:rPr>
          <w:rFonts w:ascii="Times New Roman" w:hAnsi="Times New Roman" w:eastAsia="Times New Roman" w:cs="Times New Roman"/>
          <w:noProof w:val="0"/>
          <w:color w:val="auto"/>
          <w:sz w:val="22"/>
          <w:szCs w:val="22"/>
          <w:lang w:val="en-US"/>
        </w:rPr>
        <w:t>&lt;# &lt;Content Select="//currency" Optional="true"/&gt; #&gt;</w:t>
      </w:r>
      <w:r w:rsidRPr="0EB249A3" w:rsidR="0EB249A3">
        <w:rPr>
          <w:rFonts w:ascii="Times New Roman" w:hAnsi="Times New Roman" w:eastAsia="Times New Roman" w:cs="Times New Roman"/>
          <w:noProof w:val="0"/>
          <w:color w:val="auto"/>
          <w:sz w:val="22"/>
          <w:szCs w:val="22"/>
          <w:lang w:val="en-US"/>
        </w:rPr>
        <w:t xml:space="preserve"> , </w:t>
      </w:r>
      <w:r w:rsidRPr="0EB249A3" w:rsidR="0EB249A3">
        <w:rPr>
          <w:rFonts w:ascii="Times New Roman" w:hAnsi="Times New Roman" w:eastAsia="Times New Roman" w:cs="Times New Roman"/>
          <w:noProof w:val="0"/>
          <w:color w:val="auto"/>
          <w:sz w:val="22"/>
          <w:szCs w:val="22"/>
          <w:lang w:val="en-US"/>
        </w:rPr>
        <w:t>&lt;# &lt;Content Select="//</w:t>
      </w:r>
      <w:r w:rsidRPr="0EB249A3" w:rsidR="0EB249A3">
        <w:rPr>
          <w:rFonts w:ascii="Times New Roman" w:hAnsi="Times New Roman" w:eastAsia="Times New Roman" w:cs="Times New Roman"/>
          <w:noProof w:val="0"/>
          <w:color w:val="auto"/>
          <w:sz w:val="22"/>
          <w:szCs w:val="22"/>
          <w:lang w:val="en-US"/>
        </w:rPr>
        <w:t>renewalValue</w:t>
      </w:r>
      <w:r w:rsidRPr="0EB249A3" w:rsidR="0EB249A3">
        <w:rPr>
          <w:rFonts w:ascii="Times New Roman" w:hAnsi="Times New Roman" w:eastAsia="Times New Roman" w:cs="Times New Roman"/>
          <w:noProof w:val="0"/>
          <w:color w:val="auto"/>
          <w:sz w:val="22"/>
          <w:szCs w:val="22"/>
          <w:lang w:val="en-US"/>
        </w:rPr>
        <w:t>" Optional="true"/&gt; #&gt;</w:t>
      </w:r>
      <w:r w:rsidRPr="0EB249A3" w:rsidR="0EB249A3">
        <w:rPr>
          <w:rFonts w:ascii="Times New Roman" w:hAnsi="Times New Roman" w:eastAsia="Times New Roman" w:cs="Times New Roman"/>
          <w:noProof w:val="0"/>
          <w:color w:val="auto"/>
          <w:sz w:val="22"/>
          <w:szCs w:val="22"/>
          <w:lang w:val="en-US"/>
        </w:rPr>
        <w:t>. The Renewal Value is [inclusive/exclusive] of applicable taxes and will be invoiced according to the payment terms in the underlying agreement.</w:t>
      </w:r>
    </w:p>
    <w:p w:rsidR="0EB249A3" w:rsidP="0EB249A3" w:rsidRDefault="0EB249A3" w14:paraId="730C9D14" w14:textId="22497938">
      <w:pPr>
        <w:pStyle w:val="Normal"/>
        <w:rPr>
          <w:rFonts w:ascii="Times New Roman" w:hAnsi="Times New Roman" w:eastAsia="Times New Roman" w:cs="Times New Roman"/>
          <w:noProof w:val="0"/>
          <w:sz w:val="22"/>
          <w:szCs w:val="22"/>
          <w:lang w:val="en-US"/>
        </w:rPr>
      </w:pPr>
    </w:p>
    <w:p w:rsidR="0EB249A3" w:rsidP="0EB249A3" w:rsidRDefault="0EB249A3" w14:paraId="123956F4" w14:textId="31FEF527">
      <w:pPr>
        <w:pStyle w:val="Normal"/>
        <w:suppressLineNumbers w:val="0"/>
        <w:bidi w:val="0"/>
        <w:spacing w:before="0" w:beforeAutospacing="off" w:after="120" w:afterAutospacing="off" w:line="276" w:lineRule="auto"/>
        <w:ind w:left="0" w:right="0"/>
        <w:jc w:val="left"/>
        <w:rPr>
          <w:rFonts w:ascii="Times New Roman" w:hAnsi="Times New Roman" w:eastAsia="Times New Roman" w:cs="Times New Roman"/>
          <w:b w:val="1"/>
          <w:bCs w:val="1"/>
          <w:noProof w:val="0"/>
          <w:sz w:val="24"/>
          <w:szCs w:val="24"/>
          <w:lang w:val="en-US"/>
        </w:rPr>
      </w:pPr>
      <w:r w:rsidRPr="0EB249A3" w:rsidR="0EB249A3">
        <w:rPr>
          <w:rFonts w:ascii="Times New Roman" w:hAnsi="Times New Roman" w:eastAsia="Times New Roman" w:cs="Times New Roman"/>
          <w:b w:val="1"/>
          <w:bCs w:val="1"/>
          <w:noProof w:val="0"/>
          <w:sz w:val="24"/>
          <w:szCs w:val="24"/>
          <w:lang w:val="en-US"/>
        </w:rPr>
        <w:t>Continuation of Existing Terms</w:t>
      </w:r>
    </w:p>
    <w:p w:rsidR="0EB249A3" w:rsidP="0EB249A3" w:rsidRDefault="0EB249A3" w14:paraId="1250293E" w14:textId="0BBEAD2B">
      <w:pPr>
        <w:pStyle w:val="Normal"/>
        <w:rPr>
          <w:rFonts w:ascii="Times New Roman" w:hAnsi="Times New Roman" w:eastAsia="Times New Roman" w:cs="Times New Roman"/>
          <w:noProof w:val="0"/>
          <w:sz w:val="22"/>
          <w:szCs w:val="22"/>
          <w:lang w:val="en-US"/>
        </w:rPr>
      </w:pPr>
      <w:r w:rsidRPr="0EB249A3" w:rsidR="0EB249A3">
        <w:rPr>
          <w:rFonts w:ascii="Times New Roman" w:hAnsi="Times New Roman" w:eastAsia="Times New Roman" w:cs="Times New Roman"/>
          <w:noProof w:val="0"/>
          <w:color w:val="auto"/>
          <w:sz w:val="22"/>
          <w:szCs w:val="22"/>
          <w:lang w:val="en-US"/>
        </w:rPr>
        <w:t xml:space="preserve">3. Continuation of Existing Terms Except as expressly </w:t>
      </w:r>
      <w:r w:rsidRPr="0EB249A3" w:rsidR="0EB249A3">
        <w:rPr>
          <w:rFonts w:ascii="Times New Roman" w:hAnsi="Times New Roman" w:eastAsia="Times New Roman" w:cs="Times New Roman"/>
          <w:noProof w:val="0"/>
          <w:color w:val="auto"/>
          <w:sz w:val="22"/>
          <w:szCs w:val="22"/>
          <w:lang w:val="en-US"/>
        </w:rPr>
        <w:t>modified</w:t>
      </w:r>
      <w:r w:rsidRPr="0EB249A3" w:rsidR="0EB249A3">
        <w:rPr>
          <w:rFonts w:ascii="Times New Roman" w:hAnsi="Times New Roman" w:eastAsia="Times New Roman" w:cs="Times New Roman"/>
          <w:noProof w:val="0"/>
          <w:color w:val="auto"/>
          <w:sz w:val="22"/>
          <w:szCs w:val="22"/>
          <w:lang w:val="en-US"/>
        </w:rPr>
        <w:t xml:space="preserve"> by this Renewal, all </w:t>
      </w:r>
      <w:r w:rsidRPr="0EB249A3" w:rsidR="0EB249A3">
        <w:rPr>
          <w:rFonts w:ascii="Times New Roman" w:hAnsi="Times New Roman" w:eastAsia="Times New Roman" w:cs="Times New Roman"/>
          <w:noProof w:val="0"/>
          <w:color w:val="auto"/>
          <w:sz w:val="22"/>
          <w:szCs w:val="22"/>
          <w:lang w:val="en-US"/>
        </w:rPr>
        <w:t>terms</w:t>
      </w:r>
      <w:r w:rsidRPr="0EB249A3" w:rsidR="0EB249A3">
        <w:rPr>
          <w:rFonts w:ascii="Times New Roman" w:hAnsi="Times New Roman" w:eastAsia="Times New Roman" w:cs="Times New Roman"/>
          <w:noProof w:val="0"/>
          <w:color w:val="auto"/>
          <w:sz w:val="22"/>
          <w:szCs w:val="22"/>
          <w:lang w:val="en-US"/>
        </w:rPr>
        <w:t xml:space="preserve"> and conditions of the existing agreement between Customer and </w:t>
      </w:r>
      <w:r w:rsidRPr="0EB249A3" w:rsidR="0EB249A3">
        <w:rPr>
          <w:rFonts w:ascii="Times New Roman" w:hAnsi="Times New Roman" w:eastAsia="Times New Roman" w:cs="Times New Roman"/>
          <w:noProof w:val="0"/>
          <w:color w:val="auto"/>
          <w:sz w:val="22"/>
          <w:szCs w:val="22"/>
          <w:lang w:val="en-US"/>
        </w:rPr>
        <w:t>&lt;# &lt;Content Select="//vendorName" Optional="true"/&gt; #&gt;</w:t>
      </w:r>
      <w:r w:rsidRPr="0EB249A3" w:rsidR="0EB249A3">
        <w:rPr>
          <w:rFonts w:ascii="Times New Roman" w:hAnsi="Times New Roman" w:eastAsia="Times New Roman" w:cs="Times New Roman"/>
          <w:noProof w:val="0"/>
          <w:color w:val="auto"/>
          <w:sz w:val="22"/>
          <w:szCs w:val="22"/>
          <w:lang w:val="en-US"/>
        </w:rPr>
        <w:t xml:space="preserve"> remain unchanged and continue in full force and effect.</w:t>
      </w:r>
    </w:p>
    <w:p w:rsidR="0EB249A3" w:rsidP="0EB249A3" w:rsidRDefault="0EB249A3" w14:paraId="13470131" w14:textId="7D9F0702">
      <w:pPr>
        <w:pStyle w:val="Normal"/>
        <w:rPr>
          <w:rFonts w:ascii="Times New Roman" w:hAnsi="Times New Roman" w:eastAsia="Times New Roman" w:cs="Times New Roman"/>
          <w:noProof w:val="0"/>
          <w:sz w:val="22"/>
          <w:szCs w:val="22"/>
          <w:lang w:val="en-US"/>
        </w:rPr>
      </w:pPr>
    </w:p>
    <w:p w:rsidR="0EB249A3" w:rsidP="0EB249A3" w:rsidRDefault="0EB249A3" w14:paraId="2E82AC9D" w14:textId="37026F26">
      <w:pPr>
        <w:pStyle w:val="Normal"/>
        <w:rPr>
          <w:rFonts w:ascii="Times New Roman" w:hAnsi="Times New Roman" w:eastAsia="Times New Roman" w:cs="Times New Roman"/>
          <w:noProof w:val="0"/>
          <w:sz w:val="22"/>
          <w:szCs w:val="22"/>
          <w:lang w:val="en-US"/>
        </w:rPr>
      </w:pPr>
      <w:r w:rsidRPr="0EB249A3" w:rsidR="0EB249A3">
        <w:rPr>
          <w:rFonts w:ascii="Times New Roman" w:hAnsi="Times New Roman" w:eastAsia="Times New Roman" w:cs="Times New Roman"/>
          <w:noProof w:val="0"/>
          <w:color w:val="auto"/>
          <w:sz w:val="22"/>
          <w:szCs w:val="22"/>
          <w:lang w:val="en-US"/>
        </w:rPr>
        <w:t xml:space="preserve">4. Authority The person signing on behalf of </w:t>
      </w:r>
      <w:r w:rsidRPr="0EB249A3" w:rsidR="0EB249A3">
        <w:rPr>
          <w:rFonts w:ascii="Times New Roman" w:hAnsi="Times New Roman" w:eastAsia="Times New Roman" w:cs="Times New Roman"/>
          <w:noProof w:val="0"/>
          <w:color w:val="auto"/>
          <w:sz w:val="22"/>
          <w:szCs w:val="22"/>
          <w:lang w:val="en-US"/>
        </w:rPr>
        <w:t>&lt;# &lt;Content Select="//vendorName" Optional="true"/&gt; #&gt;</w:t>
      </w:r>
      <w:r w:rsidRPr="0EB249A3" w:rsidR="0EB249A3">
        <w:rPr>
          <w:rFonts w:ascii="Times New Roman" w:hAnsi="Times New Roman" w:eastAsia="Times New Roman" w:cs="Times New Roman"/>
          <w:noProof w:val="0"/>
          <w:color w:val="auto"/>
          <w:sz w:val="22"/>
          <w:szCs w:val="22"/>
          <w:lang w:val="en-US"/>
        </w:rPr>
        <w:t xml:space="preserve"> </w:t>
      </w:r>
      <w:r w:rsidRPr="0EB249A3" w:rsidR="0EB249A3">
        <w:rPr>
          <w:rFonts w:ascii="Times New Roman" w:hAnsi="Times New Roman" w:eastAsia="Times New Roman" w:cs="Times New Roman"/>
          <w:noProof w:val="0"/>
          <w:color w:val="auto"/>
          <w:sz w:val="22"/>
          <w:szCs w:val="22"/>
          <w:lang w:val="en-US"/>
        </w:rPr>
        <w:t>represents</w:t>
      </w:r>
      <w:r w:rsidRPr="0EB249A3" w:rsidR="0EB249A3">
        <w:rPr>
          <w:rFonts w:ascii="Times New Roman" w:hAnsi="Times New Roman" w:eastAsia="Times New Roman" w:cs="Times New Roman"/>
          <w:noProof w:val="0"/>
          <w:color w:val="auto"/>
          <w:sz w:val="22"/>
          <w:szCs w:val="22"/>
          <w:lang w:val="en-US"/>
        </w:rPr>
        <w:t xml:space="preserve"> that they </w:t>
      </w:r>
      <w:r w:rsidRPr="0EB249A3" w:rsidR="0EB249A3">
        <w:rPr>
          <w:rFonts w:ascii="Times New Roman" w:hAnsi="Times New Roman" w:eastAsia="Times New Roman" w:cs="Times New Roman"/>
          <w:noProof w:val="0"/>
          <w:color w:val="auto"/>
          <w:sz w:val="22"/>
          <w:szCs w:val="22"/>
          <w:lang w:val="en-US"/>
        </w:rPr>
        <w:t>are authorized to</w:t>
      </w:r>
      <w:r w:rsidRPr="0EB249A3" w:rsidR="0EB249A3">
        <w:rPr>
          <w:rFonts w:ascii="Times New Roman" w:hAnsi="Times New Roman" w:eastAsia="Times New Roman" w:cs="Times New Roman"/>
          <w:noProof w:val="0"/>
          <w:color w:val="auto"/>
          <w:sz w:val="22"/>
          <w:szCs w:val="22"/>
          <w:lang w:val="en-US"/>
        </w:rPr>
        <w:t xml:space="preserve"> </w:t>
      </w:r>
      <w:r w:rsidRPr="0EB249A3" w:rsidR="0EB249A3">
        <w:rPr>
          <w:rFonts w:ascii="Times New Roman" w:hAnsi="Times New Roman" w:eastAsia="Times New Roman" w:cs="Times New Roman"/>
          <w:noProof w:val="0"/>
          <w:color w:val="auto"/>
          <w:sz w:val="22"/>
          <w:szCs w:val="22"/>
          <w:lang w:val="en-US"/>
        </w:rPr>
        <w:t>enter into</w:t>
      </w:r>
      <w:r w:rsidRPr="0EB249A3" w:rsidR="0EB249A3">
        <w:rPr>
          <w:rFonts w:ascii="Times New Roman" w:hAnsi="Times New Roman" w:eastAsia="Times New Roman" w:cs="Times New Roman"/>
          <w:noProof w:val="0"/>
          <w:color w:val="auto"/>
          <w:sz w:val="22"/>
          <w:szCs w:val="22"/>
          <w:lang w:val="en-US"/>
        </w:rPr>
        <w:t xml:space="preserve"> this Renewal on behalf of the Vendor.</w:t>
      </w:r>
    </w:p>
    <w:p w:rsidR="0EB249A3" w:rsidP="0EB249A3" w:rsidRDefault="0EB249A3" w14:paraId="73DDA69A" w14:textId="3CFAF29F">
      <w:pPr>
        <w:pStyle w:val="Normal"/>
        <w:rPr>
          <w:rFonts w:ascii="Monaco" w:hAnsi="Monaco" w:eastAsia="Monaco" w:cs="Monaco"/>
          <w:noProof w:val="0"/>
          <w:sz w:val="18"/>
          <w:szCs w:val="18"/>
          <w:lang w:val="en-US"/>
        </w:rPr>
      </w:pPr>
    </w:p>
    <w:p w:rsidR="6C83FEF4" w:rsidP="6C83FEF4" w:rsidRDefault="6C83FEF4" w14:paraId="480EBE35" w14:textId="79B366B6">
      <w:pPr>
        <w:spacing w:before="0" w:beforeAutospacing="off" w:after="120" w:afterAutospacing="off" w:line="276" w:lineRule="auto"/>
      </w:pPr>
      <w:r w:rsidRPr="6C83FEF4" w:rsidR="6C83FEF4">
        <w:rPr>
          <w:rFonts w:ascii="Times New Roman" w:hAnsi="Times New Roman" w:eastAsia="Times New Roman" w:cs="Times New Roman"/>
          <w:b w:val="1"/>
          <w:bCs w:val="1"/>
          <w:noProof w:val="0"/>
          <w:sz w:val="24"/>
          <w:szCs w:val="24"/>
          <w:lang w:val="en-US"/>
        </w:rPr>
        <w:t>COMPENSATION AND PAYMENT</w:t>
      </w:r>
    </w:p>
    <w:p w:rsidR="6C83FEF4" w:rsidP="6C83FEF4" w:rsidRDefault="6C83FEF4" w14:paraId="0B7423E9" w14:textId="674AFDFC">
      <w:pPr>
        <w:spacing w:before="0" w:beforeAutospacing="off" w:after="120" w:afterAutospacing="off" w:line="276" w:lineRule="auto"/>
      </w:pPr>
      <w:r w:rsidRPr="6C83FEF4" w:rsidR="6C83FEF4">
        <w:rPr>
          <w:rFonts w:ascii="Times New Roman" w:hAnsi="Times New Roman" w:eastAsia="Times New Roman" w:cs="Times New Roman"/>
          <w:noProof w:val="0"/>
          <w:sz w:val="22"/>
          <w:szCs w:val="22"/>
          <w:lang w:val="en-US"/>
        </w:rPr>
        <w:t>Client shall compensate Provider in accordance with the pricing set forth in Exhibit A attached hereto.</w:t>
      </w:r>
    </w:p>
    <w:p w:rsidR="6C83FEF4" w:rsidP="6C83FEF4" w:rsidRDefault="6C83FEF4" w14:paraId="731BBC82" w14:textId="20442976">
      <w:pPr>
        <w:spacing w:before="0" w:beforeAutospacing="off" w:after="120" w:afterAutospacing="off" w:line="276" w:lineRule="auto"/>
      </w:pPr>
      <w:r w:rsidRPr="6C83FEF4" w:rsidR="6C83FEF4">
        <w:rPr>
          <w:rFonts w:ascii="Times New Roman" w:hAnsi="Times New Roman" w:eastAsia="Times New Roman" w:cs="Times New Roman"/>
          <w:noProof w:val="0"/>
          <w:sz w:val="22"/>
          <w:szCs w:val="22"/>
          <w:lang w:val="en-US"/>
        </w:rPr>
        <w:t>Payment terms are Net 30 days from the date of receipt of a valid invoice. Late payments shall accrue interest at the rate of one and one-half percent (1.5%) per month.</w:t>
      </w:r>
    </w:p>
    <w:p w:rsidR="6C83FEF4" w:rsidP="6C83FEF4" w:rsidRDefault="6C83FEF4" w14:paraId="1EB3DED8" w14:textId="5DD1401B">
      <w:pPr>
        <w:spacing w:before="0" w:beforeAutospacing="off" w:after="120" w:afterAutospacing="off" w:line="276" w:lineRule="auto"/>
      </w:pPr>
      <w:r w:rsidRPr="6C83FEF4" w:rsidR="6C83FEF4">
        <w:rPr>
          <w:rFonts w:ascii="Times New Roman" w:hAnsi="Times New Roman" w:eastAsia="Times New Roman" w:cs="Times New Roman"/>
          <w:noProof w:val="0"/>
          <w:sz w:val="22"/>
          <w:szCs w:val="22"/>
          <w:lang w:val="en-US"/>
        </w:rPr>
        <w:t>All amounts are stated in United States Dollars (USD) unless otherwise specified.</w:t>
      </w:r>
    </w:p>
    <w:p w:rsidR="6C83FEF4" w:rsidP="6C83FEF4" w:rsidRDefault="6C83FEF4" w14:paraId="3CB6DBA5" w14:textId="644C4ADA">
      <w:pPr>
        <w:spacing w:before="0" w:beforeAutospacing="off" w:after="120" w:afterAutospacing="off" w:line="276" w:lineRule="auto"/>
      </w:pPr>
      <w:r w:rsidRPr="6C83FEF4" w:rsidR="6C83FEF4">
        <w:rPr>
          <w:rFonts w:ascii="Times New Roman" w:hAnsi="Times New Roman" w:eastAsia="Times New Roman" w:cs="Times New Roman"/>
          <w:b w:val="1"/>
          <w:bCs w:val="1"/>
          <w:noProof w:val="0"/>
          <w:sz w:val="24"/>
          <w:szCs w:val="24"/>
          <w:lang w:val="en-US"/>
        </w:rPr>
        <w:t>SECTION 3. SPECIFIC TERMS AND CONDITIONS</w:t>
      </w:r>
    </w:p>
    <w:p w:rsidR="6C83FEF4" w:rsidP="6C83FEF4" w:rsidRDefault="6C83FEF4" w14:paraId="5CD2A1FA" w14:textId="3579E359">
      <w:pPr>
        <w:spacing w:before="0" w:beforeAutospacing="off" w:after="120" w:afterAutospacing="off" w:line="276" w:lineRule="auto"/>
      </w:pPr>
      <w:r w:rsidRPr="6C83FEF4" w:rsidR="6C83FEF4">
        <w:rPr>
          <w:rFonts w:ascii="Times New Roman" w:hAnsi="Times New Roman" w:eastAsia="Times New Roman" w:cs="Times New Roman"/>
          <w:b w:val="1"/>
          <w:bCs w:val="1"/>
          <w:noProof w:val="0"/>
          <w:sz w:val="22"/>
          <w:szCs w:val="22"/>
          <w:lang w:val="en-US"/>
        </w:rPr>
        <w:t xml:space="preserve">3.1 CPG - Private Label Exclusivity Period (months). </w:t>
      </w:r>
      <w:r w:rsidRPr="6C83FEF4" w:rsidR="6C83FEF4">
        <w:rPr>
          <w:rFonts w:ascii="Times New Roman" w:hAnsi="Times New Roman" w:eastAsia="Times New Roman" w:cs="Times New Roman"/>
          <w:noProof w:val="0"/>
          <w:sz w:val="22"/>
          <w:szCs w:val="22"/>
          <w:lang w:val="en-US"/>
        </w:rPr>
        <w:t>Manufacturer agrees to an exclusivity period of twenty-four (24) months from first production date.</w:t>
      </w:r>
    </w:p>
    <w:p w:rsidR="6C83FEF4" w:rsidP="6C83FEF4" w:rsidRDefault="6C83FEF4" w14:paraId="24AE592B" w14:textId="3441E81E">
      <w:pPr>
        <w:spacing w:before="0" w:beforeAutospacing="off" w:after="120" w:afterAutospacing="off" w:line="276" w:lineRule="auto"/>
      </w:pPr>
      <w:r w:rsidRPr="6C83FEF4" w:rsidR="6C83FEF4">
        <w:rPr>
          <w:rFonts w:ascii="Times New Roman" w:hAnsi="Times New Roman" w:eastAsia="Times New Roman" w:cs="Times New Roman"/>
          <w:b w:val="1"/>
          <w:bCs w:val="1"/>
          <w:noProof w:val="0"/>
          <w:sz w:val="22"/>
          <w:szCs w:val="22"/>
          <w:lang w:val="en-US"/>
        </w:rPr>
        <w:t xml:space="preserve">3.2 CPG - Recipe/Formula Ownership. </w:t>
      </w:r>
      <w:r w:rsidRPr="6C83FEF4" w:rsidR="6C83FEF4">
        <w:rPr>
          <w:rFonts w:ascii="Times New Roman" w:hAnsi="Times New Roman" w:eastAsia="Times New Roman" w:cs="Times New Roman"/>
          <w:noProof w:val="0"/>
          <w:sz w:val="22"/>
          <w:szCs w:val="22"/>
          <w:lang w:val="en-US"/>
        </w:rPr>
        <w:t>All recipes and formulations provided by Buyer shall remain the exclusive property of Buyer.</w:t>
      </w:r>
    </w:p>
    <w:p w:rsidR="6C83FEF4" w:rsidP="6C83FEF4" w:rsidRDefault="6C83FEF4" w14:paraId="30AB410D" w14:textId="2B595521">
      <w:pPr>
        <w:spacing w:before="0" w:beforeAutospacing="off" w:after="120" w:afterAutospacing="off" w:line="276" w:lineRule="auto"/>
      </w:pPr>
      <w:r w:rsidRPr="6C83FEF4" w:rsidR="6C83FEF4">
        <w:rPr>
          <w:rFonts w:ascii="Times New Roman" w:hAnsi="Times New Roman" w:eastAsia="Times New Roman" w:cs="Times New Roman"/>
          <w:b w:val="1"/>
          <w:bCs w:val="1"/>
          <w:noProof w:val="0"/>
          <w:sz w:val="22"/>
          <w:szCs w:val="22"/>
          <w:lang w:val="en-US"/>
        </w:rPr>
        <w:t xml:space="preserve">3.3 CPG - FDA Compliance Certification Required. </w:t>
      </w:r>
      <w:r w:rsidRPr="6C83FEF4" w:rsidR="6C83FEF4">
        <w:rPr>
          <w:rFonts w:ascii="Times New Roman" w:hAnsi="Times New Roman" w:eastAsia="Times New Roman" w:cs="Times New Roman"/>
          <w:noProof w:val="0"/>
          <w:sz w:val="22"/>
          <w:szCs w:val="22"/>
          <w:lang w:val="en-US"/>
        </w:rPr>
        <w:t>Manufacturer shall maintain current FDA facility registration and provide annual certification.</w:t>
      </w:r>
    </w:p>
    <w:p w:rsidR="6C83FEF4" w:rsidP="6C83FEF4" w:rsidRDefault="6C83FEF4" w14:paraId="2F75E4FB" w14:textId="74518267">
      <w:pPr>
        <w:spacing w:before="0" w:beforeAutospacing="off" w:after="120" w:afterAutospacing="off" w:line="276" w:lineRule="auto"/>
      </w:pPr>
      <w:r w:rsidRPr="6C83FEF4" w:rsidR="6C83FEF4">
        <w:rPr>
          <w:rFonts w:ascii="Times New Roman" w:hAnsi="Times New Roman" w:eastAsia="Times New Roman" w:cs="Times New Roman"/>
          <w:b w:val="1"/>
          <w:bCs w:val="1"/>
          <w:noProof w:val="0"/>
          <w:sz w:val="24"/>
          <w:szCs w:val="24"/>
          <w:lang w:val="en-US"/>
        </w:rPr>
        <w:t>SECTION 4. TERM AND TERMINATION</w:t>
      </w:r>
    </w:p>
    <w:p w:rsidR="6C83FEF4" w:rsidP="6C83FEF4" w:rsidRDefault="6C83FEF4" w14:paraId="0968DB8B" w14:textId="39984A03">
      <w:pPr>
        <w:spacing w:before="0" w:beforeAutospacing="off" w:after="120" w:afterAutospacing="off" w:line="276" w:lineRule="auto"/>
      </w:pPr>
      <w:r w:rsidRPr="6C83FEF4" w:rsidR="6C83FEF4">
        <w:rPr>
          <w:rFonts w:ascii="Times New Roman" w:hAnsi="Times New Roman" w:eastAsia="Times New Roman" w:cs="Times New Roman"/>
          <w:noProof w:val="0"/>
          <w:sz w:val="22"/>
          <w:szCs w:val="22"/>
          <w:lang w:val="en-US"/>
        </w:rPr>
        <w:t>This Agreement shall commence on the Effective Date and continue for an initial term of 1 year (the "Initial Term"), unless earlier terminated in accordance with this Section.</w:t>
      </w:r>
    </w:p>
    <w:p w:rsidR="6C83FEF4" w:rsidP="6C83FEF4" w:rsidRDefault="6C83FEF4" w14:paraId="46481C33" w14:textId="148D839B">
      <w:pPr>
        <w:spacing w:before="0" w:beforeAutospacing="off" w:after="120" w:afterAutospacing="off" w:line="276" w:lineRule="auto"/>
      </w:pPr>
      <w:r w:rsidRPr="6C83FEF4" w:rsidR="6C83FEF4">
        <w:rPr>
          <w:rFonts w:ascii="Times New Roman" w:hAnsi="Times New Roman" w:eastAsia="Times New Roman" w:cs="Times New Roman"/>
          <w:noProof w:val="0"/>
          <w:sz w:val="22"/>
          <w:szCs w:val="22"/>
          <w:lang w:val="en-US"/>
        </w:rPr>
        <w:t>The Initial Term expires on &lt;# &lt;Content Select="//Expiration_Date" Optional="true"/&gt; #&gt;. Thereafter, this Agreement shall automatically renew for successive one (1) year periods unless either Party provides written notice of non-renewal at least ninety (90) days prior to the expiration of the then-current term.</w:t>
      </w:r>
    </w:p>
    <w:p w:rsidR="6C83FEF4" w:rsidP="6C83FEF4" w:rsidRDefault="6C83FEF4" w14:paraId="714126DA" w14:textId="06C7120F">
      <w:pPr>
        <w:spacing w:before="0" w:beforeAutospacing="off" w:after="120" w:afterAutospacing="off" w:line="276" w:lineRule="auto"/>
      </w:pPr>
      <w:r w:rsidRPr="6C83FEF4" w:rsidR="6C83FEF4">
        <w:rPr>
          <w:rFonts w:ascii="Times New Roman" w:hAnsi="Times New Roman" w:eastAsia="Times New Roman" w:cs="Times New Roman"/>
          <w:noProof w:val="0"/>
          <w:sz w:val="22"/>
          <w:szCs w:val="22"/>
          <w:lang w:val="en-US"/>
        </w:rPr>
        <w:t>Either Party may terminate this Agreement for cause upon sixty (60) days prior written notice if the other Party materially breaches any provision of this Agreement and fails to cure such breach within such sixty (60) day period.</w:t>
      </w:r>
    </w:p>
    <w:p w:rsidR="6C83FEF4" w:rsidP="6C83FEF4" w:rsidRDefault="6C83FEF4" w14:paraId="4173BADB" w14:textId="2D31E422">
      <w:pPr>
        <w:spacing w:before="0" w:beforeAutospacing="off" w:after="120" w:afterAutospacing="off" w:line="276" w:lineRule="auto"/>
      </w:pPr>
      <w:r w:rsidRPr="6C83FEF4" w:rsidR="6C83FEF4">
        <w:rPr>
          <w:rFonts w:ascii="Times New Roman" w:hAnsi="Times New Roman" w:eastAsia="Times New Roman" w:cs="Times New Roman"/>
          <w:b w:val="1"/>
          <w:bCs w:val="1"/>
          <w:noProof w:val="0"/>
          <w:sz w:val="24"/>
          <w:szCs w:val="24"/>
          <w:lang w:val="en-US"/>
        </w:rPr>
        <w:t>SECTION 5. CONFIDENTIALITY</w:t>
      </w:r>
    </w:p>
    <w:p w:rsidR="6C83FEF4" w:rsidP="6C83FEF4" w:rsidRDefault="6C83FEF4" w14:paraId="3CB088A3" w14:textId="465F92DC">
      <w:pPr>
        <w:spacing w:before="0" w:beforeAutospacing="off" w:after="120" w:afterAutospacing="off" w:line="276" w:lineRule="auto"/>
      </w:pPr>
      <w:r w:rsidRPr="6C83FEF4" w:rsidR="6C83FEF4">
        <w:rPr>
          <w:rFonts w:ascii="Times New Roman" w:hAnsi="Times New Roman" w:eastAsia="Times New Roman" w:cs="Times New Roman"/>
          <w:noProof w:val="0"/>
          <w:sz w:val="22"/>
          <w:szCs w:val="22"/>
          <w:lang w:val="en-US"/>
        </w:rPr>
        <w:t>Each Party agrees to maintain in strict confidence all Confidential Information received from the other Party. "Confidential Information" means any non-public information disclosed by either Party, whether orally, in writing, or electronically, that is designated as confidential or that a reasonable person would understand to be confidential.</w:t>
      </w:r>
    </w:p>
    <w:p w:rsidR="6C83FEF4" w:rsidP="6C83FEF4" w:rsidRDefault="6C83FEF4" w14:paraId="7DE2E48C" w14:textId="63E76E63">
      <w:pPr>
        <w:spacing w:before="0" w:beforeAutospacing="off" w:after="120" w:afterAutospacing="off" w:line="276" w:lineRule="auto"/>
      </w:pPr>
      <w:r w:rsidRPr="6C83FEF4" w:rsidR="6C83FEF4">
        <w:rPr>
          <w:rFonts w:ascii="Times New Roman" w:hAnsi="Times New Roman" w:eastAsia="Times New Roman" w:cs="Times New Roman"/>
          <w:noProof w:val="0"/>
          <w:sz w:val="22"/>
          <w:szCs w:val="22"/>
          <w:lang w:val="en-US"/>
        </w:rPr>
        <w:t>The obligations of confidentiality shall survive the termination or expiration of this Agreement for a period of three (3) years.</w:t>
      </w:r>
    </w:p>
    <w:p w:rsidR="6C83FEF4" w:rsidP="6C83FEF4" w:rsidRDefault="6C83FEF4" w14:paraId="6F837045" w14:textId="1BBA1F93">
      <w:pPr>
        <w:spacing w:before="0" w:beforeAutospacing="off" w:after="120" w:afterAutospacing="off" w:line="276" w:lineRule="auto"/>
      </w:pPr>
      <w:r w:rsidRPr="6C83FEF4" w:rsidR="6C83FEF4">
        <w:rPr>
          <w:rFonts w:ascii="Times New Roman" w:hAnsi="Times New Roman" w:eastAsia="Times New Roman" w:cs="Times New Roman"/>
          <w:b w:val="1"/>
          <w:bCs w:val="1"/>
          <w:noProof w:val="0"/>
          <w:sz w:val="24"/>
          <w:szCs w:val="24"/>
          <w:lang w:val="en-US"/>
        </w:rPr>
        <w:t>SECTION 6. LIMITATION OF LIABILITY</w:t>
      </w:r>
    </w:p>
    <w:p w:rsidR="6C83FEF4" w:rsidP="6C83FEF4" w:rsidRDefault="6C83FEF4" w14:paraId="2B009898" w14:textId="6DF4C102">
      <w:pPr>
        <w:spacing w:before="0" w:beforeAutospacing="off" w:after="120" w:afterAutospacing="off" w:line="276" w:lineRule="auto"/>
      </w:pPr>
      <w:r w:rsidRPr="6C83FEF4" w:rsidR="6C83FEF4">
        <w:rPr>
          <w:rFonts w:ascii="Times New Roman" w:hAnsi="Times New Roman" w:eastAsia="Times New Roman" w:cs="Times New Roman"/>
          <w:noProof w:val="0"/>
          <w:sz w:val="22"/>
          <w:szCs w:val="22"/>
          <w:lang w:val="en-US"/>
        </w:rPr>
        <w:t>IN NO EVENT SHALL EITHER PARTY BE LIABLE TO THE OTHER PARTY FOR ANY INDIRECT, INCIDENTAL, SPECIAL, CONSEQUENTIAL, OR PUNITIVE DAMAGES, INCLUDING BUT NOT LIMITED TO LOSS OF PROFITS, LOSS OF DATA, OR BUSINESS INTERRUPTION, ARISING OUT OF OR IN CONNECTION WITH THIS AGREEMENT.</w:t>
      </w:r>
    </w:p>
    <w:p w:rsidR="6C83FEF4" w:rsidP="6C83FEF4" w:rsidRDefault="6C83FEF4" w14:paraId="0CCB70C7" w14:textId="5A5C26B0">
      <w:pPr>
        <w:spacing w:before="0" w:beforeAutospacing="off" w:after="120" w:afterAutospacing="off" w:line="276" w:lineRule="auto"/>
      </w:pPr>
      <w:r w:rsidRPr="6C83FEF4" w:rsidR="6C83FEF4">
        <w:rPr>
          <w:rFonts w:ascii="Times New Roman" w:hAnsi="Times New Roman" w:eastAsia="Times New Roman" w:cs="Times New Roman"/>
          <w:noProof w:val="0"/>
          <w:sz w:val="22"/>
          <w:szCs w:val="22"/>
          <w:lang w:val="en-US"/>
        </w:rPr>
        <w:t>Each Party's total cumulative liability under this Agreement shall not exceed the total fees paid or payable under this Agreement during the twelve (12) month period immediately preceding the event giving rise to such liability.</w:t>
      </w:r>
    </w:p>
    <w:p w:rsidR="6C83FEF4" w:rsidP="6C83FEF4" w:rsidRDefault="6C83FEF4" w14:paraId="46960C95" w14:textId="5C2A7A90">
      <w:pPr>
        <w:spacing w:before="0" w:beforeAutospacing="off" w:after="120" w:afterAutospacing="off" w:line="276" w:lineRule="auto"/>
      </w:pPr>
      <w:r w:rsidRPr="6C83FEF4" w:rsidR="6C83FEF4">
        <w:rPr>
          <w:rFonts w:ascii="Times New Roman" w:hAnsi="Times New Roman" w:eastAsia="Times New Roman" w:cs="Times New Roman"/>
          <w:b w:val="1"/>
          <w:bCs w:val="1"/>
          <w:noProof w:val="0"/>
          <w:sz w:val="24"/>
          <w:szCs w:val="24"/>
          <w:lang w:val="en-US"/>
        </w:rPr>
        <w:t>SECTION 7. INDEMNIFICATION</w:t>
      </w:r>
    </w:p>
    <w:p w:rsidR="6C83FEF4" w:rsidP="6C83FEF4" w:rsidRDefault="6C83FEF4" w14:paraId="24557520" w14:textId="0E7006E3">
      <w:pPr>
        <w:spacing w:before="0" w:beforeAutospacing="off" w:after="120" w:afterAutospacing="off" w:line="276" w:lineRule="auto"/>
      </w:pPr>
      <w:r w:rsidRPr="6C83FEF4" w:rsidR="6C83FEF4">
        <w:rPr>
          <w:rFonts w:ascii="Times New Roman" w:hAnsi="Times New Roman" w:eastAsia="Times New Roman" w:cs="Times New Roman"/>
          <w:noProof w:val="0"/>
          <w:sz w:val="22"/>
          <w:szCs w:val="22"/>
          <w:lang w:val="en-US"/>
        </w:rPr>
        <w:t>Each Party (the "Indemnifying Party") agrees to indemnify, defend, and hold harmless the other Party (the "Indemnified Party") from and against any third-party claims, damages, losses, and expenses (including reasonable attorneys' fees) arising out of or relating to the Indemnifying Party's negligence, willful misconduct, or breach of this Agreement.</w:t>
      </w:r>
    </w:p>
    <w:p w:rsidR="6C83FEF4" w:rsidP="6C83FEF4" w:rsidRDefault="6C83FEF4" w14:paraId="2269D049" w14:textId="056571BC">
      <w:pPr>
        <w:spacing w:before="0" w:beforeAutospacing="off" w:after="120" w:afterAutospacing="off" w:line="276" w:lineRule="auto"/>
      </w:pPr>
      <w:r w:rsidRPr="6C83FEF4" w:rsidR="6C83FEF4">
        <w:rPr>
          <w:rFonts w:ascii="Times New Roman" w:hAnsi="Times New Roman" w:eastAsia="Times New Roman" w:cs="Times New Roman"/>
          <w:b w:val="1"/>
          <w:bCs w:val="1"/>
          <w:noProof w:val="0"/>
          <w:sz w:val="24"/>
          <w:szCs w:val="24"/>
          <w:lang w:val="en-US"/>
        </w:rPr>
        <w:t>SECTION 8. GOVERNING LAW AND DISPUTE RESOLUTION</w:t>
      </w:r>
    </w:p>
    <w:p w:rsidR="6C83FEF4" w:rsidP="6C83FEF4" w:rsidRDefault="6C83FEF4" w14:paraId="0AFCBF42" w14:textId="4C9917AB">
      <w:pPr>
        <w:spacing w:before="0" w:beforeAutospacing="off" w:after="120" w:afterAutospacing="off" w:line="276" w:lineRule="auto"/>
      </w:pPr>
      <w:r w:rsidRPr="6C83FEF4" w:rsidR="6C83FEF4">
        <w:rPr>
          <w:rFonts w:ascii="Times New Roman" w:hAnsi="Times New Roman" w:eastAsia="Times New Roman" w:cs="Times New Roman"/>
          <w:noProof w:val="0"/>
          <w:sz w:val="22"/>
          <w:szCs w:val="22"/>
          <w:lang w:val="en-US"/>
        </w:rPr>
        <w:t>This Agreement shall be governed by and construed in accordance with the laws of the State of California, without regard to its conflict of laws principles.</w:t>
      </w:r>
    </w:p>
    <w:p w:rsidR="6C83FEF4" w:rsidP="6C83FEF4" w:rsidRDefault="6C83FEF4" w14:paraId="0A3F77DF" w14:textId="276CBED3">
      <w:pPr>
        <w:spacing w:before="0" w:beforeAutospacing="off" w:after="120" w:afterAutospacing="off" w:line="276" w:lineRule="auto"/>
      </w:pPr>
      <w:r w:rsidRPr="6C83FEF4" w:rsidR="6C83FEF4">
        <w:rPr>
          <w:rFonts w:ascii="Times New Roman" w:hAnsi="Times New Roman" w:eastAsia="Times New Roman" w:cs="Times New Roman"/>
          <w:noProof w:val="0"/>
          <w:sz w:val="22"/>
          <w:szCs w:val="22"/>
          <w:lang w:val="en-US"/>
        </w:rPr>
        <w:t>Any dispute arising under this Agreement shall first be subject to good faith negotiation between the Parties for a period of thirty (30) days. If the dispute is not resolved through negotiation, it shall be submitted to binding arbitration under the rules of the American Arbitration Association.</w:t>
      </w:r>
    </w:p>
    <w:p w:rsidR="6C83FEF4" w:rsidP="6C83FEF4" w:rsidRDefault="6C83FEF4" w14:paraId="51394F76" w14:textId="7D7A20EB">
      <w:pPr>
        <w:spacing w:before="0" w:beforeAutospacing="off" w:after="120" w:afterAutospacing="off" w:line="276" w:lineRule="auto"/>
      </w:pPr>
      <w:r w:rsidRPr="6C83FEF4" w:rsidR="6C83FEF4">
        <w:rPr>
          <w:rFonts w:ascii="Times New Roman" w:hAnsi="Times New Roman" w:eastAsia="Times New Roman" w:cs="Times New Roman"/>
          <w:b w:val="1"/>
          <w:bCs w:val="1"/>
          <w:noProof w:val="0"/>
          <w:sz w:val="24"/>
          <w:szCs w:val="24"/>
          <w:lang w:val="en-US"/>
        </w:rPr>
        <w:t>SECTION 9. GENERAL PROVISIONS</w:t>
      </w:r>
    </w:p>
    <w:p w:rsidR="6C83FEF4" w:rsidP="6C83FEF4" w:rsidRDefault="6C83FEF4" w14:paraId="28A7CD9E" w14:textId="64706F9B">
      <w:pPr>
        <w:spacing w:before="0" w:beforeAutospacing="off" w:after="120" w:afterAutospacing="off" w:line="276" w:lineRule="auto"/>
      </w:pPr>
      <w:r w:rsidRPr="6C83FEF4" w:rsidR="6C83FEF4">
        <w:rPr>
          <w:rFonts w:ascii="Times New Roman" w:hAnsi="Times New Roman" w:eastAsia="Times New Roman" w:cs="Times New Roman"/>
          <w:noProof w:val="0"/>
          <w:sz w:val="22"/>
          <w:szCs w:val="22"/>
          <w:lang w:val="en-US"/>
        </w:rPr>
        <w:t>This Agreement constitutes the entire agreement between the Parties with respect to the subject matter hereof and supersedes all prior and contemporaneous agreements, proposals, and representations, written or oral.</w:t>
      </w:r>
    </w:p>
    <w:p w:rsidR="6C83FEF4" w:rsidP="6C83FEF4" w:rsidRDefault="6C83FEF4" w14:paraId="5EAFEBAD" w14:textId="778C2BE8">
      <w:pPr>
        <w:spacing w:before="0" w:beforeAutospacing="off" w:after="120" w:afterAutospacing="off" w:line="276" w:lineRule="auto"/>
      </w:pPr>
      <w:r w:rsidRPr="6C83FEF4" w:rsidR="6C83FEF4">
        <w:rPr>
          <w:rFonts w:ascii="Times New Roman" w:hAnsi="Times New Roman" w:eastAsia="Times New Roman" w:cs="Times New Roman"/>
          <w:noProof w:val="0"/>
          <w:sz w:val="22"/>
          <w:szCs w:val="22"/>
          <w:lang w:val="en-US"/>
        </w:rPr>
        <w:t>No amendment or modification of this Agreement shall be valid or binding unless made in writing and signed by both Parties.</w:t>
      </w:r>
    </w:p>
    <w:p w:rsidR="6C83FEF4" w:rsidP="6C83FEF4" w:rsidRDefault="6C83FEF4" w14:paraId="27883798" w14:textId="2C68B212">
      <w:pPr>
        <w:spacing w:before="0" w:beforeAutospacing="off" w:after="120" w:afterAutospacing="off" w:line="276" w:lineRule="auto"/>
      </w:pPr>
      <w:r w:rsidRPr="6C83FEF4" w:rsidR="6C83FEF4">
        <w:rPr>
          <w:rFonts w:ascii="Times New Roman" w:hAnsi="Times New Roman" w:eastAsia="Times New Roman" w:cs="Times New Roman"/>
          <w:noProof w:val="0"/>
          <w:sz w:val="22"/>
          <w:szCs w:val="22"/>
          <w:lang w:val="en-US"/>
        </w:rPr>
        <w:t>Neither Party may assign this Agreement without the prior written consent of the other Party, except in connection with a merger, acquisition, or sale of all or substantially all of its assets.</w:t>
      </w:r>
    </w:p>
    <w:p w:rsidR="6C83FEF4" w:rsidP="6C83FEF4" w:rsidRDefault="6C83FEF4" w14:paraId="77753FF9" w14:textId="233284E5">
      <w:pPr>
        <w:spacing w:before="0" w:beforeAutospacing="off" w:after="120" w:afterAutospacing="off" w:line="276" w:lineRule="auto"/>
      </w:pPr>
      <w:r w:rsidRPr="6C83FEF4" w:rsidR="6C83FEF4">
        <w:rPr>
          <w:rFonts w:ascii="Times New Roman" w:hAnsi="Times New Roman" w:eastAsia="Times New Roman" w:cs="Times New Roman"/>
          <w:noProof w:val="0"/>
          <w:sz w:val="22"/>
          <w:szCs w:val="22"/>
          <w:lang w:val="en-US"/>
        </w:rPr>
        <w:t>If any provision of this Agreement is held to be invalid or unenforceable, the remaining provisions shall continue in full force and effect.</w:t>
      </w:r>
    </w:p>
    <w:p w:rsidR="6C83FEF4" w:rsidP="6C83FEF4" w:rsidRDefault="6C83FEF4" w14:paraId="4077797E" w14:textId="614828E1">
      <w:pPr>
        <w:spacing w:before="0" w:beforeAutospacing="off" w:after="120" w:afterAutospacing="off" w:line="276" w:lineRule="auto"/>
      </w:pPr>
      <w:r w:rsidRPr="6C83FEF4" w:rsidR="6C83FEF4">
        <w:rPr>
          <w:rFonts w:ascii="Times New Roman" w:hAnsi="Times New Roman" w:eastAsia="Times New Roman" w:cs="Times New Roman"/>
          <w:noProof w:val="0"/>
          <w:sz w:val="22"/>
          <w:szCs w:val="22"/>
          <w:lang w:val="en-US"/>
        </w:rPr>
        <w:t xml:space="preserve"> </w:t>
      </w:r>
    </w:p>
    <w:p w:rsidR="6C83FEF4" w:rsidP="6C83FEF4" w:rsidRDefault="6C83FEF4" w14:paraId="2BD5BCD1" w14:textId="7F6291FC">
      <w:pPr>
        <w:spacing w:before="0" w:beforeAutospacing="off" w:after="120" w:afterAutospacing="off" w:line="276" w:lineRule="auto"/>
      </w:pPr>
      <w:r w:rsidRPr="6C83FEF4" w:rsidR="6C83FEF4">
        <w:rPr>
          <w:rFonts w:ascii="Times New Roman" w:hAnsi="Times New Roman" w:eastAsia="Times New Roman" w:cs="Times New Roman"/>
          <w:i w:val="1"/>
          <w:iCs w:val="1"/>
          <w:noProof w:val="0"/>
          <w:sz w:val="22"/>
          <w:szCs w:val="22"/>
          <w:lang w:val="en-US"/>
        </w:rPr>
        <w:t>IN WITNESS WHEREOF, the Parties have executed this Agreement as of the date first written above.</w:t>
      </w:r>
    </w:p>
    <w:p w:rsidR="6C83FEF4" w:rsidP="6C83FEF4" w:rsidRDefault="6C83FEF4" w14:paraId="7088FED3" w14:textId="3B07BB29">
      <w:pPr>
        <w:spacing w:before="0" w:beforeAutospacing="off" w:after="120" w:afterAutospacing="off" w:line="276" w:lineRule="auto"/>
      </w:pPr>
      <w:r w:rsidRPr="6C83FEF4" w:rsidR="6C83FEF4">
        <w:rPr>
          <w:rFonts w:ascii="Times New Roman" w:hAnsi="Times New Roman" w:eastAsia="Times New Roman" w:cs="Times New Roman"/>
          <w:noProof w:val="0"/>
          <w:sz w:val="22"/>
          <w:szCs w:val="22"/>
          <w:lang w:val="en-US"/>
        </w:rPr>
        <w:t xml:space="preserve"> </w:t>
      </w:r>
    </w:p>
    <w:p w:rsidR="6C83FEF4" w:rsidP="6C83FEF4" w:rsidRDefault="6C83FEF4" w14:paraId="3E01CD50" w14:textId="22DA8D1A">
      <w:pPr>
        <w:spacing w:before="0" w:beforeAutospacing="off" w:after="120" w:afterAutospacing="off" w:line="276" w:lineRule="auto"/>
      </w:pPr>
      <w:r w:rsidRPr="6C83FEF4" w:rsidR="6C83FEF4">
        <w:rPr>
          <w:rFonts w:ascii="Times New Roman" w:hAnsi="Times New Roman" w:eastAsia="Times New Roman" w:cs="Times New Roman"/>
          <w:b w:val="1"/>
          <w:bCs w:val="1"/>
          <w:noProof w:val="0"/>
          <w:sz w:val="22"/>
          <w:szCs w:val="22"/>
          <w:lang w:val="en-US"/>
        </w:rPr>
        <w:t>FONTARA</w:t>
      </w:r>
    </w:p>
    <w:p w:rsidR="6C83FEF4" w:rsidP="6C83FEF4" w:rsidRDefault="6C83FEF4" w14:paraId="783798EE" w14:textId="1701CD66">
      <w:pPr>
        <w:spacing w:before="0" w:beforeAutospacing="off" w:after="120" w:afterAutospacing="off" w:line="276" w:lineRule="auto"/>
      </w:pPr>
      <w:r w:rsidRPr="6C83FEF4" w:rsidR="6C83FEF4">
        <w:rPr>
          <w:rFonts w:ascii="Times New Roman" w:hAnsi="Times New Roman" w:eastAsia="Times New Roman" w:cs="Times New Roman"/>
          <w:noProof w:val="0"/>
          <w:sz w:val="22"/>
          <w:szCs w:val="22"/>
          <w:lang w:val="en-US"/>
        </w:rPr>
        <w:t xml:space="preserve"> </w:t>
      </w:r>
    </w:p>
    <w:p w:rsidR="6C83FEF4" w:rsidP="6C83FEF4" w:rsidRDefault="6C83FEF4" w14:paraId="678811A1" w14:textId="543ACF3D">
      <w:pPr>
        <w:spacing w:before="0" w:beforeAutospacing="off" w:after="120" w:afterAutospacing="off" w:line="276" w:lineRule="auto"/>
      </w:pPr>
      <w:r w:rsidRPr="0EB249A3" w:rsidR="0EB249A3">
        <w:rPr>
          <w:rFonts w:ascii="Times New Roman" w:hAnsi="Times New Roman" w:eastAsia="Times New Roman" w:cs="Times New Roman"/>
          <w:noProof w:val="0"/>
          <w:sz w:val="22"/>
          <w:szCs w:val="22"/>
          <w:lang w:val="en-US"/>
        </w:rPr>
        <w:t xml:space="preserve">By: </w:t>
      </w:r>
    </w:p>
    <w:p w:rsidR="6C83FEF4" w:rsidP="6C83FEF4" w:rsidRDefault="6C83FEF4" w14:paraId="2E7E2CB9" w14:textId="26D21B90">
      <w:pPr>
        <w:spacing w:before="0" w:beforeAutospacing="off" w:after="120" w:afterAutospacing="off" w:line="276" w:lineRule="auto"/>
      </w:pPr>
      <w:r w:rsidRPr="0EB249A3" w:rsidR="0EB249A3">
        <w:rPr>
          <w:rFonts w:ascii="Times New Roman" w:hAnsi="Times New Roman" w:eastAsia="Times New Roman" w:cs="Times New Roman"/>
          <w:noProof w:val="0"/>
          <w:sz w:val="22"/>
          <w:szCs w:val="22"/>
          <w:lang w:val="en-US"/>
        </w:rPr>
        <w:t>Name:</w:t>
      </w:r>
    </w:p>
    <w:p w:rsidR="6C83FEF4" w:rsidP="6C83FEF4" w:rsidRDefault="6C83FEF4" w14:paraId="2071E1CF" w14:textId="5B0EA2AE">
      <w:pPr>
        <w:spacing w:before="0" w:beforeAutospacing="off" w:after="120" w:afterAutospacing="off" w:line="276" w:lineRule="auto"/>
      </w:pPr>
      <w:r w:rsidRPr="0EB249A3" w:rsidR="0EB249A3">
        <w:rPr>
          <w:rFonts w:ascii="Times New Roman" w:hAnsi="Times New Roman" w:eastAsia="Times New Roman" w:cs="Times New Roman"/>
          <w:noProof w:val="0"/>
          <w:sz w:val="22"/>
          <w:szCs w:val="22"/>
          <w:lang w:val="en-US"/>
        </w:rPr>
        <w:t xml:space="preserve">Email : </w:t>
      </w:r>
    </w:p>
    <w:p w:rsidR="6C83FEF4" w:rsidP="6C83FEF4" w:rsidRDefault="6C83FEF4" w14:paraId="735F48EA" w14:textId="0AC04130">
      <w:pPr>
        <w:spacing w:before="0" w:beforeAutospacing="off" w:after="120" w:afterAutospacing="off" w:line="276" w:lineRule="auto"/>
      </w:pPr>
      <w:r w:rsidRPr="6C83FEF4" w:rsidR="6C83FEF4">
        <w:rPr>
          <w:rFonts w:ascii="Times New Roman" w:hAnsi="Times New Roman" w:eastAsia="Times New Roman" w:cs="Times New Roman"/>
          <w:noProof w:val="0"/>
          <w:sz w:val="22"/>
          <w:szCs w:val="22"/>
          <w:lang w:val="en-US"/>
        </w:rPr>
        <w:t>Title:</w:t>
      </w:r>
    </w:p>
    <w:p w:rsidR="6C83FEF4" w:rsidP="6C83FEF4" w:rsidRDefault="6C83FEF4" w14:paraId="36B439DC" w14:textId="7DFC113E">
      <w:pPr>
        <w:spacing w:before="0" w:beforeAutospacing="off" w:after="120" w:afterAutospacing="off" w:line="276" w:lineRule="auto"/>
      </w:pPr>
      <w:r w:rsidRPr="0EB249A3" w:rsidR="0EB249A3">
        <w:rPr>
          <w:rFonts w:ascii="Times New Roman" w:hAnsi="Times New Roman" w:eastAsia="Times New Roman" w:cs="Times New Roman"/>
          <w:noProof w:val="0"/>
          <w:sz w:val="22"/>
          <w:szCs w:val="22"/>
          <w:lang w:val="en-US"/>
        </w:rPr>
        <w:t xml:space="preserve">Date: </w:t>
      </w:r>
    </w:p>
    <w:p w:rsidR="6C83FEF4" w:rsidP="6C83FEF4" w:rsidRDefault="6C83FEF4" w14:paraId="6E3E9F32" w14:textId="485C663F">
      <w:pPr>
        <w:spacing w:before="0" w:beforeAutospacing="off" w:after="120" w:afterAutospacing="off" w:line="276" w:lineRule="auto"/>
      </w:pPr>
      <w:r w:rsidRPr="0EB249A3" w:rsidR="0EB249A3">
        <w:rPr>
          <w:rFonts w:ascii="Times New Roman" w:hAnsi="Times New Roman" w:eastAsia="Times New Roman" w:cs="Times New Roman"/>
          <w:noProof w:val="0"/>
          <w:sz w:val="22"/>
          <w:szCs w:val="22"/>
          <w:lang w:val="en-US"/>
        </w:rPr>
        <w:t xml:space="preserve"> </w:t>
      </w:r>
    </w:p>
    <w:p w:rsidR="6C83FEF4" w:rsidP="0EB249A3" w:rsidRDefault="6C83FEF4" w14:paraId="5A360055" w14:textId="3FB1FB17">
      <w:pPr>
        <w:pStyle w:val="Normal"/>
        <w:spacing w:before="0" w:beforeAutospacing="off" w:after="120" w:afterAutospacing="off" w:line="276" w:lineRule="auto"/>
      </w:pPr>
      <w:r w:rsidRPr="0EB249A3" w:rsidR="0EB249A3">
        <w:rPr>
          <w:rFonts w:ascii="Monaco" w:hAnsi="Monaco" w:eastAsia="Monaco" w:cs="Monaco"/>
          <w:noProof w:val="0"/>
          <w:sz w:val="18"/>
          <w:szCs w:val="18"/>
          <w:lang w:val="en-US"/>
        </w:rPr>
        <w:t>&lt;# &lt;Content Select="//vendorName" Optional="true"/&gt; #&gt;</w:t>
      </w:r>
      <w:r w:rsidRPr="0EB249A3" w:rsidR="0EB249A3">
        <w:rPr>
          <w:rFonts w:ascii="Times New Roman" w:hAnsi="Times New Roman" w:eastAsia="Times New Roman" w:cs="Times New Roman"/>
          <w:noProof w:val="0"/>
          <w:sz w:val="22"/>
          <w:szCs w:val="22"/>
          <w:lang w:val="en-US"/>
        </w:rPr>
        <w:t xml:space="preserve"> </w:t>
      </w:r>
    </w:p>
    <w:p w:rsidR="6C83FEF4" w:rsidP="6C83FEF4" w:rsidRDefault="6C83FEF4" w14:paraId="15360040" w14:textId="71D50003">
      <w:pPr>
        <w:spacing w:before="0" w:beforeAutospacing="off" w:after="120" w:afterAutospacing="off" w:line="276" w:lineRule="auto"/>
      </w:pPr>
      <w:r w:rsidRPr="0EB249A3" w:rsidR="0EB249A3">
        <w:rPr>
          <w:rFonts w:ascii="Times New Roman" w:hAnsi="Times New Roman" w:eastAsia="Times New Roman" w:cs="Times New Roman"/>
          <w:noProof w:val="0"/>
          <w:sz w:val="22"/>
          <w:szCs w:val="22"/>
          <w:lang w:val="en-US"/>
        </w:rPr>
        <w:t xml:space="preserve">By: </w:t>
      </w:r>
    </w:p>
    <w:p w:rsidR="6C83FEF4" w:rsidP="0EB249A3" w:rsidRDefault="6C83FEF4" w14:paraId="40A9D0DF" w14:textId="50C155B2">
      <w:pPr>
        <w:pStyle w:val="Normal"/>
        <w:spacing w:before="0" w:beforeAutospacing="off" w:after="120" w:afterAutospacing="off" w:line="276" w:lineRule="auto"/>
        <w:rPr>
          <w:rFonts w:ascii="Monaco" w:hAnsi="Monaco" w:eastAsia="Monaco" w:cs="Monaco"/>
          <w:noProof w:val="0"/>
          <w:sz w:val="18"/>
          <w:szCs w:val="18"/>
          <w:lang w:val="en-US"/>
        </w:rPr>
      </w:pPr>
      <w:r w:rsidRPr="0EB249A3" w:rsidR="0EB249A3">
        <w:rPr>
          <w:rFonts w:ascii="Times New Roman" w:hAnsi="Times New Roman" w:eastAsia="Times New Roman" w:cs="Times New Roman"/>
          <w:noProof w:val="0"/>
          <w:sz w:val="22"/>
          <w:szCs w:val="22"/>
          <w:lang w:val="en-US"/>
        </w:rPr>
        <w:t xml:space="preserve">Name: </w:t>
      </w:r>
      <w:r w:rsidRPr="0EB249A3" w:rsidR="0EB249A3">
        <w:rPr>
          <w:rFonts w:ascii="Monaco" w:hAnsi="Monaco" w:eastAsia="Monaco" w:cs="Monaco"/>
          <w:noProof w:val="0"/>
          <w:sz w:val="18"/>
          <w:szCs w:val="18"/>
          <w:lang w:val="en-US"/>
        </w:rPr>
        <w:t>&lt;# &lt;Content Select="//vendorSignerName" Optional="true"/&gt; #&gt;</w:t>
      </w:r>
    </w:p>
    <w:p w:rsidR="6C83FEF4" w:rsidP="0EB249A3" w:rsidRDefault="6C83FEF4" w14:paraId="701D727F" w14:textId="14D8863A">
      <w:pPr>
        <w:pStyle w:val="Normal"/>
        <w:spacing w:before="0" w:beforeAutospacing="off" w:after="120" w:afterAutospacing="off" w:line="276" w:lineRule="auto"/>
      </w:pPr>
      <w:r w:rsidRPr="0EB249A3" w:rsidR="0EB249A3">
        <w:rPr>
          <w:rFonts w:ascii="Times New Roman" w:hAnsi="Times New Roman" w:eastAsia="Times New Roman" w:cs="Times New Roman"/>
          <w:noProof w:val="0"/>
          <w:sz w:val="22"/>
          <w:szCs w:val="22"/>
          <w:lang w:val="en-US"/>
        </w:rPr>
        <w:t xml:space="preserve">Email : </w:t>
      </w:r>
      <w:r w:rsidRPr="0EB249A3" w:rsidR="0EB249A3">
        <w:rPr>
          <w:rFonts w:ascii="Monaco" w:hAnsi="Monaco" w:eastAsia="Monaco" w:cs="Monaco"/>
          <w:noProof w:val="0"/>
          <w:sz w:val="18"/>
          <w:szCs w:val="18"/>
          <w:lang w:val="en-US"/>
        </w:rPr>
        <w:t>&lt;# &lt;Content Select="//vendorSignerEmail" Optional="true"/&gt; #&gt;</w:t>
      </w:r>
    </w:p>
    <w:p w:rsidR="6C83FEF4" w:rsidP="6C83FEF4" w:rsidRDefault="6C83FEF4" w14:paraId="6CBA52D0" w14:textId="3069F39C">
      <w:pPr>
        <w:spacing w:before="0" w:beforeAutospacing="off" w:after="120" w:afterAutospacing="off" w:line="276" w:lineRule="auto"/>
      </w:pPr>
      <w:r w:rsidRPr="0EB249A3" w:rsidR="0EB249A3">
        <w:rPr>
          <w:rFonts w:ascii="Times New Roman" w:hAnsi="Times New Roman" w:eastAsia="Times New Roman" w:cs="Times New Roman"/>
          <w:noProof w:val="0"/>
          <w:sz w:val="22"/>
          <w:szCs w:val="22"/>
          <w:lang w:val="en-US"/>
        </w:rPr>
        <w:t xml:space="preserve">Date: </w:t>
      </w:r>
    </w:p>
    <w:p w:rsidR="6C83FEF4" w:rsidP="6C83FEF4" w:rsidRDefault="6C83FEF4" w14:paraId="4B2ABA25" w14:textId="1143D1FA">
      <w:pPr>
        <w:spacing w:before="0" w:beforeAutospacing="off" w:after="120" w:afterAutospacing="off" w:line="276" w:lineRule="auto"/>
        <w:rPr>
          <w:rFonts w:ascii="Times New Roman" w:hAnsi="Times New Roman" w:eastAsia="Times New Roman" w:cs="Times New Roman"/>
          <w:noProof w:val="0"/>
          <w:sz w:val="22"/>
          <w:szCs w:val="22"/>
          <w:lang w:val="en-US"/>
        </w:rPr>
      </w:pPr>
    </w:p>
    <w:p w:rsidR="6C83FEF4" w:rsidP="6C83FEF4" w:rsidRDefault="6C83FEF4" w14:paraId="21B44249" w14:textId="327BEBB6">
      <w:pPr>
        <w:pStyle w:val="Normal"/>
        <w:rPr>
          <w:rFonts w:ascii="Monaco" w:hAnsi="Monaco" w:eastAsia="Monaco" w:cs="Monaco"/>
          <w:noProof w:val="0"/>
          <w:sz w:val="18"/>
          <w:szCs w:val="18"/>
          <w:lang w:val="en-US"/>
        </w:rPr>
      </w:pPr>
    </w:p>
    <w:sectPr>
      <w:pgSz w:w="12240" w:h="15840" w:orient="portrait"/>
      <w:pgMar w:top="1440" w:right="1440" w:bottom="1440" w:left="1440" w:header="720" w:footer="720"/>
      <w:pgNumType w:start="1"/>
      <w:cols w:num="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xmlns:wp14="http://schemas.microsoft.com/office/word/2010/wordprocessingDrawing" xmlns:w16se="http://schemas.microsoft.com/office/word/2015/wordml/symex" xmlns:w16sdtdh="http://schemas.microsoft.com/office/word/2020/wordml/sdtdatahash" xmlns:w16sdtfl="http://schemas.microsoft.com/office/word/2024/wordml/sdtformatlock" mc:Ignorable="wp14 w16se w16sdtdh w16sdtf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xmlns:wp14="http://schemas.microsoft.com/office/word/2010/wordprocessingDrawing" xmlns:w16se="http://schemas.microsoft.com/office/word/2015/wordml/symex" xmlns:w16sdtdh="http://schemas.microsoft.com/office/word/2020/wordml/sdtdatahash" xmlns:w16sdtfl="http://schemas.microsoft.com/office/word/2024/wordml/sdtformatlock" mc:Ignorable="w14 w15 wp14 w16se w16sdtdh w16sdtfl">
  <w:embedTrueTypeFonts w:val="1"/>
  <w:proofState w:spelling="clean" w:grammar="dirty"/>
  <w:trackRevisions w:val="false"/>
  <w:defaultTabStop w:val="720"/>
  <w:compat>
    <w:compatSetting w:val="15" w:name="compatibilityMode" w:uri="http://schemas.microsoft.com/office/word"/>
  </w:compat>
  <w:rsids>
    <w:rsidRoot w:val="40A78B0B"/>
    <w:rsid w:val="08347729"/>
    <w:rsid w:val="0EB249A3"/>
    <w:rsid w:val="303E8E20"/>
    <w:rsid w:val="34C63A74"/>
    <w:rsid w:val="40A78B0B"/>
    <w:rsid w:val="624870E1"/>
    <w:rsid w:val="6C83FEF4"/>
    <w:rsid w:val="75EE503D"/>
  </w:rsids>
  <w:clrSchemeMapping w:bg1="light1" w:t1="dark1" w:bg2="light2" w:t2="dark2" w:accent1="accent1" w:accent2="accent2" w:accent3="accent3" w:accent4="accent4" w:accent5="accent5" w:accent6="accent6" w:hyperlink="hyperlink" w:followedHyperlink="followedHyperlink"/>
  <w14:docId w14:val="44A73396"/>
  <w15:docId w15:val="{03AC0A91-D78B-4969-B2CB-FD4002FEC5DF}"/>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xmlns:wp14="http://schemas.microsoft.com/office/word/2010/wordprocessingDrawing" xmlns:w16se="http://schemas.microsoft.com/office/word/2015/wordml/symex" xmlns:w16sdtdh="http://schemas.microsoft.com/office/word/2020/wordml/sdtdatahash" xmlns:w16sdtfl="http://schemas.microsoft.com/office/word/2024/wordml/sdtformatlock" mc:Ignorable="wp14 w16se w16sdtdh w16sdtfl">
  <w:docDefaults>
    <w:rPrDefault>
      <w:rPr>
        <w:rFonts w:ascii="Arial" w:hAnsi="Arial" w:eastAsia="Arial" w:cs="Arial"/>
        <w:sz w:val="22"/>
        <w:szCs w:val="22"/>
        <w:lang w:val="en"/>
      </w:rPr>
    </w:rPrDefault>
    <w:pPrDefault>
      <w:pPr>
        <w:spacing w:line="276" w:lineRule="auto"/>
      </w:pPr>
    </w:pPrDefault>
  </w:docDefaults>
  <w:style w:type="table" w:styleId="TableNormal" w:default="1">
    <w:name w:val="Normal Table"/>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before="400" w:after="120" w:lineRule="auto"/>
    </w:pPr>
    <w:rPr>
      <w:sz w:val="40"/>
      <w:szCs w:val="40"/>
    </w:rPr>
  </w:style>
  <w:style w:type="paragraph" w:styleId="Heading2">
    <w:name w:val="heading 2"/>
    <w:basedOn w:val="Normal"/>
    <w:next w:val="Normal"/>
    <w:pPr>
      <w:keepNext w:val="1"/>
      <w:keepLines w:val="1"/>
      <w:pageBreakBefore w:val="0"/>
      <w:spacing w:before="360" w:after="120" w:lineRule="auto"/>
    </w:pPr>
    <w:rPr>
      <w:b w:val="0"/>
      <w:bCs w:val="0"/>
      <w:sz w:val="32"/>
      <w:szCs w:val="32"/>
    </w:rPr>
  </w:style>
  <w:style w:type="paragraph" w:styleId="Heading3">
    <w:name w:val="heading 3"/>
    <w:basedOn w:val="Normal"/>
    <w:next w:val="Normal"/>
    <w:pPr>
      <w:keepNext w:val="1"/>
      <w:keepLines w:val="1"/>
      <w:pageBreakBefore w:val="0"/>
      <w:spacing w:before="320" w:after="80" w:lineRule="auto"/>
    </w:pPr>
    <w:rPr>
      <w:b w:val="0"/>
      <w:bCs w:val="0"/>
      <w:color w:val="434343"/>
      <w:sz w:val="28"/>
      <w:szCs w:val="28"/>
    </w:rPr>
  </w:style>
  <w:style w:type="paragraph" w:styleId="Heading4">
    <w:name w:val="heading 4"/>
    <w:basedOn w:val="Normal"/>
    <w:next w:val="Normal"/>
    <w:pPr>
      <w:keepNext w:val="1"/>
      <w:keepLines w:val="1"/>
      <w:pageBreakBefore w:val="0"/>
      <w:spacing w:before="280" w:after="80" w:lineRule="auto"/>
    </w:pPr>
    <w:rPr>
      <w:color w:val="666666"/>
      <w:sz w:val="24"/>
      <w:szCs w:val="24"/>
    </w:rPr>
  </w:style>
  <w:style w:type="paragraph" w:styleId="Heading5">
    <w:name w:val="heading 5"/>
    <w:basedOn w:val="Normal"/>
    <w:next w:val="Normal"/>
    <w:pPr>
      <w:keepNext w:val="1"/>
      <w:keepLines w:val="1"/>
      <w:pageBreakBefore w:val="0"/>
      <w:spacing w:before="240" w:after="80" w:lineRule="auto"/>
    </w:pPr>
    <w:rPr>
      <w:color w:val="666666"/>
      <w:sz w:val="22"/>
      <w:szCs w:val="22"/>
    </w:rPr>
  </w:style>
  <w:style w:type="paragraph" w:styleId="Heading6">
    <w:name w:val="heading 6"/>
    <w:basedOn w:val="Normal"/>
    <w:next w:val="Normal"/>
    <w:pPr>
      <w:keepNext w:val="1"/>
      <w:keepLines w:val="1"/>
      <w:pageBreakBefore w:val="0"/>
      <w:spacing w:before="240" w:after="80" w:lineRule="auto"/>
    </w:pPr>
    <w:rPr>
      <w:i w:val="1"/>
      <w:iCs w:val="1"/>
      <w:color w:val="666666"/>
      <w:sz w:val="22"/>
      <w:szCs w:val="22"/>
    </w:rPr>
  </w:style>
  <w:style w:type="paragraph" w:styleId="Title">
    <w:name w:val="Title"/>
    <w:basedOn w:val="Normal"/>
    <w:next w:val="Normal"/>
    <w:pPr>
      <w:keepNext w:val="1"/>
      <w:keepLines w:val="1"/>
      <w:pageBreakBefore w:val="0"/>
      <w:spacing w:before="0" w:after="60" w:lineRule="auto"/>
    </w:pPr>
    <w:rPr>
      <w:sz w:val="52"/>
      <w:szCs w:val="52"/>
    </w:rPr>
  </w:style>
  <w:style w:type="paragraph" w:styleId="Subtitle">
    <w:name w:val="Subtitle"/>
    <w:basedOn w:val="Normal"/>
    <w:next w:val="Normal"/>
    <w:pPr>
      <w:keepNext w:val="1"/>
      <w:keepLines w:val="1"/>
      <w:pageBreakBefore w:val="0"/>
      <w:spacing w:before="0" w:after="320" w:lineRule="auto"/>
    </w:pPr>
    <w:rPr>
      <w:rFonts w:ascii="Arial" w:hAnsi="Arial" w:eastAsia="Arial" w:cs="Arial"/>
      <w:i w:val="0"/>
      <w:iCs w:val="0"/>
      <w:color w:val="666666"/>
      <w:sz w:val="30"/>
      <w:szCs w:val="30"/>
    </w:rPr>
  </w:style>
</w:styles>
</file>

<file path=word/_rels/document.xml.rels>&#65279;<?xml version="1.0" encoding="utf-8"?><Relationships xmlns="http://schemas.openxmlformats.org/package/2006/relationships"><Relationship Type="http://schemas.openxmlformats.org/officeDocument/2006/relationships/theme" Target="theme/theme1.xml" Id="rId1" /><Relationship Type="http://schemas.openxmlformats.org/officeDocument/2006/relationships/settings" Target="settings.xml" Id="rId2" /><Relationship Type="http://schemas.openxmlformats.org/officeDocument/2006/relationships/fontTable" Target="fontTable.xml" Id="rId3" /><Relationship Type="http://schemas.openxmlformats.org/officeDocument/2006/relationships/numbering" Target="numbering.xml" Id="rId4" /><Relationship Type="http://schemas.openxmlformats.org/officeDocument/2006/relationships/styles" Target="styles.xml" Id="rId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ap="http://schemas.openxmlformats.org/officeDocument/2006/extended-properties">
  <ap:AppVersion>16.0000</ap:AppVersion>
  <ap:Application>Microsoft Word for the web</ap:Application>
  <ap:LinksUpToDate>false</ap:LinksUpToDate>
</ap:Properties>
</file>