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CERTIFICATE OF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INSURED PARTY: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Company Name</w:t>
      </w:r>
      <w:r w:rsidDel="00000000" w:rsidR="00000000" w:rsidRPr="00000000">
        <w:rPr>
          <w:rtl w:val="0"/>
        </w:rPr>
        <w:t xml:space="preserve">: FutureSkills Solutions</w:t>
        <w:br w:type="textWrapping"/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23 Main St. Suite 1800 Chicago, IL 60606</w:t>
        <w:br w:type="textWrapping"/>
      </w: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456-7890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info@mail.com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INSURANCE PROVIDER: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Company Name</w:t>
      </w:r>
      <w:r w:rsidDel="00000000" w:rsidR="00000000" w:rsidRPr="00000000">
        <w:rPr>
          <w:rtl w:val="0"/>
        </w:rPr>
        <w:t xml:space="preserve">: Helix Insurance Co.</w:t>
        <w:br w:type="textWrapping"/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2850 Life Sciences Parkway, Suite 250, Cambridge, MA 02142</w:t>
        <w:br w:type="textWrapping"/>
      </w: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987-6543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support@helixinsurance.com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POLICY DETAILS: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Policy Number</w:t>
      </w:r>
      <w:r w:rsidDel="00000000" w:rsidR="00000000" w:rsidRPr="00000000">
        <w:rPr>
          <w:rtl w:val="0"/>
        </w:rPr>
        <w:t xml:space="preserve">: 987654321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 of Insurance</w:t>
      </w:r>
      <w:r w:rsidDel="00000000" w:rsidR="00000000" w:rsidRPr="00000000">
        <w:rPr>
          <w:rtl w:val="0"/>
        </w:rPr>
        <w:t xml:space="preserve">: General Liability Insurance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Coverage Amount</w:t>
      </w:r>
      <w:r w:rsidDel="00000000" w:rsidR="00000000" w:rsidRPr="00000000">
        <w:rPr>
          <w:rtl w:val="0"/>
        </w:rPr>
        <w:t xml:space="preserve">: $1,000,000 per occurrence / $2,000,000 aggregate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Effective Date</w:t>
      </w:r>
      <w:r w:rsidDel="00000000" w:rsidR="00000000" w:rsidRPr="00000000">
        <w:rPr>
          <w:rtl w:val="0"/>
        </w:rPr>
        <w:t xml:space="preserve">: August 20, 2024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Expiration Date</w:t>
      </w:r>
      <w:r w:rsidDel="00000000" w:rsidR="00000000" w:rsidRPr="00000000">
        <w:rPr>
          <w:rtl w:val="0"/>
        </w:rPr>
        <w:t xml:space="preserve">: August 20, 2025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COVERED OPERATIONS: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policy covers general liability risks associated with the insured's business operations as a residential and commercial property contractor.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LIMITS OF LIABILITY: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Bodily Injury</w:t>
      </w:r>
      <w:r w:rsidDel="00000000" w:rsidR="00000000" w:rsidRPr="00000000">
        <w:rPr>
          <w:rtl w:val="0"/>
        </w:rPr>
        <w:t xml:space="preserve">: $1,000,000 per occurrence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Property Damage</w:t>
      </w:r>
      <w:r w:rsidDel="00000000" w:rsidR="00000000" w:rsidRPr="00000000">
        <w:rPr>
          <w:rtl w:val="0"/>
        </w:rPr>
        <w:t xml:space="preserve">: $1,000,000 per occurrence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Personal &amp; Advertising Injury</w:t>
      </w:r>
      <w:r w:rsidDel="00000000" w:rsidR="00000000" w:rsidRPr="00000000">
        <w:rPr>
          <w:rtl w:val="0"/>
        </w:rPr>
        <w:t xml:space="preserve">: $1,000,000 per person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General Aggregate</w:t>
      </w:r>
      <w:r w:rsidDel="00000000" w:rsidR="00000000" w:rsidRPr="00000000">
        <w:rPr>
          <w:rtl w:val="0"/>
        </w:rPr>
        <w:t xml:space="preserve">: $2,000,000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Products &amp; Completed Operations Aggregate</w:t>
      </w:r>
      <w:r w:rsidDel="00000000" w:rsidR="00000000" w:rsidRPr="00000000">
        <w:rPr>
          <w:rtl w:val="0"/>
        </w:rPr>
        <w:t xml:space="preserve">: $1,000,000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CANCELLATION CLAUSE: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Should any of the above-described policies be canceled before the expiration date, the insurance provider will endeavor to provide a 30-day written notice to the certificate holder.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HOLDER: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Victoria Lee</w:t>
        <w:br w:type="textWrapping"/>
        <w:t xml:space="preserve">23 Main St. Suite 1800 Chicago, IL 60606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Issued Date</w:t>
      </w:r>
      <w:r w:rsidDel="00000000" w:rsidR="00000000" w:rsidRPr="00000000">
        <w:rPr>
          <w:rtl w:val="0"/>
        </w:rPr>
        <w:t xml:space="preserve">: August 20, 2024</w:t>
        <w:br w:type="textWrapping"/>
      </w:r>
      <w:r w:rsidDel="00000000" w:rsidR="00000000" w:rsidRPr="00000000">
        <w:rPr>
          <w:b w:val="1"/>
          <w:rtl w:val="0"/>
        </w:rPr>
        <w:t xml:space="preserve">Authorized Representative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: ______________________</w:t>
        <w:br w:type="textWrapping"/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Emma Li</w:t>
        <w:br w:type="textWrapping"/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Senior Insurance Agent, Helix Insurance Co.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Certificate of Insurance is issued as a matter of information only and confers no rights upon the certificate holder. It does not amend, extend, or alter the coverage afforded by the policies listed herein.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Disclaimer</w:t>
      </w:r>
      <w:r w:rsidDel="00000000" w:rsidR="00000000" w:rsidRPr="00000000">
        <w:rPr>
          <w:rtl w:val="0"/>
        </w:rPr>
        <w:t xml:space="preserve">: For complete policy terms, conditions, and exclusions, refer to the actual insurance policy documents provided by Helix Insurance Co.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Agreement shall be governed by, and construed and enforced in accordance with, the laws of the State of Massachusetts.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000000"/>
          <w:rtl w:val="0"/>
        </w:rPr>
        <w:t xml:space="preserve">This Agreement shall be governed by, and construed in accordance with, the laws </w:t>
      </w:r>
      <w:r w:rsidDel="00000000" w:rsidR="00000000" w:rsidRPr="00000000">
        <w:rPr>
          <w:rtl w:val="0"/>
        </w:rPr>
        <w:t xml:space="preserve">of Massachusetts</w:t>
      </w:r>
      <w:r w:rsidDel="00000000" w:rsidR="00000000" w:rsidRPr="00000000">
        <w:rPr>
          <w:color w:val="000000"/>
          <w:rtl w:val="0"/>
        </w:rPr>
        <w:t xml:space="preserve">, without giving effect to the choice of laws provisions thereof.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