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NON-DISCLOSURE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159179687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THIS AGREEMENT is made on the 7th day of June 20</w:t>
      </w:r>
      <w:r w:rsidDel="00000000" w:rsidR="00000000" w:rsidRPr="00000000">
        <w:rPr>
          <w:rFonts w:ascii="DS Indigo" w:cs="DS Indigo" w:eastAsia="DS Indigo" w:hAnsi="DS Indigo"/>
          <w:sz w:val="21.920000076293945"/>
          <w:szCs w:val="21.920000076293945"/>
          <w:rtl w:val="0"/>
        </w:rPr>
        <w:t xml:space="preserve">23</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BETWEEN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sz w:val="26"/>
          <w:szCs w:val="26"/>
          <w:rtl w:val="0"/>
        </w:rPr>
        <w:t xml:space="preserve">(1)</w:t>
      </w:r>
      <w:r w:rsidDel="00000000" w:rsidR="00000000" w:rsidRPr="00000000">
        <w:rPr>
          <w:rFonts w:ascii="DS Indigo" w:cs="DS Indigo" w:eastAsia="DS Indigo" w:hAnsi="DS Indigo"/>
          <w:sz w:val="26"/>
          <w:szCs w:val="26"/>
          <w:rtl w:val="0"/>
        </w:rPr>
        <w:t xml:space="preserve">Tally Services Inc , </w:t>
      </w:r>
      <w:r w:rsidDel="00000000" w:rsidR="00000000" w:rsidRPr="00000000">
        <w:rPr>
          <w:rFonts w:ascii="DS Indigo" w:cs="DS Indigo" w:eastAsia="DS Indigo" w:hAnsi="DS Indigo"/>
          <w:rtl w:val="0"/>
        </w:rPr>
        <w:t xml:space="preserve">555 Maple Street San Ignacio, CA 98111</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(“Company” or “Discloser”) </w:t>
      </w:r>
      <w:r w:rsidDel="00000000" w:rsidR="00000000" w:rsidRPr="00000000">
        <w:rPr>
          <w:rFonts w:ascii="DS Indigo" w:cs="DS Indigo" w:eastAsia="DS Indigo" w:hAnsi="DS Indigo"/>
          <w:sz w:val="21.920000076293945"/>
          <w:szCs w:val="21.920000076293945"/>
          <w:rtl w:val="0"/>
        </w:rPr>
        <w:t xml:space="preserve">AND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DS Indigo" w:cs="DS Indigo" w:eastAsia="DS Indigo" w:hAnsi="DS Indigo"/>
        </w:rPr>
      </w:pPr>
      <w:r w:rsidDel="00000000" w:rsidR="00000000" w:rsidRPr="00000000">
        <w:rPr>
          <w:rFonts w:ascii="DS Indigo" w:cs="DS Indigo" w:eastAsia="DS Indigo" w:hAnsi="DS Indigo"/>
          <w:sz w:val="21.920000076293945"/>
          <w:szCs w:val="21.920000076293945"/>
          <w:rtl w:val="0"/>
        </w:rPr>
        <w:t xml:space="preserve">(2) ByCo Ltd  </w:t>
      </w:r>
      <w:r w:rsidDel="00000000" w:rsidR="00000000" w:rsidRPr="00000000">
        <w:rPr>
          <w:rFonts w:ascii="DS Indigo" w:cs="DS Indigo" w:eastAsia="DS Indigo" w:hAnsi="DS Indigo"/>
          <w:rtl w:val="0"/>
        </w:rPr>
        <w:t xml:space="preserve">62398 Fivestar Street New Orleans, TX 55009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295166015625" w:right="0" w:firstLine="0"/>
        <w:jc w:val="left"/>
        <w:rPr>
          <w:rFonts w:ascii="DS Indigo" w:cs="DS Indigo" w:eastAsia="DS Indigo" w:hAnsi="DS Indigo"/>
          <w:sz w:val="21.920000076293945"/>
          <w:szCs w:val="2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462.46410369873047" w:lineRule="auto"/>
        <w:ind w:left="17.530364990234375" w:right="303.37158203125" w:hanging="3.98406982421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(3) The parties to this Agreement may be referred to individually as “Party” and jointly as “Parties.”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72070312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A. The Company possesses Proprietary Information that it wants to protect;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4298496246338" w:lineRule="auto"/>
        <w:ind w:left="2.78961181640625" w:right="17.940673828125" w:firstLine="11.9519042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B. The Company is willing to disclose to </w:t>
      </w:r>
      <w:r w:rsidDel="00000000" w:rsidR="00000000" w:rsidRPr="00000000">
        <w:rPr>
          <w:rFonts w:ascii="DS Indigo" w:cs="DS Indigo" w:eastAsia="DS Indigo" w:hAnsi="DS Indigo"/>
          <w:sz w:val="21.920000076293945"/>
          <w:szCs w:val="21.920000076293945"/>
          <w:rtl w:val="0"/>
        </w:rPr>
        <w:t xml:space="preserve">BuyCo</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its Proprietary Information for the purpose of  facilitating discussions between the Parties in connection with</w:t>
      </w:r>
      <w:r w:rsidDel="00000000" w:rsidR="00000000" w:rsidRPr="00000000">
        <w:rPr>
          <w:rFonts w:ascii="DS Indigo" w:cs="DS Indigo" w:eastAsia="DS Indigo" w:hAnsi="DS Indigo"/>
          <w:sz w:val="21.920000076293945"/>
          <w:szCs w:val="21.920000076293945"/>
          <w:rtl w:val="0"/>
        </w:rPr>
        <w:t xml:space="preserve"> Development of Treasury Management Software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on the  condition that the Recipient does not disclose the same to any third party nor make use of the information  in any manner except as set out below.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7465820312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single"/>
          <w:shd w:fill="auto" w:val="clear"/>
          <w:vertAlign w:val="baseline"/>
          <w:rtl w:val="0"/>
        </w:rPr>
        <w:t xml:space="preserve">AGREEMENT </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78961181640625" w:right="0" w:firstLine="0"/>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The Parties agree as follows: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30.9818983078003" w:lineRule="auto"/>
        <w:ind w:left="2.789459228515625" w:right="38.350830078125" w:firstLine="17.3304748535156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1. “Proprietary Information” means confidential proprietary information (which may include business, financial or technical data, machine-readable or interpreted information, information contained in physical  components, mask works or artworks in written or other permanent form) that is delivered to the  Recipient, bears the date of disclosure, and is visibly identified by clear and conspicuous markings as the  Discloser’s Proprietary Information. A non-written disclosure shall be considered Proprietary Information  to the extent that such disclosure is orally identified as Proprietary Information at the time of disclosure  and is confirmed in writing by the Discloser. Such written confirmation shall: (i) sufficiently describe the  information disclosed in detail, its scope, and the date and manner of disclosure; (ii) identify disclosers  and recipients; (iii) be supplied within 30 days after oral disclosure; and (iv) refer to this Agreement.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203125" w:line="230.75101375579834" w:lineRule="auto"/>
        <w:ind w:left="2.789459228515625" w:right="75.098876953125" w:firstLine="2.390441894531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2. The Recipient agrees not to disclose to any third party any Proprietary Information without the Discloser’s prior written authorization except to the Recipient’s employees, project members, agents and  consultants with a need to know and who agree to abide by nondisclosure terms comparable to those in  this Agreement. The Recipient will maintain the confidentiality of the Proprietary Information with at least  the same degree of care that it uses to protect its own confidential information, but no less than a  reasonable degree of care under the circumstances.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53466796875" w:line="231.0439682006836" w:lineRule="auto"/>
        <w:ind w:left="2.79022216796875" w:right="0" w:firstLine="3.983306884765625"/>
        <w:jc w:val="left"/>
        <w:rPr>
          <w:rFonts w:ascii="DS Indigo" w:cs="DS Indigo" w:eastAsia="DS Indigo" w:hAnsi="DS Indigo"/>
          <w:i w:val="0"/>
          <w:smallCaps w:val="0"/>
          <w:strike w:val="0"/>
          <w:color w:val="000000"/>
          <w:sz w:val="18.079999923706055"/>
          <w:szCs w:val="18.07999992370605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3. The Recipient will not be liable for the disclosure of any Proprietary Information that is: (a) rightfully in the public domain other than by a breach of a duty to the Discloser; (b) rightfully received from  a third party without any obligation of confidentiality; (c) rightfully known to the Recipient without any  limitation on use or disclosure prior to its receipt from the Discloser; (d) independently developed by the  employees of the Recipient; or (e) generally made available to third parties by the Discloser without  restriction on disclosure. Should the Recipient be faced with legal action or a requirement under U.S.  Government regulations to disclose Proprietary Information received under this Agreement, the Recipient  shall, as soon as possible, notify the Discloser, and upon request of the Discloser shall reasonably  cooperate in contesting such disclosure. Except in association with a failure to discharge the  responsibilities set forth in this paragraph, neither Party shall be liable for any disclosures made pursuant  to judicial action or U.S. Government regulations.  </w:t>
      </w:r>
      <w:r w:rsidDel="00000000" w:rsidR="00000000" w:rsidRPr="00000000">
        <w:rPr>
          <w:rFonts w:ascii="DS Indigo" w:cs="DS Indigo" w:eastAsia="DS Indigo" w:hAnsi="DS Indigo"/>
          <w:sz w:val="21.920000076293945"/>
          <w:szCs w:val="21.920000076293945"/>
          <w:rtl w:val="0"/>
        </w:rPr>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15.33935546875" w:right="37.33154296875" w:hanging="10.3584289550781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4. The Parties agree that after three (3) years from the date of this Agreement the Recipient shall be relieved of all obligations under this Agreement.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841796875" w:line="231.23263835906982" w:lineRule="auto"/>
        <w:ind w:left="2.789459228515625" w:right="160.75439453125" w:firstLine="3.585662841796875"/>
        <w:jc w:val="both"/>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5. The Recipient will, upon receipt of a written request from the Discloser, make reasonable efforts to promptly destroy or return all of the Discloser’s Proprietary Information and copies (save for one copy  for archival purposes) and immediately cease using the same.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791015625" w:line="230.630521774292" w:lineRule="auto"/>
        <w:ind w:left="6.972808837890625" w:right="16.007080078125" w:firstLine="0.59753417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6. In this Agreement, references to the Recipient and the Discloser shall be deemed to include respectively any Affiliate. For this purpose, Affiliate shall mean any corporate member of the Party or any  company controlling, controlled by or under common control with the relevant Party where control means  direct or indirect ownership of at least 50% of the voting stock or interest in a company or control of the  composition of the board of directors.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83984375" w:line="230.78089714050293" w:lineRule="auto"/>
        <w:ind w:left="7.3712158203125" w:right="30.27587890625" w:hanging="0.5975341796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7. This Agreement does not create a joint venture, partnership or other form of business association between the Parties and does not obligate the Parties to enter into any such relationship. Both Parties  understand and acknowledge that no license under any patents, trademarks, copyrights or mask works is  granted to or conferred upon either Party in this Agreement or by the disclosure of any Proprietary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0.63056468963623" w:lineRule="auto"/>
        <w:ind w:left="2.789459228515625" w:right="16.8896484375" w:firstLine="4.780883789062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8. Neither Party has any obligation to disclose Proprietary Information to the other. Either Party may terminate this Agreement at any time without cause upon written notice to the other Party, provided that  each Party’s obligations with respect to Proprietary Information disclosed during the term of this  Agreement will survive any termination. The failure of a Party to enforce a right under this Agreement will  not be deemed a waiver of any subsequent right.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28.8241720199585" w:lineRule="auto"/>
        <w:ind w:left="8.76556396484375" w:right="315.743408203125" w:hanging="0.398406982421875"/>
        <w:jc w:val="left"/>
        <w:rPr>
          <w:rFonts w:ascii="DS Indigo" w:cs="DS Indigo" w:eastAsia="DS Indigo" w:hAnsi="DS Indigo"/>
          <w:i w:val="0"/>
          <w:smallCaps w:val="0"/>
          <w:strike w:val="0"/>
          <w:color w:val="000000"/>
          <w:sz w:val="21.920000076293945"/>
          <w:szCs w:val="21.92000007629394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9. This Agreement shall be governed by and construed in accordance with the law of the State of California and the Parties hereby submit to the jurisdiction of the State of California.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73849487305" w:lineRule="auto"/>
        <w:ind w:left="8.765411376953125" w:right="1873.668212890625" w:firstLine="0.99609375"/>
        <w:jc w:val="left"/>
        <w:rPr>
          <w:rFonts w:ascii="DS Indigo" w:cs="DS Indigo" w:eastAsia="DS Indigo" w:hAnsi="DS Indigo"/>
          <w:i w:val="0"/>
          <w:smallCaps w:val="0"/>
          <w:strike w:val="0"/>
          <w:color w:val="000000"/>
          <w:sz w:val="26"/>
          <w:szCs w:val="26"/>
          <w:u w:val="none"/>
          <w:shd w:fill="auto" w:val="clear"/>
          <w:vertAlign w:val="baseline"/>
        </w:rPr>
        <w:sectPr>
          <w:headerReference r:id="rId6" w:type="default"/>
          <w:footerReference r:id="rId7" w:type="default"/>
          <w:pgSz w:h="15840" w:w="12240" w:orient="portrait"/>
          <w:pgMar w:bottom="756.4800262451172" w:top="1423.20068359375" w:left="1440.4791259765625" w:right="1427.156982421875" w:header="0" w:footer="720"/>
          <w:pgNumType w:start="1"/>
        </w:sect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Signed for and on behalf of Signed for and on behalf of  COMPANY </w:t>
      </w:r>
      <w:r w:rsidDel="00000000" w:rsidR="00000000" w:rsidRPr="00000000">
        <w:rPr>
          <w:rFonts w:ascii="DS Indigo" w:cs="DS Indigo" w:eastAsia="DS Indigo" w:hAnsi="DS Indigo"/>
          <w:sz w:val="21.920000076293945"/>
          <w:szCs w:val="21.920000076293945"/>
          <w:rtl w:val="0"/>
        </w:rPr>
        <w:t xml:space="preserve">BuyCo</w:t>
      </w: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 </w:t>
      </w:r>
      <w:r w:rsidDel="00000000" w:rsidR="00000000" w:rsidRPr="00000000">
        <w:rPr>
          <w:rFonts w:ascii="DS Indigo" w:cs="DS Indigo" w:eastAsia="DS Indigo" w:hAnsi="DS Indigo"/>
          <w:sz w:val="21.920000076293945"/>
          <w:szCs w:val="21.920000076293945"/>
          <w:rtl w:val="0"/>
        </w:rPr>
        <w:t xml:space="preserve">AND </w:t>
      </w:r>
      <w:r w:rsidDel="00000000" w:rsidR="00000000" w:rsidRPr="00000000">
        <w:rPr>
          <w:rFonts w:ascii="DS Indigo" w:cs="DS Indigo" w:eastAsia="DS Indigo" w:hAnsi="DS Indigo"/>
          <w:sz w:val="26"/>
          <w:szCs w:val="26"/>
          <w:rtl w:val="0"/>
        </w:rPr>
        <w:t xml:space="preserve">Tally Services Inc</w:t>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80615234375" w:line="240" w:lineRule="auto"/>
        <w:ind w:left="0" w:right="0" w:firstLine="0"/>
        <w:jc w:val="left"/>
        <w:rPr>
          <w:rFonts w:ascii="DS Indigo" w:cs="DS Indigo" w:eastAsia="DS Indigo" w:hAnsi="DS Indigo"/>
          <w:i w:val="0"/>
          <w:smallCaps w:val="0"/>
          <w:strike w:val="0"/>
          <w:color w:val="000000"/>
          <w:sz w:val="26"/>
          <w:szCs w:val="26"/>
          <w:u w:val="none"/>
          <w:shd w:fill="auto" w:val="clear"/>
          <w:vertAlign w:val="baseline"/>
        </w:rPr>
      </w:pPr>
      <w:r w:rsidDel="00000000" w:rsidR="00000000" w:rsidRPr="00000000">
        <w:rPr>
          <w:rFonts w:ascii="DS Indigo" w:cs="DS Indigo" w:eastAsia="DS Indigo" w:hAnsi="DS Indigo"/>
          <w:sz w:val="26"/>
          <w:szCs w:val="26"/>
          <w:rtl w:val="0"/>
        </w:rPr>
        <w:t xml:space="preserve">      Atkins Attorney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9365234375" w:firstLine="0"/>
        <w:jc w:val="right"/>
        <w:rPr>
          <w:rFonts w:ascii="DS Indigo" w:cs="DS Indigo" w:eastAsia="DS Indigo" w:hAnsi="DS Indigo"/>
          <w:i w:val="0"/>
          <w:smallCaps w:val="0"/>
          <w:strike w:val="0"/>
          <w:color w:val="000000"/>
          <w:sz w:val="26"/>
          <w:szCs w:val="26"/>
          <w:u w:val="none"/>
          <w:shd w:fill="auto" w:val="clear"/>
          <w:vertAlign w:val="baseline"/>
        </w:rPr>
        <w:sectPr>
          <w:type w:val="continuous"/>
          <w:pgSz w:h="15840" w:w="12240" w:orient="portrait"/>
          <w:pgMar w:bottom="756.4800262451172" w:top="1423.20068359375" w:left="2470.7400512695312" w:right="3211.3201904296875" w:header="0" w:footer="720"/>
          <w:cols w:equalWidth="0" w:num="2">
            <w:col w:space="0" w:w="3280"/>
            <w:col w:space="0" w:w="3280"/>
          </w:cols>
        </w:sectPr>
      </w:pPr>
      <w:r w:rsidDel="00000000" w:rsidR="00000000" w:rsidRPr="00000000">
        <w:rPr>
          <w:rFonts w:ascii="DS Indigo" w:cs="DS Indigo" w:eastAsia="DS Indigo" w:hAnsi="DS Indigo"/>
          <w:sz w:val="26"/>
          <w:szCs w:val="26"/>
          <w:rtl w:val="0"/>
        </w:rPr>
        <w:t xml:space="preserve">Larry L 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327144622803" w:lineRule="auto"/>
        <w:ind w:left="878.8008117675781" w:right="250.48828125" w:hanging="869.039306640625"/>
        <w:jc w:val="left"/>
        <w:rPr>
          <w:rFonts w:ascii="DS Indigo" w:cs="DS Indigo" w:eastAsia="DS Indigo" w:hAnsi="DS Indigo"/>
          <w:i w:val="0"/>
          <w:smallCaps w:val="0"/>
          <w:strike w:val="0"/>
          <w:color w:val="000000"/>
          <w:sz w:val="26"/>
          <w:szCs w:val="26"/>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Signature_____________________________ Signature_____________________________ </w:t>
      </w:r>
      <w:r w:rsidDel="00000000" w:rsidR="00000000" w:rsidRPr="00000000">
        <w:rPr>
          <w:rFonts w:ascii="DS Indigo" w:cs="DS Indigo" w:eastAsia="DS Indigo" w:hAnsi="DS Indigo"/>
          <w:sz w:val="26"/>
          <w:szCs w:val="26"/>
          <w:rtl w:val="0"/>
        </w:rPr>
        <w:br w:type="textWrapping"/>
      </w:r>
      <w:r w:rsidDel="00000000" w:rsidR="00000000" w:rsidRPr="00000000">
        <w:rPr>
          <w:rFonts w:ascii="DS Indigo" w:cs="DS Indigo" w:eastAsia="DS Indigo" w:hAnsi="DS Indigo"/>
          <w:i w:val="0"/>
          <w:smallCaps w:val="0"/>
          <w:strike w:val="0"/>
          <w:color w:val="000000"/>
          <w:sz w:val="26"/>
          <w:szCs w:val="26"/>
          <w:u w:val="none"/>
          <w:shd w:fill="auto" w:val="clear"/>
          <w:vertAlign w:val="baseline"/>
          <w:rtl w:val="0"/>
        </w:rPr>
        <w:t xml:space="preserve"> </w:t>
      </w:r>
      <w:r w:rsidDel="00000000" w:rsidR="00000000" w:rsidRPr="00000000">
        <w:rPr>
          <w:rFonts w:ascii="DS Indigo" w:cs="DS Indigo" w:eastAsia="DS Indigo" w:hAnsi="DS Indigo"/>
          <w:sz w:val="26"/>
          <w:szCs w:val="26"/>
          <w:rtl w:val="0"/>
        </w:rPr>
        <w:t xml:space="preserve">20th June 2023</w:t>
        <w:tab/>
        <w:tab/>
        <w:tab/>
        <w:tab/>
        <w:tab/>
        <w:t xml:space="preserve">21st June 2023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016845703125" w:right="0" w:firstLine="0"/>
        <w:jc w:val="left"/>
        <w:rPr>
          <w:rFonts w:ascii="DS Indigo" w:cs="DS Indigo" w:eastAsia="DS Indigo" w:hAnsi="DS Indigo"/>
          <w:i w:val="0"/>
          <w:smallCaps w:val="0"/>
          <w:strike w:val="0"/>
          <w:color w:val="000000"/>
          <w:sz w:val="18.079999923706055"/>
          <w:szCs w:val="18.079999923706055"/>
          <w:u w:val="none"/>
          <w:shd w:fill="auto" w:val="clear"/>
          <w:vertAlign w:val="baseline"/>
        </w:rPr>
      </w:pPr>
      <w:r w:rsidDel="00000000" w:rsidR="00000000" w:rsidRPr="00000000">
        <w:rPr>
          <w:rFonts w:ascii="DS Indigo" w:cs="DS Indigo" w:eastAsia="DS Indigo" w:hAnsi="DS Indigo"/>
          <w:i w:val="0"/>
          <w:smallCaps w:val="0"/>
          <w:strike w:val="0"/>
          <w:color w:val="000000"/>
          <w:sz w:val="21.920000076293945"/>
          <w:szCs w:val="21.920000076293945"/>
          <w:u w:val="none"/>
          <w:shd w:fill="auto" w:val="clear"/>
          <w:vertAlign w:val="baseline"/>
          <w:rtl w:val="0"/>
        </w:rPr>
        <w:t xml:space="preserve">Date_________________________________ Date_________________________________  </w:t>
      </w:r>
      <w:r w:rsidDel="00000000" w:rsidR="00000000" w:rsidRPr="00000000">
        <w:rPr>
          <w:rFonts w:ascii="DS Indigo" w:cs="DS Indigo" w:eastAsia="DS Indigo" w:hAnsi="DS Indigo"/>
          <w:i w:val="0"/>
          <w:smallCaps w:val="0"/>
          <w:strike w:val="0"/>
          <w:color w:val="000000"/>
          <w:sz w:val="18.079999923706055"/>
          <w:szCs w:val="18.079999923706055"/>
          <w:u w:val="none"/>
          <w:shd w:fill="auto" w:val="clear"/>
          <w:vertAlign w:val="baseline"/>
          <w:rtl w:val="0"/>
        </w:rPr>
        <w:t xml:space="preserve">-  </w:t>
      </w:r>
    </w:p>
    <w:sectPr>
      <w:type w:val="continuous"/>
      <w:pgSz w:h="15840" w:w="12240" w:orient="portrait"/>
      <w:pgMar w:bottom="756.4800262451172" w:top="1423.20068359375" w:left="1440.4791259765625" w:right="1427.156982421875" w:header="0" w:footer="720"/>
      <w:cols w:equalWidth="0" w:num="1">
        <w:col w:space="0" w:w="9372.363891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S Indig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t xml:space="preserve">Sample Document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Fonts w:ascii="DS Indigo" w:cs="DS Indigo" w:eastAsia="DS Indigo" w:hAnsi="DS Indigo"/>
        <w:sz w:val="19.920000076293945"/>
        <w:szCs w:val="19.920000076293945"/>
      </w:rPr>
      <w:pict>
        <v:shape id="PowerPlusWaterMarkObject1" style="position:absolute;width:489.48804213048703pt;height:173.2381642194535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SIndigo-regular.ttf"/><Relationship Id="rId2" Type="http://schemas.openxmlformats.org/officeDocument/2006/relationships/font" Target="fonts/DSIndig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