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Exploring Life Science — Study Questions</w:t>
      </w:r>
    </w:p>
    <w:p>
      <w:r>
        <w:t>What are the seven characteristics shared by all living organisms?</w:t>
      </w:r>
    </w:p>
    <w:p>
      <w:r>
        <w:t>How would you determine whether a growing crystal is living or non-living?</w:t>
      </w:r>
    </w:p>
    <w:p>
      <w:r>
        <w:t>Why is maintaining homeostasis essential for an organism's survival?</w:t>
      </w:r>
    </w:p>
    <w:p>
      <w:r>
        <w:t>How does a plant seedling demonstrate the characteristic of "response to stimuli"?</w:t>
      </w:r>
    </w:p>
    <w:p>
      <w:r>
        <w:t>What is the difference between a hypothesis and a scientific theory?</w:t>
      </w:r>
    </w:p>
    <w:p>
      <w:r>
        <w:t>In an experiment testing whether fertilizer helps plants grow taller, identify the independent variable and dependent variable.</w:t>
      </w:r>
    </w:p>
    <w:p>
      <w:r>
        <w:t>Why is a control group important in scientific experiments?</w:t>
      </w:r>
    </w:p>
    <w:p>
      <w:r>
        <w:t>A scientist notices mice in one cage are more active than mice in another cage. Propose two hypotheses that could explain this observation.</w:t>
      </w:r>
    </w:p>
    <w:p>
      <w:r>
        <w:t>List the levels of biological organization in order from atom to biosphere.</w:t>
      </w:r>
    </w:p>
    <w:p>
      <w:r>
        <w:t>At which level of organization would you study the heart, lungs, and blood vessels working together?</w:t>
      </w:r>
    </w:p>
    <w:p>
      <w:r>
        <w:t>How does a single cell differ from a tissue?</w:t>
      </w:r>
    </w:p>
    <w:p>
      <w:r>
        <w:t>Give an example of an ecosystem and identify its biotic and abiotic components.</w:t>
      </w:r>
    </w:p>
    <w:p>
      <w:r>
        <w:t>In your own words, explain what natural selection means.</w:t>
      </w:r>
    </w:p>
    <w:p>
      <w:r>
        <w:t>How might a population of insects develop resistance to a pesticide over several generations?</w:t>
      </w:r>
    </w:p>
    <w:p>
      <w:r>
        <w:t>Why is genetic variation important for a population's ability to adapt?</w:t>
      </w:r>
    </w:p>
    <w:p>
      <w:r>
        <w:t>How do the concepts of structure and function relate in biology? Give a specific example.</w:t>
      </w:r>
    </w:p>
    <w:p>
      <w:r>
        <w:t>How does energy flow through living systems differ from the cycling of matter?</w:t>
      </w:r>
    </w:p>
    <w:p>
      <w:r>
        <w:t>A new organism is discovered near a deep-sea thermal vent. What characteristics would you look for to confirm it is alive?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