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5: Membranes</w:t>
      </w:r>
    </w:p>
    <w:p>
      <w:r>
        <w:t>Keys to Success &amp; Study Guide</w:t>
      </w:r>
    </w:p>
    <w:p>
      <w:r>
        <w:t>Learning Objectives</w:t>
      </w:r>
    </w:p>
    <w:p>
      <w:r>
        <w:t>By the end of this module, you should be able to:</w:t>
      </w:r>
    </w:p>
    <w:p>
      <w:r>
        <w:t>Diagram the structure of the plasma membrane according to the Fluid Mosaic Model.  Predict the movement of water and solutes across a membrane under various osmotic conditions.  Compare and contrast passive and active transport mechanisms.  Explain how large molecules traverse the membrane via bulk transport (endocytosis/exocytosis).   Key Terminology Checklist</w:t>
      </w:r>
    </w:p>
    <w:p>
      <w:r>
        <w:t>Define these terms in your own words to ensure mastery.</w:t>
      </w:r>
    </w:p>
    <w:p>
      <w:r>
        <w:t>[ ] Amphipathic : Having both hydrophilic and hydrophobic regions (characteristic of phospholipids).  [ ] Concentration Gradient : The difference in solute concentration across a distance.  [ ] Aquaporin : A channel protein that facilitates rapid water transport.  [ ] Turgor Pressure : The pressure exerted by water pushing the plasma membrane against the cell wall in plant cells.  [ ] Ligand : A molecule that binds specifically to a receptor protein.   Concept Check</w:t>
      </w:r>
    </w:p>
    <w:p>
      <w:r>
        <w:t>1. Membrane Structure</w:t>
      </w:r>
    </w:p>
    <w:p>
      <w:r>
        <w:t>Question : What are the three main components of the plasma membrane?  Key Answer : Phospholipids (bilayer barrier), proteins (transport, signaling, structure), and cholesterol (membrane fluidity regulation). Cholesterol prevents membrane rigidity in cold and excess fluidity in heat.   2. Passive vs. Active Transport</w:t>
      </w:r>
    </w:p>
    <w:p>
      <w:r>
        <w:t>Question : When is active transport necessary?  Key Answer : When solutes must move against their concentration gradient (low to high concentration). This requires ATP and transport proteins (e.g., Na⁺/K⁺-ATPase).   3. Tonicity</w:t>
      </w:r>
    </w:p>
    <w:p>
      <w:r>
        <w:t>Question : Define isotonic, hypertonic, and hypotonic solutions.  Key Answer :  Hypertonic : Higher solute concentration outside → water exits cell → cell shrinks (crenation in animal cells, plasmolysis in plant cells).  Hypotonic : Lower solute concentration outside → water enters cell → cell swells (lysis in animal cells, turgidity in plant cells).  Isotonic : Equal solute concentration → no net water movement.     4. Bulk Transport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