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8: Cellular Respiration</w:t>
      </w:r>
    </w:p>
    <w:p>
      <w:r>
        <w:t>Write the balanced equation for cellular respiration: C₆H₁₂O₆ + 6O₂ → 6CO₂ + 6H₂O + ATP.</w:t>
      </w:r>
    </w:p>
    <w:p>
      <w:r>
        <w:t>Name the four stages: Glycolysis, Pyruvate Oxidation, Citric Acid (Krebs) Cycle, Electron Transport Chain/Oxidative Phosphorylation.</w:t>
      </w:r>
    </w:p>
    <w:p>
      <w:r>
        <w:t>Where does glycolysis occur?</w:t>
      </w:r>
    </w:p>
    <w:p>
      <w:r>
        <w:t>Where do pyruvate oxidation, the Citric Acid Cycle, and the ETC occur? (Be specific about mitochondrial compartments.)</w:t>
      </w:r>
    </w:p>
    <w:p>
      <w:r>
        <w:t>Define chemiosmosis and oxidative phosphorylation.</w:t>
      </w:r>
    </w:p>
    <w:p>
      <w:r>
        <w:t>What is the role of oxygen? Why is it called the "final electron acceptor"?</w:t>
      </w:r>
    </w:p>
    <w:p>
      <w:r>
        <w:t>Starting with one glucose molecule:</w:t>
      </w:r>
    </w:p>
    <w:p>
      <w:r>
        <w:t>Net ATP from glycolysis: 2</w:t>
      </w:r>
    </w:p>
    <w:p>
      <w:r>
        <w:t>ATP from Citric Acid Cycle: 2</w:t>
      </w:r>
    </w:p>
    <w:p>
      <w:r>
        <w:t>ATP from ETC/Oxidative Phosphorylation: 26-28</w:t>
      </w:r>
    </w:p>
    <w:p>
      <w:r>
        <w:t>Why is the total ATP yield a range (30-32) rather than a fixed number?</w:t>
      </w:r>
    </w:p>
    <w:p>
      <w:r>
        <w:t>If oxygen is unavailable, cells perform fermentation.</w:t>
      </w:r>
    </w:p>
    <w:p>
      <w:r>
        <w:t>Compare lactic acid fermentation (animals, bacteria) and alcohol fermentation (yeast).</w:t>
      </w:r>
    </w:p>
    <w:p>
      <w:r>
        <w:t>Does fermentation produce new ATP? What is its primary purpose?</w:t>
      </w:r>
    </w:p>
    <w:p>
      <w:r>
        <w:t>Cellular respiration captures approximately 34% of glucose's energy in ATP. Where does the remaining energy go? (Heat, entropy)</w:t>
      </w:r>
    </w:p>
    <w:p>
      <w:r>
        <w:t>Proteins and fats can enter the respiratory pathway. Where do fatty acids enter? Where do amino acids enter after deamination?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