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Learning Questions</w:t>
      </w:r>
    </w:p>
    <w:p>
      <w:pPr>
        <w:keepLines/>
      </w:pPr>
      <w:r>
        <w:t xml:space="preserve">1. </w:t>
      </w:r>
      <w:r>
        <w:t>What is an allele frequency?</w:t>
      </w:r>
    </w:p>
    <w:p>
      <w:pPr>
        <w:keepLines/>
      </w:pPr>
      <w:r>
        <w:t xml:space="preserve">2. </w:t>
      </w:r>
      <w:r>
        <w:t>How is microevolution measured?</w:t>
      </w:r>
    </w:p>
    <w:p>
      <w:pPr>
        <w:keepLines/>
      </w:pPr>
      <w:r>
        <w:t xml:space="preserve">3. </w:t>
      </w:r>
      <w:r>
        <w:t>Which mechanisms can change allele frequencies?</w:t>
      </w:r>
    </w:p>
    <w:p>
      <w:pPr>
        <w:keepLines/>
      </w:pPr>
      <w:r>
        <w:t xml:space="preserve">4. </w:t>
      </w:r>
      <w:r>
        <w:t>How does mutation differ from gene flow?</w:t>
      </w:r>
    </w:p>
    <w:p>
      <w:pPr>
        <w:keepLines/>
      </w:pPr>
      <w:r>
        <w:t xml:space="preserve">5. </w:t>
      </w:r>
      <w:r>
        <w:t>Why is genetic drift stronger in small populations?</w:t>
      </w:r>
    </w:p>
    <w:p>
      <w:pPr>
        <w:keepLines/>
      </w:pPr>
      <w:r>
        <w:t xml:space="preserve">6. </w:t>
      </w:r>
      <w:r>
        <w:t>How do bottleneck and founder effects differ?</w:t>
      </w:r>
    </w:p>
    <w:p>
      <w:pPr>
        <w:keepLines/>
      </w:pPr>
      <w:r>
        <w:t xml:space="preserve">7. </w:t>
      </w:r>
      <w:r>
        <w:t>Why is natural selection not random?</w:t>
      </w:r>
    </w:p>
    <w:p>
      <w:pPr>
        <w:keepLines/>
      </w:pPr>
      <w:r>
        <w:t xml:space="preserve">8. </w:t>
      </w:r>
      <w:r>
        <w:t>How do directional, stabilizing, and disruptive selection differ?</w:t>
      </w:r>
    </w:p>
    <w:p>
      <w:pPr>
        <w:keepLines/>
      </w:pPr>
      <w:r>
        <w:t xml:space="preserve">9. </w:t>
      </w:r>
      <w:r>
        <w:t>What does Hardy-Weinberg equilibrium represent?</w:t>
      </w:r>
    </w:p>
    <w:p>
      <w:pPr>
        <w:keepLines/>
      </w:pPr>
      <w:r>
        <w:t xml:space="preserve">10. </w:t>
      </w:r>
      <w:r>
        <w:t>How can a null model help detect evolution?</w:t>
      </w:r>
    </w:p>
    <w:p>
      <w:pPr>
        <w:keepLines/>
      </w:pPr>
      <w:r>
        <w:t xml:space="preserve">11. </w:t>
      </w:r>
      <w:r>
        <w:t>A diploid population contains 20 AA, 40 Aa, and 40 aa individuals. Calculate p and q, showing allele counts. Under Hardy-Weinberg assumptions, what genotype frequencies would you expect?</w:t>
      </w:r>
    </w:p>
    <w:p>
      <w:pPr>
        <w:keepLines/>
      </w:pPr>
      <w:r>
        <w:t xml:space="preserve">12. </w:t>
      </w:r>
      <w:r>
        <w:t>Can nonrandom mating change genotype proportions while leaving allele frequencies unchanged? Explain why a Hardy-Weinberg mismatch alone does not identify the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