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15: Population and Systems Ecology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Compare exponential and logistic population growth.</w:t>
      </w:r>
    </w:p>
    <w:p>
      <w:pPr>
        <w:keepLines/>
      </w:pPr>
      <w:r>
        <w:t xml:space="preserve">2. </w:t>
      </w:r>
      <w:r>
        <w:t>Explain carrying capacity and limiting factors.</w:t>
      </w:r>
    </w:p>
    <w:p>
      <w:pPr>
        <w:keepLines/>
      </w:pPr>
      <w:r>
        <w:t xml:space="preserve">3. </w:t>
      </w:r>
      <w:r>
        <w:t>Distinguish density-dependent and density-independent regulation.</w:t>
      </w:r>
    </w:p>
    <w:p>
      <w:pPr>
        <w:keepLines/>
      </w:pPr>
      <w:r>
        <w:t xml:space="preserve">4. </w:t>
      </w:r>
      <w:r>
        <w:t>Use trophic levels and the 10 percent rule to explain energy limits.</w:t>
      </w:r>
    </w:p>
    <w:p>
      <w:pPr>
        <w:keepLines/>
      </w:pPr>
      <w:r>
        <w:t xml:space="preserve">5. </w:t>
      </w:r>
      <w:r>
        <w:t>Contrast energy flow with nutrient cycling.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Population growth models</w:t>
      </w:r>
    </w:p>
    <w:p>
      <w:pPr>
        <w:keepLines/>
      </w:pPr>
      <w:r>
        <w:t xml:space="preserve">• </w:t>
      </w:r>
      <w:r>
        <w:t>Limits and carrying capacity</w:t>
      </w:r>
    </w:p>
    <w:p>
      <w:pPr>
        <w:keepLines/>
      </w:pPr>
      <w:r>
        <w:t xml:space="preserve">• </w:t>
      </w:r>
      <w:r>
        <w:t>Community interactions</w:t>
      </w:r>
    </w:p>
    <w:p>
      <w:pPr>
        <w:keepLines/>
      </w:pPr>
      <w:r>
        <w:t xml:space="preserve">• </w:t>
      </w:r>
      <w:r>
        <w:t>Energy flow through trophic levels</w:t>
      </w:r>
    </w:p>
    <w:p>
      <w:pPr>
        <w:keepLines/>
      </w:pPr>
      <w:r>
        <w:t xml:space="preserve">• </w:t>
      </w:r>
      <w:r>
        <w:t>Matter cycling and systems feedback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Population</w:t>
      </w:r>
      <w:r>
        <w:t xml:space="preserve"> - Members of one species in an area.</w:t>
      </w:r>
    </w:p>
    <w:p>
      <w:pPr>
        <w:keepLines/>
      </w:pPr>
      <w:r>
        <w:t xml:space="preserve">• </w:t>
      </w:r>
      <w:r>
        <w:rPr>
          <w:b/>
        </w:rPr>
        <w:t>Exponential growth</w:t>
      </w:r>
      <w:r>
        <w:t xml:space="preserve"> - Growth pattern with increasing rate under abundant resources.</w:t>
      </w:r>
    </w:p>
    <w:p>
      <w:pPr>
        <w:keepLines/>
      </w:pPr>
      <w:r>
        <w:t xml:space="preserve">• </w:t>
      </w:r>
      <w:r>
        <w:rPr>
          <w:b/>
        </w:rPr>
        <w:t>Logistic growth</w:t>
      </w:r>
      <w:r>
        <w:t xml:space="preserve"> - Growth that slows as population approaches carrying capacity.</w:t>
      </w:r>
    </w:p>
    <w:p>
      <w:pPr>
        <w:keepLines/>
      </w:pPr>
      <w:r>
        <w:t xml:space="preserve">• </w:t>
      </w:r>
      <w:r>
        <w:rPr>
          <w:b/>
        </w:rPr>
        <w:t>Carrying capacity</w:t>
      </w:r>
      <w:r>
        <w:t xml:space="preserve"> - Approximate environment-supported population size.</w:t>
      </w:r>
    </w:p>
    <w:p>
      <w:pPr>
        <w:keepLines/>
      </w:pPr>
      <w:r>
        <w:t xml:space="preserve">• </w:t>
      </w:r>
      <w:r>
        <w:rPr>
          <w:b/>
        </w:rPr>
        <w:t>Density-dependent factor</w:t>
      </w:r>
      <w:r>
        <w:t xml:space="preserve"> - Limiting factor whose impact changes with crowding.</w:t>
      </w:r>
    </w:p>
    <w:p>
      <w:pPr>
        <w:keepLines/>
      </w:pPr>
      <w:r>
        <w:t xml:space="preserve">• </w:t>
      </w:r>
      <w:r>
        <w:rPr>
          <w:b/>
        </w:rPr>
        <w:t>Density-independent factor</w:t>
      </w:r>
      <w:r>
        <w:t xml:space="preserve"> - Limiting factor not directly tied to density.</w:t>
      </w:r>
    </w:p>
    <w:p>
      <w:pPr>
        <w:keepLines/>
      </w:pPr>
      <w:r>
        <w:t xml:space="preserve">• </w:t>
      </w:r>
      <w:r>
        <w:rPr>
          <w:b/>
        </w:rPr>
        <w:t>Trophic level</w:t>
      </w:r>
      <w:r>
        <w:t xml:space="preserve"> - Feeding position in an energy pathway.</w:t>
      </w:r>
    </w:p>
    <w:p>
      <w:pPr>
        <w:keepLines/>
      </w:pPr>
      <w:r>
        <w:t xml:space="preserve">• </w:t>
      </w:r>
      <w:r>
        <w:rPr>
          <w:b/>
        </w:rPr>
        <w:t>Decomposer</w:t>
      </w:r>
      <w:r>
        <w:t xml:space="preserve"> - Organism that breaks down dead material and recycles nutrients.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Births and immigration add individuals; deaths and emigration remove them. Compare counts over the same area and time interval.</w:t>
      </w:r>
    </w:p>
    <w:p>
      <w:pPr>
        <w:keepLines/>
      </w:pPr>
      <w:r>
        <w:t xml:space="preserve">2. </w:t>
      </w:r>
      <w:r>
        <w:t>Exponential per-capita growth is constant; logistic per-capita growth slows near carrying capacity K. Total logistic growth peaks near K/2.</w:t>
      </w:r>
    </w:p>
    <w:p>
      <w:pPr>
        <w:keepLines/>
      </w:pPr>
      <w:r>
        <w:t xml:space="preserve">3. </w:t>
      </w:r>
      <w:r>
        <w:t>Density-dependent effects vary with crowding. A freeze with equal proportional impact at low and high density is density-independent.</w:t>
      </w:r>
    </w:p>
    <w:p>
      <w:pPr>
        <w:keepLines/>
      </w:pPr>
      <w:r>
        <w:t xml:space="preserve">4. </w:t>
      </w:r>
      <w:r>
        <w:t>Assume 10 percent transfer per trophic step for calculations; real efficiencies vary. From 10000 kJ in producers, primary consumers receive 1000 kJ.</w:t>
      </w:r>
    </w:p>
    <w:p>
      <w:pPr>
        <w:keepLines/>
      </w:pPr>
      <w:r>
        <w:t xml:space="preserve">5. </w:t>
      </w:r>
      <w:r>
        <w:t>Matter cycles; usable energy must enter and dissipates as heat. Decomposers return nutrients. Competition and resource feedback connect populations.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Complete Lab 16 as a prediction, evidence check, and revision exercise. No internet or special equipment is needed.</w:t>
      </w:r>
    </w:p>
    <w:p>
      <w:pPr>
        <w:keepLines/>
      </w:pPr>
      <w:r>
        <w:t xml:space="preserve">2. </w:t>
      </w:r>
      <w:r>
        <w:t>Answer the learning questions as homework practice; show reasoning and units when a question supplies numbers.</w:t>
      </w:r>
    </w:p>
    <w:p>
      <w:pPr>
        <w:keepLines/>
      </w:pPr>
      <w:r>
        <w:t xml:space="preserve">3. </w:t>
      </w:r>
      <w:r>
        <w:t>Use Practice Test 03, then check its self-contained key and explain any correction in your own words.</w:t>
      </w:r>
    </w:p>
    <w:p>
      <w:pPr>
        <w:keepLines/>
      </w:pPr>
      <w:r>
        <w:t xml:space="preserve">4. </w:t>
      </w:r>
      <w:r>
        <w:t>Connect each answer to a mechanism and evidence, rather than a memorized definition alone.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lab-16_population-systems-ecology.md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15: Population and Systems Ecology Evidence Map</w:t>
      </w:r>
    </w:p>
    <w:p>
      <w:pPr>
        <w:keepLines/>
      </w:pPr>
      <w:r>
        <w:t xml:space="preserve">• </w:t>
      </w:r>
      <w:r>
        <w:t>Module 15: Population and Systems Ecology Reasoning Sequence</w:t>
      </w:r>
    </w:p>
    <w:p>
      <w:pPr>
        <w:keepLines/>
      </w:pPr>
      <w:r>
        <w:t xml:space="preserve">• </w:t>
      </w:r>
      <w:r>
        <w:t>Module 15: Population and Systems Ecology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