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Nervous System — Study Questions</w:t>
      </w:r>
    </w:p>
    <w:p>
      <w:r>
        <w:t>Organization</w:t>
      </w:r>
    </w:p>
    <w:p>
      <w:r>
        <w:t>What are the two major divisions of the nervous system, and what structures belong to each?  How does the somatic nervous system differ from the autonomic nervous system?  What are the two divisions of the autonomic nervous system, and how do their effects often compare?  In what ways do the nervous system and endocrine system work together to regulate the body?   Neurons, Glia, and Electrical Signaling</w:t>
      </w:r>
    </w:p>
    <w:p>
      <w:r>
        <w:t>What are the main parts of a neuron, and what is the typical direction of signal travel?  What is the function of myelin, and which cells produce it in the CNS vs. PNS?  What is an action potential, and why is it described as “all-or-none” at a single location on an axon?  Name two types of glial cells and describe one function for each.   Synapses</w:t>
      </w:r>
    </w:p>
    <w:p>
      <w:r>
        <w:t>What is a synapse, and how does a chemical synapse transmit a signal from one cell to the next?  Why is synaptic transmission usually one-way?  How can a neurotransmitter have either excitatory or inhibitory effects?   CNS Anatomy and Protection</w:t>
      </w:r>
    </w:p>
    <w:p>
      <w:r>
        <w:t>Name three major subdivisions of the brain and give one function associated with each.  What does the cerebellum contribute to movement and balance?  What roles does the brainstem play in vital functions?  What are the meninges, and why is cerebrospinal fluid important?   Sensation, Integration, and Motor Output</w:t>
      </w:r>
    </w:p>
    <w:p>
      <w:r>
        <w:t>Describe the general pathway from sensory receptor to conscious perception.  What is a reflex arc? Include sensory neuron, integration center, and motor neuron in your answer.  Give one example of sympathetic activation and one example of parasympathetic dominance.   Applications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