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 Protocol: Module 10 — Tissues</w:t>
      </w:r>
    </w:p>
    <w:p>
      <w:r>
        <w:t>Lab Title</w:t>
      </w:r>
    </w:p>
    <w:p>
      <w:r>
        <w:t>[To be determined]</w:t>
      </w:r>
    </w:p>
    <w:p>
      <w:r>
        <w:t>Overview</w:t>
      </w:r>
    </w:p>
    <w:p>
      <w:r>
        <w:t>This lab protocol is a stub and will be developed with detailed procedures, materials, and safety information.</w:t>
      </w:r>
    </w:p>
    <w:p>
      <w:r>
        <w:t>Learning Objectives</w:t>
      </w:r>
    </w:p>
    <w:p>
      <w:r>
        <w:t>Identify the four major tissue types under microscopy  Classify epithelial tissues by shape and layering  Distinguish connective tissue types  Relate tissue structure to function   Estimated Duration</w:t>
      </w:r>
    </w:p>
    <w:p>
      <w:r>
        <w:t>2-3 hours</w:t>
      </w:r>
    </w:p>
    <w:p>
      <w:r>
        <w:t>Materials Needed</w:t>
      </w:r>
    </w:p>
    <w:p>
      <w:r>
        <w:t>[To be listed]</w:t>
      </w:r>
    </w:p>
    <w:p>
      <w:r>
        <w:t>Safety Considerations</w:t>
      </w:r>
    </w:p>
    <w:p>
      <w:r>
        <w:t>[To be listed]</w:t>
      </w:r>
    </w:p>
    <w:p>
      <w:r>
        <w:t>Procedure</w:t>
      </w:r>
    </w:p>
    <w:p>
      <w:r>
        <w:t>[To be developed]</w:t>
      </w:r>
    </w:p>
    <w:p>
      <w:r>
        <w:t>Data Collection</w:t>
      </w:r>
    </w:p>
    <w:p>
      <w:r>
        <w:t>[To be developed]</w:t>
      </w:r>
    </w:p>
    <w:p>
      <w:r>
        <w:t>Analysis Questions</w:t>
      </w:r>
    </w:p>
    <w:p>
      <w:r>
        <w:t>[To be developed]</w:t>
      </w:r>
    </w:p>
    <w:p>
      <w:r>
        <w:t>Conclusion</w:t>
      </w:r>
    </w:p>
    <w:p>
      <w:r>
        <w:t>[To be developed]</w:t>
      </w:r>
    </w:p>
    <w:p>
      <w:r>
        <w:t>Note: This is a placeholder document. Complete lab protocol to be developed.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