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11: Genomics and Biotechnology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What does PCR do?</w:t>
      </w:r>
    </w:p>
    <w:p>
      <w:r>
        <w:t xml:space="preserve">2. </w:t>
      </w:r>
      <w:r>
        <w:t>A. cuts DNA into random pieces</w:t>
      </w:r>
    </w:p>
    <w:p>
      <w:r>
        <w:t xml:space="preserve">3. </w:t>
      </w:r>
      <w:r>
        <w:t>B. reads the sequence of a protein</w:t>
      </w:r>
    </w:p>
    <w:p>
      <w:r>
        <w:t xml:space="preserve">4. </w:t>
      </w:r>
      <w:r>
        <w:t>C. makes many copies of a selected DNA sequence</w:t>
      </w:r>
    </w:p>
    <w:p>
      <w:r>
        <w:t xml:space="preserve">5. </w:t>
      </w:r>
      <w:r>
        <w:t>D. measures the pH of a sample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PCR amplifies a chosen DNA region so there is enough material to analyze.</w:t>
      </w:r>
      <w:r>
        <w:br/>
      </w:r>
    </w:p>
    <w:p>
      <w:r>
        <w:t xml:space="preserve">8. </w:t>
      </w:r>
      <w:r>
        <w:br/>
      </w:r>
      <w:r>
        <w:t>Gel electrophoresis separates DNA fragments by:</w:t>
      </w:r>
      <w:r>
        <w:br/>
      </w:r>
    </w:p>
    <w:p>
      <w:r>
        <w:t xml:space="preserve">9. </w:t>
      </w:r>
      <w:r>
        <w:t>A. size, with smaller fragments moving farther</w:t>
      </w:r>
    </w:p>
    <w:p>
      <w:r>
        <w:t xml:space="preserve">10. </w:t>
      </w:r>
      <w:r>
        <w:t>B. color of the fragments</w:t>
      </w:r>
    </w:p>
    <w:p>
      <w:r>
        <w:t xml:space="preserve">11. </w:t>
      </w:r>
      <w:r>
        <w:t>C. temperature alone</w:t>
      </w:r>
    </w:p>
    <w:p>
      <w:r>
        <w:t xml:space="preserve">12. </w:t>
      </w:r>
      <w:r>
        <w:t>D. how much protein they contain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An electric field pulls DNA through the gel. Smaller fragments move faster and travel farther.</w:t>
      </w:r>
      <w:r>
        <w:br/>
      </w:r>
    </w:p>
    <w:p>
      <w:r>
        <w:t xml:space="preserve">15. </w:t>
      </w:r>
      <w:r>
        <w:br/>
      </w:r>
      <w:r>
        <w:t>CRISPR is best described as a tool that can:</w:t>
      </w:r>
      <w:r>
        <w:br/>
      </w:r>
    </w:p>
    <w:p>
      <w:r>
        <w:t xml:space="preserve">16. </w:t>
      </w:r>
      <w:r>
        <w:t>A. only measure the size of a genome</w:t>
      </w:r>
    </w:p>
    <w:p>
      <w:r>
        <w:t xml:space="preserve">17. </w:t>
      </w:r>
      <w:r>
        <w:t>B. create energy for cells</w:t>
      </w:r>
    </w:p>
    <w:p>
      <w:r>
        <w:t xml:space="preserve">18. </w:t>
      </w:r>
      <w:r>
        <w:t>C. replace the whole field of biology</w:t>
      </w:r>
    </w:p>
    <w:p>
      <w:r>
        <w:t xml:space="preserve">19. </w:t>
      </w:r>
      <w:r>
        <w:t>D. target and edit specific DNA sequences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CRISPR, adapted from a bacterial defense system, lets scientists edit DNA at chosen locations.</w:t>
      </w:r>
      <w:r>
        <w:br/>
      </w:r>
    </w:p>
    <w:p>
      <w:r>
        <w:t xml:space="preserve">22. </w:t>
      </w:r>
      <w:r>
        <w:br/>
      </w:r>
      <w:r>
        <w:t>Why does biotechnology require bioethics?</w:t>
      </w:r>
      <w:r>
        <w:br/>
      </w:r>
    </w:p>
    <w:p>
      <w:r>
        <w:t xml:space="preserve">23. </w:t>
      </w:r>
      <w:r>
        <w:t>A. because the tools never actually work</w:t>
      </w:r>
    </w:p>
    <w:p>
      <w:r>
        <w:t xml:space="preserve">24. </w:t>
      </w:r>
      <w:r>
        <w:t>B. because powerful genetic tools raise questions of benefit, harm, and rights</w:t>
      </w:r>
    </w:p>
    <w:p>
      <w:r>
        <w:t xml:space="preserve">25. </w:t>
      </w:r>
      <w:r>
        <w:t>C. because DNA is not real</w:t>
      </w:r>
    </w:p>
    <w:p>
      <w:r>
        <w:t xml:space="preserve">26. </w:t>
      </w:r>
      <w:r>
        <w:t>D. because ethics stops all research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Bioethics weighs benefits, risks, and responsibilities so that powerful genetic tools are used wisely.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