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5: Membranes — Keys to Success</w:t>
      </w:r>
    </w:p>
    <w:p>
      <w:r>
        <w:t>Learning Objectives</w:t>
      </w:r>
    </w:p>
    <w:p>
      <w:r>
        <w:t>By the end of this module, you should be able to:</w:t>
      </w:r>
    </w:p>
    <w:p>
      <w:r>
        <w:t>Describe the fluid mosaic model  Explain the structure and function of phospholipids  Distinguish passive from active transport  Predict osmosis in different solutions  Compare types of bulk transport   Key Terms to Know</w:t>
      </w:r>
    </w:p>
    <w:p>
      <w:r>
        <w:t>Fluid Mosaic Model — Membrane with floating proteins in a phospholipid bilayer  Phospholipid — Molecule with hydrophilic head and hydrophobic tails  Selective Permeability — Membrane controls what enters and exits  Diffusion — Movement from high to low concentration  Osmosis — Diffusion of water across a membrane  Facilitated Diffusion — Diffusion with help of proteins  Active Transport — Uses ATP to move against gradient  Isotonic — Equal solute concentration inside and outside  Hypertonic — Higher solute concentration outside  Hypotonic — Lower solute concentration outside  Endocytosis — Bringing materials into cell  Exocytosis — Releasing materials from cell   Key Concepts</w:t>
      </w:r>
    </w:p>
    <w:p>
      <w:r>
        <w:t>Transport Type  Energy?  Direction  Example      Simple Diffusion  No  High → Low  O₂, CO₂    Facilitated Diffusion  No  High → Low  Glucose    Active Transport  Yes  Low → High  Na⁺/K⁺ pump    Endocytosis  Yes  Into cell  Phagocytosis    Exocytosis  Yes  Out of cell  Secretion     Study Tips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