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11: Mendelian Genetics</w:t>
      </w:r>
    </w:p>
    <w:p>
      <w:r>
        <w:t>Comprehension &amp; Critical Thinking Questions</w:t>
      </w:r>
    </w:p>
    <w:p>
      <w:r>
        <w:t>Part 1: Understanding Core Concepts</w:t>
      </w:r>
    </w:p>
    <w:p>
      <w:r>
        <w:t>Mendel's Laws</w:t>
      </w:r>
    </w:p>
    <w:p>
      <w:r>
        <w:t>Define the Law of Segregation . (Hint: How many alleles for a trait does a gamete receive?).  Define the Law of Independent Assortment . (Hint: Do hair color genes affect eye color genes?).     Genotype vs. Phenotype</w:t>
      </w:r>
    </w:p>
    <w:p>
      <w:r>
        <w:t>Explain the difference between Homozygous Dominant (AA), Heterozygous (Aa), and Homozygous Recessive (aa).  If "A" is Tall and "a" is Short, what is the phenotype of "Aa"?     Complex Patterns</w:t>
      </w:r>
    </w:p>
    <w:p>
      <w:r>
        <w:t>Differentiate between Incomplete Dominance (Red x White = Pink) and Codominance (Red x White = Red &amp; White Spots).  Explain Polygenic Inheritance using human skin color or height as an example.     Part 2: Applying Biological Principles</w:t>
      </w:r>
    </w:p>
    <w:p>
      <w:r>
        <w:t>The Monohybrid Cross</w:t>
      </w:r>
    </w:p>
    <w:p>
      <w:r>
        <w:t>Scenario : In peas, Purple flowers (P) are dominant to White flowers (p).  Apply : Perform a cross between two Heterozygotes (Pp x Pp). What is the expected Genotypic ratio? What is the expected Phenotypic ratio?     Blood Typing</w:t>
      </w:r>
    </w:p>
    <w:p>
      <w:r>
        <w:t>Human blood type is determined by multiple alleles (IA, IB, i).  Apply : Can a mother with Type A blood and a father with Type B blood have a Type O child? Show the Punnett square.     Part 3: Analyzing &amp; Evaluating</w:t>
      </w:r>
    </w:p>
    <w:p>
      <w:r>
        <w:t>Pedigree Analysis</w:t>
      </w:r>
    </w:p>
    <w:p>
      <w:r>
        <w:t>You are tracing a disease in a family tree. Two healthy parents have an affected child. Is the disease likely Dominant or Recessive? Explain your logic.     Nature vs. Nurture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