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BIOL-8: Human Biology</w:t>
      </w:r>
    </w:p>
    <w:p>
      <w:pPr>
        <w:pStyle w:val="Heading2"/>
      </w:pPr>
      <w:r>
        <w:t>Spring 2026</w:t>
      </w:r>
    </w:p>
    <w:p>
      <w:pPr>
        <w:pStyle w:val="Heading3"/>
      </w:pPr>
      <w:r>
        <w:t>College of the Redwoods, Del Norte Campus</w:t>
      </w:r>
    </w:p>
    <w:p>
      <w:pPr>
        <w:pStyle w:val="Heading2"/>
      </w:pPr>
      <w:r>
        <w:t>Course Information</w:t>
      </w:r>
    </w:p>
    <w:p>
      <w:r>
        <w:rPr>
          <w:b/>
        </w:rPr>
        <w:t>Course</w:t>
      </w:r>
      <w:r>
        <w:t>: BIOL-8 - Human Biology</w:t>
      </w:r>
      <w:r>
        <w:br/>
      </w:r>
      <w:r>
        <w:br/>
      </w:r>
      <w:r>
        <w:rPr>
          <w:b/>
        </w:rPr>
        <w:t>Course ID and Section number</w:t>
      </w:r>
      <w:r>
        <w:t>: BIOL-8-D0989-2026S</w:t>
      </w:r>
      <w:r>
        <w:br/>
      </w:r>
      <w:r>
        <w:br/>
      </w:r>
      <w:r>
        <w:rPr>
          <w:b/>
        </w:rPr>
        <w:t>Term</w:t>
      </w:r>
      <w:r>
        <w:t>: Spring 2026</w:t>
      </w:r>
      <w:r>
        <w:br/>
      </w:r>
      <w:r>
        <w:br/>
      </w:r>
      <w:r>
        <w:rPr>
          <w:b/>
        </w:rPr>
        <w:t>Location</w:t>
      </w:r>
      <w:r>
        <w:t>: College of the Redwoods, Del Norte Campus</w:t>
      </w:r>
      <w:r>
        <w:br/>
      </w:r>
      <w:r>
        <w:br/>
      </w:r>
      <w:r>
        <w:rPr>
          <w:b/>
        </w:rPr>
        <w:t>Meeting Time</w:t>
      </w:r>
      <w:r>
        <w:t xml:space="preserve">: Tuesdays and Thursdays, 5:30 PM - 8:40 PM  </w:t>
      </w:r>
    </w:p>
    <w:p>
      <w:pPr>
        <w:pStyle w:val="Heading2"/>
      </w:pPr>
      <w:r>
        <w:t>Instructor Information</w:t>
      </w:r>
    </w:p>
    <w:p>
      <w:r>
        <w:rPr>
          <w:b/>
        </w:rPr>
        <w:t>Instructor</w:t>
      </w:r>
      <w:r>
        <w:t>: Dr. Daniel Ari Friedman</w:t>
      </w:r>
      <w:r>
        <w:br/>
      </w:r>
      <w:r>
        <w:br/>
      </w:r>
      <w:r>
        <w:rPr>
          <w:b/>
        </w:rPr>
        <w:t>Email</w:t>
      </w:r>
      <w:r>
        <w:t xml:space="preserve">: </w:t>
      </w:r>
      <w:r>
        <w:t>Daniel-Friedman@redwoods.edu</w:t>
      </w:r>
      <w:r>
        <w:br/>
      </w:r>
      <w:r>
        <w:br/>
      </w:r>
      <w:r>
        <w:rPr>
          <w:b/>
        </w:rPr>
        <w:t>Office Hours</w:t>
      </w:r>
      <w:r>
        <w:t xml:space="preserve">: By appointment. Please email me to schedule a time.  </w:t>
      </w:r>
    </w:p>
    <w:p>
      <w:pPr>
        <w:pStyle w:val="Heading2"/>
      </w:pPr>
      <w:r>
        <w:t>Course Overview</w:t>
      </w:r>
    </w:p>
    <w:p>
      <w:r>
        <w:t>A survey of human biology focusing on concepts in cell biology, genetics, anatomy, physiology, disease, and evolution as they relate to the human body. Students apply and evaluate these concepts in laboratory activities that include microscopy, experimentation, and dissection.</w:t>
      </w:r>
    </w:p>
    <w:p>
      <w:pPr>
        <w:pStyle w:val="Heading2"/>
      </w:pPr>
      <w:r>
        <w:t>Materials</w:t>
      </w:r>
    </w:p>
    <w:p>
      <w:r>
        <w:t xml:space="preserve">• </w:t>
      </w:r>
      <w:r>
        <w:t xml:space="preserve">Concepts of Biology by OpenStax. </w:t>
      </w:r>
      <w:r>
        <w:t>https://openstax.org/details/books/concepts-biology</w:t>
      </w:r>
    </w:p>
    <w:p>
      <w:r>
        <w:t xml:space="preserve">• </w:t>
      </w:r>
      <w:r>
        <w:t xml:space="preserve">Other materials will be provided through Canvas. </w:t>
      </w:r>
      <w:r>
        <w:t>https://redwoods.instructure.com/</w:t>
      </w:r>
    </w:p>
    <w:p>
      <w:pPr>
        <w:pStyle w:val="Heading2"/>
      </w:pPr>
      <w:r>
        <w:t>Course Objectives</w:t>
      </w:r>
    </w:p>
    <w:p>
      <w:r>
        <w:t>Upon completion of this course, students will be able to:</w:t>
      </w:r>
    </w:p>
    <w:p>
      <w:r>
        <w:t xml:space="preserve">1. </w:t>
      </w:r>
      <w:r>
        <w:t>Use the scientific method to design experiments that include data collection and analysis.</w:t>
      </w:r>
    </w:p>
    <w:p>
      <w:r>
        <w:t xml:space="preserve">2. </w:t>
      </w:r>
      <w:r>
        <w:t>Describe the structural, metabolic and reproductive characteristics of diverse cell types</w:t>
        <w:br/>
        <w:t>related to human health, and explain how changes in cell function can be correlated with</w:t>
        <w:br/>
        <w:t>disease.</w:t>
      </w:r>
    </w:p>
    <w:p>
      <w:r>
        <w:t xml:space="preserve">3. </w:t>
      </w:r>
      <w:r>
        <w:t>Relate the structure and function of human organ systems to the maintenance of bodily</w:t>
        <w:br/>
        <w:t>homeostasis.</w:t>
      </w:r>
    </w:p>
    <w:p>
      <w:r>
        <w:t xml:space="preserve">4. </w:t>
      </w:r>
      <w:r>
        <w:t>Describe specific examples of the genetic basis of human anatomy, physiology, behavior and</w:t>
        <w:br/>
        <w:t>disease, and explain how genetic variation impacts human evolution.</w:t>
      </w:r>
    </w:p>
    <w:p>
      <w:pPr>
        <w:pStyle w:val="Heading2"/>
      </w:pPr>
      <w:r>
        <w:t>Course Structure</w:t>
      </w:r>
    </w:p>
    <w:p>
      <w:r>
        <w:t>This course is organized into modules, each focusing on specific biological concepts:</w:t>
      </w:r>
    </w:p>
    <w:p>
      <w:r>
        <w:t xml:space="preserve">• </w:t>
      </w:r>
      <w:r>
        <w:rPr>
          <w:b/>
        </w:rPr>
        <w:t>Module 01</w:t>
      </w:r>
      <w:r>
        <w:t>: Exploring Life Science</w:t>
      </w:r>
    </w:p>
    <w:p>
      <w:r>
        <w:t xml:space="preserve">• </w:t>
      </w:r>
      <w:r>
        <w:rPr>
          <w:b/>
        </w:rPr>
        <w:t>Module 02</w:t>
      </w:r>
      <w:r>
        <w:t>: Chemistry of Life</w:t>
      </w:r>
    </w:p>
    <w:p>
      <w:r>
        <w:t xml:space="preserve">• </w:t>
      </w:r>
      <w:r>
        <w:rPr>
          <w:b/>
        </w:rPr>
        <w:t>Module 03</w:t>
      </w:r>
      <w:r>
        <w:t>: Biomolecules</w:t>
      </w:r>
    </w:p>
    <w:p>
      <w:r>
        <w:t xml:space="preserve">• </w:t>
      </w:r>
      <w:r>
        <w:rPr>
          <w:b/>
        </w:rPr>
        <w:t>Module 04</w:t>
      </w:r>
      <w:r>
        <w:t>: Cellular Function</w:t>
      </w:r>
    </w:p>
    <w:p>
      <w:r>
        <w:t xml:space="preserve">• </w:t>
      </w:r>
      <w:r>
        <w:rPr>
          <w:b/>
        </w:rPr>
        <w:t>Module 05</w:t>
      </w:r>
      <w:r>
        <w:t>: Membranes</w:t>
      </w:r>
    </w:p>
    <w:p>
      <w:r>
        <w:t xml:space="preserve">• </w:t>
      </w:r>
      <w:r>
        <w:rPr>
          <w:b/>
        </w:rPr>
        <w:t>Module 06</w:t>
      </w:r>
      <w:r>
        <w:t>: Metabolism</w:t>
      </w:r>
    </w:p>
    <w:p>
      <w:r>
        <w:t xml:space="preserve">• </w:t>
      </w:r>
      <w:r>
        <w:rPr>
          <w:b/>
        </w:rPr>
        <w:t>Module 07</w:t>
      </w:r>
      <w:r>
        <w:t>: Mitosis</w:t>
      </w:r>
    </w:p>
    <w:p>
      <w:r>
        <w:t xml:space="preserve">• </w:t>
      </w:r>
      <w:r>
        <w:rPr>
          <w:b/>
        </w:rPr>
        <w:t>Module 08</w:t>
      </w:r>
      <w:r>
        <w:t>: Meiosis</w:t>
      </w:r>
    </w:p>
    <w:p>
      <w:r>
        <w:t xml:space="preserve">• </w:t>
      </w:r>
      <w:r>
        <w:rPr>
          <w:b/>
        </w:rPr>
        <w:t>Module 09</w:t>
      </w:r>
      <w:r>
        <w:t>: Inheritance</w:t>
      </w:r>
    </w:p>
    <w:p>
      <w:r>
        <w:t xml:space="preserve">• </w:t>
      </w:r>
      <w:r>
        <w:rPr>
          <w:b/>
        </w:rPr>
        <w:t>Module 10</w:t>
      </w:r>
      <w:r>
        <w:t>: Tissues</w:t>
      </w:r>
    </w:p>
    <w:p>
      <w:r>
        <w:t xml:space="preserve">• </w:t>
      </w:r>
      <w:r>
        <w:rPr>
          <w:b/>
        </w:rPr>
        <w:t>Module 11</w:t>
      </w:r>
      <w:r>
        <w:t>: Skeletal System</w:t>
      </w:r>
    </w:p>
    <w:p>
      <w:r>
        <w:t xml:space="preserve">• </w:t>
      </w:r>
      <w:r>
        <w:rPr>
          <w:b/>
        </w:rPr>
        <w:t>Module 12</w:t>
      </w:r>
      <w:r>
        <w:t>: Muscular System</w:t>
      </w:r>
    </w:p>
    <w:p>
      <w:r>
        <w:t xml:space="preserve">• </w:t>
      </w:r>
      <w:r>
        <w:rPr>
          <w:b/>
        </w:rPr>
        <w:t>Module 13</w:t>
      </w:r>
      <w:r>
        <w:t>: Pathogens</w:t>
      </w:r>
    </w:p>
    <w:p>
      <w:r>
        <w:t xml:space="preserve">• </w:t>
      </w:r>
      <w:r>
        <w:rPr>
          <w:b/>
        </w:rPr>
        <w:t>Module 14</w:t>
      </w:r>
      <w:r>
        <w:t>: Cardiovascular System</w:t>
      </w:r>
    </w:p>
    <w:p>
      <w:r>
        <w:t xml:space="preserve">• </w:t>
      </w:r>
      <w:r>
        <w:rPr>
          <w:b/>
        </w:rPr>
        <w:t>Module 15</w:t>
      </w:r>
      <w:r>
        <w:t>: Respiratory System</w:t>
      </w:r>
    </w:p>
    <w:p>
      <w:r>
        <w:t>Each module contains:</w:t>
      </w:r>
    </w:p>
    <w:p>
      <w:r>
        <w:t xml:space="preserve">• </w:t>
      </w:r>
      <w:r>
        <w:t>Lecture materials</w:t>
      </w:r>
    </w:p>
    <w:p>
      <w:r>
        <w:t xml:space="preserve">• </w:t>
      </w:r>
      <w:r>
        <w:t>Laboratory protocols</w:t>
      </w:r>
    </w:p>
    <w:p>
      <w:r>
        <w:t xml:space="preserve">• </w:t>
      </w:r>
      <w:r>
        <w:t>Assignments</w:t>
      </w:r>
    </w:p>
    <w:p>
      <w:r>
        <w:t xml:space="preserve">• </w:t>
      </w:r>
      <w:r>
        <w:t>Study guides</w:t>
      </w:r>
    </w:p>
    <w:p>
      <w:pPr>
        <w:pStyle w:val="Heading2"/>
      </w:pPr>
      <w:r>
        <w:t>Required Materials</w:t>
      </w:r>
    </w:p>
    <w:p>
      <w:r>
        <w:t xml:space="preserve">• </w:t>
      </w:r>
      <w:r>
        <w:t>Course materials provided through Canvas</w:t>
      </w:r>
    </w:p>
    <w:p>
      <w:r>
        <w:t xml:space="preserve">• </w:t>
      </w:r>
      <w:r>
        <w:t>Access to laboratory facilities and equipment</w:t>
      </w:r>
    </w:p>
    <w:p>
      <w:r>
        <w:t xml:space="preserve">• </w:t>
      </w:r>
      <w:r>
        <w:t>Notebook for laboratory observations and notes</w:t>
      </w:r>
    </w:p>
    <w:p>
      <w:pPr>
        <w:pStyle w:val="Heading2"/>
      </w:pPr>
      <w:r>
        <w:t>Evaluation and Grading Policy</w:t>
      </w:r>
    </w:p>
    <w:p>
      <w:r>
        <w:t>Grading will be based on:</w:t>
      </w:r>
    </w:p>
    <w:p>
      <w:r>
        <w:t xml:space="preserve">• </w:t>
      </w:r>
      <w:r>
        <w:t>Exams (60%)</w:t>
      </w:r>
    </w:p>
    <w:p>
      <w:r>
        <w:t xml:space="preserve">• </w:t>
      </w:r>
      <w:r>
        <w:t>Laboratory work and reports (20%)</w:t>
      </w:r>
    </w:p>
    <w:p>
      <w:r>
        <w:t xml:space="preserve">• </w:t>
      </w:r>
      <w:r>
        <w:t>Assignments (20%)</w:t>
      </w:r>
    </w:p>
    <w:p>
      <w:pPr>
        <w:pStyle w:val="Heading2"/>
      </w:pPr>
      <w:r>
        <w:t>Course Policies</w:t>
      </w:r>
    </w:p>
    <w:p>
      <w:pPr>
        <w:pStyle w:val="Heading3"/>
      </w:pPr>
      <w:r>
        <w:t>Attendance</w:t>
      </w:r>
    </w:p>
    <w:p>
      <w:r>
        <w:t>Regular attendance is expected. Students are responsible for all material covered in class, even if absent. Communicate to the instructor if you will be absent.</w:t>
      </w:r>
    </w:p>
    <w:p>
      <w:pPr>
        <w:pStyle w:val="Heading3"/>
      </w:pPr>
      <w:r>
        <w:t>Assignments</w:t>
      </w:r>
    </w:p>
    <w:p>
      <w:r>
        <w:t xml:space="preserve">• </w:t>
      </w:r>
      <w:r>
        <w:t>Assignments must be submitted by the specified due dates</w:t>
      </w:r>
    </w:p>
    <w:p>
      <w:r>
        <w:t xml:space="preserve">• </w:t>
      </w:r>
      <w:r>
        <w:t>Late assignments may be accepted with instructor approval</w:t>
      </w:r>
    </w:p>
    <w:p>
      <w:r>
        <w:t xml:space="preserve">• </w:t>
      </w:r>
      <w:r>
        <w:t>All work must be original and properly cited</w:t>
      </w:r>
    </w:p>
    <w:p>
      <w:pPr>
        <w:pStyle w:val="Heading3"/>
      </w:pPr>
      <w:r>
        <w:t>Laboratory Safety</w:t>
      </w:r>
    </w:p>
    <w:p>
      <w:r>
        <w:t xml:space="preserve">• </w:t>
      </w:r>
      <w:r>
        <w:t>Follow all laboratory safety protocols</w:t>
      </w:r>
    </w:p>
    <w:p>
      <w:r>
        <w:t xml:space="preserve">• </w:t>
      </w:r>
      <w:r>
        <w:t>Report any accidents or safety concerns immediately</w:t>
      </w:r>
    </w:p>
    <w:p>
      <w:r>
        <w:t xml:space="preserve">• </w:t>
      </w:r>
      <w:r>
        <w:t>Proper use of equipment is required</w:t>
      </w:r>
    </w:p>
    <w:p>
      <w:pPr>
        <w:pStyle w:val="Heading3"/>
      </w:pPr>
      <w:r>
        <w:t>Academic Integrity</w:t>
      </w:r>
    </w:p>
    <w:p>
      <w:r>
        <w:t>All work must be original. Plagiarism and academic dishonesty will not be tolerated and will result in appropriate disciplinary action.</w:t>
      </w:r>
    </w:p>
    <w:p>
      <w:pPr>
        <w:pStyle w:val="Heading3"/>
      </w:pPr>
      <w:r>
        <w:t>Artificial Intelligence (AI) policy</w:t>
      </w:r>
    </w:p>
    <w:p>
      <w:r>
        <w:t xml:space="preserve">• </w:t>
      </w:r>
      <w:r>
        <w:t>It is 2026. AI is a tool that can be used to enhance learning.</w:t>
      </w:r>
    </w:p>
    <w:p>
      <w:r>
        <w:t xml:space="preserve">• </w:t>
      </w:r>
      <w:r>
        <w:t>You may use AI to help you understand concepts, generate ideas, or improve your writing. We can discuss in class, various ways to use AI as a tool for learning.</w:t>
      </w:r>
    </w:p>
    <w:p>
      <w:r>
        <w:t xml:space="preserve">• </w:t>
      </w:r>
      <w:r>
        <w:t>Where you do use AI, for assignments or otherwise, you must share how you used it. For example include the prompts that you used, the responses that you received, and subsequent edits you made -- not just a copied output. Showing the honest process of your work and learning will be recognized and rewarded. Merely copying outputs of AI without attribution is plagiarism and will be treated as such.</w:t>
      </w:r>
    </w:p>
    <w:p>
      <w:r>
        <w:t xml:space="preserve">• </w:t>
      </w:r>
      <w:r>
        <w:t>Keep in mind that Exams in class will be pen-and-paper, without any computer or AI assistance.</w:t>
      </w:r>
    </w:p>
    <w:p>
      <w:pPr>
        <w:pStyle w:val="Heading2"/>
      </w:pPr>
      <w:r>
        <w:t>Module Schedule</w:t>
      </w:r>
    </w:p>
    <w:p>
      <w:r>
        <w:t>The course progresses through modules sequentially. Each module builds upon previous concepts and prepares students for advanced topics.</w:t>
      </w:r>
    </w:p>
    <w:p>
      <w:r>
        <w:t>Detailed schedules and due dates are provided in each module's materials.</w:t>
      </w:r>
    </w:p>
    <w:p>
      <w:pPr>
        <w:pStyle w:val="Heading2"/>
      </w:pPr>
      <w:r>
        <w:t>Communication</w:t>
      </w:r>
    </w:p>
    <w:p>
      <w:r>
        <w:t>Questions and concerns should be directed to the instructor through appropriate channels as established for the course.</w:t>
      </w:r>
    </w:p>
    <w:p>
      <w:pPr>
        <w:pStyle w:val="Heading2"/>
      </w:pPr>
      <w:r>
        <w:t>Accessibility</w:t>
      </w:r>
    </w:p>
    <w:p>
      <w:pPr>
        <w:pStyle w:val="Heading3"/>
      </w:pPr>
      <w:r>
        <w:t>Educational Accessibility and Support</w:t>
      </w:r>
    </w:p>
    <w:p>
      <w:r>
        <w:t>College of the Redwoods is committed to providing reasonable accommodations for qualified students who could benefit from additional educational support and services. You may qualify if you have a physical, mental, sensory, or intellectual condition which causes you to struggle academically, including but not limited to:</w:t>
      </w:r>
    </w:p>
    <w:p>
      <w:r>
        <w:t xml:space="preserve">• </w:t>
      </w:r>
      <w:r>
        <w:t>Mental health conditions such as depression, anxiety, PTSD, or bipolar disorder</w:t>
      </w:r>
    </w:p>
    <w:p>
      <w:r>
        <w:t xml:space="preserve">• </w:t>
      </w:r>
      <w:r>
        <w:t>Common ailments such as arthritis, asthma, diabetes, autoimmune disorders, and diseases</w:t>
      </w:r>
    </w:p>
    <w:p>
      <w:r>
        <w:t xml:space="preserve">• </w:t>
      </w:r>
      <w:r>
        <w:t>Temporary impairments such as a broken bone, recovery from significant surgery, or a pregnancy-related disability</w:t>
      </w:r>
    </w:p>
    <w:p>
      <w:r>
        <w:t xml:space="preserve">• </w:t>
      </w:r>
      <w:r>
        <w:t>Neurodevelopmental disorders such as a learning disability, intellectual disability, autism, acquired brain injury, or ADHD</w:t>
      </w:r>
    </w:p>
    <w:p>
      <w:r>
        <w:t xml:space="preserve">• </w:t>
      </w:r>
      <w:r>
        <w:t>Vision, hearing, or mobility conditions</w:t>
      </w:r>
    </w:p>
    <w:p>
      <w:r>
        <w:rPr>
          <w:b/>
        </w:rPr>
        <w:t>Available Services:</w:t>
      </w:r>
      <w:r>
        <w:t xml:space="preserve"> Extended test time, quiet testing environments, academic assistance and tutoring through the </w:t>
      </w:r>
      <w:r>
        <w:t>LIGHT Center</w:t>
      </w:r>
      <w:r>
        <w:t>, counseling and advising, alternate formats of course materials (e.g., audio books, braille, E-texts), assistive technology, learning disability assessments, approval for personal attendants, interpreters, priority registration, on-campus transportation, adaptive physical education and living skills courses, and more.</w:t>
      </w:r>
    </w:p>
    <w:p>
      <w:r>
        <w:rPr>
          <w:b/>
        </w:rPr>
        <w:t>Contact:</w:t>
      </w:r>
      <w:r>
        <w:t xml:space="preserve"> If you believe you might benefit from disability- or health-related services and accommodations, please contact </w:t>
      </w:r>
      <w:r>
        <w:t>Student Accessibility Support Services (SASS)</w:t>
      </w:r>
      <w:r>
        <w:t xml:space="preserve">. If you are unsure whether you qualify, please reach out for a consultation: </w:t>
      </w:r>
      <w:r>
        <w:rPr>
          <w:b/>
        </w:rPr>
        <w:t>sass@redwoods.edu</w:t>
      </w:r>
    </w:p>
    <w:p>
      <w:pPr>
        <w:pStyle w:val="Heading2"/>
      </w:pPr>
      <w:r>
        <w:t>Additional Resources</w:t>
      </w:r>
    </w:p>
    <w:p>
      <w:pPr>
        <w:pStyle w:val="Heading3"/>
      </w:pPr>
      <w:r>
        <w:t>SASS Office Locations</w:t>
      </w:r>
    </w:p>
    <w:p>
      <w:r>
        <w:rPr>
          <w:b/>
        </w:rPr>
        <w:t>Eureka Campus</w:t>
      </w:r>
    </w:p>
    <w:p>
      <w:r>
        <w:t xml:space="preserve">• </w:t>
      </w:r>
      <w:r>
        <w:rPr>
          <w:b/>
        </w:rPr>
        <w:t>Phone</w:t>
      </w:r>
      <w:r>
        <w:t>: 707-476-4280</w:t>
      </w:r>
    </w:p>
    <w:p>
      <w:r>
        <w:t xml:space="preserve">• </w:t>
      </w:r>
      <w:r>
        <w:rPr>
          <w:b/>
        </w:rPr>
        <w:t>Location</w:t>
      </w:r>
      <w:r>
        <w:t>: Learning Resource Center (Library)</w:t>
      </w:r>
    </w:p>
    <w:p>
      <w:r>
        <w:rPr>
          <w:b/>
        </w:rPr>
        <w:t>Del Norte Campus</w:t>
      </w:r>
    </w:p>
    <w:p>
      <w:r>
        <w:t xml:space="preserve">• </w:t>
      </w:r>
      <w:r>
        <w:rPr>
          <w:b/>
        </w:rPr>
        <w:t>Phone</w:t>
      </w:r>
      <w:r>
        <w:t>: 707-465-2353</w:t>
      </w:r>
    </w:p>
    <w:p>
      <w:r>
        <w:t xml:space="preserve">• </w:t>
      </w:r>
      <w:r>
        <w:rPr>
          <w:b/>
        </w:rPr>
        <w:t>Location</w:t>
      </w:r>
      <w:r>
        <w:t>: Main building, near the Library</w:t>
      </w:r>
    </w:p>
    <w:p>
      <w:r>
        <w:rPr>
          <w:b/>
        </w:rPr>
        <w:t>Klamath-Trinity Campus</w:t>
      </w:r>
    </w:p>
    <w:p>
      <w:r>
        <w:t xml:space="preserve">• </w:t>
      </w:r>
      <w:r>
        <w:rPr>
          <w:b/>
        </w:rPr>
        <w:t>Phone</w:t>
      </w:r>
      <w:r>
        <w:t>: 707-476-4280</w:t>
      </w:r>
    </w:p>
    <w:p>
      <w:r>
        <w:rPr>
          <w:i/>
        </w:rPr>
        <w:t>This syllabus is subject to change. Students will be informed of any modifications.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