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11: Inheritance — Mendelian &amp; Polygenic Genetics — Keys to Success</w:t>
      </w:r>
    </w:p>
    <w:p>
      <w:r>
        <w:t>Learning Objectives</w:t>
      </w:r>
    </w:p>
    <w:p>
      <w:r>
        <w:t>By the end of this module, you should be able to:</w:t>
      </w:r>
    </w:p>
    <w:p>
      <w:r>
        <w:t>Explain Mendel's Laws of Segregation and Independent Assortment  Predict outcomes of monohybrid and dihybrid crosses using Punnett squares  Distinguish between complete dominance, incomplete dominance, and codominance  Solve genetics problems involving multiple alleles (e.g., ABO blood types)  Analyze pedigrees to determine inheritance patterns (autosomal vs. sex-linked, dominant vs. recessive)  Explain polygenic inheritance and how it differs from single-gene traits  Describe how environment interacts with genotype to produce phenotype   Key Terms to Know</w:t>
      </w:r>
    </w:p>
    <w:p>
      <w:r>
        <w:t>Mendelian Genetics</w:t>
      </w:r>
    </w:p>
    <w:p>
      <w:r>
        <w:t>Gene — A heritable unit of information; a segment of DNA encoding a protein or functional RNA  Allele — An alternative form of a gene at a specific locus (e.g., "B" for brown eyes, "b" for blue eyes)  Locus — The specific position of a gene on a chromosome  Genotype — The combination of alleles an organism carries (e.g., Bb)  Phenotype — The observable trait expressed (e.g., brown eyes)  Homozygous — Having two identical alleles (AA or aa)  Heterozygous — Having two different alleles (Aa)  Dominant — The allele expressed in the heterozygote (masks the recessive allele)  Recessive — The allele only expressed when homozygous (masked by dominant in heterozygote)  True-Breeding — An organism homozygous for a trait (always produces offspring with same phenotype)  P₀ Generation — The parental generation in a cross  F₁ Generation — First filial generation (offspring of P₀)  F₂ Generation — Second filial generation (offspring of F₁ × F₁)  Carrier — A heterozygous individual who carries a recessive allele without expressing it   Mendel's Laws</w:t>
      </w:r>
    </w:p>
    <w:p>
      <w:r>
        <w:t>Law of Segregation — During gamete formation, the two alleles for a gene separate so that each gamete carries only one allele  Law of Independent Assortment — Genes on different chromosomes assort independently during meiosis (applies to unlinked genes)  Test Cross — Crossing an individual of unknown genotype (dominant phenotype) with a homozygous recessive (aa) to determine if it is AA or Aa   Beyond Simple Dominance</w:t>
      </w:r>
    </w:p>
    <w:p>
      <w:r>
        <w:t>Incomplete Dominance — Heterozygote shows a blended intermediate phenotype (e.g., red × white → pink flowers)  Codominance — Both alleles are fully expressed in the heterozygote (e.g., AB blood type — both A and B antigens present)  Multiple Alleles — More than two alleles exist for a gene in the population (e.g., ABO blood: Iᴬ, Iᴮ, i)  Pleiotropy — One gene affects multiple phenotypic traits (e.g., sickle cell allele affects blood, spleen, oxygen transport)  Epistasis — One gene modifies or masks the expression of another gene (e.g., coat color in Labrador retrievers)  Sex-Linked Inheritance — Genes on the X chromosome; males (XY) are hemizygous — one copy determines phenotype  X-Linked Recessive — Affected males: XᵃY; carrier females: XᴬXᵃ; affected females: XᵃXᵃ (rare)   Polygenic Inheritance</w:t>
      </w:r>
    </w:p>
    <w:p>
      <w:r>
        <w:t>Polygenic Trait — A trait controlled by two or more genes, each contributing a small effect (e.g., height, skin color, weight)  Continuous Variation — Polygenic traits show a range of phenotypes, often forming a bell curve distribution  Multifactorial — Traits influenced by multiple genes AND environmental factors  Heritability — The proportion of phenotypic variation in a population that is due to genetic variation   Classic Mendelian Ratios</w:t>
      </w:r>
    </w:p>
    <w:p>
      <w:r>
        <w:t>Cross Type  Cross  Phenotypic Ratio      Monohybrid  Aa × Aa  3:1 (3 dominant : 1 recessive)    Monohybrid (genotypic)  Aa × Aa  1:2:1 (1 AA : 2 Aa : 1 aa)    Test Cross  Aa × aa  1:1 (1 dominant : 1 recessive)    Dihybrid  AaBb × AaBb  9:3:3:1    Incomplete Dominance  Rr × Rr  1:2:1 (1 red : 2 pink : 1 white)     ABO Blood Type: A Model of Multiple Alleles + Codominance</w:t>
      </w:r>
    </w:p>
    <w:p>
      <w:r>
        <w:t>Genotype  Phenotype (Blood Type)  Antigens on RBCs      IᴬIᴬ or Iᴬi  Type A  A antigen    IᴮIᴮ or Iᴮi  Type B  B antigen    IᴬIᴮ  Type AB (codominance)  Both A and B    ii  Type O  Neither     Pedigree Analysis Tips</w:t>
      </w:r>
    </w:p>
    <w:p>
      <w:r>
        <w:t>Autosomal Dominant : Affected individuals appear in every generation; unaffected parents do NOT have affected children (usually)  Autosomal Recessive : Can skip generations; two carrier parents → ¼ chance of affected child  X-Linked Recessive : More males affected; affected fathers pass carrier status to ALL daughters; carrier mothers pass to ½ sons   Polygenic Inheritance: How Complex Traits Work</w:t>
      </w:r>
    </w:p>
    <w:p>
      <w:r>
        <w:t>Single-gene traits produce discrete categories (e.g., pea: tall or short)  Polygenic traits produce continuous variation along a spectrum (e.g., human height forms a bell curve)  More genes involved → smoother the distribution curve  Environment modifies the phenotype : nutrition affects height, sunlight affects skin color, exercise affects weight  Genotype sets the range; environment determines where within that range an individual falls   Example: Skin Color</w:t>
      </w:r>
    </w:p>
    <w:p>
      <w:r>
        <w:t>At least 3-4 genes contribute to human skin pigmentation  Each gene has alleles that add to or reduce melanin production  People with more "additive" alleles have darker skin  Environment (UV exposure) further modifies pigmentation within the genetic range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