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BIOL-8: Biology 8</w:t>
      </w:r>
    </w:p>
    <w:p>
      <w:r>
        <w:t>Spring 2026</w:t>
      </w:r>
    </w:p>
    <w:p>
      <w:r>
        <w:t>College of the Redwoods, Del Norte Campus</w:t>
      </w:r>
    </w:p>
    <w:p>
      <w:r>
        <w:t>Course Information</w:t>
      </w:r>
    </w:p>
    <w:p>
      <w:r>
        <w:t>Course : BIOL-8 - Biology 8  Term : Spring 2026  Location : College of the Redwoods, Del Norte Campus  Instructor : Dr. Daniel Ari Friedman</w:t>
      </w:r>
    </w:p>
    <w:p>
      <w:r>
        <w:t>Course Overview</w:t>
      </w:r>
    </w:p>
    <w:p>
      <w:r>
        <w:t>Biology 8 is an introductory course that explores fundamental principles of biology. This course provides students with a comprehensive understanding of life processes, from the cellular level to the ecosystem level.</w:t>
      </w:r>
    </w:p>
    <w:p>
      <w:r>
        <w:t>Course Objectives</w:t>
      </w:r>
    </w:p>
    <w:p>
      <w:r>
        <w:t>Upon completion of this course, students will be able to:</w:t>
      </w:r>
    </w:p>
    <w:p>
      <w:r>
        <w:t>Understand the characteristics of life and levels of biological organization  Describe cell structure and function  Explain basic biological processes and systems  Apply the scientific method to biological questions  Analyze biological data and draw conclusions  Communicate biological concepts effectively   Course Structure</w:t>
      </w:r>
    </w:p>
    <w:p>
      <w:r>
        <w:t>This course is organized into modules, each focusing on specific biological concepts:</w:t>
      </w:r>
    </w:p>
    <w:p>
      <w:r>
        <w:t>Module 1 : Introduction to Biology  Module 2 : Cell Biology  Module 3 : Additional topics as the course progresses   Each module contains:</w:t>
        <w:br/>
        <w:t>- Lecture materials</w:t>
        <w:br/>
        <w:t>- Laboratory protocols</w:t>
        <w:br/>
        <w:t>- Assignments</w:t>
        <w:br/>
        <w:t>- Study guides</w:t>
      </w:r>
    </w:p>
    <w:p>
      <w:r>
        <w:t>Required Materials</w:t>
      </w:r>
    </w:p>
    <w:p>
      <w:r>
        <w:t>Course materials provided through Canvas  Access to laboratory facilities and equipment  Notebook for laboratory observations and notes   Grading Policy</w:t>
      </w:r>
    </w:p>
    <w:p>
      <w:r>
        <w:t>Grading will be based on:</w:t>
      </w:r>
    </w:p>
    <w:p>
      <w:r>
        <w:t>Assignments  Laboratory work and reports  Quizzes and assessments  Participation and engagement   Specific grading breakdowns will be provided in each module.</w:t>
      </w:r>
    </w:p>
    <w:p>
      <w:r>
        <w:t>Course Policies</w:t>
      </w:r>
    </w:p>
    <w:p>
      <w:r>
        <w:t>Attendance</w:t>
      </w:r>
    </w:p>
    <w:p>
      <w:r>
        <w:t>Regular attendance is expected. Students are responsible for all material covered in class, even if absent.</w:t>
      </w:r>
    </w:p>
    <w:p>
      <w:r>
        <w:t>Assignments</w:t>
      </w:r>
    </w:p>
    <w:p>
      <w:r>
        <w:t>Assignments must be submitted by the specified due dates  Late assignments may be accepted with instructor approval  All work must be original and properly cited   Laboratory Safety</w:t>
      </w:r>
    </w:p>
    <w:p>
      <w:r>
        <w:t>Follow all laboratory safety protocols  Report any accidents or safety concerns immediately  Proper use of equipment is required   Academic Integrity</w:t>
      </w:r>
    </w:p>
    <w:p>
      <w:r>
        <w:t>All work must be original. Plagiarism and academic dishonesty will not be tolerated and will result in appropriate disciplinary action.</w:t>
      </w:r>
    </w:p>
    <w:p>
      <w:r>
        <w:t>Module Schedule</w:t>
      </w:r>
    </w:p>
    <w:p>
      <w:r>
        <w:t>The course progresses through modules sequentially. Each module builds upon previous concepts and prepares students for advanced topics.</w:t>
      </w:r>
    </w:p>
    <w:p>
      <w:r>
        <w:t>Detailed schedules and due dates are provided in each module's materials.</w:t>
      </w:r>
    </w:p>
    <w:p>
      <w:r>
        <w:t>Communication</w:t>
      </w:r>
    </w:p>
    <w:p>
      <w:r>
        <w:t>Questions and concerns should be directed to the instructor through appropriate channels as established for the course.</w:t>
      </w:r>
    </w:p>
    <w:p>
      <w:r>
        <w:t>Accessibility</w:t>
      </w:r>
    </w:p>
    <w:p>
      <w:r>
        <w:t>Course materials are available in multiple formats (PDF, audio, HTML, text) to accommodate different learning needs. Please contact the instructor if you need additional accommodations.</w:t>
      </w:r>
    </w:p>
    <w:p>
      <w:r>
        <w:t>Additional Resources</w:t>
      </w:r>
    </w:p>
    <w:p>
      <w:r>
        <w:t>Supplementary resources, reference materials, and additional support materials are available in the course resources section.</w:t>
      </w:r>
    </w:p>
    <w:p>
      <w:r>
        <w:t>This syllabus is subject to change with notice. Students will be informed of any modifications.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