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14: Microbiology — Keys to Success</w:t>
      </w:r>
    </w:p>
    <w:p>
      <w:pPr>
        <w:pStyle w:val="Heading2"/>
      </w:pPr>
      <w:r>
        <w:t>Key Learning Objectives</w:t>
      </w:r>
    </w:p>
    <w:p>
      <w:pPr>
        <w:pStyle w:val="Heading3"/>
      </w:pPr>
      <w:r>
        <w:t>1. The World of Prokaryotes</w:t>
      </w:r>
    </w:p>
    <w:p>
      <w:r>
        <w:t xml:space="preserve">• </w:t>
      </w:r>
      <w:r>
        <w:t>Explain why prokaryotes (bacteria and archaea) are the most abundant and diverse organisms on Earth</w:t>
      </w:r>
    </w:p>
    <w:p>
      <w:r>
        <w:t xml:space="preserve">• </w:t>
      </w:r>
      <w:r>
        <w:t>Describe the basic structure of a prokaryotic cell: circular chromosome (nucleoid), plasma membrane, cell wall, and optional structures like capsule, flagella, and pili</w:t>
      </w:r>
    </w:p>
    <w:p>
      <w:r>
        <w:t xml:space="preserve">• </w:t>
      </w:r>
      <w:r>
        <w:t>Compare Gram-positive (thick peptidoglycan) and Gram-negative (thin peptidoglycan + outer membrane) cell walls, and explain why this distinction matters for treatment</w:t>
      </w:r>
    </w:p>
    <w:p>
      <w:r>
        <w:t xml:space="preserve">• </w:t>
      </w:r>
      <w:r>
        <w:t>Describe the three basic bacterial shapes: cocci (spheres), bacilli (rods), and spirilla (spirals)</w:t>
      </w:r>
    </w:p>
    <w:p>
      <w:pPr>
        <w:pStyle w:val="Heading3"/>
      </w:pPr>
      <w:r>
        <w:t>2. Prokaryotic Reproduction, Growth, and Metabolism</w:t>
      </w:r>
    </w:p>
    <w:p>
      <w:r>
        <w:t xml:space="preserve">• </w:t>
      </w:r>
      <w:r>
        <w:t>Explain binary fission as the primary mode of prokaryotic reproduction and why it produces clones</w:t>
      </w:r>
    </w:p>
    <w:p>
      <w:r>
        <w:t xml:space="preserve">• </w:t>
      </w:r>
      <w:r>
        <w:t>Describe the three ways bacteria gain genetic variation: transformation, transduction, and conjugation</w:t>
      </w:r>
    </w:p>
    <w:p>
      <w:r>
        <w:t xml:space="preserve">• </w:t>
      </w:r>
      <w:r>
        <w:t>Distinguish phototrophs from chemotrophs in how prokaryotes obtain energy</w:t>
      </w:r>
    </w:p>
    <w:p>
      <w:r>
        <w:t xml:space="preserve">• </w:t>
      </w:r>
      <w:r>
        <w:t>Identify environmental factors that influence bacterial growth (temperature, pH, moisture, nutrients)</w:t>
      </w:r>
    </w:p>
    <w:p>
      <w:pPr>
        <w:pStyle w:val="Heading3"/>
      </w:pPr>
      <w:r>
        <w:t>3. Bacterial Disease and the Antibiotic Crisis</w:t>
      </w:r>
    </w:p>
    <w:p>
      <w:r>
        <w:t xml:space="preserve">• </w:t>
      </w:r>
      <w:r>
        <w:t>Recognize that all known pathogenic prokaryotes are bacteria (no pathogenic archaea are known)</w:t>
      </w:r>
    </w:p>
    <w:p>
      <w:r>
        <w:t xml:space="preserve">• </w:t>
      </w:r>
      <w:r>
        <w:t>Explain how bacteria cause disease (e.g., toxin production, tissue invasion)</w:t>
      </w:r>
    </w:p>
    <w:p>
      <w:r>
        <w:t xml:space="preserve">• </w:t>
      </w:r>
      <w:r>
        <w:t>Describe why antibiotic resistance develops: natural selection favors resistant bacteria when antibiotics are overused or courses are incomplete</w:t>
      </w:r>
    </w:p>
    <w:p>
      <w:r>
        <w:t xml:space="preserve">• </w:t>
      </w:r>
      <w:r>
        <w:t>Identify MRSA as a real-world example of antibiotic resistance</w:t>
      </w:r>
    </w:p>
    <w:p>
      <w:r>
        <w:t xml:space="preserve">• </w:t>
      </w:r>
      <w:r>
        <w:t>List practical measures that reduce the spread of bacterial infections (hand hygiene, proper antibiotic use, sanitation)</w:t>
      </w:r>
    </w:p>
    <w:p>
      <w:pPr>
        <w:pStyle w:val="Heading3"/>
      </w:pPr>
      <w:r>
        <w:t>4. Viruses</w:t>
      </w:r>
    </w:p>
    <w:p>
      <w:r>
        <w:t xml:space="preserve">• </w:t>
      </w:r>
      <w:r>
        <w:t>Describe viral structure: nucleic acid genome surrounded by a protein capsid, sometimes with an envelope</w:t>
      </w:r>
    </w:p>
    <w:p>
      <w:r>
        <w:t xml:space="preserve">• </w:t>
      </w:r>
      <w:r>
        <w:t>Explain why viruses are classified as non-living by many biologists (no metabolism, cannot reproduce independently)</w:t>
      </w:r>
    </w:p>
    <w:p>
      <w:r>
        <w:t xml:space="preserve">• </w:t>
      </w:r>
      <w:r>
        <w:t>Compare the lytic cycle (immediate host cell destruction) with the lysogenic cycle (viral DNA integrates into host)</w:t>
      </w:r>
    </w:p>
    <w:p>
      <w:r>
        <w:t xml:space="preserve">• </w:t>
      </w:r>
      <w:r>
        <w:t>Discuss how vaccines prevent viral disease at a population level</w:t>
      </w:r>
    </w:p>
    <w:p>
      <w:pPr>
        <w:pStyle w:val="Heading3"/>
      </w:pPr>
      <w:r>
        <w:t>5. Fungi</w:t>
      </w:r>
    </w:p>
    <w:p>
      <w:r>
        <w:t xml:space="preserve">• </w:t>
      </w:r>
      <w:r>
        <w:t>Explain that fungi are eukaryotic heterotrophs that digest food externally using exoenzymes, then absorb nutrients</w:t>
      </w:r>
    </w:p>
    <w:p>
      <w:r>
        <w:t xml:space="preserve">• </w:t>
      </w:r>
      <w:r>
        <w:t>Recognize that fungi are more closely related to animals than to plants</w:t>
      </w:r>
    </w:p>
    <w:p>
      <w:r>
        <w:t xml:space="preserve">• </w:t>
      </w:r>
      <w:r>
        <w:t>Identify common types of mycoses: cutaneous (e.g., athlete's foot), systemic (e.g., valley fever), and opportunistic (e.g., Candida in immunocompromised patients)</w:t>
      </w:r>
    </w:p>
    <w:p>
      <w:r>
        <w:t xml:space="preserve">• </w:t>
      </w:r>
      <w:r>
        <w:t>Explain why fungal infections are harder to treat than bacterial infections (fungi are eukaryotes, so antibiotics don't work on them)</w:t>
      </w:r>
    </w:p>
    <w:p>
      <w:r>
        <w:t xml:space="preserve">• </w:t>
      </w:r>
      <w:r>
        <w:t>Describe the ecological role of fungi as decomposers that recycle organic nutrients</w:t>
      </w:r>
    </w:p>
    <w:p>
      <w:pPr>
        <w:pStyle w:val="Heading3"/>
      </w:pPr>
      <w:r>
        <w:t>6. Protists, Parasites, and Prions (Survey)</w:t>
      </w:r>
    </w:p>
    <w:p>
      <w:r>
        <w:t xml:space="preserve">• </w:t>
      </w:r>
      <w:r>
        <w:t>Distinguish protozoan parasites (single-celled eukaryotes) from helminth parasites (multicellular worms) with one example of each</w:t>
      </w:r>
    </w:p>
    <w:p>
      <w:r>
        <w:t xml:space="preserve">• </w:t>
      </w:r>
      <w:r>
        <w:t>Define prions as misfolded proteins that cause disease without any nucleic acid genome</w:t>
      </w:r>
    </w:p>
    <w:p>
      <w:pPr>
        <w:pStyle w:val="Heading3"/>
      </w:pPr>
      <w:r>
        <w:t>7. Host Defenses (Introduction)</w:t>
      </w:r>
    </w:p>
    <w:p>
      <w:r>
        <w:t xml:space="preserve">• </w:t>
      </w:r>
      <w:r>
        <w:t>Describe first-line barriers: skin, mucous membranes, and chemical secretions (tears, saliva, stomach acid)</w:t>
      </w:r>
    </w:p>
    <w:p>
      <w:r>
        <w:t xml:space="preserve">• </w:t>
      </w:r>
      <w:r>
        <w:t>Explain the inflammatory response as a coordinated defense involving redness, heat, swelling, and pain</w:t>
      </w:r>
    </w:p>
    <w:p>
      <w:r>
        <w:t xml:space="preserve">• </w:t>
      </w:r>
      <w:r>
        <w:t>Introduce the concept that the immune system can specifically recognize and remember pathogens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Sketch and compare</w:t>
      </w:r>
      <w:r>
        <w:t xml:space="preserve"> a Gram-positive vs. Gram-negative cell wall — label the peptidoglycan and outer membrane. This is a critical distinction in the textbook (Chapter 13.1).</w:t>
      </w:r>
    </w:p>
    <w:p>
      <w:r>
        <w:t xml:space="preserve">2. </w:t>
      </w:r>
      <w:r>
        <w:rPr>
          <w:b/>
        </w:rPr>
        <w:t>Build a comparison table</w:t>
      </w:r>
      <w:r>
        <w:t xml:space="preserve"> of bacteria vs. viruses vs. fungi covering: cell type, structure, how they obtain energy, how they reproduce, and how infections are treated.</w:t>
      </w:r>
    </w:p>
    <w:p>
      <w:r>
        <w:t xml:space="preserve">3. </w:t>
      </w:r>
      <w:r>
        <w:rPr>
          <w:b/>
        </w:rPr>
        <w:t>Explain the antibiotic crisis</w:t>
      </w:r>
      <w:r>
        <w:t xml:space="preserve"> in your own words — why does incomplete antibiotic use lead to resistant populations? Think about natural selection.</w:t>
      </w:r>
    </w:p>
    <w:p>
      <w:r>
        <w:t xml:space="preserve">4. </w:t>
      </w:r>
      <w:r>
        <w:rPr>
          <w:b/>
        </w:rPr>
        <w:t>Trace the path</w:t>
      </w:r>
      <w:r>
        <w:t xml:space="preserve"> of a fungal infection: how do fungi obtain nutrients externally, and why are immunocompromised patients at higher risk?</w:t>
      </w:r>
    </w:p>
    <w:p>
      <w:r>
        <w:t xml:space="preserve">5. </w:t>
      </w:r>
      <w:r>
        <w:rPr>
          <w:b/>
        </w:rPr>
        <w:t>Connect to lab work</w:t>
      </w:r>
      <w:r>
        <w:t>: relate agar plating, aseptic technique, Gram staining, and colony isolation to the concepts in lecture.</w:t>
      </w:r>
    </w:p>
    <w:p>
      <w:r>
        <w:t xml:space="preserve">6. </w:t>
      </w:r>
      <w:r>
        <w:rPr>
          <w:b/>
        </w:rPr>
        <w:t>Use the textbook figures</w:t>
      </w:r>
      <w:r>
        <w:t>: the Gram staining diagram (Figure 13.6) and fungal structure images (Figure 13.20) are especially helpful for visual learning.</w:t>
      </w:r>
    </w:p>
    <w:p>
      <w:r>
        <w:t xml:space="preserve">7. </w:t>
      </w:r>
      <w:r>
        <w:rPr>
          <w:b/>
        </w:rPr>
        <w:t>Link public health</w:t>
      </w:r>
      <w:r>
        <w:t xml:space="preserve"> to microbiology: connect hand hygiene, vaccination, and food safety to specific routes of transmission.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