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Meiosis — Keys to Success</w:t>
      </w:r>
    </w:p>
    <w:p>
      <w:r>
        <w:t>Key Learning Objectives</w:t>
      </w:r>
    </w:p>
    <w:p>
      <w:r>
        <w:t>1. Purpose of Meiosis</w:t>
      </w:r>
    </w:p>
    <w:p>
      <w:r>
        <w:t>Explain why sexual reproduction requires meiosis  Describe the role of meiosis in producing gametes  Understand the importance of maintaining chromosome number across generations   2. Comparison with Mitosis</w:t>
      </w:r>
    </w:p>
    <w:p>
      <w:r>
        <w:t>Compare and contrast mitosis and meiosis  Explain why meiosis produces four haploid cells while mitosis produces two diploid cells  Identify when each type of division occurs in the life cycle   3. Stages of Meiosis</w:t>
      </w:r>
    </w:p>
    <w:p>
      <w:r>
        <w:t>Describe the events of meiosis I and meiosis II  Explain what happens during each phase (prophase, metaphase, anaphase, telophase)  Understand the difference between homologous chromosome separation and sister chromatid separation   4. Genetic Variation Mechanisms</w:t>
      </w:r>
    </w:p>
    <w:p>
      <w:r>
        <w:t>Explain crossing over and when it occurs  Describe independent assortment and its effect on genetic combinations  Understand random fertilization and its contribution to variation  Calculate possible chromosome combinations   5. Errors in Meiosis</w:t>
      </w:r>
    </w:p>
    <w:p>
      <w:r>
        <w:t>Define nondisjunction and its consequences  Explain how chromosomal abnormalities arise  Describe conditions caused by abnormal chromosome numbers (e.g., Down syndrome)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