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16: History of Life — Keys to Success</w:t>
      </w:r>
    </w:p>
    <w:p>
      <w:r>
        <w:t>Introduction and Big Picture</w:t>
      </w:r>
    </w:p>
    <w:p>
      <w:r>
        <w:t>We conclude the course by viewing the entirety of Earth’s biological history—4.6 billion years of it. The path of life on Earth has been punctuated by massive evolutionary innovations (photosynthesis, complex cells, land colonization) and periodically severed by catastrophic mass extinctions. Through the fossil record and modern DNA, scientists map out the grand evolutionary family tree, tracking the common ancestors that connect all living organisms across Deep Time.</w:t>
      </w:r>
    </w:p>
    <w:p>
      <w:r>
        <w:t>Key Information and Concepts</w:t>
      </w:r>
    </w:p>
    <w:p>
      <w:r>
        <w:t>1. Major Milestones of Life</w:t>
      </w:r>
    </w:p>
    <w:p>
      <w:r>
        <w:t>Life emerged early but remained very simple for a very long time. It is vital to understand the sequential chronological order of major evolutionary steps:</w:t>
        <w:br/>
        <w:t>1. Formation of Earth (~4.6 Billion Years Ago) 2. First Prokaryotes (~3.5 Billion Years Ago): The first single-celled, simplistic organisms (bacteria and archaea) emerged.</w:t>
        <w:br/>
        <w:t>3. The Oxygen Revolution (~2.7 Billion Years Ago): Early photosynthetic prokaryotes (cyanobacteria) began producing massive amounts of oxygen as a byproduct of photosynthesis, transforming the atmosphere entirely and leading to an explosion of new aerobic metabolic pathways.</w:t>
        <w:br/>
        <w:t>4. First Eukaryotes (~1.8 Billion Years Ago): More complex cells with a true nucleus and membrane-bound organelles evolved (often via endosymbiosis).</w:t>
        <w:br/>
        <w:t>5. Origin of Multicellularity (~1.2 Billion Years Ago): Cells began to stick together and specialize, forming the earliest multicellular algae.</w:t>
        <w:br/>
        <w:t>6. The Cambrian Explosion (~535 Million Years Ago): A sudden and massive evolutionary burst where most of the major animal body plans available today appeared in the fossil record.</w:t>
        <w:br/>
        <w:t>7. Colonization of Land (~500 Million Years Ago): Fungi, plants, and animals eventually adapted to survive outside the oceans.</w:t>
      </w:r>
    </w:p>
    <w:p>
      <w:r>
        <w:t>2. Mass Extinctions and Adaptive Radiations</w:t>
      </w:r>
    </w:p>
    <w:p>
      <w:r>
        <w:t xml:space="preserve">The fossil record shows periods where massive global environmental changes cause disruptive global death rates. </w:t>
        <w:br/>
        <w:t>- The "Big Five": There have been five major mass extinction events documented, the most famous being the Permian extinction (which wiped out ~96% of marine life, the largest extinction known) and the Cretaceous extinction (an asteroid impact that ended the age of non-avian dinosaurs 66 million years ago).</w:t>
        <w:br/>
        <w:t>- Adaptive Radiations: These are periods of evolutionary change in which groups of organisms form many new species, whose adaptations allow them to fill different ecological roles (niches). Large-scale adaptive radiations routinely happen after mass extinctions because the extinction event eliminates dominant groups, wiping out the competition and leaving widespread empty ecological niches for the survivors to exploit. Mammals heavily diversified following the Cretaceous dinosaur extinction.</w:t>
      </w:r>
    </w:p>
    <w:p>
      <w:r>
        <w:t>3. Phylogeny and the Tree of Life</w:t>
      </w:r>
    </w:p>
    <w:p>
      <w:r>
        <w:t>Phylogeny is the evolutionary history of a species or group of related species. We visualize this using branching diagrams called phylogenetic trees or cladograms.</w:t>
        <w:br/>
        <w:t xml:space="preserve">- Nodes/Branch Points: A fork in the tree represents the divergence of two evolutionary lineages from a single, shared common ancestor. </w:t>
        <w:br/>
        <w:t>- Clades: A true clade (a monophyletic group) consists of an ancestral species and all of its subsequent descendants. If a grouping leaves out a descendant, it is not a valid clade.</w:t>
        <w:br/>
        <w:t>- Shared Derived Characters: Evolutionary novelties that are unique to a particular clade. For example, hair is a shared derived character of mammals; it separates mammals from reptiles and amphibians.</w:t>
        <w:br/>
        <w:t>- Shared Ancestral Characters: Traits that originated in a very distant ancestor of the taxon. For instance, having a backbone is shared by mammals, but it doesn't define the mammalian clade specifically, because all vertebrates (reptiles, fish, etc.) also have one.</w:t>
      </w:r>
    </w:p>
    <w:p>
      <w:r>
        <w:t>Phylogenetic trees are always treated as hypotheses. Historically, they were built by comparing physical structures (fossils or anatomy). Today, they are constantly updated and refined based on highly accurate molecular DNA sequencing data.</w:t>
      </w:r>
    </w:p>
    <w:p>
      <w:r>
        <w:t>Strategic Tips for Studying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