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06 — Metabolism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Investigate enzyme activity and factors affecting it  Measure cellular respiration using appropriate methods  Compare aerobic and anaerobic respiration  Analyze metabolic rate under different conditions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