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Cardiopulmonary System — Keys to Success</w:t>
      </w:r>
    </w:p>
    <w:p>
      <w:r>
        <w:t>Key Learning Objectives</w:t>
      </w:r>
    </w:p>
    <w:p>
      <w:r>
        <w:t>1. Integration: Heart, Vessels, and Lungs</w:t>
      </w:r>
    </w:p>
    <w:p>
      <w:r>
        <w:t>Explain how pulmonary and systemic circulation link gas exchange in the lungs to gas use in tissues  Describe how the heart, blood, and vessels transport oxygen and carbon dioxide with hemoglobin and plasma  Relate changes in breathing depth or rate to cardiac output needs during activity   2. Cardiovascular System Overview</w:t>
      </w:r>
    </w:p>
    <w:p>
      <w:r>
        <w:t>Identify the components of the cardiovascular system and the idea of a closed double circuit  Compare pulmonary vs. systemic circulation  Describe the structure of the heart (chambers, valves, major vessels) and the cardiac cycle   3. Conduction, Cardiac Output, and Vessels</w:t>
      </w:r>
    </w:p>
    <w:p>
      <w:r>
        <w:t>Describe the electrical conduction pathway from SA node through ventricles  Define cardiac output and factors that influence it  Compare arteries, veins, and capillaries structurally and functionally; relate structure to blood pressure and exchange   4. Blood and Blood Pressure</w:t>
      </w:r>
    </w:p>
    <w:p>
      <w:r>
        <w:t>Describe blood composition and the roles of plasma, cells, and platelets  Explain what systolic and diastolic pressures represent and basic regulation concepts  Identify major risk factors for cardiovascular disease   5. Respiratory Anatomy and Ventilation</w:t>
      </w:r>
    </w:p>
    <w:p>
      <w:r>
        <w:t>Trace airflow through upper and lower respiratory divisions to alveoli  Describe mechanics of inspiration and expiration (diaphragm, intercostals, pressure changes)  Define key lung volumes and capacities   6. Gas Exchange, Transport, and Control of Breathing</w:t>
      </w:r>
    </w:p>
    <w:p>
      <w:r>
        <w:t>Explain alveolar gas exchange and factors that affect diffusion  Describe oxygen and carbon dioxide transport in blood and the oxyhemoglobin relationship  Explain how the brainstem and chemoreceptors adjust ventilation in response to CO₂ and O₂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