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6: Metabolism</w:t>
      </w:r>
    </w:p>
    <w:p>
      <w:r>
        <w:t>Comprehension &amp; Critical Thinking Questions</w:t>
      </w:r>
    </w:p>
    <w:p>
      <w:r>
        <w:t>Part 1: Core Concepts</w:t>
      </w:r>
    </w:p>
    <w:p>
      <w:r>
        <w:t>Energy Basics</w:t>
      </w:r>
    </w:p>
    <w:p>
      <w:r>
        <w:t>Differentiate between kinetic and potential energy using biological examples.  State the First and Second Laws of Thermodynamics. How do living systems obey the second law while maintaining order?     Enzymes</w:t>
      </w:r>
    </w:p>
    <w:p>
      <w:r>
        <w:t>What is activation energy? How do enzymes lower it?  Explain competitive inhibition vs. non-competitive (allosteric) inhibition.     ATP Structure</w:t>
      </w:r>
    </w:p>
    <w:p>
      <w:r>
        <w:t>Describe the structure of ATP. Which bonds contain the most energy (phosphoanhydride bonds)?     Part 2: Application</w:t>
      </w:r>
    </w:p>
    <w:p>
      <w:r>
        <w:t>Metabolic Pathways</w:t>
      </w:r>
    </w:p>
    <w:p>
      <w:r>
        <w:t>Compare anabolic (biosynthetic) and catabolic (degradative) pathways.  Is photosynthesis anabolic or catabolic? Is cellular respiration anabolic or catabolic?     Enzyme Regulation</w:t>
      </w:r>
    </w:p>
    <w:p>
      <w:r>
        <w:t>Scenario : Pepsin functions optimally at pH 2 (stomach).  Apply : What happens to pepsin activity in the blood (pH 7.4)? Explain in terms of denaturation.     Part 3: Analysis &amp; Evaluation</w:t>
      </w:r>
    </w:p>
    <w:p>
      <w:r>
        <w:t>Redox Reactions</w:t>
      </w:r>
    </w:p>
    <w:p>
      <w:r>
        <w:t>"OIL RIG": Oxidation Is Loss, Reduction Is Gain (of electrons).  In the reaction A⁻ + B → A + B⁻, identify which molecule is oxidized and which is reduced.     Feedback Inhibition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