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13: Nervous System — Keys to Success</w:t>
      </w:r>
    </w:p>
    <w:p>
      <w:pPr>
        <w:pStyle w:val="Heading2"/>
      </w:pPr>
      <w:r>
        <w:t>Key Learning Objectives</w:t>
      </w:r>
    </w:p>
    <w:p>
      <w:pPr>
        <w:pStyle w:val="Heading3"/>
      </w:pPr>
      <w:r>
        <w:t>1. Organization of the Nervous System</w:t>
      </w:r>
    </w:p>
    <w:p>
      <w:r>
        <w:t xml:space="preserve">• </w:t>
      </w:r>
      <w:r>
        <w:t>Distinguish between the central nervous system (CNS) and peripheral nervous system (PNS)</w:t>
      </w:r>
    </w:p>
    <w:p>
      <w:r>
        <w:t xml:space="preserve">• </w:t>
      </w:r>
      <w:r>
        <w:t>Identify the main divisions of the PNS (somatic, autonomic; sympathetic vs. parasympathetic)</w:t>
      </w:r>
    </w:p>
    <w:p>
      <w:r>
        <w:t xml:space="preserve">• </w:t>
      </w:r>
      <w:r>
        <w:t>Describe the basic functions of the nervous system (sensation, integration, motor output)</w:t>
      </w:r>
    </w:p>
    <w:p>
      <w:r>
        <w:t xml:space="preserve">• </w:t>
      </w:r>
      <w:r>
        <w:t>Explain how the nervous and endocrine systems both contribute to homeostasis</w:t>
      </w:r>
    </w:p>
    <w:p>
      <w:pPr>
        <w:pStyle w:val="Heading3"/>
      </w:pPr>
      <w:r>
        <w:t>2. Neurons and Glia</w:t>
      </w:r>
    </w:p>
    <w:p>
      <w:r>
        <w:t xml:space="preserve">• </w:t>
      </w:r>
      <w:r>
        <w:t>Describe the structure of a neuron (dendrites, cell body, axon, synaptic terminals)</w:t>
      </w:r>
    </w:p>
    <w:p>
      <w:r>
        <w:t xml:space="preserve">• </w:t>
      </w:r>
      <w:r>
        <w:t>Explain how myelin and nodes of Ranvier relate to signal speed</w:t>
      </w:r>
    </w:p>
    <w:p>
      <w:r>
        <w:t xml:space="preserve">• </w:t>
      </w:r>
      <w:r>
        <w:t>Compare the roles of major glial cell types in the CNS and PNS</w:t>
      </w:r>
    </w:p>
    <w:p>
      <w:r>
        <w:t xml:space="preserve">• </w:t>
      </w:r>
      <w:r>
        <w:t>Define resting potential and action potential at a conceptual level</w:t>
      </w:r>
    </w:p>
    <w:p>
      <w:pPr>
        <w:pStyle w:val="Heading3"/>
      </w:pPr>
      <w:r>
        <w:t>3. Synaptic Transmission</w:t>
      </w:r>
    </w:p>
    <w:p>
      <w:r>
        <w:t xml:space="preserve">• </w:t>
      </w:r>
      <w:r>
        <w:t>Describe what happens at a chemical synapse (neurotransmitter release, receptors, reuptake)</w:t>
      </w:r>
    </w:p>
    <w:p>
      <w:r>
        <w:t xml:space="preserve">• </w:t>
      </w:r>
      <w:r>
        <w:t>Contrast excitatory and inhibitory effects on a postsynaptic cell</w:t>
      </w:r>
    </w:p>
    <w:p>
      <w:r>
        <w:t xml:space="preserve">• </w:t>
      </w:r>
      <w:r>
        <w:t>Explain why a synapse makes signal direction one-way</w:t>
      </w:r>
    </w:p>
    <w:p>
      <w:pPr>
        <w:pStyle w:val="Heading3"/>
      </w:pPr>
      <w:r>
        <w:t>4. The Brain and Spinal Cord</w:t>
      </w:r>
    </w:p>
    <w:p>
      <w:r>
        <w:t xml:space="preserve">• </w:t>
      </w:r>
      <w:r>
        <w:t>Identify major regions of the brain and their broad functions (e.g., cerebrum, cerebellum, brainstem)</w:t>
      </w:r>
    </w:p>
    <w:p>
      <w:r>
        <w:t xml:space="preserve">• </w:t>
      </w:r>
      <w:r>
        <w:t>Describe the roles of the spinal cord in reflexes and communication</w:t>
      </w:r>
    </w:p>
    <w:p>
      <w:r>
        <w:t xml:space="preserve">• </w:t>
      </w:r>
      <w:r>
        <w:t>Explain what the meninges and cerebrospinal fluid do for protection and support</w:t>
      </w:r>
    </w:p>
    <w:p>
      <w:pPr>
        <w:pStyle w:val="Heading3"/>
      </w:pPr>
      <w:r>
        <w:t>5. Sensation and Motor Control</w:t>
      </w:r>
    </w:p>
    <w:p>
      <w:r>
        <w:t xml:space="preserve">• </w:t>
      </w:r>
      <w:r>
        <w:t>Outline how a stimulus becomes a perception (receptor → pathway → brain)</w:t>
      </w:r>
    </w:p>
    <w:p>
      <w:r>
        <w:t xml:space="preserve">• </w:t>
      </w:r>
      <w:r>
        <w:t>Describe voluntary vs. involuntary motor control at a basic level</w:t>
      </w:r>
    </w:p>
    <w:p>
      <w:r>
        <w:t xml:space="preserve">• </w:t>
      </w:r>
      <w:r>
        <w:t>Give examples of how the autonomic system affects organs (e.g., heart rate, digestion)</w:t>
      </w:r>
    </w:p>
    <w:p>
      <w:pPr>
        <w:pStyle w:val="Heading3"/>
      </w:pPr>
      <w:r>
        <w:t>6. Health and the Nervous System</w:t>
      </w:r>
    </w:p>
    <w:p>
      <w:r>
        <w:t xml:space="preserve">• </w:t>
      </w:r>
      <w:r>
        <w:t>Recognize common categories of neurological injury or disease (e.g., stroke, concussion, neurodegenerative patterns)</w:t>
      </w:r>
    </w:p>
    <w:p>
      <w:r>
        <w:t xml:space="preserve">• </w:t>
      </w:r>
      <w:r>
        <w:t>Describe how drugs that affect neurotransmitters can change nervous system function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Draw and label</w:t>
      </w:r>
      <w:r>
        <w:t xml:space="preserve"> a neuron and trace the direction of a signal.</w:t>
      </w:r>
    </w:p>
    <w:p>
      <w:r>
        <w:t xml:space="preserve">2. </w:t>
      </w:r>
      <w:r>
        <w:rPr>
          <w:b/>
        </w:rPr>
        <w:t>Make a table</w:t>
      </w:r>
      <w:r>
        <w:t xml:space="preserve"> comparing sympathetic vs. parasympathetic effects on a few organs.</w:t>
      </w:r>
    </w:p>
    <w:p>
      <w:r>
        <w:t xml:space="preserve">3. </w:t>
      </w:r>
      <w:r>
        <w:rPr>
          <w:b/>
        </w:rPr>
        <w:t>Walk through</w:t>
      </w:r>
      <w:r>
        <w:t xml:space="preserve"> a simple reflex arc from receptor to effector.</w:t>
      </w:r>
    </w:p>
    <w:p>
      <w:r>
        <w:t xml:space="preserve">4. </w:t>
      </w:r>
      <w:r>
        <w:rPr>
          <w:b/>
        </w:rPr>
        <w:t>Link structure to function</w:t>
      </w:r>
      <w:r>
        <w:t xml:space="preserve"> for one brain region you find hardest.</w:t>
      </w:r>
    </w:p>
    <w:p>
      <w:r>
        <w:t xml:space="preserve">5. </w:t>
      </w:r>
      <w:r>
        <w:rPr>
          <w:b/>
        </w:rPr>
        <w:t>Connect lecture</w:t>
      </w:r>
      <w:r>
        <w:t xml:space="preserve"> to lab activities that measure reaction time or coordination.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