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sz w:val="64"/>
          <w:szCs w:val="64"/>
        </w:rPr>
        <w:t xml:space="preserve">🍊</w:t>
      </w:r>
    </w:p>
    <w:p>
      <w:pPr>
        <w:spacing w:after="60"/>
        <w:jc w:val="center"/>
      </w:pPr>
      <w:r>
        <w:rPr>
          <w:b/>
          <w:bCs/>
          <w:color w:val="1E3F27"/>
          <w:sz w:val="44"/>
          <w:szCs w:val="44"/>
        </w:rPr>
        <w:t xml:space="preserve">NHIỆT ĐỚI XANH</w:t>
      </w:r>
    </w:p>
    <w:p>
      <w:pPr>
        <w:spacing w:after="40"/>
        <w:jc w:val="center"/>
      </w:pPr>
      <w:r>
        <w:rPr>
          <w:b/>
          <w:bCs/>
          <w:color w:val="B96A2E"/>
          <w:sz w:val="26"/>
          <w:szCs w:val="26"/>
        </w:rPr>
        <w:t xml:space="preserve">Báo cáo bàn giao — Port tính năng từ PureNut</w:t>
      </w:r>
    </w:p>
    <w:p>
      <w:pPr>
        <w:spacing w:after="400"/>
        <w:jc w:val="center"/>
      </w:pPr>
      <w:r>
        <w:rPr>
          <w:i/>
          <w:iCs/>
          <w:color w:val="6B6357"/>
          <w:sz w:val="20"/>
          <w:szCs w:val="20"/>
        </w:rPr>
        <w:t xml:space="preserve">Dự án: ThanhTruc_Project_WebDesigning  ·  Ngày: 17/07/2026</w:t>
      </w:r>
    </w:p>
    <w:p>
      <w:pPr>
        <w:pBdr>
          <w:left w:val="single" w:color="B8433F" w:sz="24" w:space="8"/>
        </w:pBdr>
        <w:shd w:fill="F5F0E5" w:val="clear"/>
        <w:spacing w:after="200" w:before="100"/>
      </w:pPr>
      <w:r>
        <w:rPr>
          <w:i/>
          <w:iCs/>
          <w:color w:val="4A3A1E"/>
          <w:sz w:val="20"/>
          <w:szCs w:val="20"/>
        </w:rPr>
        <w:t xml:space="preserve">Tài liệu này tổng hợp lại toàn bộ những gì đã port từ dự án PureNut (Sua_Hat) sang ThanhTruc (Nhiệt Đới Xanh), những gì còn thiếu, và toàn bộ thông tin kết nối/tài khoản để các bạn trong nhóm tiếp tục phát triển.</w:t>
      </w:r>
    </w:p>
    <w:p>
      <w:pPr>
        <w:pStyle w:val="Heading1"/>
        <w:pBdr>
          <w:bottom w:val="single" w:color="2A5C38" w:sz="6" w:space="4"/>
        </w:pBdr>
        <w:spacing w:after="160" w:before="360"/>
      </w:pPr>
      <w:r>
        <w:rPr>
          <w:b/>
          <w:bCs/>
          <w:color w:val="1E3F27"/>
          <w:sz w:val="30"/>
          <w:szCs w:val="30"/>
        </w:rPr>
        <w:t xml:space="preserve">1. Tổng quan dự án</w:t>
      </w:r>
    </w:p>
    <w:p>
      <w:pPr>
        <w:spacing w:after="120"/>
      </w:pPr>
      <w:r>
        <w:rPr>
          <w:color w:val="1A2E1A"/>
          <w:sz w:val="21"/>
          <w:szCs w:val="21"/>
        </w:rPr>
        <w:t xml:space="preserve">Nhiệt Đới Xanh ban đầu là một landing page bán nước ép đơn giản (1 form đặt hàng, không tài khoản, không giỏ hàng). Theo yêu cầu, dự án đang được nâng cấp thành một hệ thống e-commerce đầy đủ dựa trên kiến trúc và logic của dự án PureNut (bán sữa hạt), NHƯNG loại trừ toàn bộ module Shipper (không có portal giao hàng, không điều phối, không CRUD nhân viên shipper, không chat nội bộ staff–shipper).</w:t>
      </w:r>
    </w:p>
    <w:p>
      <w:pPr>
        <w:pStyle w:val="ListParagraph"/>
        <w:numPr>
          <w:ilvl w:val="0"/>
          <w:numId w:val="2"/>
        </w:numPr>
        <w:spacing w:after="60"/>
      </w:pPr>
      <w:r>
        <w:rPr>
          <w:sz w:val="21"/>
          <w:szCs w:val="21"/>
        </w:rPr>
        <w:t xml:space="preserve">Giữ nguyên giao diện/thương hiệu ThanhTruc (theme xanh lá – vàng – cam san hô, font Be Vietnam Pro + Baloo 2).</w:t>
      </w:r>
    </w:p>
    <w:p>
      <w:pPr>
        <w:pStyle w:val="ListParagraph"/>
        <w:numPr>
          <w:ilvl w:val="0"/>
          <w:numId w:val="2"/>
        </w:numPr>
        <w:spacing w:after="60"/>
      </w:pPr>
      <w:r>
        <w:rPr>
          <w:sz w:val="21"/>
          <w:szCs w:val="21"/>
        </w:rPr>
        <w:t xml:space="preserve">Kiến trúc kỹ thuật giống PureNut: Jakarta Servlet/JSP thuần, JDBC thuần qua HikariCP, không dùng Spring.</w:t>
      </w:r>
    </w:p>
    <w:p>
      <w:pPr>
        <w:pStyle w:val="ListParagraph"/>
        <w:numPr>
          <w:ilvl w:val="0"/>
          <w:numId w:val="2"/>
        </w:numPr>
        <w:spacing w:after="60"/>
      </w:pPr>
      <w:r>
        <w:rPr>
          <w:sz w:val="21"/>
          <w:szCs w:val="21"/>
        </w:rPr>
        <w:t xml:space="preserve">Cơ sở dữ liệu: dùng chung SQL Server với PureNut (cùng server, khác database).</w:t>
      </w:r>
    </w:p>
    <w:p>
      <w:pPr>
        <w:pStyle w:val="Heading2"/>
        <w:spacing w:after="120" w:before="280"/>
      </w:pPr>
      <w:r>
        <w:rPr>
          <w:b/>
          <w:bCs/>
          <w:color w:val="2A5C38"/>
          <w:sz w:val="24"/>
          <w:szCs w:val="24"/>
        </w:rPr>
        <w:t xml:space="preserve">1.1. Công nghệ sử dụng</w:t>
      </w:r>
    </w:p>
    <w:p>
      <w:pPr>
        <w:pStyle w:val="ListParagraph"/>
        <w:numPr>
          <w:ilvl w:val="0"/>
          <w:numId w:val="2"/>
        </w:numPr>
        <w:spacing w:after="60"/>
      </w:pPr>
      <w:r>
        <w:rPr>
          <w:sz w:val="21"/>
          <w:szCs w:val="21"/>
        </w:rPr>
        <w:t xml:space="preserve">Java 21, Jakarta EE 10 (Servlet 6.0 / JSP 3.1 / JSTL 3.0)</w:t>
      </w:r>
    </w:p>
    <w:p>
      <w:pPr>
        <w:pStyle w:val="ListParagraph"/>
        <w:numPr>
          <w:ilvl w:val="0"/>
          <w:numId w:val="2"/>
        </w:numPr>
        <w:spacing w:after="60"/>
      </w:pPr>
      <w:r>
        <w:rPr>
          <w:sz w:val="21"/>
          <w:szCs w:val="21"/>
        </w:rPr>
        <w:t xml:space="preserve">SQL Server (mssql-jdbc 12.8.1) + HikariCP connection pool</w:t>
      </w:r>
    </w:p>
    <w:p>
      <w:pPr>
        <w:pStyle w:val="ListParagraph"/>
        <w:numPr>
          <w:ilvl w:val="0"/>
          <w:numId w:val="2"/>
        </w:numPr>
        <w:spacing w:after="60"/>
      </w:pPr>
      <w:r>
        <w:rPr>
          <w:sz w:val="21"/>
          <w:szCs w:val="21"/>
        </w:rPr>
        <w:t xml:space="preserve">BCrypt (jbcrypt) cho mật khẩu, Jakarta Mail cho email OTP</w:t>
      </w:r>
    </w:p>
    <w:p>
      <w:pPr>
        <w:pStyle w:val="ListParagraph"/>
        <w:numPr>
          <w:ilvl w:val="0"/>
          <w:numId w:val="2"/>
        </w:numPr>
        <w:spacing w:after="60"/>
      </w:pPr>
      <w:r>
        <w:rPr>
          <w:sz w:val="21"/>
          <w:szCs w:val="21"/>
        </w:rPr>
        <w:t xml:space="preserve">Build: Maven (không có sẵn mvn trên máy dev hiện tại, dùng javac tay để compile khi cần)</w:t>
      </w:r>
    </w:p>
    <w:p>
      <w:pPr>
        <w:pStyle w:val="ListParagraph"/>
        <w:numPr>
          <w:ilvl w:val="0"/>
          <w:numId w:val="2"/>
        </w:numPr>
        <w:spacing w:after="60"/>
      </w:pPr>
      <w:r>
        <w:rPr>
          <w:sz w:val="21"/>
          <w:szCs w:val="21"/>
        </w:rPr>
        <w:t xml:space="preserve">Deploy: Docker (Dockerfile + docker-compose.yml có sẵn), hoặc SmartTomcat plugin trong IntelliJ để chạy local</w:t>
      </w:r>
    </w:p>
    <w:p>
      <w:pPr>
        <w:pStyle w:val="Heading1"/>
        <w:pBdr>
          <w:bottom w:val="single" w:color="2A5C38" w:sz="6" w:space="4"/>
        </w:pBdr>
        <w:spacing w:after="160" w:before="360"/>
      </w:pPr>
      <w:r>
        <w:rPr>
          <w:b/>
          <w:bCs/>
          <w:color w:val="1E3F27"/>
          <w:sz w:val="30"/>
          <w:szCs w:val="30"/>
        </w:rPr>
        <w:t xml:space="preserve">2. Cơ sở dữ liệu</w:t>
      </w:r>
    </w:p>
    <w:p>
      <w:pPr>
        <w:pStyle w:val="Heading2"/>
        <w:spacing w:after="120" w:before="280"/>
      </w:pPr>
      <w:r>
        <w:rPr>
          <w:b/>
          <w:bCs/>
          <w:color w:val="2A5C38"/>
          <w:sz w:val="24"/>
          <w:szCs w:val="24"/>
        </w:rPr>
        <w:t xml:space="preserve">2.1. Thông tin kết nối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2A5C38" w:val="clear"/>
            <w:tcMar>
              <w:top w:type="dxa" w:w="80"/>
              <w:left w:type="dxa" w:w="100"/>
              <w:bottom w:type="dxa" w:w="80"/>
              <w:right w:type="dxa" w:w="100"/>
            </w:tcMar>
          </w:tcPr>
          <w:p>
            <w:pPr>
              <w:jc w:val="left"/>
            </w:pPr>
            <w:r>
              <w:rPr>
                <w:b/>
                <w:bCs/>
                <w:color w:val="FFFFFF"/>
                <w:sz w:val="20"/>
                <w:szCs w:val="20"/>
              </w:rPr>
              <w:t xml:space="preserve">Thông số</w:t>
            </w:r>
          </w:p>
        </w:tc>
        <w:tc>
          <w:tcPr>
            <w:tcW w:type="dxa" w:w="6560"/>
            <w:shd w:fill="2A5C38" w:val="clear"/>
            <w:tcMar>
              <w:top w:type="dxa" w:w="80"/>
              <w:left w:type="dxa" w:w="100"/>
              <w:bottom w:type="dxa" w:w="80"/>
              <w:right w:type="dxa" w:w="100"/>
            </w:tcMar>
          </w:tcPr>
          <w:p>
            <w:pPr>
              <w:jc w:val="left"/>
            </w:pPr>
            <w:r>
              <w:rPr>
                <w:b/>
                <w:bCs/>
                <w:color w:val="FFFFFF"/>
                <w:sz w:val="20"/>
                <w:szCs w:val="20"/>
              </w:rPr>
              <w:t xml:space="preserve">Giá trị</w:t>
            </w:r>
          </w:p>
        </w:tc>
      </w:tr>
      <w:tr>
        <w:tc>
          <w:tcPr>
            <w:tcW w:type="dxa" w:w="2800"/>
            <w:shd w:fill="FFFFFF" w:val="clear"/>
            <w:tcMar>
              <w:top w:type="dxa" w:w="80"/>
              <w:left w:type="dxa" w:w="100"/>
              <w:bottom w:type="dxa" w:w="80"/>
              <w:right w:type="dxa" w:w="100"/>
            </w:tcMar>
          </w:tcPr>
          <w:p>
            <w:pPr>
              <w:jc w:val="left"/>
            </w:pPr>
            <w:r>
              <w:rPr>
                <w:b/>
                <w:bCs/>
                <w:color w:val="1A2E1A"/>
                <w:sz w:val="20"/>
                <w:szCs w:val="20"/>
              </w:rPr>
              <w:t xml:space="preserve">Server</w:t>
            </w:r>
          </w:p>
        </w:tc>
        <w:tc>
          <w:tcPr>
            <w:tcW w:type="dxa" w:w="656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14.225.217.109</w:t>
            </w:r>
          </w:p>
        </w:tc>
      </w:tr>
      <w:tr>
        <w:tc>
          <w:tcPr>
            <w:tcW w:type="dxa" w:w="2800"/>
            <w:shd w:fill="F5F0E5" w:val="clear"/>
            <w:tcMar>
              <w:top w:type="dxa" w:w="80"/>
              <w:left w:type="dxa" w:w="100"/>
              <w:bottom w:type="dxa" w:w="80"/>
              <w:right w:type="dxa" w:w="100"/>
            </w:tcMar>
          </w:tcPr>
          <w:p>
            <w:pPr>
              <w:jc w:val="left"/>
            </w:pPr>
            <w:r>
              <w:rPr>
                <w:b/>
                <w:bCs/>
                <w:color w:val="1A2E1A"/>
                <w:sz w:val="20"/>
                <w:szCs w:val="20"/>
              </w:rPr>
              <w:t xml:space="preserve">Database</w:t>
            </w:r>
          </w:p>
        </w:tc>
        <w:tc>
          <w:tcPr>
            <w:tcW w:type="dxa" w:w="6560"/>
            <w:shd w:fill="F5F0E5" w:val="clear"/>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BanNuoc_Truc</w:t>
            </w:r>
          </w:p>
        </w:tc>
      </w:tr>
      <w:tr>
        <w:tc>
          <w:tcPr>
            <w:tcW w:type="dxa" w:w="2800"/>
            <w:shd w:fill="FFFFFF" w:val="clear"/>
            <w:tcMar>
              <w:top w:type="dxa" w:w="80"/>
              <w:left w:type="dxa" w:w="100"/>
              <w:bottom w:type="dxa" w:w="80"/>
              <w:right w:type="dxa" w:w="100"/>
            </w:tcMar>
          </w:tcPr>
          <w:p>
            <w:pPr>
              <w:jc w:val="left"/>
            </w:pPr>
            <w:r>
              <w:rPr>
                <w:b/>
                <w:bCs/>
                <w:color w:val="1A2E1A"/>
                <w:sz w:val="20"/>
                <w:szCs w:val="20"/>
              </w:rPr>
              <w:t xml:space="preserve">Username</w:t>
            </w:r>
          </w:p>
        </w:tc>
        <w:tc>
          <w:tcPr>
            <w:tcW w:type="dxa" w:w="656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sa</w:t>
            </w:r>
          </w:p>
        </w:tc>
      </w:tr>
      <w:tr>
        <w:tc>
          <w:tcPr>
            <w:tcW w:type="dxa" w:w="2800"/>
            <w:shd w:fill="F5F0E5" w:val="clear"/>
            <w:tcMar>
              <w:top w:type="dxa" w:w="80"/>
              <w:left w:type="dxa" w:w="100"/>
              <w:bottom w:type="dxa" w:w="80"/>
              <w:right w:type="dxa" w:w="100"/>
            </w:tcMar>
          </w:tcPr>
          <w:p>
            <w:pPr>
              <w:jc w:val="left"/>
            </w:pPr>
            <w:r>
              <w:rPr>
                <w:b/>
                <w:bCs/>
                <w:color w:val="1A2E1A"/>
                <w:sz w:val="20"/>
                <w:szCs w:val="20"/>
              </w:rPr>
              <w:t xml:space="preserve">Password</w:t>
            </w:r>
          </w:p>
        </w:tc>
        <w:tc>
          <w:tcPr>
            <w:tcW w:type="dxa" w:w="6560"/>
            <w:shd w:fill="F5F0E5" w:val="clear"/>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(xem file db.properties — không ghi vào tài liệu chia sẻ)</w:t>
            </w:r>
          </w:p>
        </w:tc>
      </w:tr>
      <w:tr>
        <w:tc>
          <w:tcPr>
            <w:tcW w:type="dxa" w:w="2800"/>
            <w:shd w:fill="FFFFFF" w:val="clear"/>
            <w:tcMar>
              <w:top w:type="dxa" w:w="80"/>
              <w:left w:type="dxa" w:w="100"/>
              <w:bottom w:type="dxa" w:w="80"/>
              <w:right w:type="dxa" w:w="100"/>
            </w:tcMar>
          </w:tcPr>
          <w:p>
            <w:pPr>
              <w:jc w:val="left"/>
            </w:pPr>
            <w:r>
              <w:rPr>
                <w:b/>
                <w:bCs/>
                <w:color w:val="1A2E1A"/>
                <w:sz w:val="20"/>
                <w:szCs w:val="20"/>
              </w:rPr>
              <w:t xml:space="preserve">Driver</w:t>
            </w:r>
          </w:p>
        </w:tc>
        <w:tc>
          <w:tcPr>
            <w:tcW w:type="dxa" w:w="656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com.microsoft.sqlserver.jdbc.SQLServerDriver</w:t>
            </w:r>
          </w:p>
        </w:tc>
      </w:tr>
      <w:tr>
        <w:tc>
          <w:tcPr>
            <w:tcW w:type="dxa" w:w="2800"/>
            <w:shd w:fill="F5F0E5" w:val="clear"/>
            <w:tcMar>
              <w:top w:type="dxa" w:w="80"/>
              <w:left w:type="dxa" w:w="100"/>
              <w:bottom w:type="dxa" w:w="80"/>
              <w:right w:type="dxa" w:w="100"/>
            </w:tcMar>
          </w:tcPr>
          <w:p>
            <w:pPr>
              <w:jc w:val="left"/>
            </w:pPr>
            <w:r>
              <w:rPr>
                <w:b/>
                <w:bCs/>
                <w:color w:val="1A2E1A"/>
                <w:sz w:val="20"/>
                <w:szCs w:val="20"/>
              </w:rPr>
              <w:t xml:space="preserve">File cấu hình</w:t>
            </w:r>
          </w:p>
        </w:tc>
        <w:tc>
          <w:tcPr>
            <w:tcW w:type="dxa" w:w="6560"/>
            <w:shd w:fill="F5F0E5" w:val="clear"/>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src/main/resources/db.properties</w:t>
            </w:r>
          </w:p>
        </w:tc>
      </w:tr>
      <w:tr>
        <w:tc>
          <w:tcPr>
            <w:tcW w:type="dxa" w:w="2800"/>
            <w:shd w:fill="FFFFFF" w:val="clear"/>
            <w:tcMar>
              <w:top w:type="dxa" w:w="80"/>
              <w:left w:type="dxa" w:w="100"/>
              <w:bottom w:type="dxa" w:w="80"/>
              <w:right w:type="dxa" w:w="100"/>
            </w:tcMar>
          </w:tcPr>
          <w:p>
            <w:pPr>
              <w:jc w:val="left"/>
            </w:pPr>
            <w:r>
              <w:rPr>
                <w:b/>
                <w:bCs/>
                <w:color w:val="1A2E1A"/>
                <w:sz w:val="20"/>
                <w:szCs w:val="20"/>
              </w:rPr>
              <w:t xml:space="preserve">Connection pool</w:t>
            </w:r>
          </w:p>
        </w:tc>
        <w:tc>
          <w:tcPr>
            <w:tcW w:type="dxa" w:w="656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HikariCP — minIdle=2, maxPoolSize=8 (config/Database.java)</w:t>
            </w:r>
          </w:p>
        </w:tc>
      </w:tr>
    </w:tbl>
    <w:p>
      <w:pPr>
        <w:pBdr>
          <w:left w:val="single" w:color="B8433F" w:sz="24" w:space="8"/>
        </w:pBdr>
        <w:shd w:fill="F5F0E5" w:val="clear"/>
        <w:spacing w:after="200" w:before="100"/>
      </w:pPr>
      <w:r>
        <w:rPr>
          <w:i/>
          <w:iCs/>
          <w:color w:val="4A3A1E"/>
          <w:sz w:val="20"/>
          <w:szCs w:val="20"/>
        </w:rPr>
        <w:t xml:space="preserve">⚠️ Không commit mật khẩu DB thật lên Git công khai. db.properties nên được thêm vào .gitignore nếu repo public.</w:t>
      </w:r>
    </w:p>
    <w:p>
      <w:pPr>
        <w:pStyle w:val="Heading2"/>
        <w:spacing w:after="120" w:before="280"/>
      </w:pPr>
      <w:r>
        <w:rPr>
          <w:b/>
          <w:bCs/>
          <w:color w:val="2A5C38"/>
          <w:sz w:val="24"/>
          <w:szCs w:val="24"/>
        </w:rPr>
        <w:t xml:space="preserve">2.2. Bảng đã có sẵn trong DB (không đổi cấu trúc)</w:t>
      </w:r>
    </w:p>
    <w:p>
      <w:pPr>
        <w:spacing w:after="120"/>
      </w:pPr>
      <w:r>
        <w:rPr>
          <w:color w:val="1A2E1A"/>
          <w:sz w:val="21"/>
          <w:szCs w:val="21"/>
        </w:rPr>
        <w:t xml:space="preserve">Những bảng này đã tồn tại từ trước khi bắt đầu port — được thiết kế sẵn khớp với mô hình size M/L của thực đơn.</w:t>
      </w:r>
    </w:p>
    <w:p>
      <w:pPr>
        <w:pStyle w:val="ListParagraph"/>
        <w:numPr>
          <w:ilvl w:val="0"/>
          <w:numId w:val="2"/>
        </w:numPr>
        <w:spacing w:after="60"/>
      </w:pPr>
      <w:r>
        <w:rPr>
          <w:rFonts w:ascii="Consolas" w:cs="Consolas" w:eastAsia="Consolas" w:hAnsi="Consolas"/>
          <w:color w:val="1E3F27"/>
          <w:sz w:val="20"/>
          <w:szCs w:val="20"/>
        </w:rPr>
        <w:t xml:space="preserve">Categories</w:t>
      </w:r>
      <w:r>
        <w:rPr>
          <w:color w:val="6B6357"/>
          <w:sz w:val="20"/>
          <w:szCs w:val="20"/>
        </w:rPr>
        <w:t xml:space="preserve"> — danh mục sản phẩm (CategoryID, CategoryName, IsActive)</w:t>
      </w:r>
    </w:p>
    <w:p>
      <w:pPr>
        <w:pStyle w:val="ListParagraph"/>
        <w:numPr>
          <w:ilvl w:val="0"/>
          <w:numId w:val="2"/>
        </w:numPr>
        <w:spacing w:after="60"/>
      </w:pPr>
      <w:r>
        <w:rPr>
          <w:rFonts w:ascii="Consolas" w:cs="Consolas" w:eastAsia="Consolas" w:hAnsi="Consolas"/>
          <w:color w:val="1E3F27"/>
          <w:sz w:val="20"/>
          <w:szCs w:val="20"/>
        </w:rPr>
        <w:t xml:space="preserve">Products</w:t>
      </w:r>
      <w:r>
        <w:rPr>
          <w:color w:val="6B6357"/>
          <w:sz w:val="20"/>
          <w:szCs w:val="20"/>
        </w:rPr>
        <w:t xml:space="preserve"> — sản phẩm (ProductID, CategoryID, ProductName, ImageURL, Description, IsActive) — KHÔNG có cột giá</w:t>
      </w:r>
    </w:p>
    <w:p>
      <w:pPr>
        <w:pStyle w:val="ListParagraph"/>
        <w:numPr>
          <w:ilvl w:val="0"/>
          <w:numId w:val="2"/>
        </w:numPr>
        <w:spacing w:after="60"/>
      </w:pPr>
      <w:r>
        <w:rPr>
          <w:rFonts w:ascii="Consolas" w:cs="Consolas" w:eastAsia="Consolas" w:hAnsi="Consolas"/>
          <w:color w:val="1E3F27"/>
          <w:sz w:val="20"/>
          <w:szCs w:val="20"/>
        </w:rPr>
        <w:t xml:space="preserve">ProductVariants</w:t>
      </w:r>
      <w:r>
        <w:rPr>
          <w:color w:val="6B6357"/>
          <w:sz w:val="20"/>
          <w:szCs w:val="20"/>
        </w:rPr>
        <w:t xml:space="preserve"> — biến thể theo size (VariantID, ProductID, Size 'M'/'L', Price, IsActive)</w:t>
      </w:r>
    </w:p>
    <w:p>
      <w:pPr>
        <w:pStyle w:val="ListParagraph"/>
        <w:numPr>
          <w:ilvl w:val="0"/>
          <w:numId w:val="2"/>
        </w:numPr>
        <w:spacing w:after="60"/>
      </w:pPr>
      <w:r>
        <w:rPr>
          <w:rFonts w:ascii="Consolas" w:cs="Consolas" w:eastAsia="Consolas" w:hAnsi="Consolas"/>
          <w:color w:val="1E3F27"/>
          <w:sz w:val="20"/>
          <w:szCs w:val="20"/>
        </w:rPr>
        <w:t xml:space="preserve">Orders</w:t>
      </w:r>
      <w:r>
        <w:rPr>
          <w:color w:val="6B6357"/>
          <w:sz w:val="20"/>
          <w:szCs w:val="20"/>
        </w:rPr>
        <w:t xml:space="preserve"> — đơn hàng (đã có UserID sau khi thêm, TotalAmount, ShippingFee, FinalAmount, PaymentMethod, OrderStatus, HandledBy...)</w:t>
      </w:r>
    </w:p>
    <w:p>
      <w:pPr>
        <w:pStyle w:val="ListParagraph"/>
        <w:numPr>
          <w:ilvl w:val="0"/>
          <w:numId w:val="2"/>
        </w:numPr>
        <w:spacing w:after="60"/>
      </w:pPr>
      <w:r>
        <w:rPr>
          <w:rFonts w:ascii="Consolas" w:cs="Consolas" w:eastAsia="Consolas" w:hAnsi="Consolas"/>
          <w:color w:val="1E3F27"/>
          <w:sz w:val="20"/>
          <w:szCs w:val="20"/>
        </w:rPr>
        <w:t xml:space="preserve">OrderDetails</w:t>
      </w:r>
      <w:r>
        <w:rPr>
          <w:color w:val="6B6357"/>
          <w:sz w:val="20"/>
          <w:szCs w:val="20"/>
        </w:rPr>
        <w:t xml:space="preserve"> — chi tiết đơn (OrderDetailID, OrderID, VariantID, Quantity, UnitPrice, SubTotal)</w:t>
      </w:r>
    </w:p>
    <w:p>
      <w:pPr>
        <w:pStyle w:val="ListParagraph"/>
        <w:numPr>
          <w:ilvl w:val="0"/>
          <w:numId w:val="2"/>
        </w:numPr>
        <w:spacing w:after="60"/>
      </w:pPr>
      <w:r>
        <w:rPr>
          <w:rFonts w:ascii="Consolas" w:cs="Consolas" w:eastAsia="Consolas" w:hAnsi="Consolas"/>
          <w:color w:val="1E3F27"/>
          <w:sz w:val="20"/>
          <w:szCs w:val="20"/>
        </w:rPr>
        <w:t xml:space="preserve">Feedback</w:t>
      </w:r>
      <w:r>
        <w:rPr>
          <w:color w:val="6B6357"/>
          <w:sz w:val="20"/>
          <w:szCs w:val="20"/>
        </w:rPr>
        <w:t xml:space="preserve"> — phản hồi khách hàng (FeedbackID, UserID, Name, Phone, Email, Rating, Message, Status)</w:t>
      </w:r>
    </w:p>
    <w:p>
      <w:pPr>
        <w:pStyle w:val="ListParagraph"/>
        <w:numPr>
          <w:ilvl w:val="0"/>
          <w:numId w:val="2"/>
        </w:numPr>
        <w:spacing w:after="60"/>
      </w:pPr>
      <w:r>
        <w:rPr>
          <w:rFonts w:ascii="Consolas" w:cs="Consolas" w:eastAsia="Consolas" w:hAnsi="Consolas"/>
          <w:color w:val="1E3F27"/>
          <w:sz w:val="20"/>
          <w:szCs w:val="20"/>
        </w:rPr>
        <w:t xml:space="preserve">Staffs</w:t>
      </w:r>
      <w:r>
        <w:rPr>
          <w:color w:val="6B6357"/>
          <w:sz w:val="20"/>
          <w:szCs w:val="20"/>
        </w:rPr>
        <w:t xml:space="preserve"> — tài khoản nhân viên/admin (StaffID, Username, PasswordHash, FullName, Role, IsActive)</w:t>
      </w:r>
    </w:p>
    <w:p>
      <w:pPr>
        <w:pStyle w:val="Heading2"/>
        <w:spacing w:after="120" w:before="280"/>
      </w:pPr>
      <w:r>
        <w:rPr>
          <w:b/>
          <w:bCs/>
          <w:color w:val="2A5C38"/>
          <w:sz w:val="24"/>
          <w:szCs w:val="24"/>
        </w:rPr>
        <w:t xml:space="preserve">2.3. Bảng mới thêm trong phiên làm việc này</w:t>
      </w:r>
    </w:p>
    <w:p>
      <w:pPr>
        <w:pStyle w:val="ListParagraph"/>
        <w:numPr>
          <w:ilvl w:val="0"/>
          <w:numId w:val="2"/>
        </w:numPr>
        <w:spacing w:after="60"/>
      </w:pPr>
      <w:r>
        <w:rPr>
          <w:rFonts w:ascii="Consolas" w:cs="Consolas" w:eastAsia="Consolas" w:hAnsi="Consolas"/>
          <w:color w:val="1E3F27"/>
          <w:sz w:val="20"/>
          <w:szCs w:val="20"/>
        </w:rPr>
        <w:t xml:space="preserve">Users</w:t>
      </w:r>
      <w:r>
        <w:rPr>
          <w:color w:val="6B6357"/>
          <w:sz w:val="20"/>
          <w:szCs w:val="20"/>
        </w:rPr>
        <w:t xml:space="preserve"> — tài khoản khách hàng (đăng ký/đăng nhập/giỏ hàng). Admin KHÔNG dùng bảng này.</w:t>
      </w:r>
    </w:p>
    <w:p>
      <w:pPr>
        <w:pStyle w:val="ListParagraph"/>
        <w:numPr>
          <w:ilvl w:val="0"/>
          <w:numId w:val="2"/>
        </w:numPr>
        <w:spacing w:after="60"/>
      </w:pPr>
      <w:r>
        <w:rPr>
          <w:rFonts w:ascii="Consolas" w:cs="Consolas" w:eastAsia="Consolas" w:hAnsi="Consolas"/>
          <w:color w:val="1E3F27"/>
          <w:sz w:val="20"/>
          <w:szCs w:val="20"/>
        </w:rPr>
        <w:t xml:space="preserve">CartItems</w:t>
      </w:r>
      <w:r>
        <w:rPr>
          <w:color w:val="6B6357"/>
          <w:sz w:val="20"/>
          <w:szCs w:val="20"/>
        </w:rPr>
        <w:t xml:space="preserve"> — giỏ hàng, liên kết tới ProductVariants (vì giá tính theo size)</w:t>
      </w:r>
    </w:p>
    <w:p>
      <w:pPr>
        <w:pStyle w:val="ListParagraph"/>
        <w:numPr>
          <w:ilvl w:val="0"/>
          <w:numId w:val="2"/>
        </w:numPr>
        <w:spacing w:after="60"/>
      </w:pPr>
      <w:r>
        <w:rPr>
          <w:rFonts w:ascii="Consolas" w:cs="Consolas" w:eastAsia="Consolas" w:hAnsi="Consolas"/>
          <w:color w:val="1E3F27"/>
          <w:sz w:val="20"/>
          <w:szCs w:val="20"/>
        </w:rPr>
        <w:t xml:space="preserve">UserAddresses</w:t>
      </w:r>
      <w:r>
        <w:rPr>
          <w:color w:val="6B6357"/>
          <w:sz w:val="20"/>
          <w:szCs w:val="20"/>
        </w:rPr>
        <w:t xml:space="preserve"> — sổ địa chỉ giao hàng của khách</w:t>
      </w:r>
    </w:p>
    <w:p>
      <w:pPr>
        <w:pStyle w:val="ListParagraph"/>
        <w:numPr>
          <w:ilvl w:val="0"/>
          <w:numId w:val="2"/>
        </w:numPr>
        <w:spacing w:after="60"/>
      </w:pPr>
      <w:r>
        <w:rPr>
          <w:rFonts w:ascii="Consolas" w:cs="Consolas" w:eastAsia="Consolas" w:hAnsi="Consolas"/>
          <w:color w:val="1E3F27"/>
          <w:sz w:val="20"/>
          <w:szCs w:val="20"/>
        </w:rPr>
        <w:t xml:space="preserve">AuditLogs</w:t>
      </w:r>
      <w:r>
        <w:rPr>
          <w:color w:val="6B6357"/>
          <w:sz w:val="20"/>
          <w:szCs w:val="20"/>
        </w:rPr>
        <w:t xml:space="preserve"> — nhật ký hành động của Staffs (đăng nhập, thao tác quản trị...)</w:t>
      </w:r>
    </w:p>
    <w:p>
      <w:pPr>
        <w:pStyle w:val="ListParagraph"/>
        <w:numPr>
          <w:ilvl w:val="0"/>
          <w:numId w:val="2"/>
        </w:numPr>
        <w:spacing w:after="60"/>
      </w:pPr>
      <w:r>
        <w:rPr>
          <w:rFonts w:ascii="Consolas" w:cs="Consolas" w:eastAsia="Consolas" w:hAnsi="Consolas"/>
          <w:color w:val="1E3F27"/>
          <w:sz w:val="20"/>
          <w:szCs w:val="20"/>
        </w:rPr>
        <w:t xml:space="preserve">Coupons</w:t>
      </w:r>
      <w:r>
        <w:rPr>
          <w:color w:val="6B6357"/>
          <w:sz w:val="20"/>
          <w:szCs w:val="20"/>
        </w:rPr>
        <w:t xml:space="preserve"> — mã giảm giá, đã seed mã NDXANH10 (giảm 10%)</w:t>
      </w:r>
    </w:p>
    <w:p>
      <w:pPr>
        <w:spacing w:after="120"/>
      </w:pPr>
      <w:r>
        <w:rPr>
          <w:color w:val="1A2E1A"/>
          <w:sz w:val="21"/>
          <w:szCs w:val="21"/>
        </w:rPr>
        <w:t xml:space="preserve">Migration được thực hiện qua 2 file SQL, đính kèm cùng thư mục với tài liệu này:</w:t>
      </w:r>
    </w:p>
    <w:p>
      <w:pPr>
        <w:pStyle w:val="ListParagraph"/>
        <w:numPr>
          <w:ilvl w:val="0"/>
          <w:numId w:val="2"/>
        </w:numPr>
        <w:spacing w:after="60"/>
      </w:pPr>
      <w:r>
        <w:rPr>
          <w:rFonts w:ascii="Consolas" w:cs="Consolas" w:eastAsia="Consolas" w:hAnsi="Consolas"/>
          <w:color w:val="1E3F27"/>
          <w:sz w:val="20"/>
          <w:szCs w:val="20"/>
        </w:rPr>
        <w:t xml:space="preserve">migration_purenut_port.sql</w:t>
      </w:r>
      <w:r>
        <w:rPr>
          <w:color w:val="6B6357"/>
          <w:sz w:val="20"/>
          <w:szCs w:val="20"/>
        </w:rPr>
        <w:t xml:space="preserve"> — BẢN NHÁP ĐẦU, ĐÃ NGƯNG DÙNG. Viết dựa trên giả định sai về cấu trúc DB (tưởng bảng Orders là bảng đơn giản cũ). KHÔNG chạy file này — chỉ giữ lại để tham khảo lịch sử.</w:t>
      </w:r>
    </w:p>
    <w:p>
      <w:pPr>
        <w:pStyle w:val="ListParagraph"/>
        <w:numPr>
          <w:ilvl w:val="0"/>
          <w:numId w:val="2"/>
        </w:numPr>
        <w:spacing w:after="60"/>
      </w:pPr>
      <w:r>
        <w:rPr>
          <w:rFonts w:ascii="Consolas" w:cs="Consolas" w:eastAsia="Consolas" w:hAnsi="Consolas"/>
          <w:color w:val="1E3F27"/>
          <w:sz w:val="20"/>
          <w:szCs w:val="20"/>
        </w:rPr>
        <w:t xml:space="preserve">migration_purenut_port_v2.sql</w:t>
      </w:r>
      <w:r>
        <w:rPr>
          <w:color w:val="6B6357"/>
          <w:sz w:val="20"/>
          <w:szCs w:val="20"/>
        </w:rPr>
        <w:t xml:space="preserve"> — BẢN CHÍNH THỨC, đã chạy thành công trên BanNuoc_Truc. Chỉ bổ sung bảng mới, không đụng vào bảng có sẵn. An toàn để chạy lại (idempotent).</w:t>
      </w:r>
    </w:p>
    <w:p>
      <w:pPr>
        <w:pBdr>
          <w:left w:val="single" w:color="B96A2E" w:sz="24" w:space="8"/>
        </w:pBdr>
        <w:shd w:fill="F5F0E5" w:val="clear"/>
        <w:spacing w:after="200" w:before="100"/>
      </w:pPr>
      <w:r>
        <w:rPr>
          <w:i/>
          <w:iCs/>
          <w:color w:val="4A3A1E"/>
          <w:sz w:val="20"/>
          <w:szCs w:val="20"/>
        </w:rPr>
        <w:t xml:space="preserve">Nếu cần dựng lại DB từ đầu trên máy khác: chỉ chạy migration_purenut_port_v2.sql là đủ.</w:t>
      </w:r>
    </w:p>
    <w:p>
      <w:pPr>
        <w:pStyle w:val="Heading2"/>
        <w:spacing w:after="120" w:before="280"/>
      </w:pPr>
      <w:r>
        <w:rPr>
          <w:b/>
          <w:bCs/>
          <w:color w:val="2A5C38"/>
          <w:sz w:val="24"/>
          <w:szCs w:val="24"/>
        </w:rPr>
        <w:t xml:space="preserve">2.4. Tài khoản đăng nhập có sẵn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700"/>
        <w:gridCol w:w="3360"/>
      </w:tblGrid>
      <w:tr>
        <w:trPr>
          <w:tblHeader/>
        </w:trPr>
        <w:tc>
          <w:tcPr>
            <w:tcW w:type="dxa" w:w="2400"/>
            <w:shd w:fill="2A5C38" w:val="clear"/>
            <w:tcMar>
              <w:top w:type="dxa" w:w="80"/>
              <w:left w:type="dxa" w:w="100"/>
              <w:bottom w:type="dxa" w:w="80"/>
              <w:right w:type="dxa" w:w="100"/>
            </w:tcMar>
          </w:tcPr>
          <w:p>
            <w:pPr>
              <w:jc w:val="left"/>
            </w:pPr>
            <w:r>
              <w:rPr>
                <w:b/>
                <w:bCs/>
                <w:color w:val="FFFFFF"/>
                <w:sz w:val="20"/>
                <w:szCs w:val="20"/>
              </w:rPr>
              <w:t xml:space="preserve">Tài khoản</w:t>
            </w:r>
          </w:p>
        </w:tc>
        <w:tc>
          <w:tcPr>
            <w:tcW w:type="dxa" w:w="1900"/>
            <w:shd w:fill="2A5C38" w:val="clear"/>
            <w:tcMar>
              <w:top w:type="dxa" w:w="80"/>
              <w:left w:type="dxa" w:w="100"/>
              <w:bottom w:type="dxa" w:w="80"/>
              <w:right w:type="dxa" w:w="100"/>
            </w:tcMar>
          </w:tcPr>
          <w:p>
            <w:pPr>
              <w:jc w:val="left"/>
            </w:pPr>
            <w:r>
              <w:rPr>
                <w:b/>
                <w:bCs/>
                <w:color w:val="FFFFFF"/>
                <w:sz w:val="20"/>
                <w:szCs w:val="20"/>
              </w:rPr>
              <w:t xml:space="preserve">Mật khẩu</w:t>
            </w:r>
          </w:p>
        </w:tc>
        <w:tc>
          <w:tcPr>
            <w:tcW w:type="dxa" w:w="1700"/>
            <w:shd w:fill="2A5C38" w:val="clear"/>
            <w:tcMar>
              <w:top w:type="dxa" w:w="80"/>
              <w:left w:type="dxa" w:w="100"/>
              <w:bottom w:type="dxa" w:w="80"/>
              <w:right w:type="dxa" w:w="100"/>
            </w:tcMar>
          </w:tcPr>
          <w:p>
            <w:pPr>
              <w:jc w:val="left"/>
            </w:pPr>
            <w:r>
              <w:rPr>
                <w:b/>
                <w:bCs/>
                <w:color w:val="FFFFFF"/>
                <w:sz w:val="20"/>
                <w:szCs w:val="20"/>
              </w:rPr>
              <w:t xml:space="preserve">Vai trò</w:t>
            </w:r>
          </w:p>
        </w:tc>
        <w:tc>
          <w:tcPr>
            <w:tcW w:type="dxa" w:w="3360"/>
            <w:shd w:fill="2A5C38" w:val="clear"/>
            <w:tcMar>
              <w:top w:type="dxa" w:w="80"/>
              <w:left w:type="dxa" w:w="100"/>
              <w:bottom w:type="dxa" w:w="80"/>
              <w:right w:type="dxa" w:w="100"/>
            </w:tcMar>
          </w:tcPr>
          <w:p>
            <w:pPr>
              <w:jc w:val="left"/>
            </w:pPr>
            <w:r>
              <w:rPr>
                <w:b/>
                <w:bCs/>
                <w:color w:val="FFFFFF"/>
                <w:sz w:val="20"/>
                <w:szCs w:val="20"/>
              </w:rPr>
              <w:t xml:space="preserve">Bảng</w:t>
            </w:r>
          </w:p>
        </w:tc>
      </w:tr>
      <w:tr>
        <w:tc>
          <w:tcPr>
            <w:tcW w:type="dxa" w:w="240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oanhttk</w:t>
            </w:r>
          </w:p>
        </w:tc>
        <w:tc>
          <w:tcPr>
            <w:tcW w:type="dxa" w:w="190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Staff@123</w:t>
            </w:r>
          </w:p>
        </w:tc>
        <w:tc>
          <w:tcPr>
            <w:tcW w:type="dxa" w:w="1700"/>
            <w:shd w:fill="FFFFFF" w:val="clear"/>
            <w:tcMar>
              <w:top w:type="dxa" w:w="80"/>
              <w:left w:type="dxa" w:w="100"/>
              <w:bottom w:type="dxa" w:w="80"/>
              <w:right w:type="dxa" w:w="100"/>
            </w:tcMar>
          </w:tcPr>
          <w:p>
            <w:pPr>
              <w:jc w:val="left"/>
            </w:pPr>
            <w:r>
              <w:rPr>
                <w:b w:val="false"/>
                <w:bCs w:val="false"/>
                <w:color w:val="1A2E1A"/>
                <w:sz w:val="19"/>
                <w:szCs w:val="19"/>
              </w:rPr>
              <w:t xml:space="preserve">MANAGER</w:t>
            </w:r>
          </w:p>
        </w:tc>
        <w:tc>
          <w:tcPr>
            <w:tcW w:type="dxa" w:w="3360"/>
            <w:shd w:fill="FFFFFF" w:val="clear"/>
            <w:tcMar>
              <w:top w:type="dxa" w:w="80"/>
              <w:left w:type="dxa" w:w="100"/>
              <w:bottom w:type="dxa" w:w="80"/>
              <w:right w:type="dxa" w:w="100"/>
            </w:tcMar>
          </w:tcPr>
          <w:p>
            <w:pPr>
              <w:jc w:val="left"/>
            </w:pPr>
            <w:r>
              <w:rPr>
                <w:b w:val="false"/>
                <w:bCs w:val="false"/>
                <w:color w:val="6B6357"/>
                <w:sz w:val="18"/>
                <w:szCs w:val="18"/>
              </w:rPr>
              <w:t xml:space="preserve">Staffs</w:t>
            </w:r>
          </w:p>
        </w:tc>
      </w:tr>
      <w:tr>
        <w:tc>
          <w:tcPr>
            <w:tcW w:type="dxa" w:w="2400"/>
            <w:shd w:fill="F5F0E5"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tienlpm</w:t>
            </w:r>
          </w:p>
        </w:tc>
        <w:tc>
          <w:tcPr>
            <w:tcW w:type="dxa" w:w="1900"/>
            <w:shd w:fill="F5F0E5"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Staff@123</w:t>
            </w:r>
          </w:p>
        </w:tc>
        <w:tc>
          <w:tcPr>
            <w:tcW w:type="dxa" w:w="1700"/>
            <w:shd w:fill="F5F0E5" w:val="clear"/>
            <w:tcMar>
              <w:top w:type="dxa" w:w="80"/>
              <w:left w:type="dxa" w:w="100"/>
              <w:bottom w:type="dxa" w:w="80"/>
              <w:right w:type="dxa" w:w="100"/>
            </w:tcMar>
          </w:tcPr>
          <w:p>
            <w:pPr>
              <w:jc w:val="left"/>
            </w:pPr>
            <w:r>
              <w:rPr>
                <w:b w:val="false"/>
                <w:bCs w:val="false"/>
                <w:color w:val="1A2E1A"/>
                <w:sz w:val="19"/>
                <w:szCs w:val="19"/>
              </w:rPr>
              <w:t xml:space="preserve">DELIVERY</w:t>
            </w:r>
          </w:p>
        </w:tc>
        <w:tc>
          <w:tcPr>
            <w:tcW w:type="dxa" w:w="3360"/>
            <w:shd w:fill="F5F0E5" w:val="clear"/>
            <w:tcMar>
              <w:top w:type="dxa" w:w="80"/>
              <w:left w:type="dxa" w:w="100"/>
              <w:bottom w:type="dxa" w:w="80"/>
              <w:right w:type="dxa" w:w="100"/>
            </w:tcMar>
          </w:tcPr>
          <w:p>
            <w:pPr>
              <w:jc w:val="left"/>
            </w:pPr>
            <w:r>
              <w:rPr>
                <w:b w:val="false"/>
                <w:bCs w:val="false"/>
                <w:color w:val="6B6357"/>
                <w:sz w:val="18"/>
                <w:szCs w:val="18"/>
              </w:rPr>
              <w:t xml:space="preserve">Staffs</w:t>
            </w:r>
          </w:p>
        </w:tc>
      </w:tr>
      <w:tr>
        <w:tc>
          <w:tcPr>
            <w:tcW w:type="dxa" w:w="240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kylu</w:t>
            </w:r>
          </w:p>
        </w:tc>
        <w:tc>
          <w:tcPr>
            <w:tcW w:type="dxa" w:w="190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Staff@123</w:t>
            </w:r>
          </w:p>
        </w:tc>
        <w:tc>
          <w:tcPr>
            <w:tcW w:type="dxa" w:w="1700"/>
            <w:shd w:fill="FFFFFF" w:val="clear"/>
            <w:tcMar>
              <w:top w:type="dxa" w:w="80"/>
              <w:left w:type="dxa" w:w="100"/>
              <w:bottom w:type="dxa" w:w="80"/>
              <w:right w:type="dxa" w:w="100"/>
            </w:tcMar>
          </w:tcPr>
          <w:p>
            <w:pPr>
              <w:jc w:val="left"/>
            </w:pPr>
            <w:r>
              <w:rPr>
                <w:b w:val="false"/>
                <w:bCs w:val="false"/>
                <w:color w:val="1A2E1A"/>
                <w:sz w:val="19"/>
                <w:szCs w:val="19"/>
              </w:rPr>
              <w:t xml:space="preserve">PROCESSOR</w:t>
            </w:r>
          </w:p>
        </w:tc>
        <w:tc>
          <w:tcPr>
            <w:tcW w:type="dxa" w:w="3360"/>
            <w:shd w:fill="FFFFFF" w:val="clear"/>
            <w:tcMar>
              <w:top w:type="dxa" w:w="80"/>
              <w:left w:type="dxa" w:w="100"/>
              <w:bottom w:type="dxa" w:w="80"/>
              <w:right w:type="dxa" w:w="100"/>
            </w:tcMar>
          </w:tcPr>
          <w:p>
            <w:pPr>
              <w:jc w:val="left"/>
            </w:pPr>
            <w:r>
              <w:rPr>
                <w:b w:val="false"/>
                <w:bCs w:val="false"/>
                <w:color w:val="6B6357"/>
                <w:sz w:val="18"/>
                <w:szCs w:val="18"/>
              </w:rPr>
              <w:t xml:space="preserve">Staffs</w:t>
            </w:r>
          </w:p>
        </w:tc>
      </w:tr>
      <w:tr>
        <w:tc>
          <w:tcPr>
            <w:tcW w:type="dxa" w:w="2400"/>
            <w:shd w:fill="F5F0E5"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thutna</w:t>
            </w:r>
          </w:p>
        </w:tc>
        <w:tc>
          <w:tcPr>
            <w:tcW w:type="dxa" w:w="1900"/>
            <w:shd w:fill="F5F0E5"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Staff@123</w:t>
            </w:r>
          </w:p>
        </w:tc>
        <w:tc>
          <w:tcPr>
            <w:tcW w:type="dxa" w:w="1700"/>
            <w:shd w:fill="F5F0E5" w:val="clear"/>
            <w:tcMar>
              <w:top w:type="dxa" w:w="80"/>
              <w:left w:type="dxa" w:w="100"/>
              <w:bottom w:type="dxa" w:w="80"/>
              <w:right w:type="dxa" w:w="100"/>
            </w:tcMar>
          </w:tcPr>
          <w:p>
            <w:pPr>
              <w:jc w:val="left"/>
            </w:pPr>
            <w:r>
              <w:rPr>
                <w:b w:val="false"/>
                <w:bCs w:val="false"/>
                <w:color w:val="1A2E1A"/>
                <w:sz w:val="19"/>
                <w:szCs w:val="19"/>
              </w:rPr>
              <w:t xml:space="preserve">SALES</w:t>
            </w:r>
          </w:p>
        </w:tc>
        <w:tc>
          <w:tcPr>
            <w:tcW w:type="dxa" w:w="3360"/>
            <w:shd w:fill="F5F0E5" w:val="clear"/>
            <w:tcMar>
              <w:top w:type="dxa" w:w="80"/>
              <w:left w:type="dxa" w:w="100"/>
              <w:bottom w:type="dxa" w:w="80"/>
              <w:right w:type="dxa" w:w="100"/>
            </w:tcMar>
          </w:tcPr>
          <w:p>
            <w:pPr>
              <w:jc w:val="left"/>
            </w:pPr>
            <w:r>
              <w:rPr>
                <w:b w:val="false"/>
                <w:bCs w:val="false"/>
                <w:color w:val="6B6357"/>
                <w:sz w:val="18"/>
                <w:szCs w:val="18"/>
              </w:rPr>
              <w:t xml:space="preserve">Staffs</w:t>
            </w:r>
          </w:p>
        </w:tc>
      </w:tr>
      <w:tr>
        <w:tc>
          <w:tcPr>
            <w:tcW w:type="dxa" w:w="240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tructdt</w:t>
            </w:r>
          </w:p>
        </w:tc>
        <w:tc>
          <w:tcPr>
            <w:tcW w:type="dxa" w:w="1900"/>
            <w:shd w:fill="FFFFFF"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Staff@123</w:t>
            </w:r>
          </w:p>
        </w:tc>
        <w:tc>
          <w:tcPr>
            <w:tcW w:type="dxa" w:w="1700"/>
            <w:shd w:fill="FFFFFF" w:val="clear"/>
            <w:tcMar>
              <w:top w:type="dxa" w:w="80"/>
              <w:left w:type="dxa" w:w="100"/>
              <w:bottom w:type="dxa" w:w="80"/>
              <w:right w:type="dxa" w:w="100"/>
            </w:tcMar>
          </w:tcPr>
          <w:p>
            <w:pPr>
              <w:jc w:val="left"/>
            </w:pPr>
            <w:r>
              <w:rPr>
                <w:b w:val="false"/>
                <w:bCs w:val="false"/>
                <w:color w:val="1A2E1A"/>
                <w:sz w:val="19"/>
                <w:szCs w:val="19"/>
              </w:rPr>
              <w:t xml:space="preserve">SALES</w:t>
            </w:r>
          </w:p>
        </w:tc>
        <w:tc>
          <w:tcPr>
            <w:tcW w:type="dxa" w:w="3360"/>
            <w:shd w:fill="FFFFFF" w:val="clear"/>
            <w:tcMar>
              <w:top w:type="dxa" w:w="80"/>
              <w:left w:type="dxa" w:w="100"/>
              <w:bottom w:type="dxa" w:w="80"/>
              <w:right w:type="dxa" w:w="100"/>
            </w:tcMar>
          </w:tcPr>
          <w:p>
            <w:pPr>
              <w:jc w:val="left"/>
            </w:pPr>
            <w:r>
              <w:rPr>
                <w:b w:val="false"/>
                <w:bCs w:val="false"/>
                <w:color w:val="6B6357"/>
                <w:sz w:val="18"/>
                <w:szCs w:val="18"/>
              </w:rPr>
              <w:t xml:space="preserve">Staffs</w:t>
            </w:r>
          </w:p>
        </w:tc>
      </w:tr>
      <w:tr>
        <w:tc>
          <w:tcPr>
            <w:tcW w:type="dxa" w:w="2400"/>
            <w:shd w:fill="F5F0E5"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khachhang@gmail.com</w:t>
            </w:r>
          </w:p>
        </w:tc>
        <w:tc>
          <w:tcPr>
            <w:tcW w:type="dxa" w:w="1900"/>
            <w:shd w:fill="F5F0E5" w:val="clear"/>
            <w:tcMar>
              <w:top w:type="dxa" w:w="80"/>
              <w:left w:type="dxa" w:w="100"/>
              <w:bottom w:type="dxa" w:w="80"/>
              <w:right w:type="dxa" w:w="100"/>
            </w:tcMar>
          </w:tcPr>
          <w:p>
            <w:pPr>
              <w:jc w:val="left"/>
            </w:pPr>
            <w:r>
              <w:rPr>
                <w:rFonts w:ascii="Consolas" w:cs="Consolas" w:eastAsia="Consolas" w:hAnsi="Consolas"/>
                <w:b w:val="false"/>
                <w:bCs w:val="false"/>
                <w:color w:val="1A2E1A"/>
                <w:sz w:val="20"/>
                <w:szCs w:val="20"/>
              </w:rPr>
              <w:t xml:space="preserve">Customer@123</w:t>
            </w:r>
          </w:p>
        </w:tc>
        <w:tc>
          <w:tcPr>
            <w:tcW w:type="dxa" w:w="1700"/>
            <w:shd w:fill="F5F0E5" w:val="clear"/>
            <w:tcMar>
              <w:top w:type="dxa" w:w="80"/>
              <w:left w:type="dxa" w:w="100"/>
              <w:bottom w:type="dxa" w:w="80"/>
              <w:right w:type="dxa" w:w="100"/>
            </w:tcMar>
          </w:tcPr>
          <w:p>
            <w:pPr>
              <w:jc w:val="left"/>
            </w:pPr>
            <w:r>
              <w:rPr>
                <w:b w:val="false"/>
                <w:bCs w:val="false"/>
                <w:color w:val="1A2E1A"/>
                <w:sz w:val="19"/>
                <w:szCs w:val="19"/>
              </w:rPr>
              <w:t xml:space="preserve">CUSTOMER</w:t>
            </w:r>
          </w:p>
        </w:tc>
        <w:tc>
          <w:tcPr>
            <w:tcW w:type="dxa" w:w="3360"/>
            <w:shd w:fill="F5F0E5" w:val="clear"/>
            <w:tcMar>
              <w:top w:type="dxa" w:w="80"/>
              <w:left w:type="dxa" w:w="100"/>
              <w:bottom w:type="dxa" w:w="80"/>
              <w:right w:type="dxa" w:w="100"/>
            </w:tcMar>
          </w:tcPr>
          <w:p>
            <w:pPr>
              <w:jc w:val="left"/>
            </w:pPr>
            <w:r>
              <w:rPr>
                <w:b w:val="false"/>
                <w:bCs w:val="false"/>
                <w:color w:val="6B6357"/>
                <w:sz w:val="18"/>
                <w:szCs w:val="18"/>
              </w:rPr>
              <w:t xml:space="preserve">Users (tự seed lúc khởi động app)</w:t>
            </w:r>
          </w:p>
        </w:tc>
      </w:tr>
    </w:tbl>
    <w:p>
      <w:pPr>
        <w:pBdr>
          <w:left w:val="single" w:color="B8433F" w:sz="24" w:space="8"/>
        </w:pBdr>
        <w:shd w:fill="F5F0E5" w:val="clear"/>
        <w:spacing w:after="200" w:before="100"/>
      </w:pPr>
      <w:r>
        <w:rPr>
          <w:i/>
          <w:iCs/>
          <w:color w:val="4A3A1E"/>
          <w:sz w:val="20"/>
          <w:szCs w:val="20"/>
        </w:rPr>
        <w:t xml:space="preserve">⚠️ Mật khẩu Staffs đã bị RESET về giá trị test 'Staff@123' trong lúc chạy migration (mật khẩu gốc không rõ, không thể khôi phục). Đổi lại mật khẩu thật trước khi dùng ngoài môi trường dev.</w:t>
      </w:r>
    </w:p>
    <w:p>
      <w:pPr>
        <w:pStyle w:val="Heading1"/>
        <w:pBdr>
          <w:bottom w:val="single" w:color="2A5C38" w:sz="6" w:space="4"/>
        </w:pBdr>
        <w:spacing w:after="160" w:before="360"/>
      </w:pPr>
      <w:r>
        <w:rPr>
          <w:b/>
          <w:bCs/>
          <w:color w:val="1E3F27"/>
          <w:sz w:val="30"/>
          <w:szCs w:val="30"/>
        </w:rPr>
        <w:t xml:space="preserve">3. Danh sách trang / route</w:t>
      </w:r>
    </w:p>
    <w:p>
      <w:pPr>
        <w:pStyle w:val="Heading2"/>
        <w:spacing w:after="120" w:before="280"/>
      </w:pPr>
      <w:r>
        <w:rPr>
          <w:b/>
          <w:bCs/>
          <w:color w:val="2A5C38"/>
          <w:sz w:val="24"/>
          <w:szCs w:val="24"/>
        </w:rPr>
        <w:t xml:space="preserve">3.1. Khách hàng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shd w:fill="2A5C38" w:val="clear"/>
            <w:tcMar>
              <w:top w:type="dxa" w:w="80"/>
              <w:left w:type="dxa" w:w="100"/>
              <w:bottom w:type="dxa" w:w="80"/>
              <w:right w:type="dxa" w:w="100"/>
            </w:tcMar>
          </w:tcPr>
          <w:p>
            <w:pPr>
              <w:jc w:val="center"/>
            </w:pPr>
            <w:r>
              <w:rPr>
                <w:b/>
                <w:bCs/>
                <w:color w:val="FFFFFF"/>
                <w:sz w:val="19"/>
                <w:szCs w:val="19"/>
              </w:rPr>
              <w:t xml:space="preserve">Trạng thái</w:t>
            </w:r>
          </w:p>
        </w:tc>
        <w:tc>
          <w:tcPr>
            <w:tcW w:type="dxa" w:w="3000"/>
            <w:shd w:fill="2A5C38" w:val="clear"/>
            <w:tcMar>
              <w:top w:type="dxa" w:w="80"/>
              <w:left w:type="dxa" w:w="100"/>
              <w:bottom w:type="dxa" w:w="80"/>
              <w:right w:type="dxa" w:w="100"/>
            </w:tcMar>
          </w:tcPr>
          <w:p>
            <w:pPr>
              <w:jc w:val="left"/>
            </w:pPr>
            <w:r>
              <w:rPr>
                <w:b/>
                <w:bCs/>
                <w:color w:val="FFFFFF"/>
                <w:sz w:val="19"/>
                <w:szCs w:val="19"/>
              </w:rPr>
              <w:t xml:space="preserve">Route</w:t>
            </w:r>
          </w:p>
        </w:tc>
        <w:tc>
          <w:tcPr>
            <w:tcW w:type="dxa" w:w="4860"/>
            <w:shd w:fill="2A5C38" w:val="clear"/>
            <w:tcMar>
              <w:top w:type="dxa" w:w="80"/>
              <w:left w:type="dxa" w:w="100"/>
              <w:bottom w:type="dxa" w:w="80"/>
              <w:right w:type="dxa" w:w="100"/>
            </w:tcMar>
          </w:tcPr>
          <w:p>
            <w:pPr>
              <w:jc w:val="left"/>
            </w:pPr>
            <w:r>
              <w:rPr>
                <w:b/>
                <w:bCs/>
                <w:color w:val="FFFFFF"/>
                <w:sz w:val="19"/>
                <w:szCs w:val="19"/>
              </w:rPr>
              <w:t xml:space="preserve">Mô tả</w:t>
            </w:r>
          </w:p>
        </w:tc>
      </w:tr>
      <w:tr>
        <w:tc>
          <w:tcPr>
            <w:tcW w:type="dxa" w:w="1500"/>
            <w:shd w:fill="E7F6EC" w:val="clear"/>
            <w:tcMar>
              <w:top w:type="dxa" w:w="80"/>
              <w:left w:type="dxa" w:w="100"/>
              <w:bottom w:type="dxa" w:w="80"/>
              <w:right w:type="dxa" w:w="100"/>
            </w:tcMar>
          </w:tcPr>
          <w:p>
            <w:pPr>
              <w:jc w:val="center"/>
            </w:pPr>
            <w:r>
              <w:rPr>
                <w:b/>
                <w:bCs/>
                <w:color w:val="187A43"/>
                <w:sz w:val="18"/>
                <w:szCs w:val="18"/>
              </w:rPr>
              <w:t xml:space="preserve">CÓ</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w:t>
            </w:r>
          </w:p>
        </w:tc>
        <w:tc>
          <w:tcPr>
            <w:tcW w:type="dxa" w:w="4860"/>
            <w:tcMar>
              <w:top w:type="dxa" w:w="80"/>
              <w:left w:type="dxa" w:w="100"/>
              <w:bottom w:type="dxa" w:w="80"/>
              <w:right w:type="dxa" w:w="100"/>
            </w:tcMar>
          </w:tcPr>
          <w:p>
            <w:pPr>
              <w:jc w:val="left"/>
            </w:pPr>
            <w:r>
              <w:rPr>
                <w:b w:val="false"/>
                <w:bCs w:val="false"/>
                <w:color w:val="6B6357"/>
                <w:sz w:val="19"/>
                <w:szCs w:val="19"/>
              </w:rPr>
              <w:t xml:space="preserve">Trang chủ (index.jsp) — landing page gốc, không đổi</w:t>
            </w:r>
          </w:p>
        </w:tc>
      </w:tr>
      <w:tr>
        <w:tc>
          <w:tcPr>
            <w:tcW w:type="dxa" w:w="1500"/>
            <w:shd w:fill="E7F6EC" w:val="clear"/>
            <w:tcMar>
              <w:top w:type="dxa" w:w="80"/>
              <w:left w:type="dxa" w:w="100"/>
              <w:bottom w:type="dxa" w:w="80"/>
              <w:right w:type="dxa" w:w="100"/>
            </w:tcMar>
          </w:tcPr>
          <w:p>
            <w:pPr>
              <w:jc w:val="center"/>
            </w:pPr>
            <w:r>
              <w:rPr>
                <w:b/>
                <w:bCs/>
                <w:color w:val="187A43"/>
                <w:sz w:val="18"/>
                <w:szCs w:val="18"/>
              </w:rPr>
              <w:t xml:space="preserve">CÓ</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/thuc-don</w:t>
            </w:r>
          </w:p>
        </w:tc>
        <w:tc>
          <w:tcPr>
            <w:tcW w:type="dxa" w:w="4860"/>
            <w:tcMar>
              <w:top w:type="dxa" w:w="80"/>
              <w:left w:type="dxa" w:w="100"/>
              <w:bottom w:type="dxa" w:w="80"/>
              <w:right w:type="dxa" w:w="100"/>
            </w:tcMar>
          </w:tcPr>
          <w:p>
            <w:pPr>
              <w:jc w:val="left"/>
            </w:pPr>
            <w:r>
              <w:rPr>
                <w:b w:val="false"/>
                <w:bCs w:val="false"/>
                <w:color w:val="6B6357"/>
                <w:sz w:val="19"/>
                <w:szCs w:val="19"/>
              </w:rPr>
              <w:t xml:space="preserve">Menu đầy đủ — lọc theo danh mục, dữ liệu thật từ DB, thiết kế mới</w:t>
            </w:r>
          </w:p>
        </w:tc>
      </w:tr>
      <w:tr>
        <w:tc>
          <w:tcPr>
            <w:tcW w:type="dxa" w:w="1500"/>
            <w:shd w:fill="E7F6EC" w:val="clear"/>
            <w:tcMar>
              <w:top w:type="dxa" w:w="80"/>
              <w:left w:type="dxa" w:w="100"/>
              <w:bottom w:type="dxa" w:w="80"/>
              <w:right w:type="dxa" w:w="100"/>
            </w:tcMar>
          </w:tcPr>
          <w:p>
            <w:pPr>
              <w:jc w:val="center"/>
            </w:pPr>
            <w:r>
              <w:rPr>
                <w:b/>
                <w:bCs/>
                <w:color w:val="187A43"/>
                <w:sz w:val="18"/>
                <w:szCs w:val="18"/>
              </w:rPr>
              <w:t xml:space="preserve">CÓ</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/login, /register, /logout</w:t>
            </w:r>
          </w:p>
        </w:tc>
        <w:tc>
          <w:tcPr>
            <w:tcW w:type="dxa" w:w="4860"/>
            <w:tcMar>
              <w:top w:type="dxa" w:w="80"/>
              <w:left w:type="dxa" w:w="100"/>
              <w:bottom w:type="dxa" w:w="80"/>
              <w:right w:type="dxa" w:w="100"/>
            </w:tcMar>
          </w:tcPr>
          <w:p>
            <w:pPr>
              <w:jc w:val="left"/>
            </w:pPr>
            <w:r>
              <w:rPr>
                <w:b w:val="false"/>
                <w:bCs w:val="false"/>
                <w:color w:val="6B6357"/>
                <w:sz w:val="19"/>
                <w:szCs w:val="19"/>
              </w:rPr>
              <w:t xml:space="preserve">Đăng nhập / đăng ký / đăng xuất khách hàng</w:t>
            </w:r>
          </w:p>
        </w:tc>
      </w:tr>
      <w:tr>
        <w:tc>
          <w:tcPr>
            <w:tcW w:type="dxa" w:w="1500"/>
            <w:shd w:fill="E7F6EC" w:val="clear"/>
            <w:tcMar>
              <w:top w:type="dxa" w:w="80"/>
              <w:left w:type="dxa" w:w="100"/>
              <w:bottom w:type="dxa" w:w="80"/>
              <w:right w:type="dxa" w:w="100"/>
            </w:tcMar>
          </w:tcPr>
          <w:p>
            <w:pPr>
              <w:jc w:val="center"/>
            </w:pPr>
            <w:r>
              <w:rPr>
                <w:b/>
                <w:bCs/>
                <w:color w:val="187A43"/>
                <w:sz w:val="18"/>
                <w:szCs w:val="18"/>
              </w:rPr>
              <w:t xml:space="preserve">CÓ</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/forgot-password, /verify-otp, /resend-otp, /reset-password</w:t>
            </w:r>
          </w:p>
        </w:tc>
        <w:tc>
          <w:tcPr>
            <w:tcW w:type="dxa" w:w="4860"/>
            <w:tcMar>
              <w:top w:type="dxa" w:w="80"/>
              <w:left w:type="dxa" w:w="100"/>
              <w:bottom w:type="dxa" w:w="80"/>
              <w:right w:type="dxa" w:w="100"/>
            </w:tcMar>
          </w:tcPr>
          <w:p>
            <w:pPr>
              <w:jc w:val="left"/>
            </w:pPr>
            <w:r>
              <w:rPr>
                <w:b w:val="false"/>
                <w:bCs w:val="false"/>
                <w:color w:val="6B6357"/>
                <w:sz w:val="19"/>
                <w:szCs w:val="19"/>
              </w:rPr>
              <w:t xml:space="preserve">Quên mật khẩu qua OTP email (hết hạn 5 phút, cooldown gửi lại 60s)</w:t>
            </w:r>
          </w:p>
        </w:tc>
      </w:tr>
      <w:tr>
        <w:tc>
          <w:tcPr>
            <w:tcW w:type="dxa" w:w="1500"/>
            <w:shd w:fill="FBEEDD" w:val="clear"/>
            <w:tcMar>
              <w:top w:type="dxa" w:w="80"/>
              <w:left w:type="dxa" w:w="100"/>
              <w:bottom w:type="dxa" w:w="80"/>
              <w:right w:type="dxa" w:w="100"/>
            </w:tcMar>
          </w:tcPr>
          <w:p>
            <w:pPr>
              <w:jc w:val="center"/>
            </w:pPr>
            <w:r>
              <w:rPr>
                <w:b/>
                <w:bCs/>
                <w:color w:val="9C6B1F"/>
                <w:sz w:val="18"/>
                <w:szCs w:val="18"/>
              </w:rPr>
              <w:t xml:space="preserve">TẠM</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/order</w:t>
            </w:r>
          </w:p>
        </w:tc>
        <w:tc>
          <w:tcPr>
            <w:tcW w:type="dxa" w:w="4860"/>
            <w:tcMar>
              <w:top w:type="dxa" w:w="80"/>
              <w:left w:type="dxa" w:w="100"/>
              <w:bottom w:type="dxa" w:w="80"/>
              <w:right w:type="dxa" w:w="100"/>
            </w:tcMar>
          </w:tcPr>
          <w:p>
            <w:pPr>
              <w:jc w:val="left"/>
            </w:pPr>
            <w:r>
              <w:rPr>
                <w:b w:val="false"/>
                <w:bCs w:val="false"/>
                <w:color w:val="6B6357"/>
                <w:sz w:val="19"/>
                <w:szCs w:val="19"/>
              </w:rPr>
              <w:t xml:space="preserve">Form đặt hàng CŨ — khách vãng lai, không giỏ hàng. Sẽ bị thay thế hoàn toàn</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/cart, /cart/add, /cart/update, /cart/remove, /cart/count</w:t>
            </w:r>
          </w:p>
        </w:tc>
        <w:tc>
          <w:tcPr>
            <w:tcW w:type="dxa" w:w="4860"/>
            <w:tcMar>
              <w:top w:type="dxa" w:w="80"/>
              <w:left w:type="dxa" w:w="100"/>
              <w:bottom w:type="dxa" w:w="80"/>
              <w:right w:type="dxa" w:w="100"/>
            </w:tcMar>
          </w:tcPr>
          <w:p>
            <w:pPr>
              <w:jc w:val="left"/>
            </w:pPr>
            <w:r>
              <w:rPr>
                <w:b w:val="false"/>
                <w:bCs w:val="false"/>
                <w:color w:val="6B6357"/>
                <w:sz w:val="19"/>
                <w:szCs w:val="19"/>
              </w:rPr>
              <w:t xml:space="preserve">Giỏ hàng</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/checkout, /checkout/success</w:t>
            </w:r>
          </w:p>
        </w:tc>
        <w:tc>
          <w:tcPr>
            <w:tcW w:type="dxa" w:w="4860"/>
            <w:tcMar>
              <w:top w:type="dxa" w:w="80"/>
              <w:left w:type="dxa" w:w="100"/>
              <w:bottom w:type="dxa" w:w="80"/>
              <w:right w:type="dxa" w:w="100"/>
            </w:tcMar>
          </w:tcPr>
          <w:p>
            <w:pPr>
              <w:jc w:val="left"/>
            </w:pPr>
            <w:r>
              <w:rPr>
                <w:b w:val="false"/>
                <w:bCs w:val="false"/>
                <w:color w:val="6B6357"/>
                <w:sz w:val="19"/>
                <w:szCs w:val="19"/>
              </w:rPr>
              <w:t xml:space="preserve">Thanh toán — PayOS VietQR</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/account, /account/profile, /account/password, /account/address*, /account/avatar</w:t>
            </w:r>
          </w:p>
        </w:tc>
        <w:tc>
          <w:tcPr>
            <w:tcW w:type="dxa" w:w="4860"/>
            <w:tcMar>
              <w:top w:type="dxa" w:w="80"/>
              <w:left w:type="dxa" w:w="100"/>
              <w:bottom w:type="dxa" w:w="80"/>
              <w:right w:type="dxa" w:w="100"/>
            </w:tcMar>
          </w:tcPr>
          <w:p>
            <w:pPr>
              <w:jc w:val="left"/>
            </w:pPr>
            <w:r>
              <w:rPr>
                <w:b w:val="false"/>
                <w:bCs w:val="false"/>
                <w:color w:val="6B6357"/>
                <w:sz w:val="19"/>
                <w:szCs w:val="19"/>
              </w:rPr>
              <w:t xml:space="preserve">Quản lý tài khoản khách hàng</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/account/order/cancel</w:t>
            </w:r>
          </w:p>
        </w:tc>
        <w:tc>
          <w:tcPr>
            <w:tcW w:type="dxa" w:w="4860"/>
            <w:tcMar>
              <w:top w:type="dxa" w:w="80"/>
              <w:left w:type="dxa" w:w="100"/>
              <w:bottom w:type="dxa" w:w="80"/>
              <w:right w:type="dxa" w:w="100"/>
            </w:tcMar>
          </w:tcPr>
          <w:p>
            <w:pPr>
              <w:jc w:val="left"/>
            </w:pPr>
            <w:r>
              <w:rPr>
                <w:b w:val="false"/>
                <w:bCs w:val="false"/>
                <w:color w:val="6B6357"/>
                <w:sz w:val="19"/>
                <w:szCs w:val="19"/>
              </w:rPr>
              <w:t xml:space="preserve">Khách tự hủy đơn</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/feedback</w:t>
            </w:r>
          </w:p>
        </w:tc>
        <w:tc>
          <w:tcPr>
            <w:tcW w:type="dxa" w:w="4860"/>
            <w:tcMar>
              <w:top w:type="dxa" w:w="80"/>
              <w:left w:type="dxa" w:w="100"/>
              <w:bottom w:type="dxa" w:w="80"/>
              <w:right w:type="dxa" w:w="100"/>
            </w:tcMar>
          </w:tcPr>
          <w:p>
            <w:pPr>
              <w:jc w:val="left"/>
            </w:pPr>
            <w:r>
              <w:rPr>
                <w:b w:val="false"/>
                <w:bCs w:val="false"/>
                <w:color w:val="6B6357"/>
                <w:sz w:val="19"/>
                <w:szCs w:val="19"/>
              </w:rPr>
              <w:t xml:space="preserve">Gửi phản hồi (bảng Feedback đã sẵn sàng trong DB)</w:t>
            </w:r>
          </w:p>
        </w:tc>
      </w:tr>
    </w:tbl>
    <w:p>
      <w:pPr>
        <w:pStyle w:val="Heading2"/>
        <w:spacing w:after="120" w:before="280"/>
      </w:pPr>
      <w:r>
        <w:rPr>
          <w:b/>
          <w:bCs/>
          <w:color w:val="2A5C38"/>
          <w:sz w:val="24"/>
          <w:szCs w:val="24"/>
        </w:rPr>
        <w:t xml:space="preserve">3.2. Quản trị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shd w:fill="2A5C38" w:val="clear"/>
            <w:tcMar>
              <w:top w:type="dxa" w:w="80"/>
              <w:left w:type="dxa" w:w="100"/>
              <w:bottom w:type="dxa" w:w="80"/>
              <w:right w:type="dxa" w:w="100"/>
            </w:tcMar>
          </w:tcPr>
          <w:p>
            <w:pPr>
              <w:jc w:val="center"/>
            </w:pPr>
            <w:r>
              <w:rPr>
                <w:b/>
                <w:bCs/>
                <w:color w:val="FFFFFF"/>
                <w:sz w:val="19"/>
                <w:szCs w:val="19"/>
              </w:rPr>
              <w:t xml:space="preserve">Trạng thái</w:t>
            </w:r>
          </w:p>
        </w:tc>
        <w:tc>
          <w:tcPr>
            <w:tcW w:type="dxa" w:w="3000"/>
            <w:shd w:fill="2A5C38" w:val="clear"/>
            <w:tcMar>
              <w:top w:type="dxa" w:w="80"/>
              <w:left w:type="dxa" w:w="100"/>
              <w:bottom w:type="dxa" w:w="80"/>
              <w:right w:type="dxa" w:w="100"/>
            </w:tcMar>
          </w:tcPr>
          <w:p>
            <w:pPr>
              <w:jc w:val="left"/>
            </w:pPr>
            <w:r>
              <w:rPr>
                <w:b/>
                <w:bCs/>
                <w:color w:val="FFFFFF"/>
                <w:sz w:val="19"/>
                <w:szCs w:val="19"/>
              </w:rPr>
              <w:t xml:space="preserve">Route</w:t>
            </w:r>
          </w:p>
        </w:tc>
        <w:tc>
          <w:tcPr>
            <w:tcW w:type="dxa" w:w="4860"/>
            <w:shd w:fill="2A5C38" w:val="clear"/>
            <w:tcMar>
              <w:top w:type="dxa" w:w="80"/>
              <w:left w:type="dxa" w:w="100"/>
              <w:bottom w:type="dxa" w:w="80"/>
              <w:right w:type="dxa" w:w="100"/>
            </w:tcMar>
          </w:tcPr>
          <w:p>
            <w:pPr>
              <w:jc w:val="left"/>
            </w:pPr>
            <w:r>
              <w:rPr>
                <w:b/>
                <w:bCs/>
                <w:color w:val="FFFFFF"/>
                <w:sz w:val="19"/>
                <w:szCs w:val="19"/>
              </w:rPr>
              <w:t xml:space="preserve">Mô tả</w:t>
            </w:r>
          </w:p>
        </w:tc>
      </w:tr>
      <w:tr>
        <w:tc>
          <w:tcPr>
            <w:tcW w:type="dxa" w:w="1500"/>
            <w:shd w:fill="E7F6EC" w:val="clear"/>
            <w:tcMar>
              <w:top w:type="dxa" w:w="80"/>
              <w:left w:type="dxa" w:w="100"/>
              <w:bottom w:type="dxa" w:w="80"/>
              <w:right w:type="dxa" w:w="100"/>
            </w:tcMar>
          </w:tcPr>
          <w:p>
            <w:pPr>
              <w:jc w:val="center"/>
            </w:pPr>
            <w:r>
              <w:rPr>
                <w:b/>
                <w:bCs/>
                <w:color w:val="187A43"/>
                <w:sz w:val="18"/>
                <w:szCs w:val="18"/>
              </w:rPr>
              <w:t xml:space="preserve">CÓ</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/admin/login, /admin/logout</w:t>
            </w:r>
          </w:p>
        </w:tc>
        <w:tc>
          <w:tcPr>
            <w:tcW w:type="dxa" w:w="4860"/>
            <w:tcMar>
              <w:top w:type="dxa" w:w="80"/>
              <w:left w:type="dxa" w:w="100"/>
              <w:bottom w:type="dxa" w:w="80"/>
              <w:right w:type="dxa" w:w="100"/>
            </w:tcMar>
          </w:tcPr>
          <w:p>
            <w:pPr>
              <w:jc w:val="left"/>
            </w:pPr>
            <w:r>
              <w:rPr>
                <w:b w:val="false"/>
                <w:bCs w:val="false"/>
                <w:color w:val="6B6357"/>
                <w:sz w:val="19"/>
                <w:szCs w:val="19"/>
              </w:rPr>
              <w:t xml:space="preserve">Đăng nhập bằng Username + mật khẩu — dùng thẳng bảng Staffs</w:t>
            </w:r>
          </w:p>
        </w:tc>
      </w:tr>
      <w:tr>
        <w:tc>
          <w:tcPr>
            <w:tcW w:type="dxa" w:w="1500"/>
            <w:shd w:fill="E7F6EC" w:val="clear"/>
            <w:tcMar>
              <w:top w:type="dxa" w:w="80"/>
              <w:left w:type="dxa" w:w="100"/>
              <w:bottom w:type="dxa" w:w="80"/>
              <w:right w:type="dxa" w:w="100"/>
            </w:tcMar>
          </w:tcPr>
          <w:p>
            <w:pPr>
              <w:jc w:val="center"/>
            </w:pPr>
            <w:r>
              <w:rPr>
                <w:b/>
                <w:bCs/>
                <w:color w:val="187A43"/>
                <w:sz w:val="18"/>
                <w:szCs w:val="18"/>
              </w:rPr>
              <w:t xml:space="preserve">CÓ</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/admin, /admin/dashboard</w:t>
            </w:r>
          </w:p>
        </w:tc>
        <w:tc>
          <w:tcPr>
            <w:tcW w:type="dxa" w:w="4860"/>
            <w:tcMar>
              <w:top w:type="dxa" w:w="80"/>
              <w:left w:type="dxa" w:w="100"/>
              <w:bottom w:type="dxa" w:w="80"/>
              <w:right w:type="dxa" w:w="100"/>
            </w:tcMar>
          </w:tcPr>
          <w:p>
            <w:pPr>
              <w:jc w:val="left"/>
            </w:pPr>
            <w:r>
              <w:rPr>
                <w:b w:val="false"/>
                <w:bCs w:val="false"/>
                <w:color w:val="6B6357"/>
                <w:sz w:val="19"/>
                <w:szCs w:val="19"/>
              </w:rPr>
              <w:t xml:space="preserve">Dashboard: đơn chờ xử lý, đơn hoàn thành, số sản phẩm, phản hồi mới</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/admin/san-pham</w:t>
            </w:r>
          </w:p>
        </w:tc>
        <w:tc>
          <w:tcPr>
            <w:tcW w:type="dxa" w:w="4860"/>
            <w:tcMar>
              <w:top w:type="dxa" w:w="80"/>
              <w:left w:type="dxa" w:w="100"/>
              <w:bottom w:type="dxa" w:w="80"/>
              <w:right w:type="dxa" w:w="100"/>
            </w:tcMar>
          </w:tcPr>
          <w:p>
            <w:pPr>
              <w:jc w:val="left"/>
            </w:pPr>
            <w:r>
              <w:rPr>
                <w:b w:val="false"/>
                <w:bCs w:val="false"/>
                <w:color w:val="6B6357"/>
                <w:sz w:val="19"/>
                <w:szCs w:val="19"/>
              </w:rPr>
              <w:t xml:space="preserve">CRUD sản phẩm + size/giá (ProductVariants)</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/admin/don-hang, /admin/don-hang/chi-tiet, /admin/don-hang/cap-nhat</w:t>
            </w:r>
          </w:p>
        </w:tc>
        <w:tc>
          <w:tcPr>
            <w:tcW w:type="dxa" w:w="4860"/>
            <w:tcMar>
              <w:top w:type="dxa" w:w="80"/>
              <w:left w:type="dxa" w:w="100"/>
              <w:bottom w:type="dxa" w:w="80"/>
              <w:right w:type="dxa" w:w="100"/>
            </w:tcMar>
          </w:tcPr>
          <w:p>
            <w:pPr>
              <w:jc w:val="left"/>
            </w:pPr>
            <w:r>
              <w:rPr>
                <w:b w:val="false"/>
                <w:bCs w:val="false"/>
                <w:color w:val="6B6357"/>
                <w:sz w:val="19"/>
                <w:szCs w:val="19"/>
              </w:rPr>
              <w:t xml:space="preserve">Danh sách / chi tiết / đổi trạng thái đơn hàng</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/admin/don-hang/duyet-huy</w:t>
            </w:r>
          </w:p>
        </w:tc>
        <w:tc>
          <w:tcPr>
            <w:tcW w:type="dxa" w:w="4860"/>
            <w:tcMar>
              <w:top w:type="dxa" w:w="80"/>
              <w:left w:type="dxa" w:w="100"/>
              <w:bottom w:type="dxa" w:w="80"/>
              <w:right w:type="dxa" w:w="100"/>
            </w:tcMar>
          </w:tcPr>
          <w:p>
            <w:pPr>
              <w:jc w:val="left"/>
            </w:pPr>
            <w:r>
              <w:rPr>
                <w:b w:val="false"/>
                <w:bCs w:val="false"/>
                <w:color w:val="6B6357"/>
                <w:sz w:val="19"/>
                <w:szCs w:val="19"/>
              </w:rPr>
              <w:t xml:space="preserve">Duyệt yêu cầu hủy đơn của khách</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/admin/phan-hoi</w:t>
            </w:r>
          </w:p>
        </w:tc>
        <w:tc>
          <w:tcPr>
            <w:tcW w:type="dxa" w:w="4860"/>
            <w:tcMar>
              <w:top w:type="dxa" w:w="80"/>
              <w:left w:type="dxa" w:w="100"/>
              <w:bottom w:type="dxa" w:w="80"/>
              <w:right w:type="dxa" w:w="100"/>
            </w:tcMar>
          </w:tcPr>
          <w:p>
            <w:pPr>
              <w:jc w:val="left"/>
            </w:pPr>
            <w:r>
              <w:rPr>
                <w:b w:val="false"/>
                <w:bCs w:val="false"/>
                <w:color w:val="6B6357"/>
                <w:sz w:val="19"/>
                <w:szCs w:val="19"/>
              </w:rPr>
              <w:t xml:space="preserve">Duyệt / đánh dấu đã xử lý phản hồi khách hàng</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/admin/nhat-ky</w:t>
            </w:r>
          </w:p>
        </w:tc>
        <w:tc>
          <w:tcPr>
            <w:tcW w:type="dxa" w:w="4860"/>
            <w:tcMar>
              <w:top w:type="dxa" w:w="80"/>
              <w:left w:type="dxa" w:w="100"/>
              <w:bottom w:type="dxa" w:w="80"/>
              <w:right w:type="dxa" w:w="100"/>
            </w:tcMar>
          </w:tcPr>
          <w:p>
            <w:pPr>
              <w:jc w:val="left"/>
            </w:pPr>
            <w:r>
              <w:rPr>
                <w:b w:val="false"/>
                <w:bCs w:val="false"/>
                <w:color w:val="6B6357"/>
                <w:sz w:val="19"/>
                <w:szCs w:val="19"/>
              </w:rPr>
              <w:t xml:space="preserve">Xem AuditLogs</w:t>
            </w:r>
          </w:p>
        </w:tc>
      </w:tr>
      <w:tr>
        <w:tc>
          <w:tcPr>
            <w:tcW w:type="dxa" w:w="1500"/>
            <w:shd w:fill="F2F0EA" w:val="clear"/>
            <w:tcMar>
              <w:top w:type="dxa" w:w="80"/>
              <w:left w:type="dxa" w:w="100"/>
              <w:bottom w:type="dxa" w:w="80"/>
              <w:right w:type="dxa" w:w="100"/>
            </w:tcMar>
          </w:tcPr>
          <w:p>
            <w:pPr>
              <w:jc w:val="center"/>
            </w:pPr>
            <w:r>
              <w:rPr>
                <w:b/>
                <w:bCs/>
                <w:color w:val="8A8578"/>
                <w:sz w:val="18"/>
                <w:szCs w:val="18"/>
              </w:rPr>
              <w:t xml:space="preserve">CHƯA</w:t>
            </w:r>
          </w:p>
        </w:tc>
        <w:tc>
          <w:tcPr>
            <w:tcW w:type="dxa" w:w="3000"/>
            <w:tcMar>
              <w:top w:type="dxa" w:w="80"/>
              <w:left w:type="dxa" w:w="100"/>
              <w:bottom w:type="dxa" w:w="80"/>
              <w:right w:type="dxa" w:w="100"/>
            </w:tcMar>
          </w:tcPr>
          <w:p>
            <w:pPr>
              <w:jc w:val="left"/>
            </w:pPr>
            <w:r>
              <w:rPr>
                <w:rFonts w:ascii="Consolas" w:cs="Consolas" w:eastAsia="Consolas" w:hAnsi="Consolas"/>
                <w:b w:val="false"/>
                <w:bCs w:val="false"/>
                <w:color w:val="1A2E1A"/>
                <w:sz w:val="19"/>
                <w:szCs w:val="19"/>
              </w:rPr>
              <w:t xml:space="preserve">/admin/notifications/stream</w:t>
            </w:r>
          </w:p>
        </w:tc>
        <w:tc>
          <w:tcPr>
            <w:tcW w:type="dxa" w:w="4860"/>
            <w:tcMar>
              <w:top w:type="dxa" w:w="80"/>
              <w:left w:type="dxa" w:w="100"/>
              <w:bottom w:type="dxa" w:w="80"/>
              <w:right w:type="dxa" w:w="100"/>
            </w:tcMar>
          </w:tcPr>
          <w:p>
            <w:pPr>
              <w:jc w:val="left"/>
            </w:pPr>
            <w:r>
              <w:rPr>
                <w:b w:val="false"/>
                <w:bCs w:val="false"/>
                <w:color w:val="6B6357"/>
                <w:sz w:val="19"/>
                <w:szCs w:val="19"/>
              </w:rPr>
              <w:t xml:space="preserve">SSE — thông báo real-time đơn hàng mới</w:t>
            </w:r>
          </w:p>
        </w:tc>
      </w:tr>
    </w:tbl>
    <w:p>
      <w:pPr>
        <w:pBdr>
          <w:left w:val="single" w:color="B96A2E" w:sz="24" w:space="8"/>
        </w:pBdr>
        <w:shd w:fill="F5F0E5" w:val="clear"/>
        <w:spacing w:after="200" w:before="100"/>
      </w:pPr>
      <w:r>
        <w:rPr>
          <w:i/>
          <w:iCs/>
          <w:color w:val="4A3A1E"/>
          <w:sz w:val="20"/>
          <w:szCs w:val="20"/>
        </w:rPr>
        <w:t xml:space="preserve">Sidebar admin hiện đã liệt kê đủ các mục trên; những mục 'CHƯA' hiển thị nhãn 'Sắp có' và không dẫn tới trang lỗi 404.</w:t>
      </w:r>
    </w:p>
    <w:p>
      <w:pPr>
        <w:pStyle w:val="Heading1"/>
        <w:pBdr>
          <w:bottom w:val="single" w:color="2A5C38" w:sz="6" w:space="4"/>
        </w:pBdr>
        <w:spacing w:after="160" w:before="360"/>
      </w:pPr>
      <w:r>
        <w:rPr>
          <w:b/>
          <w:bCs/>
          <w:color w:val="1E3F27"/>
          <w:sz w:val="30"/>
          <w:szCs w:val="30"/>
        </w:rPr>
        <w:t xml:space="preserve">4. Cấu trúc code đã tạo</w:t>
      </w:r>
    </w:p>
    <w:p>
      <w:pPr>
        <w:spacing w:after="120"/>
      </w:pPr>
      <w:r>
        <w:rPr>
          <w:color w:val="1A2E1A"/>
          <w:sz w:val="21"/>
          <w:szCs w:val="21"/>
        </w:rPr>
        <w:t xml:space="preserve">Toàn bộ package Java mới nằm dưới com.nhietdoixanh — song song với package cũ (controller, dao, model gốc của landing page cũ vẫn còn, một phần đã được thay thế).</w:t>
      </w:r>
    </w:p>
    <w:p>
      <w:pPr>
        <w:pStyle w:val="Heading2"/>
        <w:spacing w:after="120" w:before="280"/>
      </w:pPr>
      <w:r>
        <w:rPr>
          <w:b/>
          <w:bCs/>
          <w:color w:val="2A5C38"/>
          <w:sz w:val="24"/>
          <w:szCs w:val="24"/>
        </w:rPr>
        <w:t xml:space="preserve">4.1. Config &amp; hạ tầng</w:t>
      </w:r>
    </w:p>
    <w:p>
      <w:pPr>
        <w:pStyle w:val="ListParagraph"/>
        <w:numPr>
          <w:ilvl w:val="0"/>
          <w:numId w:val="2"/>
        </w:numPr>
        <w:spacing w:after="60"/>
      </w:pPr>
      <w:r>
        <w:rPr>
          <w:rFonts w:ascii="Consolas" w:cs="Consolas" w:eastAsia="Consolas" w:hAnsi="Consolas"/>
          <w:color w:val="1E3F27"/>
          <w:sz w:val="20"/>
          <w:szCs w:val="20"/>
        </w:rPr>
        <w:t xml:space="preserve">config/Database.java</w:t>
      </w:r>
      <w:r>
        <w:rPr>
          <w:color w:val="6B6357"/>
          <w:sz w:val="20"/>
          <w:szCs w:val="20"/>
        </w:rPr>
        <w:t xml:space="preserve"> — HikariCP connection pool</w:t>
      </w:r>
    </w:p>
    <w:p>
      <w:pPr>
        <w:pStyle w:val="ListParagraph"/>
        <w:numPr>
          <w:ilvl w:val="0"/>
          <w:numId w:val="2"/>
        </w:numPr>
        <w:spacing w:after="60"/>
      </w:pPr>
      <w:r>
        <w:rPr>
          <w:rFonts w:ascii="Consolas" w:cs="Consolas" w:eastAsia="Consolas" w:hAnsi="Consolas"/>
          <w:color w:val="1E3F27"/>
          <w:sz w:val="20"/>
          <w:szCs w:val="20"/>
        </w:rPr>
        <w:t xml:space="preserve">config/AppConfig.java</w:t>
      </w:r>
      <w:r>
        <w:rPr>
          <w:color w:val="6B6357"/>
          <w:sz w:val="20"/>
          <w:szCs w:val="20"/>
        </w:rPr>
        <w:t xml:space="preserve"> — đọc db.properties</w:t>
      </w:r>
    </w:p>
    <w:p>
      <w:pPr>
        <w:pStyle w:val="ListParagraph"/>
        <w:numPr>
          <w:ilvl w:val="0"/>
          <w:numId w:val="2"/>
        </w:numPr>
        <w:spacing w:after="60"/>
      </w:pPr>
      <w:r>
        <w:rPr>
          <w:rFonts w:ascii="Consolas" w:cs="Consolas" w:eastAsia="Consolas" w:hAnsi="Consolas"/>
          <w:color w:val="1E3F27"/>
          <w:sz w:val="20"/>
          <w:szCs w:val="20"/>
        </w:rPr>
        <w:t xml:space="preserve">config/AppContextListener.java</w:t>
      </w:r>
      <w:r>
        <w:rPr>
          <w:color w:val="6B6357"/>
          <w:sz w:val="20"/>
          <w:szCs w:val="20"/>
        </w:rPr>
        <w:t xml:space="preserve"> — khởi tạo pool + seed tài khoản khách mẫu lúc start</w:t>
      </w:r>
    </w:p>
    <w:p>
      <w:pPr>
        <w:pStyle w:val="ListParagraph"/>
        <w:numPr>
          <w:ilvl w:val="0"/>
          <w:numId w:val="2"/>
        </w:numPr>
        <w:spacing w:after="60"/>
      </w:pPr>
      <w:r>
        <w:rPr>
          <w:rFonts w:ascii="Consolas" w:cs="Consolas" w:eastAsia="Consolas" w:hAnsi="Consolas"/>
          <w:color w:val="1E3F27"/>
          <w:sz w:val="20"/>
          <w:szCs w:val="20"/>
        </w:rPr>
        <w:t xml:space="preserve">filter/</w:t>
      </w:r>
      <w:r>
        <w:rPr>
          <w:color w:val="6B6357"/>
          <w:sz w:val="20"/>
          <w:szCs w:val="20"/>
        </w:rPr>
        <w:t xml:space="preserve"> — AuthFilter, CsrfFilter, GzipFilter, CacheHeaderFilter, RateLimitFilter, SecurityHeadersFilter</w:t>
      </w:r>
    </w:p>
    <w:p>
      <w:pPr>
        <w:pStyle w:val="ListParagraph"/>
        <w:numPr>
          <w:ilvl w:val="0"/>
          <w:numId w:val="2"/>
        </w:numPr>
        <w:spacing w:after="60"/>
      </w:pPr>
      <w:r>
        <w:rPr>
          <w:rFonts w:ascii="Consolas" w:cs="Consolas" w:eastAsia="Consolas" w:hAnsi="Consolas"/>
          <w:color w:val="1E3F27"/>
          <w:sz w:val="20"/>
          <w:szCs w:val="20"/>
        </w:rPr>
        <w:t xml:space="preserve">util/</w:t>
      </w:r>
      <w:r>
        <w:rPr>
          <w:color w:val="6B6357"/>
          <w:sz w:val="20"/>
          <w:szCs w:val="20"/>
        </w:rPr>
        <w:t xml:space="preserve"> — Passwords (BCrypt), Validators, EmailUtil, AuditLogger, Coupons, Slugs</w:t>
      </w:r>
    </w:p>
    <w:p>
      <w:pPr>
        <w:pStyle w:val="Heading2"/>
        <w:spacing w:after="120" w:before="280"/>
      </w:pPr>
      <w:r>
        <w:rPr>
          <w:b/>
          <w:bCs/>
          <w:color w:val="2A5C38"/>
          <w:sz w:val="24"/>
          <w:szCs w:val="24"/>
        </w:rPr>
        <w:t xml:space="preserve">4.2. Model + DAO (đầy đủ interface + implementation JDBC)</w:t>
      </w:r>
    </w:p>
    <w:p>
      <w:pPr>
        <w:spacing w:after="120"/>
      </w:pPr>
      <w:r>
        <w:rPr>
          <w:color w:val="6B6357"/>
          <w:sz w:val="21"/>
          <w:szCs w:val="21"/>
        </w:rPr>
        <w:t xml:space="preserve">User, Staff, Category, Product, ProductVariant, CartItem, Order, OrderDetail, UserAddress, Feedback, AuditLog — mỗi model có DAO tương ứng dùng PreparedStatement thuần, không ORM.</w:t>
      </w:r>
    </w:p>
    <w:p>
      <w:pPr>
        <w:pStyle w:val="Heading2"/>
        <w:spacing w:after="120" w:before="280"/>
      </w:pPr>
      <w:r>
        <w:rPr>
          <w:b/>
          <w:bCs/>
          <w:color w:val="2A5C38"/>
          <w:sz w:val="24"/>
          <w:szCs w:val="24"/>
        </w:rPr>
        <w:t xml:space="preserve">4.3. Controller (servlet)</w:t>
      </w:r>
    </w:p>
    <w:p>
      <w:pPr>
        <w:pStyle w:val="ListParagraph"/>
        <w:numPr>
          <w:ilvl w:val="0"/>
          <w:numId w:val="2"/>
        </w:numPr>
        <w:spacing w:after="60"/>
      </w:pPr>
      <w:r>
        <w:rPr>
          <w:rFonts w:ascii="Consolas" w:cs="Consolas" w:eastAsia="Consolas" w:hAnsi="Consolas"/>
          <w:color w:val="1E3F27"/>
          <w:sz w:val="20"/>
          <w:szCs w:val="20"/>
        </w:rPr>
        <w:t xml:space="preserve">AuthController</w:t>
      </w:r>
      <w:r>
        <w:rPr>
          <w:color w:val="6B6357"/>
          <w:sz w:val="20"/>
          <w:szCs w:val="20"/>
        </w:rPr>
        <w:t xml:space="preserve"> — /login /register /logout</w:t>
      </w:r>
    </w:p>
    <w:p>
      <w:pPr>
        <w:pStyle w:val="ListParagraph"/>
        <w:numPr>
          <w:ilvl w:val="0"/>
          <w:numId w:val="2"/>
        </w:numPr>
        <w:spacing w:after="60"/>
      </w:pPr>
      <w:r>
        <w:rPr>
          <w:rFonts w:ascii="Consolas" w:cs="Consolas" w:eastAsia="Consolas" w:hAnsi="Consolas"/>
          <w:color w:val="1E3F27"/>
          <w:sz w:val="20"/>
          <w:szCs w:val="20"/>
        </w:rPr>
        <w:t xml:space="preserve">PasswordResetController</w:t>
      </w:r>
      <w:r>
        <w:rPr>
          <w:color w:val="6B6357"/>
          <w:sz w:val="20"/>
          <w:szCs w:val="20"/>
        </w:rPr>
        <w:t xml:space="preserve"> — luồng quên mật khẩu OTP</w:t>
      </w:r>
    </w:p>
    <w:p>
      <w:pPr>
        <w:pStyle w:val="ListParagraph"/>
        <w:numPr>
          <w:ilvl w:val="0"/>
          <w:numId w:val="2"/>
        </w:numPr>
        <w:spacing w:after="60"/>
      </w:pPr>
      <w:r>
        <w:rPr>
          <w:rFonts w:ascii="Consolas" w:cs="Consolas" w:eastAsia="Consolas" w:hAnsi="Consolas"/>
          <w:color w:val="1E3F27"/>
          <w:sz w:val="20"/>
          <w:szCs w:val="20"/>
        </w:rPr>
        <w:t xml:space="preserve">ProductController</w:t>
      </w:r>
      <w:r>
        <w:rPr>
          <w:color w:val="6B6357"/>
          <w:sz w:val="20"/>
          <w:szCs w:val="20"/>
        </w:rPr>
        <w:t xml:space="preserve"> — /thuc-don</w:t>
      </w:r>
    </w:p>
    <w:p>
      <w:pPr>
        <w:pStyle w:val="ListParagraph"/>
        <w:numPr>
          <w:ilvl w:val="0"/>
          <w:numId w:val="2"/>
        </w:numPr>
        <w:spacing w:after="60"/>
      </w:pPr>
      <w:r>
        <w:rPr>
          <w:rFonts w:ascii="Consolas" w:cs="Consolas" w:eastAsia="Consolas" w:hAnsi="Consolas"/>
          <w:color w:val="1E3F27"/>
          <w:sz w:val="20"/>
          <w:szCs w:val="20"/>
        </w:rPr>
        <w:t xml:space="preserve">admin/AdminAuthController</w:t>
      </w:r>
      <w:r>
        <w:rPr>
          <w:color w:val="6B6357"/>
          <w:sz w:val="20"/>
          <w:szCs w:val="20"/>
        </w:rPr>
        <w:t xml:space="preserve"> — /admin/login /admin/logout</w:t>
      </w:r>
    </w:p>
    <w:p>
      <w:pPr>
        <w:pStyle w:val="ListParagraph"/>
        <w:numPr>
          <w:ilvl w:val="0"/>
          <w:numId w:val="2"/>
        </w:numPr>
        <w:spacing w:after="60"/>
      </w:pPr>
      <w:r>
        <w:rPr>
          <w:rFonts w:ascii="Consolas" w:cs="Consolas" w:eastAsia="Consolas" w:hAnsi="Consolas"/>
          <w:color w:val="1E3F27"/>
          <w:sz w:val="20"/>
          <w:szCs w:val="20"/>
        </w:rPr>
        <w:t xml:space="preserve">admin/AdminDashboardController</w:t>
      </w:r>
      <w:r>
        <w:rPr>
          <w:color w:val="6B6357"/>
          <w:sz w:val="20"/>
          <w:szCs w:val="20"/>
        </w:rPr>
        <w:t xml:space="preserve"> — /admin /admin/dashboard</w:t>
      </w:r>
    </w:p>
    <w:p>
      <w:pPr>
        <w:pStyle w:val="ListParagraph"/>
        <w:numPr>
          <w:ilvl w:val="0"/>
          <w:numId w:val="2"/>
        </w:numPr>
        <w:spacing w:after="60"/>
      </w:pPr>
      <w:r>
        <w:rPr>
          <w:rFonts w:ascii="Consolas" w:cs="Consolas" w:eastAsia="Consolas" w:hAnsi="Consolas"/>
          <w:color w:val="1E3F27"/>
          <w:sz w:val="20"/>
          <w:szCs w:val="20"/>
        </w:rPr>
        <w:t xml:space="preserve">OrderServlet</w:t>
      </w:r>
      <w:r>
        <w:rPr>
          <w:color w:val="6B6357"/>
          <w:sz w:val="20"/>
          <w:szCs w:val="20"/>
        </w:rPr>
        <w:t xml:space="preserve"> (đã vá tạm để không vỡ build — dùng OrderDao mới nhưng vẫn theo mô hình cũ không giỏ hàng)</w:t>
      </w:r>
    </w:p>
    <w:p>
      <w:pPr>
        <w:pStyle w:val="Heading2"/>
        <w:spacing w:after="120" w:before="280"/>
      </w:pPr>
      <w:r>
        <w:rPr>
          <w:b/>
          <w:bCs/>
          <w:color w:val="2A5C38"/>
          <w:sz w:val="24"/>
          <w:szCs w:val="24"/>
        </w:rPr>
        <w:t xml:space="preserve">4.4. Giao diện (JSP)</w:t>
      </w:r>
    </w:p>
    <w:p>
      <w:pPr>
        <w:pStyle w:val="ListParagraph"/>
        <w:numPr>
          <w:ilvl w:val="0"/>
          <w:numId w:val="2"/>
        </w:numPr>
        <w:spacing w:after="60"/>
      </w:pPr>
      <w:r>
        <w:rPr>
          <w:sz w:val="21"/>
          <w:szCs w:val="21"/>
        </w:rPr>
        <w:t xml:space="preserve">login.jsp, register.jsp, forgot-password.jsp, reset-password.jsp — theme xanh/vàng/coral, hiệu ứng 3D nghiêng theo chuột</w:t>
      </w:r>
    </w:p>
    <w:p>
      <w:pPr>
        <w:pStyle w:val="ListParagraph"/>
        <w:numPr>
          <w:ilvl w:val="0"/>
          <w:numId w:val="2"/>
        </w:numPr>
        <w:spacing w:after="60"/>
      </w:pPr>
      <w:r>
        <w:rPr>
          <w:sz w:val="21"/>
          <w:szCs w:val="21"/>
        </w:rPr>
        <w:t xml:space="preserve">menu.jsp — trang thực đơn: hero khối màu nét xé giấy, card danh mục bo tròn, lưới sản phẩm</w:t>
      </w:r>
    </w:p>
    <w:p>
      <w:pPr>
        <w:pStyle w:val="ListParagraph"/>
        <w:numPr>
          <w:ilvl w:val="0"/>
          <w:numId w:val="2"/>
        </w:numPr>
        <w:spacing w:after="60"/>
      </w:pPr>
      <w:r>
        <w:rPr>
          <w:sz w:val="21"/>
          <w:szCs w:val="21"/>
        </w:rPr>
        <w:t xml:space="preserve">admin/login.jsp, admin/dashboard.jsp + admin/layout/header.jsp, footer.jsp — khung sườn admin dùng lại cho mọi trang admin sau này</w:t>
      </w:r>
    </w:p>
    <w:p>
      <w:pPr>
        <w:pStyle w:val="ListParagraph"/>
        <w:numPr>
          <w:ilvl w:val="0"/>
          <w:numId w:val="2"/>
        </w:numPr>
        <w:spacing w:after="60"/>
      </w:pPr>
      <w:r>
        <w:rPr>
          <w:sz w:val="21"/>
          <w:szCs w:val="21"/>
        </w:rPr>
        <w:t xml:space="preserve">css/menu.css — bổ sung biến màu --coral, --coral-bg, --mint-bg và font Baloo 2 cho tiêu đề, không đụng style.css gốc</w:t>
      </w:r>
    </w:p>
    <w:p>
      <w:pPr>
        <w:pStyle w:val="Heading1"/>
        <w:pBdr>
          <w:bottom w:val="single" w:color="2A5C38" w:sz="6" w:space="4"/>
        </w:pBdr>
        <w:spacing w:after="160" w:before="360"/>
      </w:pPr>
      <w:r>
        <w:rPr>
          <w:b/>
          <w:bCs/>
          <w:color w:val="1E3F27"/>
          <w:sz w:val="30"/>
          <w:szCs w:val="30"/>
        </w:rPr>
        <w:t xml:space="preserve">5. Việc cần làm tiếp (thứ tự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shd w:fill="2A5C38" w:val="clear"/>
            <w:tcMar>
              <w:top w:type="dxa" w:w="80"/>
              <w:left w:type="dxa" w:w="100"/>
              <w:bottom w:type="dxa" w:w="80"/>
              <w:right w:type="dxa" w:w="100"/>
            </w:tcMar>
          </w:tcPr>
          <w:p>
            <w:pPr>
              <w:jc w:val="center"/>
            </w:pPr>
            <w:r>
              <w:rPr>
                <w:b/>
                <w:bCs/>
                <w:color w:val="FFFFFF"/>
                <w:sz w:val="20"/>
                <w:szCs w:val="20"/>
              </w:rPr>
              <w:t xml:space="preserve">#</w:t>
            </w:r>
          </w:p>
        </w:tc>
        <w:tc>
          <w:tcPr>
            <w:tcW w:type="dxa" w:w="2800"/>
            <w:shd w:fill="2A5C38" w:val="clear"/>
            <w:tcMar>
              <w:top w:type="dxa" w:w="80"/>
              <w:left w:type="dxa" w:w="100"/>
              <w:bottom w:type="dxa" w:w="80"/>
              <w:right w:type="dxa" w:w="100"/>
            </w:tcMar>
          </w:tcPr>
          <w:p>
            <w:pPr>
              <w:jc w:val="left"/>
            </w:pPr>
            <w:r>
              <w:rPr>
                <w:b/>
                <w:bCs/>
                <w:color w:val="FFFFFF"/>
                <w:sz w:val="20"/>
                <w:szCs w:val="20"/>
              </w:rPr>
              <w:t xml:space="preserve">Việc cần làm</w:t>
            </w:r>
          </w:p>
        </w:tc>
        <w:tc>
          <w:tcPr>
            <w:tcW w:type="dxa" w:w="5860"/>
            <w:shd w:fill="2A5C38" w:val="clear"/>
            <w:tcMar>
              <w:top w:type="dxa" w:w="80"/>
              <w:left w:type="dxa" w:w="100"/>
              <w:bottom w:type="dxa" w:w="80"/>
              <w:right w:type="dxa" w:w="100"/>
            </w:tcMar>
          </w:tcPr>
          <w:p>
            <w:pPr>
              <w:jc w:val="left"/>
            </w:pPr>
            <w:r>
              <w:rPr>
                <w:b/>
                <w:bCs/>
                <w:color w:val="FFFFFF"/>
                <w:sz w:val="20"/>
                <w:szCs w:val="20"/>
              </w:rPr>
              <w:t xml:space="preserve">Ghi chú</w:t>
            </w:r>
          </w:p>
        </w:tc>
      </w:tr>
      <w:tr>
        <w:tc>
          <w:tcPr>
            <w:tcW w:type="dxa" w:w="700"/>
            <w:shd w:fill="FFFFFF" w:val="clear"/>
            <w:tcMar>
              <w:top w:type="dxa" w:w="80"/>
              <w:left w:type="dxa" w:w="100"/>
              <w:bottom w:type="dxa" w:w="80"/>
              <w:right w:type="dxa" w:w="100"/>
            </w:tcMar>
          </w:tcPr>
          <w:p>
            <w:pPr>
              <w:jc w:val="center"/>
            </w:pPr>
            <w:r>
              <w:rPr>
                <w:b/>
                <w:bCs/>
                <w:color w:val="B96A2E"/>
                <w:sz w:val="20"/>
                <w:szCs w:val="20"/>
              </w:rPr>
              <w:t xml:space="preserve">1</w:t>
            </w:r>
          </w:p>
        </w:tc>
        <w:tc>
          <w:tcPr>
            <w:tcW w:type="dxa" w:w="2800"/>
            <w:shd w:fill="FFFFFF" w:val="clear"/>
            <w:tcMar>
              <w:top w:type="dxa" w:w="80"/>
              <w:left w:type="dxa" w:w="100"/>
              <w:bottom w:type="dxa" w:w="80"/>
              <w:right w:type="dxa" w:w="100"/>
            </w:tcMar>
          </w:tcPr>
          <w:p>
            <w:pPr>
              <w:jc w:val="left"/>
            </w:pPr>
            <w:r>
              <w:rPr>
                <w:b/>
                <w:bCs/>
                <w:color w:val="1A2E1A"/>
                <w:sz w:val="20"/>
                <w:szCs w:val="20"/>
              </w:rPr>
              <w:t xml:space="preserve">Giỏ hàng + Checkout PayOS</w:t>
            </w:r>
          </w:p>
        </w:tc>
        <w:tc>
          <w:tcPr>
            <w:tcW w:type="dxa" w:w="5860"/>
            <w:shd w:fill="FFFFFF" w:val="clear"/>
            <w:tcMar>
              <w:top w:type="dxa" w:w="80"/>
              <w:left w:type="dxa" w:w="100"/>
              <w:bottom w:type="dxa" w:w="80"/>
              <w:right w:type="dxa" w:w="100"/>
            </w:tcMar>
          </w:tcPr>
          <w:p>
            <w:pPr>
              <w:jc w:val="left"/>
            </w:pPr>
            <w:r>
              <w:rPr>
                <w:b w:val="false"/>
                <w:bCs w:val="false"/>
                <w:color w:val="6B6357"/>
                <w:sz w:val="19"/>
                <w:szCs w:val="19"/>
              </w:rPr>
              <w:t xml:space="preserve">CartController, CheckoutController, PayOSService — cần API key PayOS thật</w:t>
            </w:r>
          </w:p>
        </w:tc>
      </w:tr>
      <w:tr>
        <w:tc>
          <w:tcPr>
            <w:tcW w:type="dxa" w:w="700"/>
            <w:shd w:fill="F5F0E5" w:val="clear"/>
            <w:tcMar>
              <w:top w:type="dxa" w:w="80"/>
              <w:left w:type="dxa" w:w="100"/>
              <w:bottom w:type="dxa" w:w="80"/>
              <w:right w:type="dxa" w:w="100"/>
            </w:tcMar>
          </w:tcPr>
          <w:p>
            <w:pPr>
              <w:jc w:val="center"/>
            </w:pPr>
            <w:r>
              <w:rPr>
                <w:b/>
                <w:bCs/>
                <w:color w:val="B96A2E"/>
                <w:sz w:val="20"/>
                <w:szCs w:val="20"/>
              </w:rPr>
              <w:t xml:space="preserve">2</w:t>
            </w:r>
          </w:p>
        </w:tc>
        <w:tc>
          <w:tcPr>
            <w:tcW w:type="dxa" w:w="2800"/>
            <w:shd w:fill="F5F0E5" w:val="clear"/>
            <w:tcMar>
              <w:top w:type="dxa" w:w="80"/>
              <w:left w:type="dxa" w:w="100"/>
              <w:bottom w:type="dxa" w:w="80"/>
              <w:right w:type="dxa" w:w="100"/>
            </w:tcMar>
          </w:tcPr>
          <w:p>
            <w:pPr>
              <w:jc w:val="left"/>
            </w:pPr>
            <w:r>
              <w:rPr>
                <w:b/>
                <w:bCs/>
                <w:color w:val="1A2E1A"/>
                <w:sz w:val="20"/>
                <w:szCs w:val="20"/>
              </w:rPr>
              <w:t xml:space="preserve">Quản lý tài khoản khách hàng</w:t>
            </w:r>
          </w:p>
        </w:tc>
        <w:tc>
          <w:tcPr>
            <w:tcW w:type="dxa" w:w="5860"/>
            <w:shd w:fill="F5F0E5" w:val="clear"/>
            <w:tcMar>
              <w:top w:type="dxa" w:w="80"/>
              <w:left w:type="dxa" w:w="100"/>
              <w:bottom w:type="dxa" w:w="80"/>
              <w:right w:type="dxa" w:w="100"/>
            </w:tcMar>
          </w:tcPr>
          <w:p>
            <w:pPr>
              <w:jc w:val="left"/>
            </w:pPr>
            <w:r>
              <w:rPr>
                <w:b w:val="false"/>
                <w:bCs w:val="false"/>
                <w:color w:val="6B6357"/>
                <w:sz w:val="19"/>
                <w:szCs w:val="19"/>
              </w:rPr>
              <w:t xml:space="preserve">Hồ sơ, sổ địa chỉ, avatar, lịch sử đơn + tự hủy đơn</w:t>
            </w:r>
          </w:p>
        </w:tc>
      </w:tr>
      <w:tr>
        <w:tc>
          <w:tcPr>
            <w:tcW w:type="dxa" w:w="700"/>
            <w:shd w:fill="FFFFFF" w:val="clear"/>
            <w:tcMar>
              <w:top w:type="dxa" w:w="80"/>
              <w:left w:type="dxa" w:w="100"/>
              <w:bottom w:type="dxa" w:w="80"/>
              <w:right w:type="dxa" w:w="100"/>
            </w:tcMar>
          </w:tcPr>
          <w:p>
            <w:pPr>
              <w:jc w:val="center"/>
            </w:pPr>
            <w:r>
              <w:rPr>
                <w:b/>
                <w:bCs/>
                <w:color w:val="B96A2E"/>
                <w:sz w:val="20"/>
                <w:szCs w:val="20"/>
              </w:rPr>
              <w:t xml:space="preserve">3</w:t>
            </w:r>
          </w:p>
        </w:tc>
        <w:tc>
          <w:tcPr>
            <w:tcW w:type="dxa" w:w="2800"/>
            <w:shd w:fill="FFFFFF" w:val="clear"/>
            <w:tcMar>
              <w:top w:type="dxa" w:w="80"/>
              <w:left w:type="dxa" w:w="100"/>
              <w:bottom w:type="dxa" w:w="80"/>
              <w:right w:type="dxa" w:w="100"/>
            </w:tcMar>
          </w:tcPr>
          <w:p>
            <w:pPr>
              <w:jc w:val="left"/>
            </w:pPr>
            <w:r>
              <w:rPr>
                <w:b/>
                <w:bCs/>
                <w:color w:val="1A2E1A"/>
                <w:sz w:val="20"/>
                <w:szCs w:val="20"/>
              </w:rPr>
              <w:t xml:space="preserve">Feedback khách hàng</w:t>
            </w:r>
          </w:p>
        </w:tc>
        <w:tc>
          <w:tcPr>
            <w:tcW w:type="dxa" w:w="5860"/>
            <w:shd w:fill="FFFFFF" w:val="clear"/>
            <w:tcMar>
              <w:top w:type="dxa" w:w="80"/>
              <w:left w:type="dxa" w:w="100"/>
              <w:bottom w:type="dxa" w:w="80"/>
              <w:right w:type="dxa" w:w="100"/>
            </w:tcMar>
          </w:tcPr>
          <w:p>
            <w:pPr>
              <w:jc w:val="left"/>
            </w:pPr>
            <w:r>
              <w:rPr>
                <w:b w:val="false"/>
                <w:bCs w:val="false"/>
                <w:color w:val="6B6357"/>
                <w:sz w:val="19"/>
                <w:szCs w:val="19"/>
              </w:rPr>
              <w:t xml:space="preserve">Form gửi phản hồi + trang admin duyệt</w:t>
            </w:r>
          </w:p>
        </w:tc>
      </w:tr>
      <w:tr>
        <w:tc>
          <w:tcPr>
            <w:tcW w:type="dxa" w:w="700"/>
            <w:shd w:fill="F5F0E5" w:val="clear"/>
            <w:tcMar>
              <w:top w:type="dxa" w:w="80"/>
              <w:left w:type="dxa" w:w="100"/>
              <w:bottom w:type="dxa" w:w="80"/>
              <w:right w:type="dxa" w:w="100"/>
            </w:tcMar>
          </w:tcPr>
          <w:p>
            <w:pPr>
              <w:jc w:val="center"/>
            </w:pPr>
            <w:r>
              <w:rPr>
                <w:b/>
                <w:bCs/>
                <w:color w:val="B96A2E"/>
                <w:sz w:val="20"/>
                <w:szCs w:val="20"/>
              </w:rPr>
              <w:t xml:space="preserve">4</w:t>
            </w:r>
          </w:p>
        </w:tc>
        <w:tc>
          <w:tcPr>
            <w:tcW w:type="dxa" w:w="2800"/>
            <w:shd w:fill="F5F0E5" w:val="clear"/>
            <w:tcMar>
              <w:top w:type="dxa" w:w="80"/>
              <w:left w:type="dxa" w:w="100"/>
              <w:bottom w:type="dxa" w:w="80"/>
              <w:right w:type="dxa" w:w="100"/>
            </w:tcMar>
          </w:tcPr>
          <w:p>
            <w:pPr>
              <w:jc w:val="left"/>
            </w:pPr>
            <w:r>
              <w:rPr>
                <w:b/>
                <w:bCs/>
                <w:color w:val="1A2E1A"/>
                <w:sz w:val="20"/>
                <w:szCs w:val="20"/>
              </w:rPr>
              <w:t xml:space="preserve">Admin CRUD sản phẩm</w:t>
            </w:r>
          </w:p>
        </w:tc>
        <w:tc>
          <w:tcPr>
            <w:tcW w:type="dxa" w:w="5860"/>
            <w:shd w:fill="F5F0E5" w:val="clear"/>
            <w:tcMar>
              <w:top w:type="dxa" w:w="80"/>
              <w:left w:type="dxa" w:w="100"/>
              <w:bottom w:type="dxa" w:w="80"/>
              <w:right w:type="dxa" w:w="100"/>
            </w:tcMar>
          </w:tcPr>
          <w:p>
            <w:pPr>
              <w:jc w:val="left"/>
            </w:pPr>
            <w:r>
              <w:rPr>
                <w:b w:val="false"/>
                <w:bCs w:val="false"/>
                <w:color w:val="6B6357"/>
                <w:sz w:val="19"/>
                <w:szCs w:val="19"/>
              </w:rPr>
              <w:t xml:space="preserve">Thêm/sửa/xóa sản phẩm và các size/giá</w:t>
            </w:r>
          </w:p>
        </w:tc>
      </w:tr>
      <w:tr>
        <w:tc>
          <w:tcPr>
            <w:tcW w:type="dxa" w:w="700"/>
            <w:shd w:fill="FFFFFF" w:val="clear"/>
            <w:tcMar>
              <w:top w:type="dxa" w:w="80"/>
              <w:left w:type="dxa" w:w="100"/>
              <w:bottom w:type="dxa" w:w="80"/>
              <w:right w:type="dxa" w:w="100"/>
            </w:tcMar>
          </w:tcPr>
          <w:p>
            <w:pPr>
              <w:jc w:val="center"/>
            </w:pPr>
            <w:r>
              <w:rPr>
                <w:b/>
                <w:bCs/>
                <w:color w:val="B96A2E"/>
                <w:sz w:val="20"/>
                <w:szCs w:val="20"/>
              </w:rPr>
              <w:t xml:space="preserve">5</w:t>
            </w:r>
          </w:p>
        </w:tc>
        <w:tc>
          <w:tcPr>
            <w:tcW w:type="dxa" w:w="2800"/>
            <w:shd w:fill="FFFFFF" w:val="clear"/>
            <w:tcMar>
              <w:top w:type="dxa" w:w="80"/>
              <w:left w:type="dxa" w:w="100"/>
              <w:bottom w:type="dxa" w:w="80"/>
              <w:right w:type="dxa" w:w="100"/>
            </w:tcMar>
          </w:tcPr>
          <w:p>
            <w:pPr>
              <w:jc w:val="left"/>
            </w:pPr>
            <w:r>
              <w:rPr>
                <w:b/>
                <w:bCs/>
                <w:color w:val="1A2E1A"/>
                <w:sz w:val="20"/>
                <w:szCs w:val="20"/>
              </w:rPr>
              <w:t xml:space="preserve">Admin quản lý đơn hàng</w:t>
            </w:r>
          </w:p>
        </w:tc>
        <w:tc>
          <w:tcPr>
            <w:tcW w:type="dxa" w:w="5860"/>
            <w:shd w:fill="FFFFFF" w:val="clear"/>
            <w:tcMar>
              <w:top w:type="dxa" w:w="80"/>
              <w:left w:type="dxa" w:w="100"/>
              <w:bottom w:type="dxa" w:w="80"/>
              <w:right w:type="dxa" w:w="100"/>
            </w:tcMar>
          </w:tcPr>
          <w:p>
            <w:pPr>
              <w:jc w:val="left"/>
            </w:pPr>
            <w:r>
              <w:rPr>
                <w:b w:val="false"/>
                <w:bCs w:val="false"/>
                <w:color w:val="6B6357"/>
                <w:sz w:val="19"/>
                <w:szCs w:val="19"/>
              </w:rPr>
              <w:t xml:space="preserve">Danh sách, chi tiết, đổi trạng thái, duyệt hủy — không có bước gán shipper</w:t>
            </w:r>
          </w:p>
        </w:tc>
      </w:tr>
      <w:tr>
        <w:tc>
          <w:tcPr>
            <w:tcW w:type="dxa" w:w="700"/>
            <w:shd w:fill="F5F0E5" w:val="clear"/>
            <w:tcMar>
              <w:top w:type="dxa" w:w="80"/>
              <w:left w:type="dxa" w:w="100"/>
              <w:bottom w:type="dxa" w:w="80"/>
              <w:right w:type="dxa" w:w="100"/>
            </w:tcMar>
          </w:tcPr>
          <w:p>
            <w:pPr>
              <w:jc w:val="center"/>
            </w:pPr>
            <w:r>
              <w:rPr>
                <w:b/>
                <w:bCs/>
                <w:color w:val="B96A2E"/>
                <w:sz w:val="20"/>
                <w:szCs w:val="20"/>
              </w:rPr>
              <w:t xml:space="preserve">6</w:t>
            </w:r>
          </w:p>
        </w:tc>
        <w:tc>
          <w:tcPr>
            <w:tcW w:type="dxa" w:w="2800"/>
            <w:shd w:fill="F5F0E5" w:val="clear"/>
            <w:tcMar>
              <w:top w:type="dxa" w:w="80"/>
              <w:left w:type="dxa" w:w="100"/>
              <w:bottom w:type="dxa" w:w="80"/>
              <w:right w:type="dxa" w:w="100"/>
            </w:tcMar>
          </w:tcPr>
          <w:p>
            <w:pPr>
              <w:jc w:val="left"/>
            </w:pPr>
            <w:r>
              <w:rPr>
                <w:b/>
                <w:bCs/>
                <w:color w:val="1A2E1A"/>
                <w:sz w:val="20"/>
                <w:szCs w:val="20"/>
              </w:rPr>
              <w:t xml:space="preserve">Admin AuditLogs + SSE</w:t>
            </w:r>
          </w:p>
        </w:tc>
        <w:tc>
          <w:tcPr>
            <w:tcW w:type="dxa" w:w="5860"/>
            <w:shd w:fill="F5F0E5" w:val="clear"/>
            <w:tcMar>
              <w:top w:type="dxa" w:w="80"/>
              <w:left w:type="dxa" w:w="100"/>
              <w:bottom w:type="dxa" w:w="80"/>
              <w:right w:type="dxa" w:w="100"/>
            </w:tcMar>
          </w:tcPr>
          <w:p>
            <w:pPr>
              <w:jc w:val="left"/>
            </w:pPr>
            <w:r>
              <w:rPr>
                <w:b w:val="false"/>
                <w:bCs w:val="false"/>
                <w:color w:val="6B6357"/>
                <w:sz w:val="19"/>
                <w:szCs w:val="19"/>
              </w:rPr>
              <w:t xml:space="preserve">Xem nhật ký thao tác, thông báo real-time đơn mới</w:t>
            </w:r>
          </w:p>
        </w:tc>
      </w:tr>
      <w:tr>
        <w:tc>
          <w:tcPr>
            <w:tcW w:type="dxa" w:w="700"/>
            <w:shd w:fill="FFFFFF" w:val="clear"/>
            <w:tcMar>
              <w:top w:type="dxa" w:w="80"/>
              <w:left w:type="dxa" w:w="100"/>
              <w:bottom w:type="dxa" w:w="80"/>
              <w:right w:type="dxa" w:w="100"/>
            </w:tcMar>
          </w:tcPr>
          <w:p>
            <w:pPr>
              <w:jc w:val="center"/>
            </w:pPr>
            <w:r>
              <w:rPr>
                <w:b/>
                <w:bCs/>
                <w:color w:val="B96A2E"/>
                <w:sz w:val="20"/>
                <w:szCs w:val="20"/>
              </w:rPr>
              <w:t xml:space="preserve">7</w:t>
            </w:r>
          </w:p>
        </w:tc>
        <w:tc>
          <w:tcPr>
            <w:tcW w:type="dxa" w:w="2800"/>
            <w:shd w:fill="FFFFFF" w:val="clear"/>
            <w:tcMar>
              <w:top w:type="dxa" w:w="80"/>
              <w:left w:type="dxa" w:w="100"/>
              <w:bottom w:type="dxa" w:w="80"/>
              <w:right w:type="dxa" w:w="100"/>
            </w:tcMar>
          </w:tcPr>
          <w:p>
            <w:pPr>
              <w:jc w:val="left"/>
            </w:pPr>
            <w:r>
              <w:rPr>
                <w:b/>
                <w:bCs/>
                <w:color w:val="1A2E1A"/>
                <w:sz w:val="20"/>
                <w:szCs w:val="20"/>
              </w:rPr>
              <w:t xml:space="preserve">Kiểm thử toàn luồng</w:t>
            </w:r>
          </w:p>
        </w:tc>
        <w:tc>
          <w:tcPr>
            <w:tcW w:type="dxa" w:w="5860"/>
            <w:shd w:fill="FFFFFF" w:val="clear"/>
            <w:tcMar>
              <w:top w:type="dxa" w:w="80"/>
              <w:left w:type="dxa" w:w="100"/>
              <w:bottom w:type="dxa" w:w="80"/>
              <w:right w:type="dxa" w:w="100"/>
            </w:tcMar>
          </w:tcPr>
          <w:p>
            <w:pPr>
              <w:jc w:val="left"/>
            </w:pPr>
            <w:r>
              <w:rPr>
                <w:b w:val="false"/>
                <w:bCs w:val="false"/>
                <w:color w:val="6B6357"/>
                <w:sz w:val="19"/>
                <w:szCs w:val="19"/>
              </w:rPr>
              <w:t xml:space="preserve">Test end-to-end trước khi deploy</w:t>
            </w:r>
          </w:p>
        </w:tc>
      </w:tr>
    </w:tbl>
    <w:p>
      <w:pPr>
        <w:pStyle w:val="Heading1"/>
        <w:pBdr>
          <w:bottom w:val="single" w:color="2A5C38" w:sz="6" w:space="4"/>
        </w:pBdr>
        <w:spacing w:after="160" w:before="360"/>
      </w:pPr>
      <w:r>
        <w:rPr>
          <w:b/>
          <w:bCs/>
          <w:color w:val="1E3F27"/>
          <w:sz w:val="30"/>
          <w:szCs w:val="30"/>
        </w:rPr>
        <w:t xml:space="preserve">6. Lưu ý quan trọng cho cả nhóm</w:t>
      </w:r>
    </w:p>
    <w:p>
      <w:pPr>
        <w:pStyle w:val="ListParagraph"/>
        <w:numPr>
          <w:ilvl w:val="0"/>
          <w:numId w:val="2"/>
        </w:numPr>
        <w:spacing w:after="60"/>
      </w:pPr>
      <w:r>
        <w:rPr>
          <w:sz w:val="21"/>
          <w:szCs w:val="21"/>
        </w:rPr>
        <w:t xml:space="preserve">Module Shipper bị loại trừ hoàn toàn khỏi phạm vi port — đừng thêm lại trừ khi có yêu cầu mới.</w:t>
      </w:r>
    </w:p>
    <w:p>
      <w:pPr>
        <w:pStyle w:val="ListParagraph"/>
        <w:numPr>
          <w:ilvl w:val="0"/>
          <w:numId w:val="2"/>
        </w:numPr>
        <w:spacing w:after="60"/>
      </w:pPr>
      <w:r>
        <w:rPr>
          <w:sz w:val="21"/>
          <w:szCs w:val="21"/>
        </w:rPr>
        <w:t xml:space="preserve">Giữ nguyên theme màu/font ThanhTruc khi làm UI mới — không copy nguyên giao diện PureNut (navy/đỏ).</w:t>
      </w:r>
    </w:p>
    <w:p>
      <w:pPr>
        <w:pStyle w:val="ListParagraph"/>
        <w:numPr>
          <w:ilvl w:val="0"/>
          <w:numId w:val="2"/>
        </w:numPr>
        <w:spacing w:after="60"/>
      </w:pPr>
      <w:r>
        <w:rPr>
          <w:sz w:val="21"/>
          <w:szCs w:val="21"/>
        </w:rPr>
        <w:t xml:space="preserve">db.properties chứa mật khẩu DB thật — không commit lên repo public / không chia sẻ ra ngoài nhóm.</w:t>
      </w:r>
    </w:p>
    <w:p>
      <w:pPr>
        <w:pStyle w:val="ListParagraph"/>
        <w:numPr>
          <w:ilvl w:val="0"/>
          <w:numId w:val="2"/>
        </w:numPr>
        <w:spacing w:after="60"/>
      </w:pPr>
      <w:r>
        <w:rPr>
          <w:sz w:val="21"/>
          <w:szCs w:val="21"/>
        </w:rPr>
        <w:t xml:space="preserve">PayOS và SMTP email hiện đang để trống trong db.properties — cần điền trước khi test thanh toán / OTP thật.</w:t>
      </w:r>
    </w:p>
    <w:p>
      <w:pPr>
        <w:pStyle w:val="ListParagraph"/>
        <w:numPr>
          <w:ilvl w:val="0"/>
          <w:numId w:val="2"/>
        </w:numPr>
        <w:spacing w:after="60"/>
      </w:pPr>
      <w:r>
        <w:rPr>
          <w:sz w:val="21"/>
          <w:szCs w:val="21"/>
        </w:rPr>
        <w:t xml:space="preserve">Products.ImageURL đang NULL toàn bộ — trang menu tạm hiện icon cốc nước; cần upload ảnh qua admin CRUD (khi xây xong) hoặc gửi ảnh mẫu để seed sẵn.</w:t>
      </w:r>
    </w:p>
    <w:p>
      <w:pPr>
        <w:pStyle w:val="ListParagraph"/>
        <w:numPr>
          <w:ilvl w:val="0"/>
          <w:numId w:val="2"/>
        </w:numPr>
        <w:spacing w:after="60"/>
      </w:pPr>
      <w:r>
        <w:rPr>
          <w:sz w:val="21"/>
          <w:szCs w:val="21"/>
        </w:rPr>
        <w:t xml:space="preserve">Không có Maven (mvn) sẵn trên máy dev hiện tại — compile bằng javac thủ công với thư viện trong ~/.m2/repository, hoặc cài Maven riêng.</w:t>
      </w:r>
    </w:p>
    <w:p>
      <w:pPr>
        <w:spacing w:before="400"/>
        <w:jc w:val="center"/>
      </w:pPr>
      <w:r>
        <w:rPr>
          <w:i/>
          <w:iCs/>
          <w:color w:val="6B6357"/>
          <w:sz w:val="20"/>
          <w:szCs w:val="20"/>
        </w:rPr>
        <w:t xml:space="preserve">— Hết —</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2026-07-17T01:53:46.817Z</dcterms:created>
  <dcterms:modified xsi:type="dcterms:W3CDTF">2026-07-17T01:53:46.819Z</dcterms:modified>
</cp:coreProperties>
</file>

<file path=docProps/custom.xml><?xml version="1.0" encoding="utf-8"?>
<Properties xmlns="http://schemas.openxmlformats.org/officeDocument/2006/custom-properties" xmlns:vt="http://schemas.openxmlformats.org/officeDocument/2006/docPropsVTypes"/>
</file>