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4F1ED" w14:textId="1E8686F7" w:rsidR="00591405" w:rsidRDefault="0037639A" w:rsidP="0037639A">
      <w:pPr>
        <w:pStyle w:val="Title"/>
        <w:rPr>
          <w:rFonts w:ascii="Times New Roman" w:hAnsi="Times New Roman"/>
        </w:rPr>
      </w:pPr>
      <w:r w:rsidRPr="0037639A">
        <w:rPr>
          <w:rFonts w:ascii="Times New Roman" w:hAnsi="Times New Roman"/>
        </w:rPr>
        <w:t>D</w:t>
      </w:r>
      <w:r>
        <w:rPr>
          <w:rFonts w:ascii="Times New Roman" w:hAnsi="Times New Roman"/>
        </w:rPr>
        <w:t>ATA GUARD</w:t>
      </w:r>
    </w:p>
    <w:p w14:paraId="29F48068" w14:textId="574625A6" w:rsidR="0037639A" w:rsidRDefault="0037639A" w:rsidP="0037639A">
      <w:pPr>
        <w:pStyle w:val="Heading1"/>
      </w:pPr>
      <w:r>
        <w:t>tổng quan</w:t>
      </w:r>
    </w:p>
    <w:p w14:paraId="391F303D" w14:textId="7AFA3B4A" w:rsidR="0037639A" w:rsidRDefault="0037639A" w:rsidP="0037639A">
      <w:r>
        <w:rPr>
          <w:noProof/>
        </w:rPr>
        <w:drawing>
          <wp:inline distT="0" distB="0" distL="0" distR="0" wp14:anchorId="67D540FA" wp14:editId="210BEBE9">
            <wp:extent cx="5943600" cy="429641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6410"/>
                    </a:xfrm>
                    <a:prstGeom prst="rect">
                      <a:avLst/>
                    </a:prstGeom>
                    <a:ln>
                      <a:solidFill>
                        <a:schemeClr val="tx1"/>
                      </a:solidFill>
                    </a:ln>
                  </pic:spPr>
                </pic:pic>
              </a:graphicData>
            </a:graphic>
          </wp:inline>
        </w:drawing>
      </w:r>
    </w:p>
    <w:p w14:paraId="6CC183FC" w14:textId="32430B81" w:rsidR="00BF7D4A" w:rsidRDefault="00BF7D4A" w:rsidP="0037639A">
      <w:r>
        <w:t>Ngày nay để phòng tránh những rủi ro ngoài ý muốn gây chết hệ thống</w:t>
      </w:r>
      <w:r w:rsidR="002A4F28">
        <w:t xml:space="preserve"> không thể khôi phụ dữ liệu như thiên tai, hỏa hoạn, … hoặc lỗi phần cứng, lỗi dữ liệu nhưng không thể khôi phục ngay lập tức thì Oracle xây dựng giải pháp sẵn sàng cao (high avaibility) Data Guard (DG). </w:t>
      </w:r>
      <w:r>
        <w:t xml:space="preserve">Hệ thống </w:t>
      </w:r>
      <w:r w:rsidR="002A4F28">
        <w:t>Data Guard</w:t>
      </w:r>
      <w:r>
        <w:t xml:space="preserve"> gồm 1 server chính (primary) và nhiều server phụ (standby). Trong quá trình vận hành, primary thường sẽ đảm nhận vai trò cập nhật dữ liệu, còn standby đồng bộ dữ liệu từ primary về (real – time) và </w:t>
      </w:r>
      <w:r w:rsidR="002A4F28">
        <w:t>thường được dùng</w:t>
      </w:r>
      <w:r>
        <w:t xml:space="preserve"> để lên báo cáo nhằm giảm tải cho primary.</w:t>
      </w:r>
    </w:p>
    <w:p w14:paraId="511D1F04" w14:textId="3209C01A" w:rsidR="002A4F28" w:rsidRDefault="002A4F28" w:rsidP="0037639A">
      <w:r>
        <w:t>Trong trường hợp primary gặp sự cố, thì standby sẽ đảm nhiệm vai trò của primary, và các ứng dụng sẽ được chuyển kết nối đến standby. Lúc này standby hoạt động không khác gì primary cho đến khi primary được phục hồi.</w:t>
      </w:r>
    </w:p>
    <w:p w14:paraId="20E5DD59" w14:textId="2EF131FC" w:rsidR="0037639A" w:rsidRDefault="00BF7D4A" w:rsidP="00BF7D4A">
      <w:pPr>
        <w:pStyle w:val="Heading2"/>
      </w:pPr>
      <w:r>
        <w:lastRenderedPageBreak/>
        <w:t>khái niệm switchover và failover</w:t>
      </w:r>
    </w:p>
    <w:p w14:paraId="76174EA9" w14:textId="3B1B6FED" w:rsidR="00BF7D4A" w:rsidRDefault="00BF7D4A" w:rsidP="00BF7D4A">
      <w:pPr>
        <w:pStyle w:val="Heading3"/>
      </w:pPr>
      <w:r>
        <w:t>Switchover</w:t>
      </w:r>
    </w:p>
    <w:p w14:paraId="26A19FB4" w14:textId="6054A0A6" w:rsidR="002A4F28" w:rsidRDefault="002A4F28" w:rsidP="002A4F28">
      <w:r>
        <w:t>Switchover là việc chuyển đổi vai trò giữa primary và standby. Lúc này chiều đồng bộ dữ liệu sẽ chuyển từ standby cũ (lúc này là primary) về primary cũ (lúc này là standby)</w:t>
      </w:r>
    </w:p>
    <w:p w14:paraId="29A3F4F8" w14:textId="023FBD59" w:rsidR="00321B0D" w:rsidRDefault="00321B0D" w:rsidP="002A4F28">
      <w:r w:rsidRPr="00321B0D">
        <w:rPr>
          <w:u w:val="single"/>
        </w:rPr>
        <w:t>Khuyến cáo</w:t>
      </w:r>
      <w:r>
        <w:rPr>
          <w:u w:val="single"/>
        </w:rPr>
        <w:t>:</w:t>
      </w:r>
      <w:r>
        <w:t xml:space="preserve"> nên swithover 6 tháng 1 lần. Chỉ switchover khi hệ thống success và đang bật tiến trình đồng bộ và tắt hết các tiến trình đang kết nối đến db.</w:t>
      </w:r>
    </w:p>
    <w:p w14:paraId="1436895E" w14:textId="1D0294BB" w:rsidR="00321B0D" w:rsidRDefault="00321B0D" w:rsidP="002A4F28">
      <w:r>
        <w:t>Thực hiện:</w:t>
      </w:r>
    </w:p>
    <w:p w14:paraId="071082BC" w14:textId="37C8F28C" w:rsidR="00321B0D" w:rsidRDefault="00321B0D" w:rsidP="00321B0D">
      <w:pPr>
        <w:pStyle w:val="Normal1"/>
      </w:pPr>
      <w:r>
        <w:t>OS$: dgmgrl sys/oracle</w:t>
      </w:r>
    </w:p>
    <w:p w14:paraId="0D7F3B28" w14:textId="48B54964" w:rsidR="00321B0D" w:rsidRPr="00321B0D" w:rsidRDefault="00321B0D" w:rsidP="00321B0D">
      <w:pPr>
        <w:pStyle w:val="Normal1"/>
      </w:pPr>
      <w:r>
        <w:t>DGMGRL&gt;</w:t>
      </w:r>
      <w:r>
        <w:t xml:space="preserve"> switchover to standby;</w:t>
      </w:r>
    </w:p>
    <w:p w14:paraId="004B32A0" w14:textId="15490F06" w:rsidR="002A4F28" w:rsidRDefault="002A4F28" w:rsidP="002A4F28">
      <w:pPr>
        <w:pStyle w:val="Heading3"/>
      </w:pPr>
      <w:r>
        <w:t>Failover</w:t>
      </w:r>
    </w:p>
    <w:p w14:paraId="2ED2193F" w14:textId="5515B1C8" w:rsidR="002A4F28" w:rsidRDefault="002A4F28" w:rsidP="002A4F28">
      <w:r>
        <w:t>Failover là v</w:t>
      </w:r>
      <w:r w:rsidR="002D2E50">
        <w:t>iệc đổi standby thành primary, trong khi primary gặp sự cố không thể thực hiện switchover.</w:t>
      </w:r>
    </w:p>
    <w:p w14:paraId="3C521ADA" w14:textId="54FBAE9F" w:rsidR="008A0F65" w:rsidRDefault="008A0F65" w:rsidP="002A4F28">
      <w:r>
        <w:t>Thực hiện:</w:t>
      </w:r>
    </w:p>
    <w:p w14:paraId="54359A9C" w14:textId="615E5BFA" w:rsidR="008A0F65" w:rsidRDefault="008A0F65" w:rsidP="008A0F65">
      <w:pPr>
        <w:pStyle w:val="Normal1"/>
      </w:pPr>
      <w:r>
        <w:t>OS$: dgmgrl sys/oracle</w:t>
      </w:r>
    </w:p>
    <w:p w14:paraId="5666EE04" w14:textId="2BC7EEEC" w:rsidR="008A0F65" w:rsidRDefault="008A0F65" w:rsidP="008A0F65">
      <w:pPr>
        <w:pStyle w:val="Normal1"/>
      </w:pPr>
      <w:r>
        <w:t>DGMGRL&gt;</w:t>
      </w:r>
      <w:r>
        <w:t xml:space="preserve"> failover to standby;</w:t>
      </w:r>
      <w:r>
        <w:sym w:font="Wingdings" w:char="F0E0"/>
      </w:r>
      <w:r>
        <w:t xml:space="preserve"> lúc này standby trở thành primary</w:t>
      </w:r>
    </w:p>
    <w:p w14:paraId="3A773B7B" w14:textId="3172D2A7" w:rsidR="00473422" w:rsidRDefault="008A0F65" w:rsidP="00473422">
      <w:pPr>
        <w:pStyle w:val="Normal1"/>
      </w:pPr>
      <w:r>
        <w:t xml:space="preserve">Sau khi primary cũ được hồi phục, thiết lập primary cũ thành standby và bật tiến trình đồng bộ: </w:t>
      </w:r>
      <w:r>
        <w:t>DGMGRL&gt;</w:t>
      </w:r>
      <w:r>
        <w:t xml:space="preserve"> reinstate database </w:t>
      </w:r>
      <w:r w:rsidR="00473422">
        <w:t>primary;</w:t>
      </w:r>
    </w:p>
    <w:p w14:paraId="33A7AAEE" w14:textId="08954EDC" w:rsidR="002D2E50" w:rsidRDefault="002D2E50" w:rsidP="002D2E50">
      <w:pPr>
        <w:pStyle w:val="Heading3"/>
      </w:pPr>
      <w:r>
        <w:t>Đồng bộ dữ liệu</w:t>
      </w:r>
    </w:p>
    <w:p w14:paraId="62FEFC87" w14:textId="1E0D22AB" w:rsidR="002D2E50" w:rsidRDefault="002D2E50" w:rsidP="002D2E50">
      <w:r>
        <w:t>Có 3 kiểu đồng bộ dữ liệu chính:</w:t>
      </w:r>
    </w:p>
    <w:p w14:paraId="78F7C4E5" w14:textId="160717DA" w:rsidR="002D2E50" w:rsidRDefault="002D2E50" w:rsidP="002D2E50">
      <w:pPr>
        <w:pStyle w:val="Normal1"/>
      </w:pPr>
      <w:r>
        <w:t>Maximum protection</w:t>
      </w:r>
    </w:p>
    <w:p w14:paraId="292AC968" w14:textId="0730FFC0" w:rsidR="002D2E50" w:rsidRDefault="002D2E50" w:rsidP="002D2E50">
      <w:pPr>
        <w:pStyle w:val="Normal2"/>
      </w:pPr>
      <w:r>
        <w:t>Đảm bảo không có mất mát dữ liệu nào nếu primary database gặp sự cố</w:t>
      </w:r>
    </w:p>
    <w:p w14:paraId="7DD01D45" w14:textId="038F1CA5" w:rsidR="002D2E50" w:rsidRDefault="002D2E50" w:rsidP="002D2E50">
      <w:pPr>
        <w:pStyle w:val="Normal2"/>
      </w:pPr>
      <w:r>
        <w:t>Primary sẽ shutdown nếu việc đồng bộ xảy ra lỗi</w:t>
      </w:r>
    </w:p>
    <w:p w14:paraId="76DE017B" w14:textId="244A87BC" w:rsidR="002D2E50" w:rsidRDefault="002D2E50" w:rsidP="002D2E50">
      <w:pPr>
        <w:pStyle w:val="Normal1"/>
      </w:pPr>
      <w:r>
        <w:t>Maximum avaibility</w:t>
      </w:r>
    </w:p>
    <w:p w14:paraId="5A460E10" w14:textId="5B285776" w:rsidR="002D2E50" w:rsidRDefault="002D2E50" w:rsidP="002D2E50">
      <w:pPr>
        <w:pStyle w:val="Normal2"/>
      </w:pPr>
      <w:r>
        <w:t>Đảm bảo không có mất mát dữ liệu</w:t>
      </w:r>
    </w:p>
    <w:p w14:paraId="35B03DB5" w14:textId="0F366E85" w:rsidR="002D2E50" w:rsidRDefault="002D2E50" w:rsidP="002D2E50">
      <w:pPr>
        <w:pStyle w:val="Normal2"/>
      </w:pPr>
      <w:r>
        <w:t>Primary sẽ dừng hoạt động cho đến khi nhận được thông tin về tính trình đồng bộ sang standby</w:t>
      </w:r>
    </w:p>
    <w:p w14:paraId="363A947F" w14:textId="2F15DD4C" w:rsidR="002D2E50" w:rsidRDefault="002D2E50" w:rsidP="002D2E50">
      <w:pPr>
        <w:pStyle w:val="Normal2"/>
      </w:pPr>
      <w:r>
        <w:t>Trong trường hợp standby không thể nhận dữ liệu từ Redo cả primary thì hệ thống sẽ tự động chuyển về hoạt động nhưng trạng thái maximum performance.</w:t>
      </w:r>
    </w:p>
    <w:p w14:paraId="26FADA8E" w14:textId="74D76806" w:rsidR="002D2E50" w:rsidRDefault="002D2E50" w:rsidP="002D2E50">
      <w:pPr>
        <w:pStyle w:val="Normal1"/>
      </w:pPr>
      <w:r>
        <w:t>Maximum performance (default)</w:t>
      </w:r>
    </w:p>
    <w:p w14:paraId="06BEAFF6" w14:textId="006A4802" w:rsidR="002D2E50" w:rsidRDefault="002D2E50" w:rsidP="002D2E50">
      <w:pPr>
        <w:pStyle w:val="Normal2"/>
      </w:pPr>
      <w:r>
        <w:t>Các transaction trên primary không đợi việc ghi dữ liệu vào standby redo log</w:t>
      </w:r>
    </w:p>
    <w:p w14:paraId="08591699" w14:textId="5871C4B8" w:rsidR="002D2E50" w:rsidRDefault="002D2E50" w:rsidP="002D2E50">
      <w:pPr>
        <w:pStyle w:val="Heading3"/>
      </w:pPr>
      <w:r>
        <w:lastRenderedPageBreak/>
        <w:t>Yêu cầu triển khai</w:t>
      </w:r>
    </w:p>
    <w:p w14:paraId="6BF346F1" w14:textId="59C6DE65" w:rsidR="002D2E50" w:rsidRDefault="002D2E50" w:rsidP="002D2E50">
      <w:r>
        <w:t>Phần cứng giữa primary và standby có thể khác nhau về CPU, RAM, HDD, nhà sản xuất.</w:t>
      </w:r>
    </w:p>
    <w:p w14:paraId="3D4E9D5C" w14:textId="1DDB5424" w:rsidR="002D2E50" w:rsidRDefault="002D2E50" w:rsidP="002D2E50">
      <w:r>
        <w:t>Hệ điều hành có thể khác nhau (cả phiên bản và hệ điều hành). Nếu khác nhau cần kiểm tra ma trận tương thích của Oracle:</w:t>
      </w:r>
    </w:p>
    <w:p w14:paraId="0237B19D" w14:textId="763A1943" w:rsidR="002D2E50" w:rsidRDefault="002D2E50" w:rsidP="002D2E50">
      <w:r>
        <w:t>Database software: cả primary và standby phải cùng phiên bản và chỉ áp dụng với Enterprise Edition</w:t>
      </w:r>
    </w:p>
    <w:p w14:paraId="2DE82038" w14:textId="695F52B5" w:rsidR="005A1D30" w:rsidRDefault="005A1D30" w:rsidP="005A1D30">
      <w:pPr>
        <w:pStyle w:val="Heading2"/>
      </w:pPr>
      <w:r>
        <w:t>Tạo physical standby</w:t>
      </w:r>
    </w:p>
    <w:p w14:paraId="08F4EB02" w14:textId="516C2E48" w:rsidR="005A1D30" w:rsidRDefault="005A1D30" w:rsidP="005A1D30">
      <w:r>
        <w:rPr>
          <w:noProof/>
        </w:rPr>
        <w:drawing>
          <wp:inline distT="0" distB="0" distL="0" distR="0" wp14:anchorId="0BBA30AE" wp14:editId="48647869">
            <wp:extent cx="5943600" cy="4290695"/>
            <wp:effectExtent l="19050" t="19050" r="1905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0695"/>
                    </a:xfrm>
                    <a:prstGeom prst="rect">
                      <a:avLst/>
                    </a:prstGeom>
                    <a:ln>
                      <a:solidFill>
                        <a:schemeClr val="tx1"/>
                      </a:solidFill>
                    </a:ln>
                  </pic:spPr>
                </pic:pic>
              </a:graphicData>
            </a:graphic>
          </wp:inline>
        </w:drawing>
      </w:r>
    </w:p>
    <w:p w14:paraId="430EEE47" w14:textId="728FAF99" w:rsidR="002B3DBF" w:rsidRDefault="002B3DBF" w:rsidP="002B3DBF">
      <w:pPr>
        <w:pStyle w:val="Heading3"/>
      </w:pPr>
      <w:r>
        <w:t>Quy trình</w:t>
      </w:r>
    </w:p>
    <w:p w14:paraId="04EFE3CF" w14:textId="360398F0" w:rsidR="005A1D30" w:rsidRDefault="005A1D30" w:rsidP="005A1D30">
      <w:pPr>
        <w:pStyle w:val="Normal1"/>
      </w:pPr>
      <w:r>
        <w:t>Bật archivelog mode</w:t>
      </w:r>
    </w:p>
    <w:p w14:paraId="3E386DB4" w14:textId="52C2597D" w:rsidR="005A1D30" w:rsidRDefault="005A1D30" w:rsidP="005A1D30">
      <w:pPr>
        <w:pStyle w:val="Normal1"/>
      </w:pPr>
      <w:r>
        <w:t>Cấu hình Force logging: SQL&gt; alter database force logging;</w:t>
      </w:r>
    </w:p>
    <w:p w14:paraId="2B901D57" w14:textId="745B66DE" w:rsidR="005A1D30" w:rsidRDefault="005A1D30" w:rsidP="005A1D30">
      <w:pPr>
        <w:pStyle w:val="Normal1"/>
      </w:pPr>
      <w:r>
        <w:t>Tạo standby redo log trên cả primary và standby. Số lượng = số redo log group + 1 (với hệ thống oracle stand alone)</w:t>
      </w:r>
    </w:p>
    <w:p w14:paraId="71864403" w14:textId="5195CD34" w:rsidR="005A1D30" w:rsidRDefault="005A1D30" w:rsidP="005A1D30">
      <w:pPr>
        <w:pStyle w:val="Normal2"/>
      </w:pPr>
      <w:r>
        <w:t>SQL&gt; alter database add standby logfile group &lt;group_name&gt; size 200M</w:t>
      </w:r>
    </w:p>
    <w:p w14:paraId="7AEE1CFA" w14:textId="7003D3A2" w:rsidR="005A1D30" w:rsidRDefault="005A1D30" w:rsidP="005A1D30">
      <w:pPr>
        <w:pStyle w:val="Normal1"/>
      </w:pPr>
      <w:r>
        <w:t>Chuyển các file từ primary sang standby: parameter và password file</w:t>
      </w:r>
    </w:p>
    <w:p w14:paraId="5DDAE7D5" w14:textId="13DC9C31" w:rsidR="005A1D30" w:rsidRDefault="005A1D30" w:rsidP="005A1D30">
      <w:pPr>
        <w:pStyle w:val="Normal2"/>
      </w:pPr>
      <w:r>
        <w:lastRenderedPageBreak/>
        <w:t>SQL&gt; create pfile = ‘&lt;path&gt;’ from spfile</w:t>
      </w:r>
    </w:p>
    <w:p w14:paraId="1160B5A2" w14:textId="39B56024" w:rsidR="005A1D30" w:rsidRDefault="005A1D30" w:rsidP="005A1D30">
      <w:pPr>
        <w:pStyle w:val="Normal2"/>
      </w:pPr>
      <w:r>
        <w:t>OS$: cd $ORACLE_HOME/dbs</w:t>
      </w:r>
    </w:p>
    <w:p w14:paraId="7E361A91" w14:textId="073B9A89" w:rsidR="005A1D30" w:rsidRDefault="005A1D30" w:rsidP="005A1D30">
      <w:pPr>
        <w:pStyle w:val="Normal2"/>
      </w:pPr>
      <w:r>
        <w:t>OS$: ls -l |grep orapw</w:t>
      </w:r>
    </w:p>
    <w:p w14:paraId="14A43797" w14:textId="60CE7AF5" w:rsidR="005A1D30" w:rsidRDefault="005A1D30" w:rsidP="005A1D30">
      <w:pPr>
        <w:pStyle w:val="Normal2"/>
      </w:pPr>
      <w:r>
        <w:t>OS$:  cp orapw</w:t>
      </w:r>
      <w:r w:rsidR="00A156BA">
        <w:t>… /home/oracle</w:t>
      </w:r>
    </w:p>
    <w:p w14:paraId="6C4FE038" w14:textId="5CEB24E6" w:rsidR="00A156BA" w:rsidRDefault="00A156BA" w:rsidP="005A1D30">
      <w:pPr>
        <w:pStyle w:val="Normal2"/>
      </w:pPr>
      <w:r>
        <w:t>OS$: sftp &lt;standby_hostname&gt;</w:t>
      </w:r>
    </w:p>
    <w:p w14:paraId="43F367A4" w14:textId="1A95048E" w:rsidR="00A156BA" w:rsidRDefault="00A156BA" w:rsidP="005A1D30">
      <w:pPr>
        <w:pStyle w:val="Normal2"/>
      </w:pPr>
      <w:r>
        <w:t>Sftp&gt; cd /home/oracle</w:t>
      </w:r>
    </w:p>
    <w:p w14:paraId="61DC738E" w14:textId="0A11126E" w:rsidR="00A156BA" w:rsidRDefault="00A156BA" w:rsidP="005A1D30">
      <w:pPr>
        <w:pStyle w:val="Normal2"/>
      </w:pPr>
      <w:r>
        <w:t>Sftp&gt; put orapw… (pw file vừa copy ở trên)</w:t>
      </w:r>
    </w:p>
    <w:p w14:paraId="2B0EA8E6" w14:textId="4BFCB697" w:rsidR="00A156BA" w:rsidRDefault="00A156BA" w:rsidP="00A156BA">
      <w:pPr>
        <w:pStyle w:val="Normal2"/>
      </w:pPr>
      <w:r>
        <w:t>Sftp&gt; put pfile (pfile vừa tạo ở trên)</w:t>
      </w:r>
    </w:p>
    <w:p w14:paraId="38F5AB45" w14:textId="477C4C13" w:rsidR="00A156BA" w:rsidRDefault="00A156BA" w:rsidP="00A156BA">
      <w:pPr>
        <w:pStyle w:val="Normal2"/>
      </w:pPr>
      <w:r>
        <w:t>Chuyển sang server standby</w:t>
      </w:r>
    </w:p>
    <w:p w14:paraId="067F4993" w14:textId="09533D32" w:rsidR="00A156BA" w:rsidRDefault="00A156BA" w:rsidP="00A156BA">
      <w:pPr>
        <w:pStyle w:val="Normal2"/>
      </w:pPr>
      <w:r>
        <w:t>Sửa pfile vừa nhận</w:t>
      </w:r>
    </w:p>
    <w:p w14:paraId="595F6547" w14:textId="49B049A3" w:rsidR="00A156BA" w:rsidRDefault="00A156BA" w:rsidP="00A156BA">
      <w:pPr>
        <w:pStyle w:val="Normal2"/>
      </w:pPr>
      <w:r>
        <w:t>Thêm db_unique_name=’standby’</w:t>
      </w:r>
    </w:p>
    <w:p w14:paraId="0B05BE7F" w14:textId="5D6DC385" w:rsidR="00A156BA" w:rsidRDefault="00A156BA" w:rsidP="00A156BA">
      <w:pPr>
        <w:pStyle w:val="Normal2"/>
      </w:pPr>
      <w:r>
        <w:t>Sửa tên controlfile</w:t>
      </w:r>
    </w:p>
    <w:p w14:paraId="56F2A5AC" w14:textId="0526BA3D" w:rsidR="00A156BA" w:rsidRDefault="00A156BA" w:rsidP="00A156BA">
      <w:pPr>
        <w:pStyle w:val="Normal2"/>
      </w:pPr>
      <w:r>
        <w:t>Tạo các đường dẫn xuất hiện trong pfile</w:t>
      </w:r>
    </w:p>
    <w:p w14:paraId="0B6BBD29" w14:textId="3708D6E4" w:rsidR="00A156BA" w:rsidRDefault="00A156BA" w:rsidP="00A156BA">
      <w:pPr>
        <w:pStyle w:val="Normal2"/>
      </w:pPr>
      <w:r>
        <w:t>Chuyển sang primary để cấu hình oracle net service</w:t>
      </w:r>
    </w:p>
    <w:p w14:paraId="6928C7FC" w14:textId="75C837FA" w:rsidR="00A156BA" w:rsidRDefault="00A156BA" w:rsidP="00A156BA">
      <w:pPr>
        <w:pStyle w:val="Normal2"/>
      </w:pPr>
      <w:r>
        <w:t>Sửa tnsnames.ora. Cấu hình tns cả 2 server trên tnsname. Cả standby và primary đều cấu hình như nhau</w:t>
      </w:r>
    </w:p>
    <w:p w14:paraId="1D1874CC" w14:textId="0407795A" w:rsidR="00A156BA" w:rsidRDefault="00A156BA" w:rsidP="00A156BA">
      <w:pPr>
        <w:pStyle w:val="Normal2"/>
      </w:pPr>
      <w:r>
        <w:t>Chuyển sang standby. Cấu hình listener tĩnh</w:t>
      </w:r>
    </w:p>
    <w:p w14:paraId="2DC71CEE" w14:textId="7E548B02" w:rsidR="00A156BA" w:rsidRDefault="00A156BA" w:rsidP="00A156BA">
      <w:pPr>
        <w:pStyle w:val="Normal2"/>
      </w:pPr>
      <w:r>
        <w:t>Export ORACLE_SID = …</w:t>
      </w:r>
    </w:p>
    <w:p w14:paraId="0C65C783" w14:textId="3AD83DA4" w:rsidR="00A156BA" w:rsidRDefault="000F722A" w:rsidP="00A156BA">
      <w:pPr>
        <w:pStyle w:val="Normal2"/>
      </w:pPr>
      <w:r>
        <w:t>Startup nomount và tạo spfile từ pfile</w:t>
      </w:r>
    </w:p>
    <w:p w14:paraId="14C1838A" w14:textId="166523C9" w:rsidR="000F722A" w:rsidRDefault="000F722A" w:rsidP="00A156BA">
      <w:pPr>
        <w:pStyle w:val="Normal2"/>
      </w:pPr>
      <w:r>
        <w:t>Copy password file vào đúng path vủa Oracle và đổi tên: $ORACLE_HOME/dbs/</w:t>
      </w:r>
    </w:p>
    <w:p w14:paraId="411A8932" w14:textId="08820C17" w:rsidR="000F722A" w:rsidRDefault="000F722A" w:rsidP="00A156BA">
      <w:pPr>
        <w:pStyle w:val="Normal2"/>
      </w:pPr>
      <w:r>
        <w:t>OS$:  mkdir script</w:t>
      </w:r>
    </w:p>
    <w:p w14:paraId="00168415" w14:textId="0D2E96A5" w:rsidR="000F722A" w:rsidRDefault="000F722A" w:rsidP="00A156BA">
      <w:pPr>
        <w:pStyle w:val="Normal2"/>
      </w:pPr>
      <w:r>
        <w:t>OS$: cd script</w:t>
      </w:r>
    </w:p>
    <w:p w14:paraId="4F55F874" w14:textId="367F4A01" w:rsidR="000F722A" w:rsidRDefault="000F722A" w:rsidP="00A156BA">
      <w:pPr>
        <w:pStyle w:val="Normal2"/>
      </w:pPr>
      <w:r>
        <w:t>OS$: vi duplicate.sql</w:t>
      </w:r>
    </w:p>
    <w:p w14:paraId="385775F1" w14:textId="77777777" w:rsidR="000F722A" w:rsidRDefault="000F722A" w:rsidP="000F722A">
      <w:pPr>
        <w:pStyle w:val="Normal2"/>
        <w:numPr>
          <w:ilvl w:val="0"/>
          <w:numId w:val="0"/>
        </w:numPr>
        <w:ind w:left="720"/>
      </w:pPr>
      <w:r>
        <w:t>Run{</w:t>
      </w:r>
    </w:p>
    <w:p w14:paraId="5A3C5EC2" w14:textId="359495DE" w:rsidR="000F722A" w:rsidRDefault="000F722A" w:rsidP="000F722A">
      <w:pPr>
        <w:pStyle w:val="Normal2"/>
        <w:numPr>
          <w:ilvl w:val="0"/>
          <w:numId w:val="0"/>
        </w:numPr>
        <w:ind w:left="720"/>
      </w:pPr>
      <w:r>
        <w:t>DUPLICATE TARGET DATABASE FOR &lt;STANBY_host/db???_NAME&gt; FROM ACTIVE DATABASE DORECOVER NOFILENAMECHECK;</w:t>
      </w:r>
    </w:p>
    <w:p w14:paraId="2B47180B" w14:textId="0E547C97" w:rsidR="000F722A" w:rsidRDefault="000F722A" w:rsidP="000F722A">
      <w:pPr>
        <w:pStyle w:val="Normal2"/>
        <w:numPr>
          <w:ilvl w:val="0"/>
          <w:numId w:val="0"/>
        </w:numPr>
        <w:ind w:left="720"/>
      </w:pPr>
      <w:r>
        <w:t>}</w:t>
      </w:r>
    </w:p>
    <w:p w14:paraId="4C46DD7B" w14:textId="204623B1" w:rsidR="000F722A" w:rsidRDefault="000F722A" w:rsidP="00A156BA">
      <w:pPr>
        <w:pStyle w:val="Normal2"/>
      </w:pPr>
      <w:r>
        <w:t>Trước khi chạy script thì cần test tnsping</w:t>
      </w:r>
    </w:p>
    <w:p w14:paraId="3DD40010" w14:textId="57E12D38" w:rsidR="000F722A" w:rsidRDefault="000F722A" w:rsidP="00A156BA">
      <w:pPr>
        <w:pStyle w:val="Normal2"/>
      </w:pPr>
      <w:r>
        <w:lastRenderedPageBreak/>
        <w:t>OS$: rman auxiliary user/pass@STANDBY. Nếu lỗi thì đổi service name trong tnsname thành sid</w:t>
      </w:r>
    </w:p>
    <w:p w14:paraId="7490AAF6" w14:textId="518F53EF" w:rsidR="000F722A" w:rsidRDefault="000F722A" w:rsidP="00A156BA">
      <w:pPr>
        <w:pStyle w:val="Normal2"/>
      </w:pPr>
      <w:r>
        <w:t>OS$: cd script</w:t>
      </w:r>
    </w:p>
    <w:p w14:paraId="0293D51D" w14:textId="1A8C1878" w:rsidR="000F722A" w:rsidRDefault="000F722A" w:rsidP="00A156BA">
      <w:pPr>
        <w:pStyle w:val="Normal2"/>
      </w:pPr>
      <w:r>
        <w:t>OS$: nohup rman target sys/pass@PRIMARY auxiliary sys/pass@STANDBY cmdfile=/home/oracle/script/duplicate.sql log=/home/oracle/script/duplicate.log</w:t>
      </w:r>
    </w:p>
    <w:p w14:paraId="0B938066" w14:textId="33A16486" w:rsidR="000F722A" w:rsidRDefault="002B3DBF" w:rsidP="00A156BA">
      <w:pPr>
        <w:pStyle w:val="Normal2"/>
      </w:pPr>
      <w:r>
        <w:t>Alter instance open.</w:t>
      </w:r>
    </w:p>
    <w:p w14:paraId="519A3E06" w14:textId="20106E29" w:rsidR="002B3DBF" w:rsidRDefault="002B3DBF" w:rsidP="00A156BA">
      <w:pPr>
        <w:pStyle w:val="Normal2"/>
      </w:pPr>
      <w:r>
        <w:t>Chuyển Primary: SQL&gt; alter system set log_archive_config=’dg_config=(talentcdb,standby)’; (primary_db_name.standby_host???)</w:t>
      </w:r>
    </w:p>
    <w:p w14:paraId="3A7DF2BE" w14:textId="77777777" w:rsidR="002B3DBF" w:rsidRDefault="002B3DBF" w:rsidP="00A156BA">
      <w:pPr>
        <w:pStyle w:val="Normal2"/>
      </w:pPr>
      <w:r>
        <w:t>Cấu hình archivelog sang standby:</w:t>
      </w:r>
    </w:p>
    <w:p w14:paraId="1D22E524" w14:textId="0CD63D77" w:rsidR="002B3DBF" w:rsidRDefault="002B3DBF" w:rsidP="00A156BA">
      <w:pPr>
        <w:pStyle w:val="Normal2"/>
      </w:pPr>
      <w:r>
        <w:t>SQL&gt; alter system set log_archive_dest_2=’service=standby valid_for=(online_logfiles,primary_roles)</w:t>
      </w:r>
    </w:p>
    <w:p w14:paraId="30460EF6" w14:textId="34401E55" w:rsidR="002B3DBF" w:rsidRDefault="002B3DBF" w:rsidP="00A156BA">
      <w:pPr>
        <w:pStyle w:val="Normal2"/>
      </w:pPr>
      <w:r>
        <w:t>SQL&gt; alter system set log_archive_dest_state_2=enable;</w:t>
      </w:r>
    </w:p>
    <w:p w14:paraId="1AD86B69" w14:textId="04961493" w:rsidR="002B3DBF" w:rsidRDefault="002B3DBF" w:rsidP="00A156BA">
      <w:pPr>
        <w:pStyle w:val="Normal2"/>
      </w:pPr>
      <w:r>
        <w:t>SQL&gt; alter system set standby_file_management=auto;</w:t>
      </w:r>
    </w:p>
    <w:p w14:paraId="2E0C800F" w14:textId="6D408E51" w:rsidR="002B3DBF" w:rsidRDefault="002B3DBF" w:rsidP="00A156BA">
      <w:pPr>
        <w:pStyle w:val="Normal2"/>
      </w:pPr>
      <w:r>
        <w:t>Chuyển standby: SQL&gt; alter system set log_archive_config=’dg_config=(talentcdb,standby)’;</w:t>
      </w:r>
    </w:p>
    <w:p w14:paraId="60A0B86D" w14:textId="1CCD6AE8" w:rsidR="002B3DBF" w:rsidRDefault="002B3DBF" w:rsidP="00A156BA">
      <w:pPr>
        <w:pStyle w:val="Normal2"/>
      </w:pPr>
      <w:r>
        <w:t>SQL&gt; alter system set standby_file_management=auto;</w:t>
      </w:r>
    </w:p>
    <w:p w14:paraId="0F8B0A65" w14:textId="1A224A95" w:rsidR="002B3DBF" w:rsidRDefault="002B3DBF" w:rsidP="00A156BA">
      <w:pPr>
        <w:pStyle w:val="Normal2"/>
      </w:pPr>
      <w:r>
        <w:t>Bật tiến trình đồng bộ:</w:t>
      </w:r>
    </w:p>
    <w:p w14:paraId="3093EC87" w14:textId="4BAE8437" w:rsidR="002B3DBF" w:rsidRDefault="002B3DBF" w:rsidP="002B3DBF">
      <w:pPr>
        <w:pStyle w:val="Normal2"/>
        <w:numPr>
          <w:ilvl w:val="0"/>
          <w:numId w:val="0"/>
        </w:numPr>
        <w:ind w:left="720"/>
      </w:pPr>
      <w:r>
        <w:t>SQL&gt; alter database recover managed standby database using current logfile disconnect from session;</w:t>
      </w:r>
    </w:p>
    <w:p w14:paraId="0112FD40" w14:textId="4012045C" w:rsidR="00D971E3" w:rsidRDefault="00D971E3" w:rsidP="00D971E3">
      <w:pPr>
        <w:pStyle w:val="Normal2"/>
      </w:pPr>
      <w:r>
        <w:t>Check: SQL&gt; select process, sequence#, thread#, status from v$managed_standby; MRP0 với status applying_log</w:t>
      </w:r>
    </w:p>
    <w:p w14:paraId="3EE017F3" w14:textId="7FCCEE79" w:rsidR="002B3DBF" w:rsidRDefault="00F76843" w:rsidP="002B3DBF">
      <w:pPr>
        <w:pStyle w:val="Heading3"/>
      </w:pPr>
      <w:r>
        <w:t>Real time appl</w:t>
      </w:r>
      <w:r w:rsidR="00D971E3">
        <w:t>y</w:t>
      </w:r>
    </w:p>
    <w:p w14:paraId="35FAB639" w14:textId="407167DD" w:rsidR="00F76843" w:rsidRDefault="00F76843" w:rsidP="00F76843">
      <w:pPr>
        <w:pStyle w:val="Normal2"/>
      </w:pPr>
      <w:r>
        <w:t>SQL&gt; Select database_role, open_mode from v$database;</w:t>
      </w:r>
    </w:p>
    <w:p w14:paraId="0D01FD17" w14:textId="04E9DED8" w:rsidR="00F76843" w:rsidRDefault="00F76843" w:rsidP="00F76843">
      <w:pPr>
        <w:pStyle w:val="Normal2"/>
      </w:pPr>
      <w:r>
        <w:t xml:space="preserve">Nếu open_mode = read only </w:t>
      </w:r>
      <w:r>
        <w:sym w:font="Wingdings" w:char="F0E0"/>
      </w:r>
      <w:r>
        <w:t xml:space="preserve"> chưa bật đồng bộ</w:t>
      </w:r>
    </w:p>
    <w:p w14:paraId="1B16BCBE" w14:textId="55F266E0" w:rsidR="00F76843" w:rsidRDefault="00F76843" w:rsidP="00F76843">
      <w:pPr>
        <w:pStyle w:val="Normal2"/>
      </w:pPr>
      <w:r>
        <w:t>SQL&gt; alter database recover managed standby database using current logfile disconnect from session;</w:t>
      </w:r>
    </w:p>
    <w:p w14:paraId="4F6182BB" w14:textId="78597CC7" w:rsidR="00F76843" w:rsidRDefault="00F76843" w:rsidP="00F76843">
      <w:pPr>
        <w:pStyle w:val="Normal2"/>
      </w:pPr>
      <w:r>
        <w:t>SQL&gt; Select database_role, open_mode from v$database;</w:t>
      </w:r>
    </w:p>
    <w:p w14:paraId="1C14C938" w14:textId="15333BF8" w:rsidR="00F76843" w:rsidRDefault="00F76843" w:rsidP="00F76843">
      <w:pPr>
        <w:pStyle w:val="Normal2"/>
      </w:pPr>
      <w:r>
        <w:t xml:space="preserve">Nếu open_mode = read only with apply </w:t>
      </w:r>
      <w:r>
        <w:sym w:font="Wingdings" w:char="F0E0"/>
      </w:r>
      <w:r>
        <w:t xml:space="preserve"> đã bật đồng bộ</w:t>
      </w:r>
    </w:p>
    <w:p w14:paraId="69905915" w14:textId="28F84E66" w:rsidR="00F76843" w:rsidRDefault="00F76843" w:rsidP="00F76843">
      <w:pPr>
        <w:pStyle w:val="Normal2"/>
      </w:pPr>
      <w:r>
        <w:t>Tắt chế độ real time: SQL&gt; alter database recover managed standby database cancel;</w:t>
      </w:r>
    </w:p>
    <w:p w14:paraId="58E45F7E" w14:textId="4A1FDC38" w:rsidR="00F76843" w:rsidRDefault="00F76843" w:rsidP="00F76843">
      <w:pPr>
        <w:pStyle w:val="Heading3"/>
      </w:pPr>
      <w:r>
        <w:lastRenderedPageBreak/>
        <w:t>Giám sát độ trễ</w:t>
      </w:r>
    </w:p>
    <w:p w14:paraId="435024CA" w14:textId="31A27C96" w:rsidR="00F76843" w:rsidRDefault="00F76843" w:rsidP="00F76843">
      <w:r>
        <w:t>SQL&gt; select name, value, time_computed from v$dataguard_stats;</w:t>
      </w:r>
    </w:p>
    <w:p w14:paraId="41925AA3" w14:textId="0FBAB78C" w:rsidR="00F76843" w:rsidRDefault="00F76843" w:rsidP="00F76843">
      <w:r>
        <w:t>Transport lag: truyền dữ liệu từ primary sang standby có độ trễ k</w:t>
      </w:r>
    </w:p>
    <w:p w14:paraId="0920358D" w14:textId="0B5FB68F" w:rsidR="00F76843" w:rsidRDefault="00F76843" w:rsidP="00F76843">
      <w:r>
        <w:t>Apply lag: standby cập nhật dữ liệu nhận từ priamry có độ trễ k</w:t>
      </w:r>
    </w:p>
    <w:p w14:paraId="71EB43FE" w14:textId="585CFC93" w:rsidR="00F76843" w:rsidRDefault="00F76843" w:rsidP="00F76843">
      <w:pPr>
        <w:pStyle w:val="Heading2"/>
      </w:pPr>
      <w:r>
        <w:t>snapshot standby</w:t>
      </w:r>
    </w:p>
    <w:p w14:paraId="02527C62" w14:textId="4FAD2935" w:rsidR="00F76843" w:rsidRDefault="00F76843" w:rsidP="00F76843">
      <w:r>
        <w:t xml:space="preserve">Mục đích: sử dụng standby để thực hiện test, sau khi test xong thì quay lại thời điểm trước khi test và tiếp tục đồng bộ với primary </w:t>
      </w:r>
      <w:r>
        <w:sym w:font="Wingdings" w:char="F0E0"/>
      </w:r>
      <w:r>
        <w:t xml:space="preserve"> không cần dựng lại standby</w:t>
      </w:r>
    </w:p>
    <w:p w14:paraId="4112C6DF" w14:textId="04A9AF83" w:rsidR="00D971E3" w:rsidRDefault="00D971E3" w:rsidP="00F76843">
      <w:r>
        <w:t>Thực hiện:</w:t>
      </w:r>
    </w:p>
    <w:p w14:paraId="7CBEE943" w14:textId="73E59443" w:rsidR="00D971E3" w:rsidRDefault="00D971E3" w:rsidP="00D971E3">
      <w:pPr>
        <w:pStyle w:val="Normal1"/>
      </w:pPr>
      <w:r>
        <w:t>Standby đã cấu hình FRA</w:t>
      </w:r>
    </w:p>
    <w:p w14:paraId="4975B55E" w14:textId="3937E034" w:rsidR="00D971E3" w:rsidRDefault="00D971E3" w:rsidP="00D971E3">
      <w:pPr>
        <w:pStyle w:val="Normal1"/>
      </w:pPr>
      <w:r>
        <w:t>Tắt đồng bộ: SQL&gt; alter db recover managerd standby db cancel;</w:t>
      </w:r>
    </w:p>
    <w:p w14:paraId="2FA0F585" w14:textId="4AEE0790" w:rsidR="00D971E3" w:rsidRDefault="00D971E3" w:rsidP="00D971E3">
      <w:pPr>
        <w:pStyle w:val="Normal1"/>
      </w:pPr>
      <w:r>
        <w:t>Bật db ở chế độ mount</w:t>
      </w:r>
    </w:p>
    <w:p w14:paraId="28A503A5" w14:textId="48A8DBA9" w:rsidR="00D971E3" w:rsidRDefault="00D971E3" w:rsidP="00D971E3">
      <w:pPr>
        <w:pStyle w:val="Normal1"/>
      </w:pPr>
      <w:r>
        <w:t>SQL&gt; alter database convert to snapshot standby;</w:t>
      </w:r>
    </w:p>
    <w:p w14:paraId="10FFC946" w14:textId="06641BE4" w:rsidR="00D971E3" w:rsidRDefault="00D971E3" w:rsidP="00D971E3">
      <w:pPr>
        <w:pStyle w:val="Normal1"/>
      </w:pPr>
      <w:r>
        <w:t>SQL&gt; alter database open;</w:t>
      </w:r>
    </w:p>
    <w:p w14:paraId="498EBD30" w14:textId="63227E9D" w:rsidR="00D971E3" w:rsidRDefault="00D971E3" w:rsidP="00D971E3">
      <w:pPr>
        <w:pStyle w:val="Normal1"/>
      </w:pPr>
      <w:r>
        <w:t xml:space="preserve">Check: SQL&gt; select open_mode from v$database; </w:t>
      </w:r>
      <w:r>
        <w:sym w:font="Wingdings" w:char="F0E0"/>
      </w:r>
      <w:r>
        <w:t xml:space="preserve"> read write</w:t>
      </w:r>
    </w:p>
    <w:p w14:paraId="3D604273" w14:textId="1E9DA3A7" w:rsidR="00D971E3" w:rsidRDefault="00D971E3" w:rsidP="00D971E3">
      <w:r>
        <w:t>Đổi lại từ snapshot về apply</w:t>
      </w:r>
    </w:p>
    <w:p w14:paraId="209BFF75" w14:textId="2BEBD139" w:rsidR="00D971E3" w:rsidRDefault="00D971E3" w:rsidP="00D971E3">
      <w:pPr>
        <w:pStyle w:val="Normal1"/>
      </w:pPr>
      <w:r>
        <w:t>SQL&gt; shutdown immediate;</w:t>
      </w:r>
    </w:p>
    <w:p w14:paraId="10C635C0" w14:textId="308B50DC" w:rsidR="00D971E3" w:rsidRDefault="00D971E3" w:rsidP="00D971E3">
      <w:pPr>
        <w:pStyle w:val="Normal1"/>
      </w:pPr>
      <w:r>
        <w:t>SQL&gt; startup mount;</w:t>
      </w:r>
    </w:p>
    <w:p w14:paraId="6BA9D060" w14:textId="1D8564D3" w:rsidR="00D971E3" w:rsidRDefault="00D971E3" w:rsidP="00D971E3">
      <w:pPr>
        <w:pStyle w:val="Normal1"/>
      </w:pPr>
      <w:r>
        <w:t>SQL&gt; alter database convert to physical standby;</w:t>
      </w:r>
    </w:p>
    <w:p w14:paraId="2179A4DB" w14:textId="738FB694" w:rsidR="00D971E3" w:rsidRDefault="00D971E3" w:rsidP="00D971E3">
      <w:pPr>
        <w:pStyle w:val="Normal1"/>
      </w:pPr>
      <w:r>
        <w:t>SQL&gt; alter database open;</w:t>
      </w:r>
    </w:p>
    <w:p w14:paraId="6B5C3856" w14:textId="5D161BC8" w:rsidR="00D971E3" w:rsidRDefault="00D971E3" w:rsidP="00D971E3">
      <w:pPr>
        <w:pStyle w:val="Normal1"/>
      </w:pPr>
      <w:r>
        <w:t>Check lại.</w:t>
      </w:r>
    </w:p>
    <w:p w14:paraId="3434B8E0" w14:textId="04579B10" w:rsidR="00E57C8C" w:rsidRDefault="00E57C8C" w:rsidP="00E57C8C">
      <w:pPr>
        <w:pStyle w:val="Heading2"/>
      </w:pPr>
      <w:r>
        <w:t>Data guard broker</w:t>
      </w:r>
    </w:p>
    <w:p w14:paraId="2FE4582E" w14:textId="1F1EB998" w:rsidR="00E57C8C" w:rsidRDefault="00E57C8C" w:rsidP="00E57C8C">
      <w:r>
        <w:t>Mục đích: quản lý tập trung nhiều standby</w:t>
      </w:r>
    </w:p>
    <w:p w14:paraId="78C2C160" w14:textId="40FBED51" w:rsidR="00E57C8C" w:rsidRPr="00E57C8C" w:rsidRDefault="00C24FC4" w:rsidP="00E57C8C">
      <w:pPr>
        <w:spacing w:before="0"/>
        <w:jc w:val="center"/>
      </w:pPr>
      <w:r>
        <w:rPr>
          <w:noProof/>
        </w:rPr>
        <w:lastRenderedPageBreak/>
        <w:drawing>
          <wp:inline distT="0" distB="0" distL="0" distR="0" wp14:anchorId="4E2078BD" wp14:editId="7CD2DF27">
            <wp:extent cx="5349875" cy="2907030"/>
            <wp:effectExtent l="19050" t="19050" r="22225" b="26670"/>
            <wp:docPr id="6" name="Picture 6"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1-1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875" cy="2907030"/>
                    </a:xfrm>
                    <a:prstGeom prst="rect">
                      <a:avLst/>
                    </a:prstGeom>
                    <a:noFill/>
                    <a:ln>
                      <a:solidFill>
                        <a:schemeClr val="tx1"/>
                      </a:solidFill>
                    </a:ln>
                  </pic:spPr>
                </pic:pic>
              </a:graphicData>
            </a:graphic>
          </wp:inline>
        </w:drawing>
      </w:r>
    </w:p>
    <w:p w14:paraId="65509E6B" w14:textId="0F75E081" w:rsidR="00E57C8C" w:rsidRDefault="00E57C8C" w:rsidP="00E57C8C">
      <w:pPr>
        <w:pStyle w:val="Heading3"/>
      </w:pPr>
      <w:r>
        <w:lastRenderedPageBreak/>
        <w:t>Kiến trúc</w:t>
      </w:r>
    </w:p>
    <w:p w14:paraId="38327FA4" w14:textId="1A38E357" w:rsidR="00E57C8C" w:rsidRPr="00E57C8C" w:rsidRDefault="00C24FC4" w:rsidP="00E57C8C">
      <w:r>
        <w:rPr>
          <w:noProof/>
        </w:rPr>
        <w:drawing>
          <wp:inline distT="0" distB="0" distL="0" distR="0" wp14:anchorId="3243ED5D" wp14:editId="348EA33D">
            <wp:extent cx="5943600" cy="5039360"/>
            <wp:effectExtent l="19050" t="19050" r="19050" b="27940"/>
            <wp:docPr id="5" name="Picture 5" descr="Overview: Oracle Data Guard Broker including its functions &amp;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racle Data Guard Broker including its functions &amp;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39360"/>
                    </a:xfrm>
                    <a:prstGeom prst="rect">
                      <a:avLst/>
                    </a:prstGeom>
                    <a:noFill/>
                    <a:ln>
                      <a:solidFill>
                        <a:schemeClr val="tx1"/>
                      </a:solidFill>
                    </a:ln>
                  </pic:spPr>
                </pic:pic>
              </a:graphicData>
            </a:graphic>
          </wp:inline>
        </w:drawing>
      </w:r>
    </w:p>
    <w:p w14:paraId="49041EF0" w14:textId="40C7CA49" w:rsidR="00E57C8C" w:rsidRDefault="00E57C8C" w:rsidP="00E57C8C">
      <w:pPr>
        <w:pStyle w:val="Heading3"/>
      </w:pPr>
      <w:r>
        <w:t>Yêu cầu triển khai</w:t>
      </w:r>
    </w:p>
    <w:p w14:paraId="4BA83ABF" w14:textId="0FC4DA69" w:rsidR="00C24FC4" w:rsidRDefault="00C24FC4" w:rsidP="00C24FC4">
      <w:pPr>
        <w:pStyle w:val="Normal1"/>
      </w:pPr>
      <w:r>
        <w:t>Phải dùng phiên bản enterprise và phiên bản từ 12 trở lên.</w:t>
      </w:r>
    </w:p>
    <w:p w14:paraId="6F120D45" w14:textId="0EC0A69F" w:rsidR="00C24FC4" w:rsidRDefault="00C24FC4" w:rsidP="00C24FC4">
      <w:pPr>
        <w:pStyle w:val="Normal1"/>
      </w:pPr>
      <w:r>
        <w:t>Thiết lập tham số: dg_broker_start = true.</w:t>
      </w:r>
    </w:p>
    <w:p w14:paraId="5083DA82" w14:textId="0DFBADE9" w:rsidR="00C24FC4" w:rsidRDefault="00C24FC4" w:rsidP="00C24FC4">
      <w:pPr>
        <w:pStyle w:val="Normal1"/>
      </w:pPr>
      <w:r>
        <w:t>Database bật bằng spfile, và ở chế độ mount hoặc open.</w:t>
      </w:r>
    </w:p>
    <w:p w14:paraId="0B4B8D3A" w14:textId="4D38A459" w:rsidR="00C24FC4" w:rsidRPr="00C24FC4" w:rsidRDefault="00C24FC4" w:rsidP="00C24FC4">
      <w:pPr>
        <w:pStyle w:val="Normal1"/>
      </w:pPr>
      <w:r>
        <w:t xml:space="preserve">SQL&gt; show parameter log_archive_dest_ </w:t>
      </w:r>
      <w:r>
        <w:sym w:font="Wingdings" w:char="F0E0"/>
      </w:r>
      <w:r>
        <w:t xml:space="preserve"> các value phải null</w:t>
      </w:r>
    </w:p>
    <w:p w14:paraId="24D20644" w14:textId="1105D123" w:rsidR="00E57C8C" w:rsidRDefault="00E57C8C" w:rsidP="00E57C8C">
      <w:pPr>
        <w:pStyle w:val="Heading3"/>
      </w:pPr>
      <w:r>
        <w:t>Quy trình</w:t>
      </w:r>
    </w:p>
    <w:p w14:paraId="2734E749" w14:textId="6C0DB7BF" w:rsidR="00C24FC4" w:rsidRDefault="00C24FC4" w:rsidP="00C24FC4">
      <w:pPr>
        <w:pStyle w:val="Normal1"/>
      </w:pPr>
      <w:r>
        <w:t xml:space="preserve">SQL&gt; alter system set </w:t>
      </w:r>
      <w:r>
        <w:t>dg_broker_start = true</w:t>
      </w:r>
      <w:r>
        <w:t xml:space="preserve">; (toàn bộ </w:t>
      </w:r>
      <w:r w:rsidRPr="003C1CF8">
        <w:rPr>
          <w:b/>
          <w:bCs/>
        </w:rPr>
        <w:t>primary</w:t>
      </w:r>
      <w:r>
        <w:t xml:space="preserve"> và </w:t>
      </w:r>
      <w:r w:rsidRPr="003C1CF8">
        <w:rPr>
          <w:b/>
          <w:bCs/>
        </w:rPr>
        <w:t>standby</w:t>
      </w:r>
      <w:r>
        <w:t>)</w:t>
      </w:r>
    </w:p>
    <w:p w14:paraId="654F0276" w14:textId="0DAC1FA8" w:rsidR="00C24FC4" w:rsidRDefault="003C1CF8" w:rsidP="00C24FC4">
      <w:pPr>
        <w:pStyle w:val="Normal1"/>
      </w:pPr>
      <w:r>
        <w:t xml:space="preserve">SQL&gt; alter system set log_archive_dest_&lt;xx&gt; = ‘’; (xóa giá trị của log archive dest cả </w:t>
      </w:r>
      <w:r w:rsidRPr="003C1CF8">
        <w:rPr>
          <w:b/>
          <w:bCs/>
        </w:rPr>
        <w:t>primary</w:t>
      </w:r>
      <w:r>
        <w:t xml:space="preserve"> + </w:t>
      </w:r>
      <w:r w:rsidRPr="003C1CF8">
        <w:rPr>
          <w:b/>
          <w:bCs/>
        </w:rPr>
        <w:t>standby</w:t>
      </w:r>
      <w:r>
        <w:t>)</w:t>
      </w:r>
    </w:p>
    <w:p w14:paraId="1F471E6A" w14:textId="62B515E4" w:rsidR="003C1CF8" w:rsidRDefault="003C1CF8" w:rsidP="00C24FC4">
      <w:pPr>
        <w:pStyle w:val="Normal1"/>
      </w:pPr>
      <w:r>
        <w:t>OS$: dgmgrl / (</w:t>
      </w:r>
      <w:r w:rsidRPr="003C1CF8">
        <w:rPr>
          <w:b/>
          <w:bCs/>
        </w:rPr>
        <w:t>primary</w:t>
      </w:r>
      <w:r>
        <w:t>)</w:t>
      </w:r>
    </w:p>
    <w:p w14:paraId="5815BDA5" w14:textId="09DD954F" w:rsidR="003C1CF8" w:rsidRDefault="003C1CF8" w:rsidP="00C24FC4">
      <w:pPr>
        <w:pStyle w:val="Normal1"/>
      </w:pPr>
      <w:r>
        <w:lastRenderedPageBreak/>
        <w:t>DGMGRL&gt; CREATE CONFIGURATION &lt;BROKER_NAME&gt; AS PRIMARY DATABASE IS ‘&lt;PRIMARY_DB_NAME&gt;’ CONNECT IDENTIFIER IS &lt;PRIMARY_CONNECT_INDENTIFIER&gt; (TNSNAMES)</w:t>
      </w:r>
    </w:p>
    <w:p w14:paraId="24FF7EF5" w14:textId="428AAD1C" w:rsidR="003C1CF8" w:rsidRDefault="003C1CF8" w:rsidP="00C24FC4">
      <w:pPr>
        <w:pStyle w:val="Normal1"/>
      </w:pPr>
      <w:r>
        <w:t>DGMGRL&gt;</w:t>
      </w:r>
      <w:r>
        <w:t xml:space="preserve"> SHOW CONFIGURATION (check config)</w:t>
      </w:r>
    </w:p>
    <w:p w14:paraId="5D1FD294" w14:textId="358E3372" w:rsidR="003C1CF8" w:rsidRDefault="003C1CF8" w:rsidP="00C24FC4">
      <w:pPr>
        <w:pStyle w:val="Normal1"/>
      </w:pPr>
      <w:r>
        <w:t>DGMGRL&gt;</w:t>
      </w:r>
      <w:r>
        <w:t xml:space="preserve"> add database ‘&lt;standby_unique_name&gt;’ as connect identifier is ‘&lt;standby_connect_identifier&gt;’; (tnsname)</w:t>
      </w:r>
    </w:p>
    <w:p w14:paraId="2B58671F" w14:textId="2BD5DD04" w:rsidR="003C1CF8" w:rsidRDefault="003C1CF8" w:rsidP="00C24FC4">
      <w:pPr>
        <w:pStyle w:val="Normal1"/>
      </w:pPr>
      <w:r>
        <w:t>DGMGRL&gt;</w:t>
      </w:r>
      <w:r>
        <w:t xml:space="preserve"> enable configuration;</w:t>
      </w:r>
    </w:p>
    <w:p w14:paraId="468CA510" w14:textId="0C46F842" w:rsidR="003C1CF8" w:rsidRDefault="003C1CF8" w:rsidP="003C1CF8">
      <w:pPr>
        <w:pStyle w:val="Heading3"/>
      </w:pPr>
      <w:r>
        <w:t>Giám sát</w:t>
      </w:r>
    </w:p>
    <w:p w14:paraId="1B1A7562" w14:textId="54F289F7" w:rsidR="003C1CF8" w:rsidRDefault="003C1CF8" w:rsidP="003C1CF8">
      <w:pPr>
        <w:pStyle w:val="Normal1"/>
      </w:pPr>
      <w:r>
        <w:t xml:space="preserve">DGMGRL&gt; </w:t>
      </w:r>
      <w:r>
        <w:t>show</w:t>
      </w:r>
      <w:r>
        <w:t xml:space="preserve"> configuration;</w:t>
      </w:r>
      <w:r>
        <w:t xml:space="preserve"> </w:t>
      </w:r>
      <w:r>
        <w:sym w:font="Wingdings" w:char="F0E0"/>
      </w:r>
      <w:r>
        <w:t xml:space="preserve"> config status là success thì thành công, nếu warning hoặc error thì đang có lỗi </w:t>
      </w:r>
      <w:r>
        <w:sym w:font="Wingdings" w:char="F0E0"/>
      </w:r>
      <w:r>
        <w:t xml:space="preserve"> check từng con standby: </w:t>
      </w:r>
      <w:r w:rsidR="004A693B">
        <w:t>DGMGRL</w:t>
      </w:r>
      <w:r w:rsidR="004A693B">
        <w:t xml:space="preserve"> </w:t>
      </w:r>
      <w:r>
        <w:t xml:space="preserve">&gt; </w:t>
      </w:r>
      <w:r w:rsidR="004A693B">
        <w:t>show db standby;</w:t>
      </w:r>
    </w:p>
    <w:p w14:paraId="45E55503" w14:textId="1C29CCE0" w:rsidR="004A693B" w:rsidRDefault="004A693B" w:rsidP="003C1CF8">
      <w:pPr>
        <w:pStyle w:val="Normal1"/>
      </w:pPr>
      <w:r>
        <w:t>DGMGRL</w:t>
      </w:r>
      <w:r>
        <w:t>&gt; show database verbose &lt;db_name&gt; (tham số nâng cao)</w:t>
      </w:r>
    </w:p>
    <w:p w14:paraId="0AA58113" w14:textId="3FC87B2A" w:rsidR="004A693B" w:rsidRDefault="004A693B" w:rsidP="004A693B">
      <w:pPr>
        <w:pStyle w:val="Normal1"/>
      </w:pPr>
      <w:r>
        <w:t>DGMGRL&gt;</w:t>
      </w:r>
      <w:r>
        <w:t xml:space="preserve"> edit database &lt;db_name&gt; set ‘&lt;parameter_name&gt;’ = &lt;value&gt;;</w:t>
      </w:r>
    </w:p>
    <w:p w14:paraId="6638362C" w14:textId="2827D628" w:rsidR="004A693B" w:rsidRDefault="004A693B" w:rsidP="004A693B">
      <w:r>
        <w:t>Trường hợp primary – standby đang chưa đồng bộ</w:t>
      </w:r>
    </w:p>
    <w:p w14:paraId="1B4F9194" w14:textId="0CDF2CCD" w:rsidR="004A693B" w:rsidRDefault="004A693B" w:rsidP="004A693B">
      <w:pPr>
        <w:pStyle w:val="Normal1"/>
      </w:pPr>
      <w:r>
        <w:t>DGMGRL</w:t>
      </w:r>
      <w:r>
        <w:t xml:space="preserve">&gt; show database standby; </w:t>
      </w:r>
      <w:r>
        <w:sym w:font="Wingdings" w:char="F0E0"/>
      </w:r>
      <w:r>
        <w:t xml:space="preserve"> apply – off</w:t>
      </w:r>
    </w:p>
    <w:p w14:paraId="7BA4245C" w14:textId="0929CCFB" w:rsidR="004A693B" w:rsidRDefault="004A693B" w:rsidP="004A693B">
      <w:pPr>
        <w:pStyle w:val="Normal1"/>
      </w:pPr>
      <w:r>
        <w:t>DGMGRL&gt;</w:t>
      </w:r>
      <w:r>
        <w:t xml:space="preserve"> Edit database standby set state = ‘APPLY – ON’;</w:t>
      </w:r>
    </w:p>
    <w:p w14:paraId="23A9810B" w14:textId="2F496803" w:rsidR="004A693B" w:rsidRDefault="004A693B" w:rsidP="004A693B">
      <w:pPr>
        <w:pStyle w:val="Heading2"/>
      </w:pPr>
      <w:r>
        <w:t>Cấu hình data protection modes</w:t>
      </w:r>
    </w:p>
    <w:p w14:paraId="19AEA258" w14:textId="28FF9C66" w:rsidR="003C1CF8" w:rsidRDefault="004A693B" w:rsidP="004A693B">
      <w:pPr>
        <w:pStyle w:val="Normal1"/>
      </w:pPr>
      <w:r>
        <w:t>DGMGRL&gt;</w:t>
      </w:r>
      <w:r>
        <w:t xml:space="preserve"> show configuration; </w:t>
      </w:r>
      <w:r>
        <w:sym w:font="Wingdings" w:char="F0E0"/>
      </w:r>
      <w:r>
        <w:t xml:space="preserve"> protection mode: maxperformance (default)</w:t>
      </w:r>
    </w:p>
    <w:p w14:paraId="711FC659" w14:textId="2E17F121" w:rsidR="004A693B" w:rsidRDefault="00321B0D" w:rsidP="004A693B">
      <w:pPr>
        <w:pStyle w:val="Normal1"/>
      </w:pPr>
      <w:r>
        <w:t>DGMGRL&gt;</w:t>
      </w:r>
      <w:r>
        <w:t xml:space="preserve"> show database verbose standby; (para: LogXptMode)</w:t>
      </w:r>
    </w:p>
    <w:p w14:paraId="09AA9A64" w14:textId="314A3909" w:rsidR="00321B0D" w:rsidRDefault="00321B0D" w:rsidP="004A693B">
      <w:pPr>
        <w:pStyle w:val="Normal1"/>
      </w:pPr>
      <w:r>
        <w:t>DGMGRL&gt;</w:t>
      </w:r>
      <w:r>
        <w:t xml:space="preserve"> edit database standby set property LogXptMode = ‘SYNC’; (chuyển chế độ)</w:t>
      </w:r>
    </w:p>
    <w:p w14:paraId="00F25F05" w14:textId="58D73D7A" w:rsidR="00321B0D" w:rsidRPr="003C1CF8" w:rsidRDefault="00321B0D" w:rsidP="00321B0D">
      <w:pPr>
        <w:pStyle w:val="Normal1"/>
      </w:pPr>
      <w:r>
        <w:t>DGMGRL&gt;</w:t>
      </w:r>
      <w:r>
        <w:t xml:space="preserve"> edit configuration set protection mode as &lt;protection mode&gt;;</w:t>
      </w:r>
    </w:p>
    <w:sectPr w:rsidR="00321B0D" w:rsidRPr="003C1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E0E"/>
    <w:multiLevelType w:val="hybridMultilevel"/>
    <w:tmpl w:val="90DA8118"/>
    <w:lvl w:ilvl="0" w:tplc="6352BC9A">
      <w:start w:val="1"/>
      <w:numFmt w:val="upperLetter"/>
      <w:pStyle w:val="Heading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C306E"/>
    <w:multiLevelType w:val="hybridMultilevel"/>
    <w:tmpl w:val="E06088DC"/>
    <w:lvl w:ilvl="0" w:tplc="8170458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D232C"/>
    <w:multiLevelType w:val="multilevel"/>
    <w:tmpl w:val="A8A07AB6"/>
    <w:styleLink w:val="Q2"/>
    <w:lvl w:ilvl="0">
      <w:start w:val="1"/>
      <w:numFmt w:val="bullet"/>
      <w:pStyle w:val="Normal2"/>
      <w:lvlText w:val=""/>
      <w:lvlJc w:val="left"/>
      <w:pPr>
        <w:ind w:left="72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o"/>
      <w:lvlJc w:val="left"/>
      <w:pPr>
        <w:ind w:left="1440" w:hanging="360"/>
      </w:pPr>
      <w:rPr>
        <w:rFonts w:ascii="Courier New" w:hAnsi="Courier New" w:hint="default"/>
      </w:rPr>
    </w:lvl>
    <w:lvl w:ilvl="3">
      <w:start w:val="1"/>
      <w:numFmt w:val="bullet"/>
      <w:lvlText w:val="*"/>
      <w:lvlJc w:val="left"/>
      <w:pPr>
        <w:ind w:left="1800" w:hanging="360"/>
      </w:pPr>
      <w:rPr>
        <w:rFonts w:ascii="Courier New" w:hAnsi="Courier New" w:hint="default"/>
      </w:rPr>
    </w:lvl>
    <w:lvl w:ilvl="4">
      <w:start w:val="1"/>
      <w:numFmt w:val="bullet"/>
      <w:lvlText w:val="~"/>
      <w:lvlJc w:val="left"/>
      <w:pPr>
        <w:ind w:left="2160" w:hanging="360"/>
      </w:pPr>
      <w:rPr>
        <w:rFonts w:ascii="Courier New" w:hAnsi="Courier New" w:hint="default"/>
      </w:rPr>
    </w:lvl>
    <w:lvl w:ilvl="5">
      <w:start w:val="1"/>
      <w:numFmt w:val="bullet"/>
      <w:lvlText w:val="#"/>
      <w:lvlJc w:val="left"/>
      <w:pPr>
        <w:ind w:left="2520" w:hanging="360"/>
      </w:pPr>
      <w:rPr>
        <w:rFonts w:ascii="Courier New" w:hAnsi="Courier New" w:hint="default"/>
      </w:rPr>
    </w:lvl>
    <w:lvl w:ilvl="6">
      <w:start w:val="1"/>
      <w:numFmt w:val="bullet"/>
      <w:lvlText w:val="&gt;"/>
      <w:lvlJc w:val="left"/>
      <w:pPr>
        <w:ind w:left="2880" w:hanging="360"/>
      </w:pPr>
      <w:rPr>
        <w:rFonts w:ascii="Courier New" w:hAnsi="Courier New" w:hint="default"/>
      </w:rPr>
    </w:lvl>
    <w:lvl w:ilvl="7">
      <w:start w:val="1"/>
      <w:numFmt w:val="bullet"/>
      <w:lvlText w:val="^"/>
      <w:lvlJc w:val="left"/>
      <w:pPr>
        <w:ind w:left="3240" w:hanging="360"/>
      </w:pPr>
      <w:rPr>
        <w:rFonts w:ascii="Courier New" w:hAnsi="Courier New" w:hint="default"/>
      </w:rPr>
    </w:lvl>
    <w:lvl w:ilvl="8">
      <w:start w:val="1"/>
      <w:numFmt w:val="bullet"/>
      <w:lvlText w:val="="/>
      <w:lvlJc w:val="left"/>
      <w:pPr>
        <w:ind w:left="3600" w:hanging="360"/>
      </w:pPr>
      <w:rPr>
        <w:rFonts w:ascii="Courier New" w:hAnsi="Courier New" w:hint="default"/>
      </w:rPr>
    </w:lvl>
  </w:abstractNum>
  <w:abstractNum w:abstractNumId="3" w15:restartNumberingAfterBreak="0">
    <w:nsid w:val="2E5401D3"/>
    <w:multiLevelType w:val="hybridMultilevel"/>
    <w:tmpl w:val="5C48B5CA"/>
    <w:lvl w:ilvl="0" w:tplc="B11AA5A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D5817"/>
    <w:multiLevelType w:val="multilevel"/>
    <w:tmpl w:val="7312F144"/>
    <w:lvl w:ilvl="0">
      <w:start w:val="1"/>
      <w:numFmt w:val="bullet"/>
      <w:pStyle w:val="Normal1"/>
      <w:lvlText w:val="-"/>
      <w:lvlJc w:val="left"/>
      <w:pPr>
        <w:ind w:left="360" w:hanging="360"/>
      </w:pPr>
      <w:rPr>
        <w:rFonts w:ascii="Courier New" w:hAnsi="Courier New" w:hint="default"/>
      </w:rPr>
    </w:lvl>
    <w:lvl w:ilvl="1">
      <w:start w:val="1"/>
      <w:numFmt w:val="bullet"/>
      <w:lvlText w:val="+"/>
      <w:lvlJc w:val="left"/>
      <w:pPr>
        <w:ind w:left="720" w:hanging="360"/>
      </w:pPr>
      <w:rPr>
        <w:rFonts w:ascii="Courier New" w:hAnsi="Courier New" w:hint="default"/>
      </w:rPr>
    </w:lvl>
    <w:lvl w:ilvl="2">
      <w:start w:val="1"/>
      <w:numFmt w:val="bullet"/>
      <w:lvlText w:val="o"/>
      <w:lvlJc w:val="left"/>
      <w:pPr>
        <w:ind w:left="1080" w:hanging="360"/>
      </w:pPr>
      <w:rPr>
        <w:rFonts w:ascii="Courier New" w:hAnsi="Courier New"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bullet"/>
      <w:lvlText w:val=""/>
      <w:lvlJc w:val="left"/>
      <w:pPr>
        <w:ind w:left="2160" w:hanging="360"/>
      </w:pPr>
      <w:rPr>
        <w:rFonts w:ascii="Wingdings 2" w:hAnsi="Wingdings 2" w:hint="default"/>
      </w:rPr>
    </w:lvl>
    <w:lvl w:ilvl="6">
      <w:start w:val="1"/>
      <w:numFmt w:val="bullet"/>
      <w:lvlText w:val="o"/>
      <w:lvlJc w:val="left"/>
      <w:pPr>
        <w:ind w:left="2520" w:hanging="360"/>
      </w:pPr>
      <w:rPr>
        <w:rFonts w:ascii="Courier New" w:hAnsi="Courier New" w:hint="default"/>
      </w:rPr>
    </w:lvl>
    <w:lvl w:ilvl="7">
      <w:start w:val="1"/>
      <w:numFmt w:val="bullet"/>
      <w:lvlText w:val=""/>
      <w:lvlJc w:val="left"/>
      <w:pPr>
        <w:ind w:left="2880" w:hanging="360"/>
      </w:pPr>
      <w:rPr>
        <w:rFonts w:ascii="Wingdings 2" w:hAnsi="Wingdings 2" w:hint="default"/>
      </w:rPr>
    </w:lvl>
    <w:lvl w:ilvl="8">
      <w:start w:val="1"/>
      <w:numFmt w:val="bullet"/>
      <w:lvlText w:val=""/>
      <w:lvlJc w:val="left"/>
      <w:pPr>
        <w:ind w:left="3240" w:hanging="360"/>
      </w:pPr>
      <w:rPr>
        <w:rFonts w:ascii="Wingdings 2" w:hAnsi="Wingdings 2" w:hint="default"/>
      </w:rPr>
    </w:lvl>
  </w:abstractNum>
  <w:abstractNum w:abstractNumId="5" w15:restartNumberingAfterBreak="0">
    <w:nsid w:val="49B43BE4"/>
    <w:multiLevelType w:val="multilevel"/>
    <w:tmpl w:val="2072207C"/>
    <w:lvl w:ilvl="0">
      <w:start w:val="1"/>
      <w:numFmt w:val="bullet"/>
      <w:pStyle w:val="ListParagraph"/>
      <w:lvlText w:val="-"/>
      <w:lvlJc w:val="left"/>
      <w:pPr>
        <w:tabs>
          <w:tab w:val="num" w:pos="432"/>
        </w:tabs>
        <w:ind w:left="432" w:hanging="432"/>
      </w:pPr>
      <w:rPr>
        <w:rFonts w:ascii="Verdana" w:hAnsi="Verdana" w:hint="default"/>
      </w:rPr>
    </w:lvl>
    <w:lvl w:ilvl="1">
      <w:start w:val="1"/>
      <w:numFmt w:val="bullet"/>
      <w:lvlText w:val="+"/>
      <w:lvlJc w:val="left"/>
      <w:pPr>
        <w:tabs>
          <w:tab w:val="num" w:pos="720"/>
        </w:tabs>
        <w:ind w:left="720" w:hanging="288"/>
      </w:pPr>
      <w:rPr>
        <w:rFonts w:ascii="Verdana" w:hAnsi="Verdana" w:hint="default"/>
      </w:rPr>
    </w:lvl>
    <w:lvl w:ilvl="2">
      <w:start w:val="1"/>
      <w:numFmt w:val="bullet"/>
      <w:lvlText w:val="~"/>
      <w:lvlJc w:val="left"/>
      <w:pPr>
        <w:tabs>
          <w:tab w:val="num" w:pos="1008"/>
        </w:tabs>
        <w:ind w:left="1008" w:hanging="288"/>
      </w:pPr>
      <w:rPr>
        <w:rFonts w:ascii="Arial" w:hAnsi="Arial" w:hint="default"/>
      </w:rPr>
    </w:lvl>
    <w:lvl w:ilvl="3">
      <w:start w:val="1"/>
      <w:numFmt w:val="bullet"/>
      <w:lvlText w:val="#"/>
      <w:lvlJc w:val="left"/>
      <w:pPr>
        <w:tabs>
          <w:tab w:val="num" w:pos="1296"/>
        </w:tabs>
        <w:ind w:left="1296" w:hanging="288"/>
      </w:pPr>
      <w:rPr>
        <w:rFonts w:ascii="Arial" w:hAnsi="Arial" w:hint="default"/>
      </w:rPr>
    </w:lvl>
    <w:lvl w:ilvl="4">
      <w:start w:val="1"/>
      <w:numFmt w:val="bullet"/>
      <w:lvlText w:val="*"/>
      <w:lvlJc w:val="left"/>
      <w:pPr>
        <w:tabs>
          <w:tab w:val="num" w:pos="1584"/>
        </w:tabs>
        <w:ind w:left="1584" w:hanging="288"/>
      </w:pPr>
      <w:rPr>
        <w:rFonts w:ascii="Arial" w:hAnsi="Arial" w:hint="default"/>
      </w:rPr>
    </w:lvl>
    <w:lvl w:ilvl="5">
      <w:start w:val="1"/>
      <w:numFmt w:val="bullet"/>
      <w:lvlText w:val="&gt;"/>
      <w:lvlJc w:val="left"/>
      <w:pPr>
        <w:tabs>
          <w:tab w:val="num" w:pos="1872"/>
        </w:tabs>
        <w:ind w:left="1872" w:hanging="288"/>
      </w:pPr>
      <w:rPr>
        <w:rFonts w:ascii="Arial" w:hAnsi="Arial" w:hint="default"/>
      </w:rPr>
    </w:lvl>
    <w:lvl w:ilvl="6">
      <w:start w:val="1"/>
      <w:numFmt w:val="bullet"/>
      <w:lvlText w:val="˂"/>
      <w:lvlJc w:val="left"/>
      <w:pPr>
        <w:tabs>
          <w:tab w:val="num" w:pos="2160"/>
        </w:tabs>
        <w:ind w:left="2160" w:hanging="288"/>
      </w:pPr>
      <w:rPr>
        <w:rFonts w:ascii="Arial" w:hAnsi="Arial" w:hint="default"/>
      </w:rPr>
    </w:lvl>
    <w:lvl w:ilvl="7">
      <w:start w:val="1"/>
      <w:numFmt w:val="bullet"/>
      <w:lvlText w:val="="/>
      <w:lvlJc w:val="left"/>
      <w:pPr>
        <w:tabs>
          <w:tab w:val="num" w:pos="2448"/>
        </w:tabs>
        <w:ind w:left="2448" w:hanging="288"/>
      </w:pPr>
      <w:rPr>
        <w:rFonts w:ascii="Arial" w:hAnsi="Arial" w:hint="default"/>
      </w:rPr>
    </w:lvl>
    <w:lvl w:ilvl="8">
      <w:start w:val="1"/>
      <w:numFmt w:val="bullet"/>
      <w:lvlText w:val="@"/>
      <w:lvlJc w:val="left"/>
      <w:pPr>
        <w:tabs>
          <w:tab w:val="num" w:pos="2736"/>
        </w:tabs>
        <w:ind w:left="2736" w:hanging="288"/>
      </w:pPr>
      <w:rPr>
        <w:rFonts w:ascii="Arial" w:hAnsi="Arial" w:hint="default"/>
      </w:rPr>
    </w:lvl>
  </w:abstractNum>
  <w:abstractNum w:abstractNumId="6" w15:restartNumberingAfterBreak="0">
    <w:nsid w:val="54482527"/>
    <w:multiLevelType w:val="hybridMultilevel"/>
    <w:tmpl w:val="EAE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C50EB"/>
    <w:multiLevelType w:val="hybridMultilevel"/>
    <w:tmpl w:val="F4DE9A4C"/>
    <w:lvl w:ilvl="0" w:tplc="76FE622A">
      <w:start w:val="1"/>
      <w:numFmt w:val="upperRoman"/>
      <w:lvlText w:val="%1."/>
      <w:lvlJc w:val="right"/>
      <w:pPr>
        <w:ind w:left="720" w:hanging="360"/>
      </w:pPr>
    </w:lvl>
    <w:lvl w:ilvl="1" w:tplc="8EC6BC60">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pStyle w:val="Heading5"/>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C4DB1"/>
    <w:multiLevelType w:val="multilevel"/>
    <w:tmpl w:val="F6FE1428"/>
    <w:lvl w:ilvl="0">
      <w:start w:val="1"/>
      <w:numFmt w:val="upperLetter"/>
      <w:pStyle w:val="Heading1"/>
      <w:lvlText w:val="%1."/>
      <w:lvlJc w:val="left"/>
      <w:pPr>
        <w:ind w:left="432" w:hanging="432"/>
      </w:pPr>
      <w:rPr>
        <w:rFonts w:hint="default"/>
      </w:rPr>
    </w:lvl>
    <w:lvl w:ilvl="1">
      <w:start w:val="1"/>
      <w:numFmt w:val="decimal"/>
      <w:lvlRestart w:val="0"/>
      <w:pStyle w:val="Heading2"/>
      <w:lvlText w:val="%2."/>
      <w:lvlJc w:val="left"/>
      <w:pPr>
        <w:ind w:left="576" w:hanging="576"/>
      </w:pPr>
      <w:rPr>
        <w:rFonts w:hint="default"/>
      </w:rPr>
    </w:lvl>
    <w:lvl w:ilvl="2">
      <w:start w:val="1"/>
      <w:numFmt w:val="decimal"/>
      <w:pStyle w:val="Heading3"/>
      <w:suff w:val="space"/>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2.%3.%4.%5.%6.%7."/>
      <w:lvlJc w:val="left"/>
      <w:pPr>
        <w:ind w:left="1296" w:hanging="1296"/>
      </w:pPr>
      <w:rPr>
        <w:rFonts w:hint="default"/>
      </w:rPr>
    </w:lvl>
    <w:lvl w:ilvl="7">
      <w:start w:val="1"/>
      <w:numFmt w:val="decimal"/>
      <w:pStyle w:val="Heading8"/>
      <w:lvlText w:val="%2.%3.%4.%5.%6.%7.%8."/>
      <w:lvlJc w:val="left"/>
      <w:pPr>
        <w:ind w:left="1440" w:hanging="1440"/>
      </w:pPr>
      <w:rPr>
        <w:rFonts w:hint="default"/>
      </w:rPr>
    </w:lvl>
    <w:lvl w:ilvl="8">
      <w:start w:val="1"/>
      <w:numFmt w:val="decimal"/>
      <w:pStyle w:val="Heading9"/>
      <w:lvlText w:val="%2.%3.%4.%5.%6.%7.%8.%9."/>
      <w:lvlJc w:val="left"/>
      <w:pPr>
        <w:ind w:left="1584" w:hanging="1584"/>
      </w:pPr>
      <w:rPr>
        <w:rFonts w:hint="default"/>
      </w:rPr>
    </w:lvl>
  </w:abstractNum>
  <w:abstractNum w:abstractNumId="9" w15:restartNumberingAfterBreak="0">
    <w:nsid w:val="76B1478E"/>
    <w:multiLevelType w:val="multilevel"/>
    <w:tmpl w:val="0409001D"/>
    <w:styleLink w:val="Q1"/>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Courier New" w:hAnsi="Courier New" w:hint="default"/>
      </w:rPr>
    </w:lvl>
    <w:lvl w:ilvl="2">
      <w:start w:val="1"/>
      <w:numFmt w:val="bullet"/>
      <w:lvlText w:val="o"/>
      <w:lvlJc w:val="left"/>
      <w:pPr>
        <w:ind w:left="1080" w:hanging="360"/>
      </w:pPr>
      <w:rPr>
        <w:rFonts w:ascii="Courier New" w:hAnsi="Courier New"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bullet"/>
      <w:lvlText w:val=""/>
      <w:lvlJc w:val="left"/>
      <w:pPr>
        <w:ind w:left="2160" w:hanging="360"/>
      </w:pPr>
      <w:rPr>
        <w:rFonts w:ascii="Wingdings 2" w:hAnsi="Wingdings 2" w:hint="default"/>
      </w:rPr>
    </w:lvl>
    <w:lvl w:ilvl="6">
      <w:start w:val="1"/>
      <w:numFmt w:val="bullet"/>
      <w:lvlText w:val="o"/>
      <w:lvlJc w:val="left"/>
      <w:pPr>
        <w:ind w:left="2520" w:hanging="360"/>
      </w:pPr>
      <w:rPr>
        <w:rFonts w:ascii="Courier New" w:hAnsi="Courier New" w:hint="default"/>
      </w:rPr>
    </w:lvl>
    <w:lvl w:ilvl="7">
      <w:start w:val="1"/>
      <w:numFmt w:val="bullet"/>
      <w:lvlText w:val=""/>
      <w:lvlJc w:val="left"/>
      <w:pPr>
        <w:ind w:left="2880" w:hanging="360"/>
      </w:pPr>
      <w:rPr>
        <w:rFonts w:ascii="Wingdings 2" w:hAnsi="Wingdings 2" w:hint="default"/>
      </w:rPr>
    </w:lvl>
    <w:lvl w:ilvl="8">
      <w:start w:val="1"/>
      <w:numFmt w:val="bullet"/>
      <w:lvlText w:val=""/>
      <w:lvlJc w:val="left"/>
      <w:pPr>
        <w:ind w:left="3240" w:hanging="360"/>
      </w:pPr>
      <w:rPr>
        <w:rFonts w:ascii="Wingdings 2" w:hAnsi="Wingdings 2" w:hint="default"/>
      </w:rPr>
    </w:lvl>
  </w:abstractNum>
  <w:abstractNum w:abstractNumId="10" w15:restartNumberingAfterBreak="0">
    <w:nsid w:val="7D504BB2"/>
    <w:multiLevelType w:val="multilevel"/>
    <w:tmpl w:val="A8A07AB6"/>
    <w:numStyleLink w:val="Q2"/>
  </w:abstractNum>
  <w:num w:numId="1">
    <w:abstractNumId w:val="7"/>
  </w:num>
  <w:num w:numId="2">
    <w:abstractNumId w:val="7"/>
  </w:num>
  <w:num w:numId="3">
    <w:abstractNumId w:val="3"/>
  </w:num>
  <w:num w:numId="4">
    <w:abstractNumId w:val="3"/>
  </w:num>
  <w:num w:numId="5">
    <w:abstractNumId w:val="7"/>
  </w:num>
  <w:num w:numId="6">
    <w:abstractNumId w:val="7"/>
  </w:num>
  <w:num w:numId="7">
    <w:abstractNumId w:val="7"/>
  </w:num>
  <w:num w:numId="8">
    <w:abstractNumId w:val="0"/>
  </w:num>
  <w:num w:numId="9">
    <w:abstractNumId w:val="4"/>
  </w:num>
  <w:num w:numId="10">
    <w:abstractNumId w:val="9"/>
  </w:num>
  <w:num w:numId="11">
    <w:abstractNumId w:val="10"/>
  </w:num>
  <w:num w:numId="12">
    <w:abstractNumId w:val="2"/>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5"/>
  </w:num>
  <w:num w:numId="23">
    <w:abstractNumId w:val="0"/>
  </w:num>
  <w:num w:numId="24">
    <w:abstractNumId w:val="4"/>
  </w:num>
  <w:num w:numId="25">
    <w:abstractNumId w:val="9"/>
  </w:num>
  <w:num w:numId="26">
    <w:abstractNumId w:val="10"/>
  </w:num>
  <w:num w:numId="27">
    <w:abstractNumId w:val="2"/>
  </w:num>
  <w:num w:numId="28">
    <w:abstractNumId w:val="7"/>
  </w:num>
  <w:num w:numId="29">
    <w:abstractNumId w:val="3"/>
  </w:num>
  <w:num w:numId="30">
    <w:abstractNumId w:val="8"/>
  </w:num>
  <w:num w:numId="31">
    <w:abstractNumId w:val="8"/>
  </w:num>
  <w:num w:numId="32">
    <w:abstractNumId w:val="1"/>
  </w:num>
  <w:num w:numId="33">
    <w:abstractNumId w:val="8"/>
  </w:num>
  <w:num w:numId="34">
    <w:abstractNumId w:val="8"/>
  </w:num>
  <w:num w:numId="35">
    <w:abstractNumId w:val="8"/>
  </w:num>
  <w:num w:numId="36">
    <w:abstractNumId w:val="8"/>
  </w:num>
  <w:num w:numId="37">
    <w:abstractNumId w:val="8"/>
  </w:num>
  <w:num w:numId="38">
    <w:abstractNumId w:val="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9A"/>
    <w:rsid w:val="000F722A"/>
    <w:rsid w:val="002364C9"/>
    <w:rsid w:val="002A4F28"/>
    <w:rsid w:val="002B3DBF"/>
    <w:rsid w:val="002D2E50"/>
    <w:rsid w:val="00321B0D"/>
    <w:rsid w:val="003748B8"/>
    <w:rsid w:val="0037639A"/>
    <w:rsid w:val="003C1CF8"/>
    <w:rsid w:val="00473422"/>
    <w:rsid w:val="004A693B"/>
    <w:rsid w:val="00591405"/>
    <w:rsid w:val="005A1D30"/>
    <w:rsid w:val="006916BB"/>
    <w:rsid w:val="008A0F65"/>
    <w:rsid w:val="00A156BA"/>
    <w:rsid w:val="00BF7D4A"/>
    <w:rsid w:val="00C24FC4"/>
    <w:rsid w:val="00C632D6"/>
    <w:rsid w:val="00CC0EB3"/>
    <w:rsid w:val="00D971E3"/>
    <w:rsid w:val="00DD1981"/>
    <w:rsid w:val="00E57C8C"/>
    <w:rsid w:val="00F76843"/>
    <w:rsid w:val="00FD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5B15"/>
  <w15:chartTrackingRefBased/>
  <w15:docId w15:val="{F5DC14D7-5D82-48BE-88CB-CCE025C0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
        <w:sz w:val="24"/>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caption" w:semiHidden="1" w:unhideWhenUsed="1" w:qFormat="1"/>
    <w:lsdException w:name="footnote reference" w:semiHidden="1" w:unhideWhenUsed="1"/>
    <w:lsdException w:name="annotation reference" w:semiHidden="1" w:unhideWhenUsed="1"/>
    <w:lsdException w:name="Title" w:qFormat="1"/>
    <w:lsdException w:name="Default Paragraph Font" w:semiHidden="1" w:uiPriority="1" w:unhideWhenUsed="1"/>
    <w:lsdException w:name="Body Text" w:semiHidden="1" w:unhideWhenUsed="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1981"/>
    <w:pPr>
      <w:spacing w:before="120" w:line="288" w:lineRule="auto"/>
      <w:jc w:val="both"/>
    </w:pPr>
  </w:style>
  <w:style w:type="paragraph" w:styleId="Heading1">
    <w:name w:val="heading 1"/>
    <w:basedOn w:val="Normal"/>
    <w:next w:val="Normal"/>
    <w:link w:val="Heading1Char"/>
    <w:uiPriority w:val="9"/>
    <w:qFormat/>
    <w:rsid w:val="00FD05DD"/>
    <w:pPr>
      <w:keepNext/>
      <w:numPr>
        <w:numId w:val="38"/>
      </w:numPr>
      <w:outlineLvl w:val="0"/>
    </w:pPr>
    <w:rPr>
      <w:rFonts w:ascii="Arial" w:hAnsi="Arial"/>
      <w:b/>
      <w:bCs/>
      <w:caps/>
      <w:color w:val="00A294"/>
      <w:kern w:val="32"/>
      <w:szCs w:val="32"/>
    </w:rPr>
  </w:style>
  <w:style w:type="paragraph" w:styleId="Heading2">
    <w:name w:val="heading 2"/>
    <w:basedOn w:val="Normal"/>
    <w:next w:val="Normal"/>
    <w:link w:val="Heading2Char"/>
    <w:uiPriority w:val="9"/>
    <w:qFormat/>
    <w:rsid w:val="00FD05DD"/>
    <w:pPr>
      <w:keepNext/>
      <w:numPr>
        <w:ilvl w:val="1"/>
        <w:numId w:val="38"/>
      </w:numPr>
      <w:outlineLvl w:val="1"/>
    </w:pPr>
    <w:rPr>
      <w:rFonts w:ascii="Arial" w:hAnsi="Arial"/>
      <w:b/>
      <w:caps/>
      <w:color w:val="00A294"/>
    </w:rPr>
  </w:style>
  <w:style w:type="paragraph" w:styleId="Heading3">
    <w:name w:val="heading 3"/>
    <w:basedOn w:val="Normal"/>
    <w:next w:val="Normal"/>
    <w:link w:val="Heading3Char"/>
    <w:uiPriority w:val="9"/>
    <w:qFormat/>
    <w:rsid w:val="00FD05DD"/>
    <w:pPr>
      <w:keepNext/>
      <w:numPr>
        <w:ilvl w:val="2"/>
        <w:numId w:val="38"/>
      </w:numPr>
      <w:outlineLvl w:val="2"/>
    </w:pPr>
    <w:rPr>
      <w:rFonts w:ascii="Arial" w:hAnsi="Arial"/>
      <w:b/>
      <w:color w:val="00A294"/>
    </w:rPr>
  </w:style>
  <w:style w:type="paragraph" w:styleId="Heading4">
    <w:name w:val="heading 4"/>
    <w:basedOn w:val="Normal"/>
    <w:next w:val="Normal"/>
    <w:link w:val="Heading4Char"/>
    <w:uiPriority w:val="9"/>
    <w:qFormat/>
    <w:rsid w:val="00FD05DD"/>
    <w:pPr>
      <w:keepNext/>
      <w:numPr>
        <w:ilvl w:val="3"/>
        <w:numId w:val="38"/>
      </w:numPr>
      <w:outlineLvl w:val="3"/>
    </w:pPr>
    <w:rPr>
      <w:rFonts w:ascii="Arial" w:hAnsi="Arial"/>
      <w:b/>
      <w:color w:val="00A294"/>
    </w:rPr>
  </w:style>
  <w:style w:type="paragraph" w:styleId="Heading5">
    <w:name w:val="heading 5"/>
    <w:basedOn w:val="Normal"/>
    <w:next w:val="Normal"/>
    <w:link w:val="Heading5Char"/>
    <w:uiPriority w:val="9"/>
    <w:qFormat/>
    <w:rsid w:val="00FD05DD"/>
    <w:pPr>
      <w:keepNext/>
      <w:numPr>
        <w:ilvl w:val="4"/>
        <w:numId w:val="2"/>
      </w:numPr>
      <w:ind w:left="1008" w:hanging="1008"/>
      <w:outlineLvl w:val="4"/>
    </w:pPr>
    <w:rPr>
      <w:rFonts w:ascii="Arial" w:hAnsi="Arial"/>
      <w:b/>
      <w:color w:val="00A294"/>
    </w:rPr>
  </w:style>
  <w:style w:type="paragraph" w:styleId="Heading6">
    <w:name w:val="heading 6"/>
    <w:basedOn w:val="Normal"/>
    <w:next w:val="Normal"/>
    <w:link w:val="Heading6Char"/>
    <w:uiPriority w:val="9"/>
    <w:semiHidden/>
    <w:unhideWhenUsed/>
    <w:qFormat/>
    <w:rsid w:val="00FD05DD"/>
    <w:pPr>
      <w:numPr>
        <w:ilvl w:val="5"/>
        <w:numId w:val="38"/>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FD05DD"/>
    <w:pPr>
      <w:numPr>
        <w:ilvl w:val="6"/>
        <w:numId w:val="38"/>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FD05DD"/>
    <w:pPr>
      <w:numPr>
        <w:ilvl w:val="7"/>
        <w:numId w:val="38"/>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FD05DD"/>
    <w:pPr>
      <w:numPr>
        <w:ilvl w:val="8"/>
        <w:numId w:val="38"/>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5DD"/>
    <w:rPr>
      <w:rFonts w:ascii="Arial" w:hAnsi="Arial"/>
      <w:b/>
      <w:caps/>
      <w:color w:val="00A294"/>
    </w:rPr>
  </w:style>
  <w:style w:type="paragraph" w:styleId="ListParagraph">
    <w:name w:val="List Paragraph"/>
    <w:aliases w:val="bullet 1,bullet,List Paragraph1,VNA - List Paragraph,1.,Table Sequence,List Paragraph11,List Paragraph 1,List Paragraph Char Char,Normal Sentence,Number_1,b1,Colorful List - Accent 11,List Paragraph2,List Paragraph21,lp1,ListPar1,new,L1"/>
    <w:basedOn w:val="Normal"/>
    <w:link w:val="ListParagraphChar"/>
    <w:uiPriority w:val="34"/>
    <w:qFormat/>
    <w:rsid w:val="00DD1981"/>
    <w:pPr>
      <w:numPr>
        <w:numId w:val="22"/>
      </w:numPr>
      <w:contextualSpacing/>
    </w:pPr>
    <w:rPr>
      <w:rFonts w:eastAsia="Calibri"/>
      <w:szCs w:val="22"/>
    </w:rPr>
  </w:style>
  <w:style w:type="character" w:customStyle="1" w:styleId="Heading3Char">
    <w:name w:val="Heading 3 Char"/>
    <w:basedOn w:val="DefaultParagraphFont"/>
    <w:link w:val="Heading3"/>
    <w:uiPriority w:val="9"/>
    <w:rsid w:val="00FD05DD"/>
    <w:rPr>
      <w:rFonts w:ascii="Arial" w:hAnsi="Arial"/>
      <w:b/>
      <w:color w:val="00A294"/>
    </w:rPr>
  </w:style>
  <w:style w:type="character" w:customStyle="1" w:styleId="Heading1Char">
    <w:name w:val="Heading 1 Char"/>
    <w:link w:val="Heading1"/>
    <w:uiPriority w:val="9"/>
    <w:rsid w:val="00FD05DD"/>
    <w:rPr>
      <w:rFonts w:ascii="Arial" w:hAnsi="Arial"/>
      <w:b/>
      <w:bCs/>
      <w:caps/>
      <w:color w:val="00A294"/>
      <w:kern w:val="32"/>
      <w:szCs w:val="32"/>
    </w:rPr>
  </w:style>
  <w:style w:type="paragraph" w:customStyle="1" w:styleId="Heading0">
    <w:name w:val="Heading 0"/>
    <w:basedOn w:val="Normal"/>
    <w:link w:val="Heading0Char"/>
    <w:rsid w:val="00DD1981"/>
    <w:pPr>
      <w:numPr>
        <w:numId w:val="23"/>
      </w:numPr>
      <w:tabs>
        <w:tab w:val="left" w:pos="720"/>
        <w:tab w:val="left" w:pos="5040"/>
      </w:tabs>
      <w:outlineLvl w:val="0"/>
    </w:pPr>
    <w:rPr>
      <w:rFonts w:eastAsia="Times New Roman"/>
      <w:b/>
      <w:caps/>
      <w:color w:val="00A294"/>
    </w:rPr>
  </w:style>
  <w:style w:type="character" w:customStyle="1" w:styleId="Heading0Char">
    <w:name w:val="Heading 0 Char"/>
    <w:link w:val="Heading0"/>
    <w:rsid w:val="00DD1981"/>
    <w:rPr>
      <w:rFonts w:ascii="Arial" w:eastAsia="Times New Roman" w:hAnsi="Arial"/>
      <w:b/>
      <w:caps/>
      <w:color w:val="00A294"/>
      <w:kern w:val="0"/>
      <w14:ligatures w14:val="none"/>
    </w:rPr>
  </w:style>
  <w:style w:type="paragraph" w:customStyle="1" w:styleId="Normal1">
    <w:name w:val="Normal 1"/>
    <w:basedOn w:val="ListParagraph"/>
    <w:link w:val="Normal1Char"/>
    <w:qFormat/>
    <w:rsid w:val="00DD1981"/>
    <w:pPr>
      <w:numPr>
        <w:numId w:val="24"/>
      </w:numPr>
      <w:contextualSpacing w:val="0"/>
      <w:jc w:val="left"/>
    </w:pPr>
  </w:style>
  <w:style w:type="character" w:customStyle="1" w:styleId="Normal1Char">
    <w:name w:val="Normal 1 Char"/>
    <w:basedOn w:val="DefaultParagraphFont"/>
    <w:link w:val="Normal1"/>
    <w:rsid w:val="00DD1981"/>
    <w:rPr>
      <w:rFonts w:ascii="Arial" w:eastAsia="Calibri" w:hAnsi="Arial"/>
      <w:kern w:val="0"/>
      <w:szCs w:val="22"/>
      <w14:ligatures w14:val="none"/>
    </w:rPr>
  </w:style>
  <w:style w:type="numbering" w:customStyle="1" w:styleId="Q1">
    <w:name w:val="Q1"/>
    <w:uiPriority w:val="99"/>
    <w:rsid w:val="00DD1981"/>
    <w:pPr>
      <w:numPr>
        <w:numId w:val="10"/>
      </w:numPr>
    </w:pPr>
  </w:style>
  <w:style w:type="paragraph" w:customStyle="1" w:styleId="Normal2">
    <w:name w:val="Normal 2"/>
    <w:basedOn w:val="Normal"/>
    <w:link w:val="Normal2Char"/>
    <w:qFormat/>
    <w:rsid w:val="00DD1981"/>
    <w:pPr>
      <w:numPr>
        <w:numId w:val="27"/>
      </w:numPr>
      <w:jc w:val="left"/>
    </w:pPr>
    <w:rPr>
      <w:rFonts w:eastAsia="Calibri"/>
      <w:szCs w:val="22"/>
    </w:rPr>
  </w:style>
  <w:style w:type="character" w:customStyle="1" w:styleId="Normal2Char">
    <w:name w:val="Normal 2 Char"/>
    <w:basedOn w:val="DefaultParagraphFont"/>
    <w:link w:val="Normal2"/>
    <w:rsid w:val="00DD1981"/>
    <w:rPr>
      <w:rFonts w:ascii="Arial" w:eastAsia="Calibri" w:hAnsi="Arial"/>
      <w:kern w:val="0"/>
      <w:szCs w:val="22"/>
      <w14:ligatures w14:val="none"/>
    </w:rPr>
  </w:style>
  <w:style w:type="numbering" w:customStyle="1" w:styleId="Q2">
    <w:name w:val="Q2"/>
    <w:uiPriority w:val="99"/>
    <w:rsid w:val="00DD1981"/>
    <w:pPr>
      <w:numPr>
        <w:numId w:val="12"/>
      </w:numPr>
    </w:pPr>
  </w:style>
  <w:style w:type="character" w:customStyle="1" w:styleId="FootnoteTextChar1">
    <w:name w:val="Footnote Text Char1"/>
    <w:basedOn w:val="DefaultParagraphFont"/>
    <w:uiPriority w:val="99"/>
    <w:semiHidden/>
    <w:rsid w:val="00DD1981"/>
    <w:rPr>
      <w:rFonts w:ascii="Arial" w:hAnsi="Arial"/>
    </w:rPr>
  </w:style>
  <w:style w:type="character" w:customStyle="1" w:styleId="FooterChar1">
    <w:name w:val="Footer Char1"/>
    <w:basedOn w:val="DefaultParagraphFont"/>
    <w:uiPriority w:val="99"/>
    <w:semiHidden/>
    <w:rsid w:val="00DD1981"/>
    <w:rPr>
      <w:rFonts w:ascii="Arial" w:hAnsi="Arial"/>
    </w:rPr>
  </w:style>
  <w:style w:type="paragraph" w:customStyle="1" w:styleId="QList1">
    <w:name w:val="Q List 1"/>
    <w:basedOn w:val="ListParagraph"/>
    <w:link w:val="QList1Char"/>
    <w:qFormat/>
    <w:rsid w:val="00DD1981"/>
    <w:pPr>
      <w:numPr>
        <w:numId w:val="0"/>
      </w:numPr>
      <w:ind w:left="360" w:hanging="360"/>
      <w:contextualSpacing w:val="0"/>
      <w:jc w:val="left"/>
    </w:pPr>
  </w:style>
  <w:style w:type="character" w:customStyle="1" w:styleId="QList1Char">
    <w:name w:val="Q List 1 Char"/>
    <w:basedOn w:val="ListParagraphChar"/>
    <w:link w:val="QList1"/>
    <w:rsid w:val="00DD1981"/>
    <w:rPr>
      <w:rFonts w:ascii="Arial" w:eastAsia="Calibri" w:hAnsi="Arial"/>
      <w:kern w:val="0"/>
      <w:szCs w:val="22"/>
      <w14:ligatures w14:val="none"/>
    </w:rPr>
  </w:style>
  <w:style w:type="character" w:customStyle="1" w:styleId="fontstyle01">
    <w:name w:val="fontstyle01"/>
    <w:basedOn w:val="DefaultParagraphFont"/>
    <w:rsid w:val="00DD1981"/>
    <w:rPr>
      <w:rFonts w:ascii="Arial" w:hAnsi="Arial" w:cs="Arial" w:hint="default"/>
      <w:b w:val="0"/>
      <w:bCs w:val="0"/>
      <w:i w:val="0"/>
      <w:iCs w:val="0"/>
      <w:color w:val="000000"/>
      <w:sz w:val="22"/>
      <w:szCs w:val="22"/>
    </w:rPr>
  </w:style>
  <w:style w:type="character" w:customStyle="1" w:styleId="Heading4Char">
    <w:name w:val="Heading 4 Char"/>
    <w:basedOn w:val="DefaultParagraphFont"/>
    <w:link w:val="Heading4"/>
    <w:uiPriority w:val="9"/>
    <w:rsid w:val="00FD05DD"/>
    <w:rPr>
      <w:rFonts w:ascii="Arial" w:hAnsi="Arial"/>
      <w:b/>
      <w:color w:val="00A294"/>
    </w:rPr>
  </w:style>
  <w:style w:type="character" w:customStyle="1" w:styleId="Heading5Char">
    <w:name w:val="Heading 5 Char"/>
    <w:basedOn w:val="DefaultParagraphFont"/>
    <w:link w:val="Heading5"/>
    <w:uiPriority w:val="9"/>
    <w:rsid w:val="00FD05DD"/>
    <w:rPr>
      <w:rFonts w:ascii="Arial" w:hAnsi="Arial"/>
      <w:b/>
      <w:color w:val="00A294"/>
    </w:rPr>
  </w:style>
  <w:style w:type="character" w:customStyle="1" w:styleId="Heading6Char">
    <w:name w:val="Heading 6 Char"/>
    <w:link w:val="Heading6"/>
    <w:uiPriority w:val="9"/>
    <w:semiHidden/>
    <w:rsid w:val="00DD1981"/>
    <w:rPr>
      <w:rFonts w:ascii="Calibri" w:eastAsia="Times New Roman" w:hAnsi="Calibri"/>
      <w:b/>
      <w:bCs/>
      <w:kern w:val="0"/>
      <w:sz w:val="22"/>
      <w:szCs w:val="22"/>
      <w14:ligatures w14:val="none"/>
    </w:rPr>
  </w:style>
  <w:style w:type="character" w:customStyle="1" w:styleId="Heading7Char">
    <w:name w:val="Heading 7 Char"/>
    <w:link w:val="Heading7"/>
    <w:uiPriority w:val="9"/>
    <w:semiHidden/>
    <w:rsid w:val="00DD1981"/>
    <w:rPr>
      <w:rFonts w:ascii="Calibri" w:eastAsia="Times New Roman" w:hAnsi="Calibri"/>
      <w:kern w:val="0"/>
      <w:sz w:val="24"/>
      <w:szCs w:val="24"/>
      <w14:ligatures w14:val="none"/>
    </w:rPr>
  </w:style>
  <w:style w:type="character" w:customStyle="1" w:styleId="Heading8Char">
    <w:name w:val="Heading 8 Char"/>
    <w:link w:val="Heading8"/>
    <w:uiPriority w:val="9"/>
    <w:semiHidden/>
    <w:rsid w:val="00DD1981"/>
    <w:rPr>
      <w:rFonts w:ascii="Calibri" w:eastAsia="Times New Roman" w:hAnsi="Calibri"/>
      <w:i/>
      <w:iCs/>
      <w:kern w:val="0"/>
      <w:sz w:val="24"/>
      <w:szCs w:val="24"/>
      <w14:ligatures w14:val="none"/>
    </w:rPr>
  </w:style>
  <w:style w:type="character" w:customStyle="1" w:styleId="Heading9Char">
    <w:name w:val="Heading 9 Char"/>
    <w:link w:val="Heading9"/>
    <w:uiPriority w:val="9"/>
    <w:semiHidden/>
    <w:rsid w:val="00DD1981"/>
    <w:rPr>
      <w:rFonts w:ascii="Calibri Light" w:eastAsia="Times New Roman" w:hAnsi="Calibri Light"/>
      <w:kern w:val="0"/>
      <w:sz w:val="22"/>
      <w:szCs w:val="22"/>
      <w14:ligatures w14:val="none"/>
    </w:rPr>
  </w:style>
  <w:style w:type="paragraph" w:styleId="TOC1">
    <w:name w:val="toc 1"/>
    <w:basedOn w:val="Normal"/>
    <w:next w:val="Normal"/>
    <w:autoRedefine/>
    <w:uiPriority w:val="39"/>
    <w:rsid w:val="00DD1981"/>
    <w:rPr>
      <w:rFonts w:eastAsia="Times New Roman"/>
    </w:rPr>
  </w:style>
  <w:style w:type="paragraph" w:styleId="TOC2">
    <w:name w:val="toc 2"/>
    <w:basedOn w:val="Normal"/>
    <w:next w:val="Normal"/>
    <w:autoRedefine/>
    <w:uiPriority w:val="39"/>
    <w:rsid w:val="00DD1981"/>
    <w:pPr>
      <w:ind w:left="200"/>
    </w:pPr>
    <w:rPr>
      <w:rFonts w:eastAsia="Times New Roman"/>
    </w:rPr>
  </w:style>
  <w:style w:type="paragraph" w:styleId="TOC3">
    <w:name w:val="toc 3"/>
    <w:basedOn w:val="Normal"/>
    <w:next w:val="Normal"/>
    <w:autoRedefine/>
    <w:uiPriority w:val="39"/>
    <w:rsid w:val="00DD1981"/>
    <w:pPr>
      <w:ind w:left="400"/>
    </w:pPr>
    <w:rPr>
      <w:rFonts w:eastAsia="Times New Roman"/>
    </w:rPr>
  </w:style>
  <w:style w:type="paragraph" w:styleId="FootnoteText">
    <w:name w:val="footnote text"/>
    <w:basedOn w:val="Normal"/>
    <w:link w:val="FootnoteTextChar"/>
    <w:rsid w:val="00DD1981"/>
    <w:rPr>
      <w:rFonts w:eastAsia="Times New Roman"/>
    </w:rPr>
  </w:style>
  <w:style w:type="character" w:customStyle="1" w:styleId="FootnoteTextChar">
    <w:name w:val="Footnote Text Char"/>
    <w:basedOn w:val="DefaultParagraphFont"/>
    <w:link w:val="FootnoteText"/>
    <w:rsid w:val="00DD1981"/>
    <w:rPr>
      <w:rFonts w:ascii="Arial" w:eastAsia="Times New Roman" w:hAnsi="Arial"/>
      <w:kern w:val="0"/>
      <w14:ligatures w14:val="none"/>
    </w:rPr>
  </w:style>
  <w:style w:type="paragraph" w:styleId="CommentText">
    <w:name w:val="annotation text"/>
    <w:basedOn w:val="Normal"/>
    <w:link w:val="CommentTextChar"/>
    <w:qFormat/>
    <w:rsid w:val="00DD1981"/>
    <w:rPr>
      <w:rFonts w:eastAsia="Times New Roman"/>
    </w:rPr>
  </w:style>
  <w:style w:type="character" w:customStyle="1" w:styleId="CommentTextChar">
    <w:name w:val="Comment Text Char"/>
    <w:link w:val="CommentText"/>
    <w:qFormat/>
    <w:rsid w:val="00DD1981"/>
    <w:rPr>
      <w:rFonts w:ascii="Arial" w:eastAsia="Times New Roman" w:hAnsi="Arial"/>
      <w:kern w:val="0"/>
      <w14:ligatures w14:val="none"/>
    </w:rPr>
  </w:style>
  <w:style w:type="paragraph" w:styleId="Header">
    <w:name w:val="header"/>
    <w:basedOn w:val="Normal"/>
    <w:link w:val="HeaderChar"/>
    <w:rsid w:val="00DD1981"/>
    <w:pPr>
      <w:tabs>
        <w:tab w:val="center" w:pos="4320"/>
        <w:tab w:val="right" w:pos="8640"/>
      </w:tabs>
    </w:pPr>
    <w:rPr>
      <w:rFonts w:eastAsia="Times New Roman"/>
    </w:rPr>
  </w:style>
  <w:style w:type="character" w:customStyle="1" w:styleId="HeaderChar">
    <w:name w:val="Header Char"/>
    <w:basedOn w:val="DefaultParagraphFont"/>
    <w:link w:val="Header"/>
    <w:rsid w:val="00DD1981"/>
    <w:rPr>
      <w:rFonts w:ascii="Arial" w:eastAsia="Times New Roman" w:hAnsi="Arial"/>
      <w:kern w:val="0"/>
      <w14:ligatures w14:val="none"/>
    </w:rPr>
  </w:style>
  <w:style w:type="paragraph" w:styleId="Footer">
    <w:name w:val="footer"/>
    <w:basedOn w:val="Normal"/>
    <w:link w:val="FooterChar"/>
    <w:rsid w:val="00DD1981"/>
    <w:pPr>
      <w:tabs>
        <w:tab w:val="center" w:pos="4680"/>
        <w:tab w:val="right" w:pos="9360"/>
      </w:tabs>
    </w:pPr>
    <w:rPr>
      <w:rFonts w:eastAsia="Times New Roman"/>
    </w:rPr>
  </w:style>
  <w:style w:type="character" w:customStyle="1" w:styleId="FooterChar">
    <w:name w:val="Footer Char"/>
    <w:link w:val="Footer"/>
    <w:rsid w:val="00DD1981"/>
    <w:rPr>
      <w:rFonts w:ascii="Arial" w:eastAsia="Times New Roman" w:hAnsi="Arial"/>
      <w:kern w:val="0"/>
      <w:sz w:val="24"/>
      <w14:ligatures w14:val="none"/>
    </w:rPr>
  </w:style>
  <w:style w:type="character" w:styleId="FootnoteReference">
    <w:name w:val="footnote reference"/>
    <w:rsid w:val="00DD1981"/>
    <w:rPr>
      <w:vertAlign w:val="superscript"/>
    </w:rPr>
  </w:style>
  <w:style w:type="character" w:styleId="CommentReference">
    <w:name w:val="annotation reference"/>
    <w:rsid w:val="00DD1981"/>
    <w:rPr>
      <w:sz w:val="16"/>
      <w:szCs w:val="16"/>
    </w:rPr>
  </w:style>
  <w:style w:type="paragraph" w:styleId="Title">
    <w:name w:val="Title"/>
    <w:basedOn w:val="Normal"/>
    <w:next w:val="Normal"/>
    <w:link w:val="TitleChar"/>
    <w:qFormat/>
    <w:rsid w:val="00DD198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DD1981"/>
    <w:rPr>
      <w:rFonts w:ascii="Calibri Light" w:eastAsia="Times New Roman" w:hAnsi="Calibri Light"/>
      <w:b/>
      <w:bCs/>
      <w:kern w:val="28"/>
      <w:sz w:val="32"/>
      <w:szCs w:val="32"/>
      <w14:ligatures w14:val="none"/>
    </w:rPr>
  </w:style>
  <w:style w:type="paragraph" w:styleId="BodyText">
    <w:name w:val="Body Text"/>
    <w:basedOn w:val="Normal"/>
    <w:link w:val="BodyTextChar"/>
    <w:rsid w:val="00DD1981"/>
    <w:pPr>
      <w:spacing w:before="240" w:line="240" w:lineRule="auto"/>
    </w:pPr>
    <w:rPr>
      <w:rFonts w:eastAsia="Times New Roman"/>
      <w:i/>
      <w:sz w:val="26"/>
    </w:rPr>
  </w:style>
  <w:style w:type="character" w:customStyle="1" w:styleId="BodyTextChar">
    <w:name w:val="Body Text Char"/>
    <w:basedOn w:val="DefaultParagraphFont"/>
    <w:link w:val="BodyText"/>
    <w:rsid w:val="00DD1981"/>
    <w:rPr>
      <w:rFonts w:eastAsia="Times New Roman"/>
      <w:i/>
      <w:kern w:val="0"/>
      <w:sz w:val="26"/>
      <w14:ligatures w14:val="none"/>
    </w:rPr>
  </w:style>
  <w:style w:type="paragraph" w:styleId="Subtitle">
    <w:name w:val="Subtitle"/>
    <w:basedOn w:val="Normal"/>
    <w:next w:val="Normal"/>
    <w:link w:val="SubtitleChar"/>
    <w:qFormat/>
    <w:rsid w:val="00DD1981"/>
    <w:pPr>
      <w:spacing w:after="60"/>
      <w:jc w:val="center"/>
      <w:outlineLvl w:val="1"/>
    </w:pPr>
    <w:rPr>
      <w:rFonts w:ascii="Calibri Light" w:eastAsia="Times New Roman" w:hAnsi="Calibri Light"/>
      <w:szCs w:val="24"/>
    </w:rPr>
  </w:style>
  <w:style w:type="character" w:customStyle="1" w:styleId="SubtitleChar">
    <w:name w:val="Subtitle Char"/>
    <w:link w:val="Subtitle"/>
    <w:rsid w:val="00DD1981"/>
    <w:rPr>
      <w:rFonts w:ascii="Calibri Light" w:eastAsia="Times New Roman" w:hAnsi="Calibri Light"/>
      <w:kern w:val="0"/>
      <w:sz w:val="24"/>
      <w:szCs w:val="24"/>
      <w14:ligatures w14:val="none"/>
    </w:rPr>
  </w:style>
  <w:style w:type="character" w:styleId="Hyperlink">
    <w:name w:val="Hyperlink"/>
    <w:uiPriority w:val="99"/>
    <w:unhideWhenUsed/>
    <w:rsid w:val="00DD1981"/>
    <w:rPr>
      <w:color w:val="0563C1"/>
      <w:u w:val="single"/>
    </w:rPr>
  </w:style>
  <w:style w:type="character" w:styleId="Strong">
    <w:name w:val="Strong"/>
    <w:qFormat/>
    <w:rsid w:val="00DD1981"/>
    <w:rPr>
      <w:rFonts w:ascii="Arial" w:hAnsi="Arial"/>
      <w:b/>
      <w:bCs/>
      <w:color w:val="00A294"/>
      <w:sz w:val="20"/>
    </w:rPr>
  </w:style>
  <w:style w:type="character" w:styleId="Emphasis">
    <w:name w:val="Emphasis"/>
    <w:qFormat/>
    <w:rsid w:val="00DD1981"/>
    <w:rPr>
      <w:i/>
      <w:iCs/>
    </w:rPr>
  </w:style>
  <w:style w:type="paragraph" w:styleId="NormalWeb">
    <w:name w:val="Normal (Web)"/>
    <w:basedOn w:val="Normal"/>
    <w:uiPriority w:val="99"/>
    <w:unhideWhenUsed/>
    <w:rsid w:val="00DD1981"/>
    <w:pPr>
      <w:spacing w:before="100" w:beforeAutospacing="1" w:after="100" w:afterAutospacing="1" w:line="240" w:lineRule="auto"/>
      <w:jc w:val="left"/>
    </w:pPr>
    <w:rPr>
      <w:rFonts w:eastAsiaTheme="minorEastAsia"/>
      <w:szCs w:val="24"/>
    </w:rPr>
  </w:style>
  <w:style w:type="paragraph" w:styleId="CommentSubject">
    <w:name w:val="annotation subject"/>
    <w:basedOn w:val="CommentText"/>
    <w:next w:val="CommentText"/>
    <w:link w:val="CommentSubjectChar"/>
    <w:rsid w:val="00DD1981"/>
    <w:rPr>
      <w:b/>
      <w:bCs/>
    </w:rPr>
  </w:style>
  <w:style w:type="character" w:customStyle="1" w:styleId="CommentSubjectChar">
    <w:name w:val="Comment Subject Char"/>
    <w:link w:val="CommentSubject"/>
    <w:rsid w:val="00DD1981"/>
    <w:rPr>
      <w:rFonts w:ascii="Arial" w:eastAsia="Times New Roman" w:hAnsi="Arial"/>
      <w:b/>
      <w:bCs/>
      <w:kern w:val="0"/>
      <w14:ligatures w14:val="none"/>
    </w:rPr>
  </w:style>
  <w:style w:type="paragraph" w:styleId="BalloonText">
    <w:name w:val="Balloon Text"/>
    <w:basedOn w:val="Normal"/>
    <w:link w:val="BalloonTextChar"/>
    <w:rsid w:val="00DD1981"/>
    <w:rPr>
      <w:rFonts w:ascii="Tahoma" w:eastAsia="Times New Roman" w:hAnsi="Tahoma"/>
      <w:sz w:val="16"/>
    </w:rPr>
  </w:style>
  <w:style w:type="character" w:customStyle="1" w:styleId="BalloonTextChar">
    <w:name w:val="Balloon Text Char"/>
    <w:basedOn w:val="DefaultParagraphFont"/>
    <w:link w:val="BalloonText"/>
    <w:rsid w:val="00DD1981"/>
    <w:rPr>
      <w:rFonts w:ascii="Tahoma" w:eastAsia="Times New Roman" w:hAnsi="Tahoma"/>
      <w:kern w:val="0"/>
      <w:sz w:val="16"/>
      <w14:ligatures w14:val="none"/>
    </w:rPr>
  </w:style>
  <w:style w:type="table" w:styleId="TableGrid">
    <w:name w:val="Table Grid"/>
    <w:basedOn w:val="TableNormal"/>
    <w:rsid w:val="00DD1981"/>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1 Char,bullet Char,List Paragraph1 Char,VNA - List Paragraph Char,1. Char,Table Sequence Char,List Paragraph11 Char,List Paragraph 1 Char,List Paragraph Char Char Char,Normal Sentence Char,Number_1 Char,b1 Char,lp1 Char"/>
    <w:link w:val="ListParagraph"/>
    <w:uiPriority w:val="34"/>
    <w:qFormat/>
    <w:locked/>
    <w:rsid w:val="00DD1981"/>
    <w:rPr>
      <w:rFonts w:ascii="Arial" w:eastAsia="Calibri" w:hAnsi="Arial"/>
      <w:kern w:val="0"/>
      <w:szCs w:val="22"/>
      <w14:ligatures w14:val="none"/>
    </w:rPr>
  </w:style>
  <w:style w:type="paragraph" w:styleId="Quote">
    <w:name w:val="Quote"/>
    <w:basedOn w:val="Normal"/>
    <w:next w:val="Normal"/>
    <w:link w:val="QuoteChar"/>
    <w:uiPriority w:val="99"/>
    <w:qFormat/>
    <w:rsid w:val="00DD1981"/>
    <w:pPr>
      <w:spacing w:before="200" w:after="160"/>
      <w:ind w:left="864" w:right="864"/>
      <w:jc w:val="center"/>
    </w:pPr>
    <w:rPr>
      <w:rFonts w:eastAsia="Times New Roman"/>
      <w:i/>
      <w:iCs/>
      <w:color w:val="404040"/>
    </w:rPr>
  </w:style>
  <w:style w:type="character" w:customStyle="1" w:styleId="QuoteChar">
    <w:name w:val="Quote Char"/>
    <w:link w:val="Quote"/>
    <w:uiPriority w:val="99"/>
    <w:rsid w:val="00DD1981"/>
    <w:rPr>
      <w:rFonts w:ascii="Arial" w:eastAsia="Times New Roman" w:hAnsi="Arial"/>
      <w:i/>
      <w:iCs/>
      <w:color w:val="404040"/>
      <w:kern w:val="0"/>
      <w14:ligatures w14:val="none"/>
    </w:rPr>
  </w:style>
  <w:style w:type="character" w:styleId="SubtleEmphasis">
    <w:name w:val="Subtle Emphasis"/>
    <w:uiPriority w:val="19"/>
    <w:qFormat/>
    <w:rsid w:val="00DD1981"/>
    <w:rPr>
      <w:i/>
      <w:iCs/>
      <w:color w:val="404040"/>
    </w:rPr>
  </w:style>
  <w:style w:type="character" w:styleId="IntenseEmphasis">
    <w:name w:val="Intense Emphasis"/>
    <w:uiPriority w:val="21"/>
    <w:qFormat/>
    <w:rsid w:val="00DD1981"/>
    <w:rPr>
      <w:i/>
      <w:iCs/>
      <w:color w:val="4472C4"/>
    </w:rPr>
  </w:style>
  <w:style w:type="character" w:styleId="SubtleReference">
    <w:name w:val="Subtle Reference"/>
    <w:uiPriority w:val="31"/>
    <w:qFormat/>
    <w:rsid w:val="00DD1981"/>
    <w:rPr>
      <w:smallCaps/>
      <w:color w:val="5A5A5A"/>
    </w:rPr>
  </w:style>
  <w:style w:type="paragraph" w:styleId="TOCHeading">
    <w:name w:val="TOC Heading"/>
    <w:basedOn w:val="Heading1"/>
    <w:next w:val="Normal"/>
    <w:uiPriority w:val="39"/>
    <w:unhideWhenUsed/>
    <w:qFormat/>
    <w:rsid w:val="00DD1981"/>
    <w:pPr>
      <w:numPr>
        <w:numId w:val="0"/>
      </w:numPr>
      <w:spacing w:line="259" w:lineRule="auto"/>
      <w:jc w:val="left"/>
      <w:outlineLvl w:val="9"/>
    </w:pPr>
    <w:rPr>
      <w:rFonts w:ascii="Calibri Light" w:eastAsia="Times New Roman" w:hAnsi="Calibri Light"/>
      <w:b w:val="0"/>
      <w:bCs w:val="0"/>
      <w:caps w:val="0"/>
      <w:color w:val="2F5496"/>
      <w:kern w:val="0"/>
      <w:sz w:val="32"/>
    </w:rPr>
  </w:style>
  <w:style w:type="character" w:styleId="UnresolvedMention">
    <w:name w:val="Unresolved Mention"/>
    <w:uiPriority w:val="99"/>
    <w:semiHidden/>
    <w:unhideWhenUsed/>
    <w:rsid w:val="00DD1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62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2023-10-10T08:25:00Z</dcterms:created>
  <dcterms:modified xsi:type="dcterms:W3CDTF">2023-10-14T09:51:00Z</dcterms:modified>
</cp:coreProperties>
</file>