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51" w:rsidRPr="004571F0" w:rsidRDefault="004571F0">
      <w:pPr>
        <w:rPr>
          <w:b/>
          <w:sz w:val="28"/>
          <w:szCs w:val="28"/>
        </w:rPr>
      </w:pPr>
      <w:r w:rsidRPr="004571F0">
        <w:rPr>
          <w:b/>
          <w:sz w:val="28"/>
          <w:szCs w:val="28"/>
        </w:rPr>
        <w:t>Úvod do kybernetiky</w:t>
      </w:r>
    </w:p>
    <w:p w:rsidR="004571F0" w:rsidRDefault="004571F0"/>
    <w:p w:rsidR="00E87DD1" w:rsidRDefault="004571F0" w:rsidP="00DD747D">
      <w:pPr>
        <w:pStyle w:val="Odsekzoznamu"/>
        <w:numPr>
          <w:ilvl w:val="0"/>
          <w:numId w:val="1"/>
        </w:numPr>
      </w:pPr>
      <w:r>
        <w:t xml:space="preserve">Kybernetika a jej význam. </w:t>
      </w:r>
      <w:r w:rsidR="00E87DD1">
        <w:t>Základné nástroje pre predmet.</w:t>
      </w:r>
    </w:p>
    <w:p w:rsidR="006C26D3" w:rsidRDefault="004571F0" w:rsidP="00A70F1A">
      <w:pPr>
        <w:pStyle w:val="Odsekzoznamu"/>
        <w:numPr>
          <w:ilvl w:val="0"/>
          <w:numId w:val="1"/>
        </w:numPr>
      </w:pPr>
      <w:r>
        <w:t>Procesy a ich matematický opis. Statické a dynamické vlastnosti procesov. Ustálené a prechodné stavy.</w:t>
      </w:r>
      <w:r w:rsidR="00A33A32">
        <w:t xml:space="preserve"> </w:t>
      </w:r>
      <w:r w:rsidR="00F047B2">
        <w:t xml:space="preserve">Riešenie „dynamiky“ pomocou diferenciálnych rovníc. </w:t>
      </w:r>
    </w:p>
    <w:p w:rsidR="009E0D23" w:rsidRDefault="00F047B2" w:rsidP="00A70F1A">
      <w:pPr>
        <w:pStyle w:val="Odsekzoznamu"/>
        <w:numPr>
          <w:ilvl w:val="0"/>
          <w:numId w:val="1"/>
        </w:numPr>
      </w:pPr>
      <w:proofErr w:type="spellStart"/>
      <w:r>
        <w:t>Laplaceova</w:t>
      </w:r>
      <w:proofErr w:type="spellEnd"/>
      <w:r w:rsidR="006C26D3">
        <w:t xml:space="preserve"> transformácia a jej využitie pri riešení diferenciálnych rovníc.</w:t>
      </w:r>
    </w:p>
    <w:p w:rsidR="00A81E2C" w:rsidRDefault="00A81E2C" w:rsidP="009E0D23">
      <w:pPr>
        <w:pStyle w:val="Odsekzoznamu"/>
        <w:numPr>
          <w:ilvl w:val="0"/>
          <w:numId w:val="1"/>
        </w:numPr>
      </w:pPr>
      <w:r>
        <w:t xml:space="preserve">Kybernetický model procesu.  </w:t>
      </w:r>
      <w:r w:rsidR="00C44D88">
        <w:t>Prenosová funkcia</w:t>
      </w:r>
      <w:r w:rsidR="006014C3">
        <w:t>.</w:t>
      </w:r>
      <w:r w:rsidR="00EA00F5">
        <w:t xml:space="preserve"> </w:t>
      </w:r>
      <w:r>
        <w:t>Vlastnosti prenosových funkcií. Póly, nuly.</w:t>
      </w:r>
      <w:r w:rsidR="00C44D88">
        <w:t xml:space="preserve"> Prechodové charakteristiky.</w:t>
      </w:r>
    </w:p>
    <w:p w:rsidR="00E4504D" w:rsidRDefault="00E4504D" w:rsidP="00E4504D">
      <w:pPr>
        <w:pStyle w:val="Odsekzoznamu"/>
        <w:numPr>
          <w:ilvl w:val="0"/>
          <w:numId w:val="1"/>
        </w:numPr>
      </w:pPr>
      <w:r>
        <w:t>Stavové mode</w:t>
      </w:r>
      <w:r w:rsidR="008401E6">
        <w:t>ly procesov. Stabilita systémov. Algebrické kritérium.</w:t>
      </w:r>
      <w:r w:rsidR="006C26D3">
        <w:t xml:space="preserve"> Frekvenčné kritérium.</w:t>
      </w:r>
    </w:p>
    <w:p w:rsidR="00491181" w:rsidRDefault="00491181" w:rsidP="00E4504D">
      <w:pPr>
        <w:pStyle w:val="Odsekzoznamu"/>
        <w:numPr>
          <w:ilvl w:val="0"/>
          <w:numId w:val="1"/>
        </w:numPr>
      </w:pPr>
      <w:r>
        <w:t>Skúška A</w:t>
      </w:r>
      <w:r w:rsidR="008401E6">
        <w:t> 20b</w:t>
      </w:r>
    </w:p>
    <w:p w:rsidR="00C44D88" w:rsidRDefault="00B0257C" w:rsidP="00E4504D">
      <w:pPr>
        <w:pStyle w:val="Odsekzoznamu"/>
        <w:numPr>
          <w:ilvl w:val="0"/>
          <w:numId w:val="1"/>
        </w:numPr>
      </w:pPr>
      <w:r>
        <w:t>Riadenie procesov – základný princíp kybernetiky</w:t>
      </w:r>
      <w:r w:rsidR="00AA6344">
        <w:t>.</w:t>
      </w:r>
      <w:r w:rsidR="008401E6">
        <w:t xml:space="preserve"> Stabilita regulačných obvodov.</w:t>
      </w:r>
      <w:r>
        <w:t xml:space="preserve"> </w:t>
      </w:r>
      <w:r w:rsidR="00C44D88">
        <w:t>Základná štruktúra regulátorov PID štruktúra. Výber vhodnej štruktúry PID regulátora pre typické riadené systémy.</w:t>
      </w:r>
    </w:p>
    <w:p w:rsidR="00C44D88" w:rsidRDefault="00C44D88" w:rsidP="00E4504D">
      <w:pPr>
        <w:pStyle w:val="Odsekzoznamu"/>
        <w:numPr>
          <w:ilvl w:val="0"/>
          <w:numId w:val="1"/>
        </w:numPr>
      </w:pPr>
      <w:r>
        <w:t>Návrh optimálnych  parametrov  PID regulátorov.</w:t>
      </w:r>
    </w:p>
    <w:p w:rsidR="00AA6344" w:rsidRDefault="00AA6344" w:rsidP="00E4504D">
      <w:pPr>
        <w:pStyle w:val="Odsekzoznamu"/>
        <w:numPr>
          <w:ilvl w:val="0"/>
          <w:numId w:val="1"/>
        </w:numPr>
      </w:pPr>
      <w:r>
        <w:t>Praktické problémy použitia PID regulátorov.</w:t>
      </w:r>
    </w:p>
    <w:p w:rsidR="00C44D88" w:rsidRDefault="00C44D88" w:rsidP="00E4504D">
      <w:pPr>
        <w:pStyle w:val="Odsekzoznamu"/>
        <w:numPr>
          <w:ilvl w:val="0"/>
          <w:numId w:val="1"/>
        </w:numPr>
      </w:pPr>
      <w:r>
        <w:t>Korekčné členy s fázovým predstihom.</w:t>
      </w:r>
    </w:p>
    <w:p w:rsidR="00A33A32" w:rsidRDefault="00C44D88" w:rsidP="006433C2">
      <w:pPr>
        <w:pStyle w:val="Odsekzoznamu"/>
        <w:numPr>
          <w:ilvl w:val="0"/>
          <w:numId w:val="1"/>
        </w:numPr>
      </w:pPr>
      <w:r>
        <w:t xml:space="preserve"> Korekčné členy s fázovým zaostávaním</w:t>
      </w:r>
      <w:r w:rsidR="00B75938">
        <w:t>.</w:t>
      </w:r>
      <w:r w:rsidR="008401E6">
        <w:t xml:space="preserve"> </w:t>
      </w:r>
      <w:r w:rsidR="00B75938">
        <w:t>K</w:t>
      </w:r>
      <w:r w:rsidR="00A33A32">
        <w:t>ombinované korekčné členy</w:t>
      </w:r>
    </w:p>
    <w:p w:rsidR="008401E6" w:rsidRDefault="008401E6" w:rsidP="006433C2">
      <w:pPr>
        <w:pStyle w:val="Odsekzoznamu"/>
        <w:numPr>
          <w:ilvl w:val="0"/>
          <w:numId w:val="1"/>
        </w:numPr>
      </w:pPr>
      <w:r>
        <w:t>Skúška B 40b</w:t>
      </w:r>
    </w:p>
    <w:p w:rsidR="008401E6" w:rsidRDefault="008401E6" w:rsidP="008401E6">
      <w:pPr>
        <w:pStyle w:val="Odsekzoznamu"/>
      </w:pPr>
    </w:p>
    <w:p w:rsidR="00B75938" w:rsidRDefault="00B75938" w:rsidP="00B75938">
      <w:pPr>
        <w:ind w:left="360"/>
      </w:pPr>
    </w:p>
    <w:p w:rsidR="00A33A32" w:rsidRDefault="00A33A32" w:rsidP="00A33A32"/>
    <w:p w:rsidR="00A33A32" w:rsidRDefault="00A33A32" w:rsidP="00A33A32">
      <w:bookmarkStart w:id="0" w:name="_GoBack"/>
      <w:bookmarkEnd w:id="0"/>
    </w:p>
    <w:sectPr w:rsidR="00A33A32" w:rsidSect="00457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C5BD8"/>
    <w:multiLevelType w:val="hybridMultilevel"/>
    <w:tmpl w:val="ED022C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FCF"/>
    <w:multiLevelType w:val="hybridMultilevel"/>
    <w:tmpl w:val="C2AA9C90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81D5A"/>
    <w:multiLevelType w:val="hybridMultilevel"/>
    <w:tmpl w:val="865A8B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650EA"/>
    <w:multiLevelType w:val="hybridMultilevel"/>
    <w:tmpl w:val="85220F7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F0"/>
    <w:rsid w:val="000463AD"/>
    <w:rsid w:val="001013B7"/>
    <w:rsid w:val="00115B32"/>
    <w:rsid w:val="00124EEA"/>
    <w:rsid w:val="004571F0"/>
    <w:rsid w:val="00491181"/>
    <w:rsid w:val="00543685"/>
    <w:rsid w:val="00564157"/>
    <w:rsid w:val="006014C3"/>
    <w:rsid w:val="00632CE3"/>
    <w:rsid w:val="00642E96"/>
    <w:rsid w:val="006453FB"/>
    <w:rsid w:val="006C26D3"/>
    <w:rsid w:val="0080651B"/>
    <w:rsid w:val="008401E6"/>
    <w:rsid w:val="009213A8"/>
    <w:rsid w:val="009E0D23"/>
    <w:rsid w:val="00A33A32"/>
    <w:rsid w:val="00A4591A"/>
    <w:rsid w:val="00A70F1A"/>
    <w:rsid w:val="00A81E2C"/>
    <w:rsid w:val="00AA6344"/>
    <w:rsid w:val="00B0257C"/>
    <w:rsid w:val="00B75938"/>
    <w:rsid w:val="00C44D88"/>
    <w:rsid w:val="00CE4CF7"/>
    <w:rsid w:val="00D50D51"/>
    <w:rsid w:val="00DA12CA"/>
    <w:rsid w:val="00E4504D"/>
    <w:rsid w:val="00E87DD1"/>
    <w:rsid w:val="00EA00F5"/>
    <w:rsid w:val="00F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272779-726A-4F02-91A2-D6FDE854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FEI STU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Murgaš</dc:creator>
  <cp:lastModifiedBy>Ján Murgaš</cp:lastModifiedBy>
  <cp:revision>3</cp:revision>
  <dcterms:created xsi:type="dcterms:W3CDTF">2019-04-24T07:28:00Z</dcterms:created>
  <dcterms:modified xsi:type="dcterms:W3CDTF">2019-04-24T07:32:00Z</dcterms:modified>
</cp:coreProperties>
</file>