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1"/>
        <w:gridCol w:w="6191"/>
        <w:gridCol w:w="1464"/>
      </w:tblGrid>
      <w:tr w:rsidR="001856EF" w14:paraId="257105E7" w14:textId="77777777" w:rsidTr="0084219D">
        <w:tc>
          <w:tcPr>
            <w:tcW w:w="9016" w:type="dxa"/>
            <w:gridSpan w:val="3"/>
          </w:tcPr>
          <w:p w14:paraId="70A28263" w14:textId="77777777" w:rsidR="001856EF" w:rsidRDefault="001856EF" w:rsidP="001856EF">
            <w:r>
              <w:rPr>
                <w:noProof/>
                <w:lang w:val="en-US" w:eastAsia="zh-CN"/>
              </w:rPr>
              <w:drawing>
                <wp:anchor distT="0" distB="0" distL="114300" distR="114300" simplePos="0" relativeHeight="251663360" behindDoc="0" locked="0" layoutInCell="1" allowOverlap="1" wp14:anchorId="167089B5" wp14:editId="765FA68A">
                  <wp:simplePos x="0" y="0"/>
                  <wp:positionH relativeFrom="margin">
                    <wp:posOffset>-317</wp:posOffset>
                  </wp:positionH>
                  <wp:positionV relativeFrom="paragraph">
                    <wp:posOffset>-1587</wp:posOffset>
                  </wp:positionV>
                  <wp:extent cx="1589141" cy="395287"/>
                  <wp:effectExtent l="0" t="0" r="0" b="5080"/>
                  <wp:wrapNone/>
                  <wp:docPr id="8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7816" cy="397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                                                                                                         </w:t>
            </w:r>
            <w:r>
              <w:rPr>
                <w:noProof/>
                <w:lang w:val="en-US" w:eastAsia="zh-CN"/>
              </w:rPr>
              <w:drawing>
                <wp:inline distT="0" distB="0" distL="0" distR="0" wp14:anchorId="4E84E867" wp14:editId="5BD4A363">
                  <wp:extent cx="1082027" cy="535068"/>
                  <wp:effectExtent l="0" t="0" r="4445" b="0"/>
                  <wp:docPr id="1" name="Picture 12" descr="C:\Users\thg\Desktop\ICT Logo\ICT_4C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12" descr="C:\Users\thg\Desktop\ICT Logo\ICT_4C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3801" cy="5408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48F8" w14:paraId="4C8EED66" w14:textId="77777777" w:rsidTr="001856EF">
        <w:tc>
          <w:tcPr>
            <w:tcW w:w="1361" w:type="dxa"/>
          </w:tcPr>
          <w:p w14:paraId="7BFC4528" w14:textId="77777777" w:rsidR="00EF48F8" w:rsidRDefault="00EF48F8" w:rsidP="00EF48F8">
            <w:pPr>
              <w:jc w:val="center"/>
            </w:pPr>
            <w:r>
              <w:t>Week</w:t>
            </w:r>
          </w:p>
        </w:tc>
        <w:tc>
          <w:tcPr>
            <w:tcW w:w="6191" w:type="dxa"/>
          </w:tcPr>
          <w:p w14:paraId="17F6125C" w14:textId="77777777" w:rsidR="00EF48F8" w:rsidRDefault="00EF48F8" w:rsidP="009F2DFA">
            <w:pPr>
              <w:jc w:val="center"/>
            </w:pPr>
            <w:r>
              <w:t xml:space="preserve">Malware Analysis </w:t>
            </w:r>
            <w:r w:rsidR="009F2DFA">
              <w:t>Tools and Techniques</w:t>
            </w:r>
          </w:p>
        </w:tc>
        <w:tc>
          <w:tcPr>
            <w:tcW w:w="1464" w:type="dxa"/>
          </w:tcPr>
          <w:p w14:paraId="562B0C97" w14:textId="77777777" w:rsidR="00EF48F8" w:rsidRDefault="00EF48F8" w:rsidP="00EF48F8">
            <w:pPr>
              <w:jc w:val="center"/>
            </w:pPr>
            <w:r>
              <w:t>Duration</w:t>
            </w:r>
          </w:p>
        </w:tc>
      </w:tr>
      <w:tr w:rsidR="00EF48F8" w14:paraId="50F21CD3" w14:textId="77777777" w:rsidTr="001856EF">
        <w:tc>
          <w:tcPr>
            <w:tcW w:w="1361" w:type="dxa"/>
          </w:tcPr>
          <w:p w14:paraId="22363527" w14:textId="77777777" w:rsidR="00EF48F8" w:rsidRDefault="001D7A6C" w:rsidP="00EF48F8">
            <w:pPr>
              <w:jc w:val="center"/>
            </w:pPr>
            <w:r>
              <w:t>1</w:t>
            </w:r>
          </w:p>
        </w:tc>
        <w:tc>
          <w:tcPr>
            <w:tcW w:w="6191" w:type="dxa"/>
          </w:tcPr>
          <w:p w14:paraId="14A1DD81" w14:textId="77777777" w:rsidR="00EF48F8" w:rsidRDefault="00742016" w:rsidP="00EF48F8">
            <w:pPr>
              <w:jc w:val="center"/>
            </w:pPr>
            <w:r>
              <w:t>Basic Static Analysis - Practical</w:t>
            </w:r>
          </w:p>
        </w:tc>
        <w:tc>
          <w:tcPr>
            <w:tcW w:w="1464" w:type="dxa"/>
          </w:tcPr>
          <w:p w14:paraId="20BB6A84" w14:textId="77777777" w:rsidR="00EF48F8" w:rsidRDefault="00742016" w:rsidP="001D7A6C">
            <w:pPr>
              <w:jc w:val="center"/>
            </w:pPr>
            <w:r>
              <w:t>1</w:t>
            </w:r>
            <w:r w:rsidR="001D7A6C">
              <w:t>20</w:t>
            </w:r>
            <w:r w:rsidR="00EF48F8">
              <w:t xml:space="preserve"> mins</w:t>
            </w:r>
          </w:p>
        </w:tc>
      </w:tr>
    </w:tbl>
    <w:p w14:paraId="7348A071" w14:textId="77777777" w:rsidR="00C47B48" w:rsidRDefault="00C47B48" w:rsidP="00EF48F8"/>
    <w:p w14:paraId="44400E6E" w14:textId="77777777" w:rsidR="00EF48F8" w:rsidRPr="00EF48F8" w:rsidRDefault="00EF48F8" w:rsidP="00EF48F8">
      <w:pPr>
        <w:rPr>
          <w:b/>
        </w:rPr>
      </w:pPr>
      <w:r w:rsidRPr="00EF48F8">
        <w:rPr>
          <w:b/>
        </w:rPr>
        <w:t>Lesson Objectives</w:t>
      </w:r>
    </w:p>
    <w:p w14:paraId="687663B5" w14:textId="77777777" w:rsidR="00742016" w:rsidRDefault="00742016" w:rsidP="00742016">
      <w:r>
        <w:t xml:space="preserve">Perform Basic Static Analysis on unknown Portable Executable </w:t>
      </w:r>
      <w:r w:rsidR="00C7302C">
        <w:t>with the following tools:</w:t>
      </w:r>
    </w:p>
    <w:p w14:paraId="20DBF71D" w14:textId="77777777" w:rsidR="00EF48F8" w:rsidRDefault="00742016" w:rsidP="00EF48F8">
      <w:pPr>
        <w:pStyle w:val="ListParagraph"/>
        <w:numPr>
          <w:ilvl w:val="0"/>
          <w:numId w:val="1"/>
        </w:numPr>
      </w:pPr>
      <w:r>
        <w:t>PEView</w:t>
      </w:r>
    </w:p>
    <w:p w14:paraId="31A3DDA4" w14:textId="77777777" w:rsidR="00742016" w:rsidRDefault="00742016" w:rsidP="00EF48F8">
      <w:pPr>
        <w:pStyle w:val="ListParagraph"/>
        <w:numPr>
          <w:ilvl w:val="0"/>
          <w:numId w:val="1"/>
        </w:numPr>
      </w:pPr>
      <w:r>
        <w:t>Dependency Walker</w:t>
      </w:r>
    </w:p>
    <w:p w14:paraId="767AA8B4" w14:textId="77777777" w:rsidR="00742016" w:rsidRDefault="00742016" w:rsidP="00EF48F8">
      <w:pPr>
        <w:pStyle w:val="ListParagraph"/>
        <w:numPr>
          <w:ilvl w:val="0"/>
          <w:numId w:val="1"/>
        </w:numPr>
      </w:pPr>
      <w:r>
        <w:t>PEiD</w:t>
      </w:r>
    </w:p>
    <w:p w14:paraId="5AA6F035" w14:textId="77777777" w:rsidR="00742016" w:rsidRDefault="00742016" w:rsidP="00EF48F8">
      <w:pPr>
        <w:pStyle w:val="ListParagraph"/>
        <w:numPr>
          <w:ilvl w:val="0"/>
          <w:numId w:val="1"/>
        </w:numPr>
      </w:pPr>
      <w:r>
        <w:t>Strings</w:t>
      </w:r>
    </w:p>
    <w:p w14:paraId="515A13F8" w14:textId="77777777" w:rsidR="001D7A6C" w:rsidRDefault="001D7A6C" w:rsidP="001D7A6C">
      <w:r>
        <w:t>Submit your answers on MeL.</w:t>
      </w:r>
    </w:p>
    <w:p w14:paraId="07BCEE75" w14:textId="77777777" w:rsidR="00EF48F8" w:rsidRPr="00D36237" w:rsidRDefault="00742016" w:rsidP="00CD2759">
      <w:pPr>
        <w:pStyle w:val="Heading1"/>
      </w:pPr>
      <w:r>
        <w:t>Lab 01</w:t>
      </w:r>
      <w:r w:rsidR="00A23C6F">
        <w:t xml:space="preserve"> [</w:t>
      </w:r>
      <w:r w:rsidR="001D7A6C">
        <w:t>4</w:t>
      </w:r>
      <w:r w:rsidR="00A23C6F">
        <w:t>0 mins]</w:t>
      </w:r>
    </w:p>
    <w:p w14:paraId="7614BE6A" w14:textId="77777777" w:rsidR="00D36237" w:rsidRDefault="00D36237" w:rsidP="00D36237"/>
    <w:p w14:paraId="14D9E664" w14:textId="77777777" w:rsidR="00765C28" w:rsidRDefault="00765C28" w:rsidP="00D36237">
      <w:r>
        <w:t>Refer to the files: lab01-01.exe and lab01-01.dll.</w:t>
      </w:r>
    </w:p>
    <w:p w14:paraId="066843CD" w14:textId="77777777" w:rsidR="00E46BF9" w:rsidRPr="00C73984" w:rsidRDefault="00742016" w:rsidP="00C73984">
      <w:pPr>
        <w:spacing w:after="0"/>
        <w:rPr>
          <w:b/>
        </w:rPr>
      </w:pPr>
      <w:r w:rsidRPr="00C73984">
        <w:rPr>
          <w:b/>
        </w:rPr>
        <w:t>Question 1</w:t>
      </w:r>
    </w:p>
    <w:p w14:paraId="68FDCF29" w14:textId="59A0B77D" w:rsidR="00742016" w:rsidRPr="006D5F3D" w:rsidRDefault="00742016" w:rsidP="00C73984">
      <w:pPr>
        <w:spacing w:after="0"/>
        <w:rPr>
          <w:color w:val="FF0000"/>
        </w:rPr>
      </w:pPr>
      <w:r>
        <w:t>When were these files compiled?</w:t>
      </w:r>
      <w:r w:rsidR="006D5F3D">
        <w:t xml:space="preserve"> </w:t>
      </w:r>
      <w:r w:rsidR="006D5F3D">
        <w:rPr>
          <w:color w:val="FF0000"/>
        </w:rPr>
        <w:t>19/12/2010</w:t>
      </w:r>
    </w:p>
    <w:p w14:paraId="6C0140DE" w14:textId="77777777" w:rsidR="00C73984" w:rsidRDefault="00C73984" w:rsidP="00C73984">
      <w:pPr>
        <w:spacing w:after="0"/>
        <w:rPr>
          <w:i/>
          <w:sz w:val="18"/>
        </w:rPr>
      </w:pPr>
      <w:r w:rsidRPr="00C73984">
        <w:rPr>
          <w:sz w:val="18"/>
        </w:rPr>
        <w:t>(</w:t>
      </w:r>
      <w:r>
        <w:rPr>
          <w:i/>
          <w:sz w:val="18"/>
        </w:rPr>
        <w:t>hint: use PEview)</w:t>
      </w:r>
    </w:p>
    <w:p w14:paraId="072270D9" w14:textId="77777777" w:rsidR="00D16D7B" w:rsidRDefault="00D16D7B" w:rsidP="00D16D7B">
      <w:pPr>
        <w:spacing w:after="0"/>
        <w:jc w:val="center"/>
        <w:rPr>
          <w:sz w:val="18"/>
        </w:rPr>
      </w:pPr>
      <w:r>
        <w:rPr>
          <w:noProof/>
          <w:lang w:val="en-US" w:eastAsia="zh-CN"/>
        </w:rPr>
        <w:drawing>
          <wp:inline distT="0" distB="0" distL="0" distR="0" wp14:anchorId="078D035B" wp14:editId="47C66D3C">
            <wp:extent cx="2895238" cy="3000000"/>
            <wp:effectExtent l="0" t="0" r="63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5238" cy="3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FF366" w14:textId="77777777" w:rsidR="00C73984" w:rsidRDefault="00C73984" w:rsidP="00C73984">
      <w:pPr>
        <w:spacing w:after="0"/>
        <w:rPr>
          <w:sz w:val="18"/>
        </w:rPr>
      </w:pPr>
    </w:p>
    <w:p w14:paraId="49395D3B" w14:textId="77777777" w:rsidR="00D16D7B" w:rsidRDefault="00D16D7B" w:rsidP="00C73984">
      <w:pPr>
        <w:spacing w:after="0"/>
        <w:rPr>
          <w:b/>
        </w:rPr>
      </w:pPr>
    </w:p>
    <w:p w14:paraId="38BA7DB8" w14:textId="77777777" w:rsidR="00D16D7B" w:rsidRDefault="00D16D7B" w:rsidP="00C73984">
      <w:pPr>
        <w:spacing w:after="0"/>
        <w:rPr>
          <w:b/>
        </w:rPr>
      </w:pPr>
    </w:p>
    <w:p w14:paraId="6575DB27" w14:textId="77777777" w:rsidR="00D16D7B" w:rsidRDefault="00D16D7B" w:rsidP="00C73984">
      <w:pPr>
        <w:spacing w:after="0"/>
        <w:rPr>
          <w:b/>
        </w:rPr>
      </w:pPr>
    </w:p>
    <w:p w14:paraId="756542CD" w14:textId="77777777" w:rsidR="00D16D7B" w:rsidRDefault="00D16D7B" w:rsidP="00C73984">
      <w:pPr>
        <w:spacing w:after="0"/>
        <w:rPr>
          <w:b/>
        </w:rPr>
      </w:pPr>
    </w:p>
    <w:p w14:paraId="48C0B84B" w14:textId="77777777" w:rsidR="00D16D7B" w:rsidRDefault="00D16D7B" w:rsidP="00C73984">
      <w:pPr>
        <w:spacing w:after="0"/>
        <w:rPr>
          <w:b/>
        </w:rPr>
      </w:pPr>
    </w:p>
    <w:p w14:paraId="246AFEF9" w14:textId="77777777" w:rsidR="00D16D7B" w:rsidRDefault="00D16D7B" w:rsidP="00C73984">
      <w:pPr>
        <w:spacing w:after="0"/>
        <w:rPr>
          <w:b/>
        </w:rPr>
      </w:pPr>
    </w:p>
    <w:p w14:paraId="37C4553F" w14:textId="77777777" w:rsidR="00D16D7B" w:rsidRDefault="00D16D7B" w:rsidP="00C73984">
      <w:pPr>
        <w:spacing w:after="0"/>
        <w:rPr>
          <w:b/>
        </w:rPr>
      </w:pPr>
    </w:p>
    <w:p w14:paraId="020733F9" w14:textId="77777777" w:rsidR="00C73984" w:rsidRPr="00C73984" w:rsidRDefault="00C73984" w:rsidP="00C73984">
      <w:pPr>
        <w:spacing w:after="0"/>
      </w:pPr>
      <w:r w:rsidRPr="00C73984">
        <w:rPr>
          <w:b/>
        </w:rPr>
        <w:t>Question 2</w:t>
      </w:r>
    </w:p>
    <w:p w14:paraId="69618204" w14:textId="11C6002D" w:rsidR="00E46BF9" w:rsidRPr="006D5F3D" w:rsidRDefault="00C73984" w:rsidP="00C73984">
      <w:pPr>
        <w:spacing w:after="0"/>
        <w:rPr>
          <w:color w:val="FF0000"/>
        </w:rPr>
      </w:pPr>
      <w:r>
        <w:t>Were these files packed?</w:t>
      </w:r>
      <w:r w:rsidR="006D5F3D">
        <w:t xml:space="preserve"> </w:t>
      </w:r>
      <w:r w:rsidR="006D5F3D">
        <w:rPr>
          <w:color w:val="FF0000"/>
        </w:rPr>
        <w:t>No, there is no indication of file packed</w:t>
      </w:r>
    </w:p>
    <w:p w14:paraId="5CC5B3E3" w14:textId="77777777" w:rsidR="00C73984" w:rsidRDefault="00C73984" w:rsidP="00C73984">
      <w:pPr>
        <w:spacing w:after="0"/>
        <w:rPr>
          <w:sz w:val="18"/>
        </w:rPr>
      </w:pPr>
      <w:r>
        <w:rPr>
          <w:sz w:val="18"/>
        </w:rPr>
        <w:t>(</w:t>
      </w:r>
      <w:r>
        <w:rPr>
          <w:i/>
          <w:sz w:val="18"/>
        </w:rPr>
        <w:t>hint: use PEiD)</w:t>
      </w:r>
    </w:p>
    <w:p w14:paraId="2792F38B" w14:textId="77777777" w:rsidR="00C73984" w:rsidRDefault="00D16D7B" w:rsidP="00D16D7B">
      <w:pPr>
        <w:spacing w:after="0"/>
        <w:jc w:val="center"/>
      </w:pPr>
      <w:r>
        <w:rPr>
          <w:noProof/>
          <w:lang w:val="en-US" w:eastAsia="zh-CN"/>
        </w:rPr>
        <w:drawing>
          <wp:inline distT="0" distB="0" distL="0" distR="0" wp14:anchorId="225972F6" wp14:editId="5C9C0AE0">
            <wp:extent cx="4028572" cy="2285714"/>
            <wp:effectExtent l="0" t="0" r="0" b="63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8572" cy="2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5DA6F" w14:textId="77777777" w:rsidR="00D16D7B" w:rsidRDefault="00D16D7B" w:rsidP="00C73984">
      <w:pPr>
        <w:spacing w:after="0"/>
        <w:rPr>
          <w:b/>
        </w:rPr>
      </w:pPr>
    </w:p>
    <w:p w14:paraId="4EE9C457" w14:textId="77777777" w:rsidR="00D16D7B" w:rsidRDefault="00D16D7B" w:rsidP="00C73984">
      <w:pPr>
        <w:spacing w:after="0"/>
        <w:rPr>
          <w:b/>
        </w:rPr>
      </w:pPr>
    </w:p>
    <w:p w14:paraId="791E2CA5" w14:textId="77777777" w:rsidR="00C73984" w:rsidRDefault="00C73984" w:rsidP="00C73984">
      <w:pPr>
        <w:spacing w:after="0"/>
        <w:rPr>
          <w:b/>
        </w:rPr>
      </w:pPr>
      <w:r w:rsidRPr="00C73984">
        <w:rPr>
          <w:b/>
        </w:rPr>
        <w:t>Question 3</w:t>
      </w:r>
    </w:p>
    <w:p w14:paraId="15A3BD7D" w14:textId="156B0922" w:rsidR="00C73984" w:rsidRDefault="00C73984" w:rsidP="00C73984">
      <w:pPr>
        <w:spacing w:after="0"/>
      </w:pPr>
      <w:r>
        <w:t>What could be the functionalities of this malware, the exe and the dll, based on the imports?</w:t>
      </w:r>
      <w:r w:rsidR="006D5F3D">
        <w:t xml:space="preserve"> </w:t>
      </w:r>
      <w:r w:rsidR="006D5F3D" w:rsidRPr="006D5F3D">
        <w:rPr>
          <w:color w:val="FF0000"/>
        </w:rPr>
        <w:t>The exe file</w:t>
      </w:r>
      <w:r w:rsidR="006D5F3D">
        <w:rPr>
          <w:color w:val="FF0000"/>
        </w:rPr>
        <w:t xml:space="preserve"> imported FindFirstFileA, FindNextFileA, CreateFileA and CopyFileA, which mean it is looking for a file and trying to copy to somewhere and maybe create a fake file to replace it. The dll file imported CreateProcess</w:t>
      </w:r>
      <w:r w:rsidR="00014402">
        <w:rPr>
          <w:color w:val="FF0000"/>
        </w:rPr>
        <w:t>A</w:t>
      </w:r>
      <w:r w:rsidR="006D5F3D">
        <w:rPr>
          <w:color w:val="FF0000"/>
        </w:rPr>
        <w:t xml:space="preserve"> and </w:t>
      </w:r>
      <w:r w:rsidR="00014402">
        <w:rPr>
          <w:color w:val="FF0000"/>
        </w:rPr>
        <w:t>Sl</w:t>
      </w:r>
      <w:r w:rsidR="006D5F3D">
        <w:rPr>
          <w:color w:val="FF0000"/>
        </w:rPr>
        <w:t xml:space="preserve">eep, which </w:t>
      </w:r>
      <w:r w:rsidR="00014402">
        <w:rPr>
          <w:color w:val="FF0000"/>
        </w:rPr>
        <w:t>tell us it creates a process which run at the background. It also imported WS2_32.dll which mean it have function to access the internet.</w:t>
      </w:r>
    </w:p>
    <w:p w14:paraId="45A92E84" w14:textId="77777777" w:rsidR="00C73984" w:rsidRPr="00C73984" w:rsidRDefault="00C73984" w:rsidP="00C73984">
      <w:pPr>
        <w:spacing w:after="0"/>
        <w:rPr>
          <w:sz w:val="18"/>
        </w:rPr>
      </w:pPr>
      <w:r w:rsidRPr="00C73984">
        <w:rPr>
          <w:sz w:val="18"/>
        </w:rPr>
        <w:t>(</w:t>
      </w:r>
      <w:r w:rsidRPr="00C73984">
        <w:rPr>
          <w:i/>
          <w:sz w:val="18"/>
        </w:rPr>
        <w:t>hint: use Dependency Walker</w:t>
      </w:r>
      <w:r>
        <w:rPr>
          <w:i/>
          <w:sz w:val="18"/>
        </w:rPr>
        <w:t xml:space="preserve"> and Strings</w:t>
      </w:r>
      <w:r w:rsidRPr="00C73984">
        <w:rPr>
          <w:i/>
          <w:sz w:val="18"/>
        </w:rPr>
        <w:t>)</w:t>
      </w:r>
    </w:p>
    <w:p w14:paraId="066A4A16" w14:textId="77777777" w:rsidR="00C73984" w:rsidRDefault="00D16D7B" w:rsidP="00D16D7B">
      <w:pPr>
        <w:spacing w:after="0"/>
        <w:jc w:val="center"/>
      </w:pPr>
      <w:r>
        <w:rPr>
          <w:noProof/>
          <w:lang w:val="en-US" w:eastAsia="zh-CN"/>
        </w:rPr>
        <w:drawing>
          <wp:inline distT="0" distB="0" distL="0" distR="0" wp14:anchorId="695A2676" wp14:editId="42827D12">
            <wp:extent cx="5272644" cy="2440851"/>
            <wp:effectExtent l="0" t="0" r="4445" b="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2750" cy="244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8D016" w14:textId="77777777" w:rsidR="00D16D7B" w:rsidRDefault="00D16D7B" w:rsidP="00D16D7B">
      <w:pPr>
        <w:spacing w:after="0"/>
      </w:pPr>
    </w:p>
    <w:p w14:paraId="0543A846" w14:textId="77777777" w:rsidR="00D16D7B" w:rsidRDefault="00D16D7B" w:rsidP="00D16D7B">
      <w:pPr>
        <w:spacing w:after="0"/>
      </w:pPr>
    </w:p>
    <w:p w14:paraId="0F9B3576" w14:textId="77777777" w:rsidR="00D16D7B" w:rsidRDefault="00D16D7B" w:rsidP="00D16D7B">
      <w:pPr>
        <w:spacing w:after="0"/>
        <w:jc w:val="center"/>
      </w:pPr>
      <w:r>
        <w:rPr>
          <w:noProof/>
          <w:lang w:val="en-US" w:eastAsia="zh-CN"/>
        </w:rPr>
        <w:lastRenderedPageBreak/>
        <w:drawing>
          <wp:inline distT="0" distB="0" distL="0" distR="0" wp14:anchorId="2304ED37" wp14:editId="0F0D0A03">
            <wp:extent cx="5082639" cy="1921194"/>
            <wp:effectExtent l="0" t="0" r="3810" b="3175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2639" cy="192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EB3E7" w14:textId="77777777" w:rsidR="00C73984" w:rsidRDefault="00C73984" w:rsidP="00C73984">
      <w:pPr>
        <w:spacing w:after="0"/>
        <w:rPr>
          <w:b/>
        </w:rPr>
      </w:pPr>
      <w:r w:rsidRPr="00C73984">
        <w:rPr>
          <w:b/>
        </w:rPr>
        <w:t>Question 4</w:t>
      </w:r>
    </w:p>
    <w:p w14:paraId="5C287C0F" w14:textId="3A215C3C" w:rsidR="00C73984" w:rsidRPr="00FE6BC8" w:rsidRDefault="00C73984" w:rsidP="00C73984">
      <w:pPr>
        <w:spacing w:after="0"/>
        <w:rPr>
          <w:color w:val="FF0000"/>
        </w:rPr>
      </w:pPr>
      <w:r>
        <w:t>What are some host-based indicators of this malware?</w:t>
      </w:r>
      <w:r w:rsidR="00FE6BC8">
        <w:t xml:space="preserve"> </w:t>
      </w:r>
      <w:r w:rsidR="00FE6BC8">
        <w:rPr>
          <w:color w:val="FF0000"/>
        </w:rPr>
        <w:t>127.26.152.13</w:t>
      </w:r>
    </w:p>
    <w:p w14:paraId="182C2ECF" w14:textId="77777777" w:rsidR="00C73984" w:rsidRPr="00C73984" w:rsidRDefault="00C73984" w:rsidP="00C73984">
      <w:pPr>
        <w:spacing w:after="0"/>
        <w:rPr>
          <w:sz w:val="18"/>
        </w:rPr>
      </w:pPr>
      <w:r w:rsidRPr="00C73984">
        <w:rPr>
          <w:sz w:val="18"/>
        </w:rPr>
        <w:t>(</w:t>
      </w:r>
      <w:r w:rsidRPr="00C73984">
        <w:rPr>
          <w:i/>
          <w:sz w:val="18"/>
        </w:rPr>
        <w:t>hint: is there any file being installed?)</w:t>
      </w:r>
    </w:p>
    <w:p w14:paraId="720C6921" w14:textId="77777777" w:rsidR="00C73984" w:rsidRDefault="00C73984" w:rsidP="00C73984">
      <w:pPr>
        <w:spacing w:after="0"/>
      </w:pPr>
    </w:p>
    <w:p w14:paraId="6129FE17" w14:textId="77777777" w:rsidR="00C73984" w:rsidRDefault="00C73984" w:rsidP="00C73984">
      <w:pPr>
        <w:spacing w:after="0"/>
      </w:pPr>
      <w:r w:rsidRPr="00C73984">
        <w:rPr>
          <w:b/>
        </w:rPr>
        <w:t>Question 5</w:t>
      </w:r>
    </w:p>
    <w:p w14:paraId="23058FCD" w14:textId="1DE84709" w:rsidR="00C73984" w:rsidRPr="00C73984" w:rsidRDefault="00765C28" w:rsidP="00C73984">
      <w:pPr>
        <w:spacing w:after="0"/>
      </w:pPr>
      <w:r>
        <w:t>What could be the purpose of this malware?</w:t>
      </w:r>
      <w:r w:rsidR="00FE6BC8">
        <w:t xml:space="preserve"> </w:t>
      </w:r>
      <w:r w:rsidR="00FE6BC8" w:rsidRPr="00FE6BC8">
        <w:rPr>
          <w:color w:val="FF0000"/>
        </w:rPr>
        <w:t>The exe</w:t>
      </w:r>
      <w:r w:rsidR="00FE6BC8">
        <w:rPr>
          <w:color w:val="FF0000"/>
        </w:rPr>
        <w:t xml:space="preserve"> is a malware installer that install the dll file which is a backdoor malware.</w:t>
      </w:r>
    </w:p>
    <w:p w14:paraId="276A5DFA" w14:textId="77777777" w:rsidR="007B33FA" w:rsidRDefault="007B33FA">
      <w:pPr>
        <w:jc w:val="left"/>
        <w:rPr>
          <w:rFonts w:eastAsiaTheme="majorEastAsia" w:cs="Arial"/>
          <w:bCs/>
          <w:sz w:val="28"/>
          <w:szCs w:val="28"/>
        </w:rPr>
      </w:pPr>
    </w:p>
    <w:p w14:paraId="36A403A2" w14:textId="77777777" w:rsidR="004B2F38" w:rsidRDefault="00765C28" w:rsidP="004B2F38">
      <w:pPr>
        <w:pStyle w:val="Heading1"/>
      </w:pPr>
      <w:r>
        <w:t>Lab 02</w:t>
      </w:r>
      <w:r w:rsidR="00A23C6F">
        <w:t xml:space="preserve"> [</w:t>
      </w:r>
      <w:r w:rsidR="001D7A6C">
        <w:t>80</w:t>
      </w:r>
      <w:r w:rsidR="00A23C6F">
        <w:t xml:space="preserve"> mins]</w:t>
      </w:r>
    </w:p>
    <w:p w14:paraId="4D2C2016" w14:textId="77777777" w:rsidR="004B2F38" w:rsidRDefault="004B2F38" w:rsidP="004B2F38"/>
    <w:p w14:paraId="30D7DBB6" w14:textId="77777777" w:rsidR="00DE360D" w:rsidRDefault="007B33FA" w:rsidP="00DE360D">
      <w:r>
        <w:t>Refer to the files: Lab01-02.exe and Lab01-03.exe</w:t>
      </w:r>
    </w:p>
    <w:p w14:paraId="6414A849" w14:textId="77777777" w:rsidR="007B33FA" w:rsidRPr="007B33FA" w:rsidRDefault="007B33FA" w:rsidP="007B33FA">
      <w:pPr>
        <w:spacing w:after="0"/>
        <w:rPr>
          <w:b/>
        </w:rPr>
      </w:pPr>
      <w:r w:rsidRPr="007B33FA">
        <w:rPr>
          <w:b/>
        </w:rPr>
        <w:t>Question 1</w:t>
      </w:r>
    </w:p>
    <w:p w14:paraId="0788EA31" w14:textId="77777777" w:rsidR="00DE360D" w:rsidRDefault="007B33FA" w:rsidP="007B33FA">
      <w:pPr>
        <w:spacing w:after="0"/>
      </w:pPr>
      <w:r>
        <w:t>Are the files packed?  If so, what are the indicators and how could you unpack it?</w:t>
      </w:r>
    </w:p>
    <w:p w14:paraId="22665102" w14:textId="2B3F3BD9" w:rsidR="00C7323B" w:rsidRDefault="00C7323B" w:rsidP="007B33FA">
      <w:pPr>
        <w:spacing w:after="0"/>
        <w:rPr>
          <w:color w:val="FF0000"/>
        </w:rPr>
      </w:pPr>
      <w:r>
        <w:rPr>
          <w:noProof/>
        </w:rPr>
        <w:drawing>
          <wp:inline distT="0" distB="0" distL="0" distR="0" wp14:anchorId="33E7B625" wp14:editId="5B4379C3">
            <wp:extent cx="4010025" cy="2800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CFBF8" w14:textId="5E0FD96D" w:rsidR="007B33FA" w:rsidRDefault="00C7323B" w:rsidP="007B33FA">
      <w:pPr>
        <w:spacing w:after="0"/>
        <w:rPr>
          <w:color w:val="FF0000"/>
        </w:rPr>
      </w:pPr>
      <w:r>
        <w:rPr>
          <w:color w:val="FF0000"/>
        </w:rPr>
        <w:t xml:space="preserve">The </w:t>
      </w:r>
      <w:r w:rsidR="008255E9">
        <w:rPr>
          <w:color w:val="FF0000"/>
        </w:rPr>
        <w:t xml:space="preserve">lab01-02.exe </w:t>
      </w:r>
      <w:r>
        <w:rPr>
          <w:color w:val="FF0000"/>
        </w:rPr>
        <w:t>file is packed using UPX 0.89.6. To unpack the file, we need to download UPX and run the decompression command “upx -d”</w:t>
      </w:r>
    </w:p>
    <w:p w14:paraId="211505B6" w14:textId="18D97EE9" w:rsidR="008255E9" w:rsidRPr="00C7323B" w:rsidRDefault="008255E9" w:rsidP="007B33FA">
      <w:pPr>
        <w:spacing w:after="0"/>
        <w:rPr>
          <w:color w:val="FF0000"/>
        </w:rPr>
      </w:pPr>
      <w:r>
        <w:rPr>
          <w:color w:val="FF0000"/>
        </w:rPr>
        <w:t xml:space="preserve">The lab01-03.exe file is packed using FSG 1.0. We maybe able to unpack the file using </w:t>
      </w:r>
      <w:r w:rsidRPr="008255E9">
        <w:rPr>
          <w:color w:val="FF0000"/>
        </w:rPr>
        <w:t>OllyDump</w:t>
      </w:r>
      <w:r w:rsidR="009A7532">
        <w:rPr>
          <w:color w:val="FF0000"/>
        </w:rPr>
        <w:t xml:space="preserve">, but we still </w:t>
      </w:r>
      <w:r w:rsidR="002C2FBC">
        <w:rPr>
          <w:color w:val="FF0000"/>
        </w:rPr>
        <w:t>haven’t learn</w:t>
      </w:r>
      <w:r w:rsidR="009A7532">
        <w:rPr>
          <w:color w:val="FF0000"/>
        </w:rPr>
        <w:t>.</w:t>
      </w:r>
    </w:p>
    <w:p w14:paraId="7DAB2C56" w14:textId="77777777" w:rsidR="007B33FA" w:rsidRDefault="007B33FA" w:rsidP="007B33FA">
      <w:pPr>
        <w:spacing w:after="0"/>
      </w:pPr>
      <w:r w:rsidRPr="007B33FA">
        <w:rPr>
          <w:b/>
        </w:rPr>
        <w:lastRenderedPageBreak/>
        <w:t>Question 2</w:t>
      </w:r>
    </w:p>
    <w:p w14:paraId="2AD0D7E1" w14:textId="5299B0DA" w:rsidR="007B33FA" w:rsidRDefault="007B33FA" w:rsidP="007B33FA">
      <w:pPr>
        <w:spacing w:after="0"/>
        <w:rPr>
          <w:color w:val="FF0000"/>
        </w:rPr>
      </w:pPr>
      <w:r>
        <w:t>What are the imports of the malware?</w:t>
      </w:r>
      <w:r w:rsidR="00783871">
        <w:t xml:space="preserve"> </w:t>
      </w:r>
      <w:r w:rsidR="0041143D">
        <w:rPr>
          <w:color w:val="FF0000"/>
        </w:rPr>
        <w:t xml:space="preserve">For lab01-02.exe, there is </w:t>
      </w:r>
      <w:r w:rsidR="00EA1B24">
        <w:rPr>
          <w:color w:val="FF0000"/>
        </w:rPr>
        <w:t>KERNEL32.DLL, ADVAPI32.DLL, MSVCRT.DLL and WININET.DLL</w:t>
      </w:r>
      <w:r w:rsidR="0041143D">
        <w:rPr>
          <w:color w:val="FF0000"/>
        </w:rPr>
        <w:t>.</w:t>
      </w:r>
    </w:p>
    <w:p w14:paraId="0FCF9434" w14:textId="27D0861B" w:rsidR="0041143D" w:rsidRPr="00783871" w:rsidRDefault="0041143D" w:rsidP="007B33FA">
      <w:pPr>
        <w:spacing w:after="0"/>
        <w:rPr>
          <w:color w:val="FF0000"/>
        </w:rPr>
      </w:pPr>
      <w:r>
        <w:rPr>
          <w:color w:val="FF0000"/>
        </w:rPr>
        <w:t>For lab01-03.exe, I’m not able to unpack it, so I cannot find any import.</w:t>
      </w:r>
    </w:p>
    <w:p w14:paraId="28F6974D" w14:textId="77777777" w:rsidR="007B33FA" w:rsidRDefault="007B33FA" w:rsidP="007B33FA">
      <w:pPr>
        <w:spacing w:after="0"/>
      </w:pPr>
    </w:p>
    <w:p w14:paraId="1717202B" w14:textId="77777777" w:rsidR="007B33FA" w:rsidRDefault="007B33FA" w:rsidP="007B33FA">
      <w:pPr>
        <w:tabs>
          <w:tab w:val="left" w:pos="1890"/>
        </w:tabs>
        <w:spacing w:after="0"/>
        <w:rPr>
          <w:b/>
        </w:rPr>
      </w:pPr>
      <w:r w:rsidRPr="007B33FA">
        <w:rPr>
          <w:b/>
        </w:rPr>
        <w:t>Question 3</w:t>
      </w:r>
    </w:p>
    <w:p w14:paraId="22D109FE" w14:textId="77777777" w:rsidR="007112A4" w:rsidRDefault="007B33FA" w:rsidP="007B33FA">
      <w:pPr>
        <w:tabs>
          <w:tab w:val="left" w:pos="1890"/>
        </w:tabs>
        <w:spacing w:after="0"/>
      </w:pPr>
      <w:r>
        <w:t>What important functions are imported in the DLL?</w:t>
      </w:r>
    </w:p>
    <w:p w14:paraId="6D39D820" w14:textId="67D86DD5" w:rsidR="007B33FA" w:rsidRPr="007112A4" w:rsidRDefault="007112A4" w:rsidP="007112A4">
      <w:pPr>
        <w:spacing w:after="0"/>
        <w:rPr>
          <w:color w:val="FF0000"/>
        </w:rPr>
      </w:pPr>
      <w:r>
        <w:rPr>
          <w:color w:val="FF0000"/>
        </w:rPr>
        <w:t xml:space="preserve">For lab01-02.exe, there is </w:t>
      </w:r>
      <w:r w:rsidRPr="00783871">
        <w:rPr>
          <w:color w:val="FF0000"/>
        </w:rPr>
        <w:t>CreateServiceA</w:t>
      </w:r>
      <w:r>
        <w:rPr>
          <w:color w:val="FF0000"/>
        </w:rPr>
        <w:t>,</w:t>
      </w:r>
      <w:r w:rsidRPr="00783871">
        <w:t xml:space="preserve"> </w:t>
      </w:r>
      <w:r w:rsidRPr="00783871">
        <w:rPr>
          <w:color w:val="FF0000"/>
        </w:rPr>
        <w:t>StartServiceCtrlDispatcher</w:t>
      </w:r>
      <w:r>
        <w:rPr>
          <w:color w:val="FF0000"/>
        </w:rPr>
        <w:t xml:space="preserve">A, </w:t>
      </w:r>
      <w:r w:rsidRPr="00783871">
        <w:rPr>
          <w:color w:val="FF0000"/>
        </w:rPr>
        <w:t>OpenSCManager</w:t>
      </w:r>
      <w:r>
        <w:rPr>
          <w:color w:val="FF0000"/>
        </w:rPr>
        <w:t>,</w:t>
      </w:r>
      <w:r w:rsidRPr="00783871">
        <w:rPr>
          <w:color w:val="FF0000"/>
        </w:rPr>
        <w:t xml:space="preserve"> </w:t>
      </w:r>
      <w:r>
        <w:rPr>
          <w:color w:val="FF0000"/>
        </w:rPr>
        <w:t>InternetOpenA, InternetOpenUrlA.</w:t>
      </w:r>
      <w:r w:rsidR="008255E9">
        <w:t xml:space="preserve"> </w:t>
      </w:r>
    </w:p>
    <w:p w14:paraId="5F2540E7" w14:textId="77777777" w:rsidR="007B33FA" w:rsidRDefault="007B33FA" w:rsidP="007B33FA">
      <w:pPr>
        <w:tabs>
          <w:tab w:val="left" w:pos="1890"/>
        </w:tabs>
        <w:spacing w:after="0"/>
      </w:pPr>
    </w:p>
    <w:p w14:paraId="3337D2BB" w14:textId="77777777" w:rsidR="007B33FA" w:rsidRPr="007B33FA" w:rsidRDefault="007B33FA" w:rsidP="007B33FA">
      <w:pPr>
        <w:tabs>
          <w:tab w:val="left" w:pos="1890"/>
        </w:tabs>
        <w:spacing w:after="0"/>
        <w:rPr>
          <w:b/>
        </w:rPr>
      </w:pPr>
      <w:r w:rsidRPr="007B33FA">
        <w:rPr>
          <w:b/>
        </w:rPr>
        <w:t>Question 4</w:t>
      </w:r>
    </w:p>
    <w:p w14:paraId="7F9C3096" w14:textId="43E65DD5" w:rsidR="007B33FA" w:rsidRDefault="007B33FA" w:rsidP="007B33FA">
      <w:pPr>
        <w:tabs>
          <w:tab w:val="left" w:pos="1890"/>
        </w:tabs>
        <w:spacing w:after="0"/>
      </w:pPr>
      <w:r>
        <w:t>What could be the functionality of the malware based on the import of the malware?</w:t>
      </w:r>
    </w:p>
    <w:p w14:paraId="77AA8CCB" w14:textId="4B051DDE" w:rsidR="007112A4" w:rsidRPr="007112A4" w:rsidRDefault="007112A4" w:rsidP="007B33FA">
      <w:pPr>
        <w:tabs>
          <w:tab w:val="left" w:pos="1890"/>
        </w:tabs>
        <w:spacing w:after="0"/>
        <w:rPr>
          <w:color w:val="FF0000"/>
        </w:rPr>
      </w:pPr>
      <w:r w:rsidRPr="007112A4">
        <w:rPr>
          <w:color w:val="FF0000"/>
        </w:rPr>
        <w:t xml:space="preserve">Base </w:t>
      </w:r>
      <w:r>
        <w:rPr>
          <w:color w:val="FF0000"/>
        </w:rPr>
        <w:t>one the import, we can guest that the malware create and trigger a service which let it connect to the internet.</w:t>
      </w:r>
    </w:p>
    <w:p w14:paraId="2600F6D6" w14:textId="77777777" w:rsidR="007B33FA" w:rsidRDefault="007B33FA" w:rsidP="007B33FA">
      <w:pPr>
        <w:tabs>
          <w:tab w:val="left" w:pos="1890"/>
        </w:tabs>
        <w:spacing w:after="0"/>
      </w:pPr>
    </w:p>
    <w:p w14:paraId="0E0A2B77" w14:textId="77777777" w:rsidR="007B33FA" w:rsidRDefault="007B33FA" w:rsidP="007B33FA">
      <w:pPr>
        <w:tabs>
          <w:tab w:val="left" w:pos="1890"/>
        </w:tabs>
        <w:spacing w:after="0"/>
        <w:rPr>
          <w:b/>
        </w:rPr>
      </w:pPr>
      <w:r w:rsidRPr="007B33FA">
        <w:rPr>
          <w:b/>
        </w:rPr>
        <w:t>Question 5</w:t>
      </w:r>
    </w:p>
    <w:p w14:paraId="37321ECA" w14:textId="100E6D80" w:rsidR="007B33FA" w:rsidRPr="007112A4" w:rsidRDefault="007B33FA" w:rsidP="007B33FA">
      <w:pPr>
        <w:tabs>
          <w:tab w:val="left" w:pos="1890"/>
        </w:tabs>
        <w:spacing w:after="0"/>
        <w:rPr>
          <w:color w:val="FF0000"/>
        </w:rPr>
      </w:pPr>
      <w:r>
        <w:t>What could be some host-based indicators?</w:t>
      </w:r>
      <w:r w:rsidR="007112A4">
        <w:t xml:space="preserve"> </w:t>
      </w:r>
      <w:r w:rsidR="0098096B">
        <w:rPr>
          <w:color w:val="FF0000"/>
        </w:rPr>
        <w:t>MalService</w:t>
      </w:r>
      <w:r w:rsidR="00F240CB">
        <w:rPr>
          <w:color w:val="FF0000"/>
        </w:rPr>
        <w:t>, HGL345</w:t>
      </w:r>
    </w:p>
    <w:p w14:paraId="18D40BD1" w14:textId="77777777" w:rsidR="007B33FA" w:rsidRDefault="007B33FA" w:rsidP="007B33FA">
      <w:pPr>
        <w:tabs>
          <w:tab w:val="left" w:pos="1890"/>
        </w:tabs>
        <w:spacing w:after="0"/>
      </w:pPr>
    </w:p>
    <w:p w14:paraId="19D62200" w14:textId="77777777" w:rsidR="007B33FA" w:rsidRDefault="007B33FA" w:rsidP="007B33FA">
      <w:pPr>
        <w:tabs>
          <w:tab w:val="left" w:pos="1890"/>
        </w:tabs>
        <w:spacing w:after="0"/>
        <w:rPr>
          <w:b/>
        </w:rPr>
      </w:pPr>
      <w:r w:rsidRPr="007B33FA">
        <w:rPr>
          <w:b/>
        </w:rPr>
        <w:t>Question 6</w:t>
      </w:r>
      <w:r w:rsidRPr="007B33FA">
        <w:rPr>
          <w:b/>
        </w:rPr>
        <w:tab/>
      </w:r>
    </w:p>
    <w:p w14:paraId="46E32202" w14:textId="4F0A6401" w:rsidR="007B33FA" w:rsidRPr="007B33FA" w:rsidRDefault="007B33FA" w:rsidP="007B33FA">
      <w:pPr>
        <w:tabs>
          <w:tab w:val="left" w:pos="1890"/>
        </w:tabs>
        <w:spacing w:after="0"/>
      </w:pPr>
      <w:r>
        <w:t>What could be some of the network-based indicators?</w:t>
      </w:r>
      <w:r w:rsidR="007112A4">
        <w:t xml:space="preserve"> </w:t>
      </w:r>
      <w:r w:rsidR="007112A4" w:rsidRPr="007112A4">
        <w:rPr>
          <w:color w:val="FF0000"/>
        </w:rPr>
        <w:t>http://www.malwareanalysisbook.com</w:t>
      </w:r>
    </w:p>
    <w:p w14:paraId="129C6F8F" w14:textId="77777777" w:rsidR="00766E1D" w:rsidRPr="00BC0B2D" w:rsidRDefault="00766E1D" w:rsidP="00D36237"/>
    <w:sectPr w:rsidR="00766E1D" w:rsidRPr="00BC0B2D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F364D0" w14:textId="77777777" w:rsidR="00F20E31" w:rsidRDefault="00F20E31" w:rsidP="00EF48F8">
      <w:pPr>
        <w:spacing w:after="0" w:line="240" w:lineRule="auto"/>
      </w:pPr>
      <w:r>
        <w:separator/>
      </w:r>
    </w:p>
  </w:endnote>
  <w:endnote w:type="continuationSeparator" w:id="0">
    <w:p w14:paraId="3D2191F4" w14:textId="77777777" w:rsidR="00F20E31" w:rsidRDefault="00F20E31" w:rsidP="00EF48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B14CC2" w14:textId="77777777" w:rsidR="001D7A6C" w:rsidRDefault="001D7A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D2C07A" w14:textId="77777777" w:rsidR="0091422A" w:rsidRDefault="009F2DFA">
    <w:pPr>
      <w:pStyle w:val="Footer"/>
    </w:pPr>
    <w:r>
      <w:t xml:space="preserve">Last Update: </w:t>
    </w:r>
    <w:r w:rsidR="001D7A6C">
      <w:t>19</w:t>
    </w:r>
    <w:r w:rsidR="00E82928">
      <w:t>-</w:t>
    </w:r>
    <w:r w:rsidR="00811C4B">
      <w:t>10-</w:t>
    </w:r>
    <w:r>
      <w:t>20</w:t>
    </w:r>
    <w:r w:rsidR="001D7A6C">
      <w:t>20</w:t>
    </w:r>
  </w:p>
  <w:p w14:paraId="722EE06F" w14:textId="77777777" w:rsidR="0091422A" w:rsidRDefault="0091422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0C8193" w14:textId="77777777" w:rsidR="001D7A6C" w:rsidRDefault="001D7A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36CECE" w14:textId="77777777" w:rsidR="00F20E31" w:rsidRDefault="00F20E31" w:rsidP="00EF48F8">
      <w:pPr>
        <w:spacing w:after="0" w:line="240" w:lineRule="auto"/>
      </w:pPr>
      <w:r>
        <w:separator/>
      </w:r>
    </w:p>
  </w:footnote>
  <w:footnote w:type="continuationSeparator" w:id="0">
    <w:p w14:paraId="555A1857" w14:textId="77777777" w:rsidR="00F20E31" w:rsidRDefault="00F20E31" w:rsidP="00EF48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806512" w14:textId="77777777" w:rsidR="001D7A6C" w:rsidRDefault="001D7A6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4B9689" w14:textId="77777777" w:rsidR="0091422A" w:rsidRDefault="001D7A6C">
    <w:pPr>
      <w:pStyle w:val="Header"/>
    </w:pPr>
    <w:r>
      <w:rPr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5F111B71" wp14:editId="2E56B304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2" name="MSIPCM87064c798ecd701c55e4edd2" descr="{&quot;HashCode&quot;:-838022706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F5DBC74" w14:textId="77777777" w:rsidR="001D7A6C" w:rsidRPr="001D7A6C" w:rsidRDefault="001D7A6C" w:rsidP="001D7A6C">
                          <w:pPr>
                            <w:spacing w:after="0"/>
                            <w:jc w:val="left"/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1D7A6C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Non 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111B71" id="_x0000_t202" coordsize="21600,21600" o:spt="202" path="m,l,21600r21600,l21600,xe">
              <v:stroke joinstyle="miter"/>
              <v:path gradientshapeok="t" o:connecttype="rect"/>
            </v:shapetype>
            <v:shape id="MSIPCM87064c798ecd701c55e4edd2" o:spid="_x0000_s1026" type="#_x0000_t202" alt="{&quot;HashCode&quot;:-838022706,&quot;Height&quot;:841.0,&quot;Width&quot;:595.0,&quot;Placement&quot;:&quot;Header&quot;,&quot;Index&quot;:&quot;Primary&quot;,&quot;Section&quot;:1,&quot;Top&quot;:0.0,&quot;Left&quot;:0.0}" style="position:absolute;left:0;text-align:left;margin-left:0;margin-top:15pt;width:595.3pt;height:21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" o:allowincell="f" filled="f" stroked="f" strokeweight=".5pt">
              <v:textbox inset="20pt,0,,0">
                <w:txbxContent>
                  <w:p w14:paraId="6F5DBC74" w14:textId="77777777" w:rsidR="001D7A6C" w:rsidRPr="001D7A6C" w:rsidRDefault="001D7A6C" w:rsidP="001D7A6C">
                    <w:pPr>
                      <w:spacing w:after="0"/>
                      <w:jc w:val="left"/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1D7A6C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Non 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1856EF">
      <w:rPr>
        <w:noProof/>
        <w:lang w:val="en-US" w:eastAsia="zh-CN"/>
      </w:rPr>
      <w:drawing>
        <wp:anchor distT="0" distB="0" distL="114300" distR="114300" simplePos="0" relativeHeight="251659264" behindDoc="0" locked="0" layoutInCell="1" allowOverlap="1" wp14:anchorId="4F1E68AF" wp14:editId="5CA2DF4F">
          <wp:simplePos x="0" y="0"/>
          <wp:positionH relativeFrom="column">
            <wp:posOffset>7634605</wp:posOffset>
          </wp:positionH>
          <wp:positionV relativeFrom="paragraph">
            <wp:posOffset>-635</wp:posOffset>
          </wp:positionV>
          <wp:extent cx="1501262" cy="742382"/>
          <wp:effectExtent l="0" t="0" r="3810" b="635"/>
          <wp:wrapNone/>
          <wp:docPr id="5" name="Picture 12" descr="C:\Users\thg\Desktop\ICT Logo\ICT_4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12" descr="C:\Users\thg\Desktop\ICT Logo\ICT_4C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1262" cy="742382"/>
                  </a:xfrm>
                  <a:prstGeom prst="rect">
                    <a:avLst/>
                  </a:prstGeom>
                  <a:noFill/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</a:extLst>
                </pic:spPr>
              </pic:pic>
            </a:graphicData>
          </a:graphic>
        </wp:anchor>
      </w:drawing>
    </w:r>
  </w:p>
  <w:p w14:paraId="49DACAC7" w14:textId="77777777" w:rsidR="00EF48F8" w:rsidRDefault="00EF48F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DFE0A8" w14:textId="77777777" w:rsidR="001D7A6C" w:rsidRDefault="001D7A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A0C0A"/>
    <w:multiLevelType w:val="hybridMultilevel"/>
    <w:tmpl w:val="F8824B2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8F7AF6"/>
    <w:multiLevelType w:val="hybridMultilevel"/>
    <w:tmpl w:val="004CAF2C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8426BB"/>
    <w:multiLevelType w:val="hybridMultilevel"/>
    <w:tmpl w:val="3084854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5D08E3"/>
    <w:multiLevelType w:val="hybridMultilevel"/>
    <w:tmpl w:val="173EE5CE"/>
    <w:lvl w:ilvl="0" w:tplc="9B4C3C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D2CD0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0627C1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2AE07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78EB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E92E6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CC34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58DC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5120E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BF3926"/>
    <w:multiLevelType w:val="hybridMultilevel"/>
    <w:tmpl w:val="0AA2364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4330EA"/>
    <w:multiLevelType w:val="hybridMultilevel"/>
    <w:tmpl w:val="D2521518"/>
    <w:lvl w:ilvl="0" w:tplc="8D7A248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DF6D47"/>
    <w:multiLevelType w:val="hybridMultilevel"/>
    <w:tmpl w:val="A2A4198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48F8"/>
    <w:rsid w:val="00014402"/>
    <w:rsid w:val="00073D43"/>
    <w:rsid w:val="00086401"/>
    <w:rsid w:val="001856EF"/>
    <w:rsid w:val="001D7A6C"/>
    <w:rsid w:val="001F18EB"/>
    <w:rsid w:val="002244F5"/>
    <w:rsid w:val="00296E65"/>
    <w:rsid w:val="002B1D98"/>
    <w:rsid w:val="002C2FBC"/>
    <w:rsid w:val="003855B7"/>
    <w:rsid w:val="003C338B"/>
    <w:rsid w:val="0041143D"/>
    <w:rsid w:val="0049416A"/>
    <w:rsid w:val="004B2F38"/>
    <w:rsid w:val="004B5AD4"/>
    <w:rsid w:val="004C4CE4"/>
    <w:rsid w:val="00590ABE"/>
    <w:rsid w:val="00637131"/>
    <w:rsid w:val="006D5F3D"/>
    <w:rsid w:val="007112A4"/>
    <w:rsid w:val="00720ACB"/>
    <w:rsid w:val="00742016"/>
    <w:rsid w:val="00765C28"/>
    <w:rsid w:val="00766E1D"/>
    <w:rsid w:val="00783871"/>
    <w:rsid w:val="007A7B5A"/>
    <w:rsid w:val="007B33FA"/>
    <w:rsid w:val="00811C4B"/>
    <w:rsid w:val="008255E9"/>
    <w:rsid w:val="008D3786"/>
    <w:rsid w:val="008D50F6"/>
    <w:rsid w:val="0091422A"/>
    <w:rsid w:val="009728E2"/>
    <w:rsid w:val="0098096B"/>
    <w:rsid w:val="009A5CDB"/>
    <w:rsid w:val="009A7532"/>
    <w:rsid w:val="009F2DFA"/>
    <w:rsid w:val="00A23C6F"/>
    <w:rsid w:val="00A47D01"/>
    <w:rsid w:val="00AA2AAF"/>
    <w:rsid w:val="00B41098"/>
    <w:rsid w:val="00BC0B2D"/>
    <w:rsid w:val="00C47B48"/>
    <w:rsid w:val="00C7302C"/>
    <w:rsid w:val="00C7323B"/>
    <w:rsid w:val="00C73984"/>
    <w:rsid w:val="00CD2759"/>
    <w:rsid w:val="00CF7183"/>
    <w:rsid w:val="00D16D7B"/>
    <w:rsid w:val="00D36237"/>
    <w:rsid w:val="00DE360D"/>
    <w:rsid w:val="00DE7049"/>
    <w:rsid w:val="00E46BF9"/>
    <w:rsid w:val="00E82928"/>
    <w:rsid w:val="00EA1B24"/>
    <w:rsid w:val="00EE084B"/>
    <w:rsid w:val="00EF48F8"/>
    <w:rsid w:val="00F070E4"/>
    <w:rsid w:val="00F20E31"/>
    <w:rsid w:val="00F240CB"/>
    <w:rsid w:val="00F86514"/>
    <w:rsid w:val="00FE6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5DCF08"/>
  <w15:docId w15:val="{0AFC3531-7945-4FBE-8F13-B22FC935C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237"/>
    <w:pPr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2759"/>
    <w:pPr>
      <w:keepNext/>
      <w:keepLines/>
      <w:shd w:val="clear" w:color="auto" w:fill="B8CCE4" w:themeFill="accent1" w:themeFillTint="66"/>
      <w:spacing w:before="480" w:after="0"/>
      <w:outlineLvl w:val="0"/>
    </w:pPr>
    <w:rPr>
      <w:rFonts w:eastAsiaTheme="majorEastAsia" w:cs="Arial"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084B"/>
    <w:pPr>
      <w:keepNext/>
      <w:keepLines/>
      <w:pBdr>
        <w:top w:val="single" w:sz="4" w:space="1" w:color="auto"/>
        <w:left w:val="single" w:sz="4" w:space="4" w:color="auto"/>
      </w:pBdr>
      <w:spacing w:before="200" w:after="0"/>
      <w:outlineLvl w:val="1"/>
    </w:pPr>
    <w:rPr>
      <w:rFonts w:eastAsiaTheme="majorEastAsia" w:cs="Arial"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4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48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48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8F8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EF48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8F8"/>
    <w:rPr>
      <w:rFonts w:ascii="Arial" w:hAnsi="Arial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4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8F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D2759"/>
    <w:rPr>
      <w:rFonts w:ascii="Arial" w:eastAsiaTheme="majorEastAsia" w:hAnsi="Arial" w:cs="Arial"/>
      <w:bCs/>
      <w:sz w:val="28"/>
      <w:szCs w:val="28"/>
      <w:shd w:val="clear" w:color="auto" w:fill="B8CCE4" w:themeFill="accent1" w:themeFillTint="66"/>
    </w:rPr>
  </w:style>
  <w:style w:type="character" w:customStyle="1" w:styleId="Heading2Char">
    <w:name w:val="Heading 2 Char"/>
    <w:basedOn w:val="DefaultParagraphFont"/>
    <w:link w:val="Heading2"/>
    <w:uiPriority w:val="9"/>
    <w:rsid w:val="00EE084B"/>
    <w:rPr>
      <w:rFonts w:ascii="Arial" w:eastAsiaTheme="majorEastAsia" w:hAnsi="Arial" w:cs="Arial"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656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27597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045F25-5214-4EC2-9944-61C60CBF30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NP</Company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csm2</dc:creator>
  <cp:lastModifiedBy>tan</cp:lastModifiedBy>
  <cp:revision>23</cp:revision>
  <dcterms:created xsi:type="dcterms:W3CDTF">2018-10-22T05:08:00Z</dcterms:created>
  <dcterms:modified xsi:type="dcterms:W3CDTF">2020-10-26T07:50:00Z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4f81056-721b-4b22-8334-0449c6cc893e_Enabled">
    <vt:lpwstr>True</vt:lpwstr>
  </property>
  <property fmtid="{D5CDD505-2E9C-101B-9397-08002B2CF9AE}" pid="3" name="MSIP_Label_84f81056-721b-4b22-8334-0449c6cc893e_SiteId">
    <vt:lpwstr>cba9e115-3016-4462-a1ab-a565cba0cdf1</vt:lpwstr>
  </property>
  <property fmtid="{D5CDD505-2E9C-101B-9397-08002B2CF9AE}" pid="4" name="MSIP_Label_84f81056-721b-4b22-8334-0449c6cc893e_Owner">
    <vt:lpwstr>dar@np.edu.sg</vt:lpwstr>
  </property>
  <property fmtid="{D5CDD505-2E9C-101B-9397-08002B2CF9AE}" pid="5" name="MSIP_Label_84f81056-721b-4b22-8334-0449c6cc893e_SetDate">
    <vt:lpwstr>2020-10-19T02:29:15.1414342Z</vt:lpwstr>
  </property>
  <property fmtid="{D5CDD505-2E9C-101B-9397-08002B2CF9AE}" pid="6" name="MSIP_Label_84f81056-721b-4b22-8334-0449c6cc893e_Name">
    <vt:lpwstr>Official (Closed)</vt:lpwstr>
  </property>
  <property fmtid="{D5CDD505-2E9C-101B-9397-08002B2CF9AE}" pid="7" name="MSIP_Label_84f81056-721b-4b22-8334-0449c6cc893e_Application">
    <vt:lpwstr>Microsoft Azure Information Protection</vt:lpwstr>
  </property>
  <property fmtid="{D5CDD505-2E9C-101B-9397-08002B2CF9AE}" pid="8" name="MSIP_Label_84f81056-721b-4b22-8334-0449c6cc893e_ActionId">
    <vt:lpwstr>5ed5f36f-7304-4e5a-a422-b02d60304d69</vt:lpwstr>
  </property>
  <property fmtid="{D5CDD505-2E9C-101B-9397-08002B2CF9AE}" pid="9" name="MSIP_Label_84f81056-721b-4b22-8334-0449c6cc893e_Extended_MSFT_Method">
    <vt:lpwstr>Automatic</vt:lpwstr>
  </property>
  <property fmtid="{D5CDD505-2E9C-101B-9397-08002B2CF9AE}" pid="10" name="MSIP_Label_30286cb9-b49f-4646-87a5-340028348160_Enabled">
    <vt:lpwstr>True</vt:lpwstr>
  </property>
  <property fmtid="{D5CDD505-2E9C-101B-9397-08002B2CF9AE}" pid="11" name="MSIP_Label_30286cb9-b49f-4646-87a5-340028348160_SiteId">
    <vt:lpwstr>cba9e115-3016-4462-a1ab-a565cba0cdf1</vt:lpwstr>
  </property>
  <property fmtid="{D5CDD505-2E9C-101B-9397-08002B2CF9AE}" pid="12" name="MSIP_Label_30286cb9-b49f-4646-87a5-340028348160_Owner">
    <vt:lpwstr>dar@np.edu.sg</vt:lpwstr>
  </property>
  <property fmtid="{D5CDD505-2E9C-101B-9397-08002B2CF9AE}" pid="13" name="MSIP_Label_30286cb9-b49f-4646-87a5-340028348160_SetDate">
    <vt:lpwstr>2020-10-19T02:29:15.1414342Z</vt:lpwstr>
  </property>
  <property fmtid="{D5CDD505-2E9C-101B-9397-08002B2CF9AE}" pid="14" name="MSIP_Label_30286cb9-b49f-4646-87a5-340028348160_Name">
    <vt:lpwstr>Non Sensitive</vt:lpwstr>
  </property>
  <property fmtid="{D5CDD505-2E9C-101B-9397-08002B2CF9AE}" pid="15" name="MSIP_Label_30286cb9-b49f-4646-87a5-340028348160_Application">
    <vt:lpwstr>Microsoft Azure Information Protection</vt:lpwstr>
  </property>
  <property fmtid="{D5CDD505-2E9C-101B-9397-08002B2CF9AE}" pid="16" name="MSIP_Label_30286cb9-b49f-4646-87a5-340028348160_ActionId">
    <vt:lpwstr>5ed5f36f-7304-4e5a-a422-b02d60304d69</vt:lpwstr>
  </property>
  <property fmtid="{D5CDD505-2E9C-101B-9397-08002B2CF9AE}" pid="17" name="MSIP_Label_30286cb9-b49f-4646-87a5-340028348160_Parent">
    <vt:lpwstr>84f81056-721b-4b22-8334-0449c6cc893e</vt:lpwstr>
  </property>
  <property fmtid="{D5CDD505-2E9C-101B-9397-08002B2CF9AE}" pid="18" name="MSIP_Label_30286cb9-b49f-4646-87a5-340028348160_Extended_MSFT_Method">
    <vt:lpwstr>Automatic</vt:lpwstr>
  </property>
  <property fmtid="{D5CDD505-2E9C-101B-9397-08002B2CF9AE}" pid="19" name="Sensitivity">
    <vt:lpwstr>Official (Closed) Non Sensitive</vt:lpwstr>
  </property>
</Properties>
</file>