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89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7201"/>
        <w:gridCol w:w="1689"/>
      </w:tblGrid>
      <w:tr w:rsidR="00B27F78" w14:paraId="7080C68A" w14:textId="77777777">
        <w:trPr>
          <w:trHeight w:hRule="exact" w:val="413"/>
        </w:trPr>
        <w:tc>
          <w:tcPr>
            <w:tcW w:w="7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14:paraId="0FFF4295" w14:textId="77777777" w:rsidR="00B27F78" w:rsidRDefault="00287E16">
            <w:pPr>
              <w:snapToGrid w:val="0"/>
              <w:ind w:right="-115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Network Infrastructure </w:t>
            </w:r>
          </w:p>
          <w:p w14:paraId="4EA9F9D0" w14:textId="77777777" w:rsidR="00B27F78" w:rsidRDefault="00287E16">
            <w:pPr>
              <w:ind w:right="-115"/>
              <w:jc w:val="center"/>
            </w:pPr>
            <w:r>
              <w:rPr>
                <w:rFonts w:ascii="Arial" w:hAnsi="Arial" w:cs="Arial"/>
              </w:rPr>
              <w:t xml:space="preserve">Diploma in CSF/IT </w:t>
            </w:r>
          </w:p>
          <w:p w14:paraId="69E1766E" w14:textId="77777777" w:rsidR="00B27F78" w:rsidRDefault="00287E16">
            <w:pPr>
              <w:ind w:right="-115"/>
              <w:jc w:val="center"/>
            </w:pPr>
            <w:r>
              <w:rPr>
                <w:rFonts w:ascii="Arial" w:hAnsi="Arial" w:cs="Arial"/>
              </w:rPr>
              <w:t>Year 2 (2020/21) Semester 3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939F3" w14:textId="77777777" w:rsidR="00B27F78" w:rsidRDefault="00287E16">
            <w:pPr>
              <w:snapToGrid w:val="0"/>
              <w:ind w:right="252"/>
              <w:jc w:val="right"/>
            </w:pPr>
            <w:r>
              <w:rPr>
                <w:rFonts w:ascii="Arial" w:hAnsi="Arial" w:cs="Arial"/>
              </w:rPr>
              <w:t>Week 11</w:t>
            </w:r>
          </w:p>
        </w:tc>
      </w:tr>
      <w:tr w:rsidR="00B27F78" w14:paraId="54D6F030" w14:textId="77777777">
        <w:trPr>
          <w:trHeight w:val="276"/>
        </w:trPr>
        <w:tc>
          <w:tcPr>
            <w:tcW w:w="7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14:paraId="174D7CDE" w14:textId="77777777" w:rsidR="00B27F78" w:rsidRDefault="00B27F7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C174F" w14:textId="77777777" w:rsidR="00B27F78" w:rsidRDefault="00287E16">
            <w:pPr>
              <w:tabs>
                <w:tab w:val="left" w:pos="1152"/>
              </w:tabs>
              <w:snapToGrid w:val="0"/>
              <w:ind w:right="252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2 </w:t>
            </w:r>
            <w:r>
              <w:rPr>
                <w:rFonts w:ascii="Arial" w:hAnsi="Arial" w:cs="Arial"/>
              </w:rPr>
              <w:t>hour</w:t>
            </w:r>
            <w:r w:rsidR="00DB6004">
              <w:rPr>
                <w:rFonts w:ascii="Arial" w:hAnsi="Arial" w:cs="Arial"/>
              </w:rPr>
              <w:t>s</w:t>
            </w:r>
          </w:p>
        </w:tc>
      </w:tr>
      <w:tr w:rsidR="00B27F78" w14:paraId="49C28422" w14:textId="77777777">
        <w:trPr>
          <w:trHeight w:val="412"/>
        </w:trPr>
        <w:tc>
          <w:tcPr>
            <w:tcW w:w="88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94E02" w14:textId="77777777" w:rsidR="00B27F78" w:rsidRDefault="00287E16">
            <w:pPr>
              <w:snapToGrid w:val="0"/>
              <w:spacing w:before="20" w:after="20"/>
              <w:jc w:val="center"/>
            </w:pPr>
            <w:r>
              <w:rPr>
                <w:rFonts w:ascii="Arial" w:hAnsi="Arial" w:cs="Arial"/>
                <w:b/>
                <w:color w:val="0000FF"/>
              </w:rPr>
              <w:t xml:space="preserve">Windows Server 2016 &amp; Active Directory </w:t>
            </w:r>
          </w:p>
        </w:tc>
      </w:tr>
    </w:tbl>
    <w:p w14:paraId="4653EB49" w14:textId="77777777" w:rsidR="00B27F78" w:rsidRDefault="00B27F78">
      <w:pPr>
        <w:rPr>
          <w:rFonts w:ascii="Arial" w:hAnsi="Arial" w:cs="Arial"/>
        </w:rPr>
      </w:pPr>
    </w:p>
    <w:p w14:paraId="1C762EAE" w14:textId="77777777" w:rsidR="00B27F78" w:rsidRDefault="00287E16">
      <w:r>
        <w:rPr>
          <w:rFonts w:ascii="Arial" w:hAnsi="Arial" w:cs="Arial"/>
          <w:b/>
          <w:u w:val="single"/>
        </w:rPr>
        <w:t>Part 1 – Introduction to Windows 2016 Server</w:t>
      </w:r>
    </w:p>
    <w:p w14:paraId="7CE996E8" w14:textId="77777777" w:rsidR="00B27F78" w:rsidRDefault="00B27F78">
      <w:pPr>
        <w:rPr>
          <w:rFonts w:ascii="Arial" w:hAnsi="Arial" w:cs="Arial"/>
        </w:rPr>
      </w:pPr>
    </w:p>
    <w:p w14:paraId="284F5059" w14:textId="77777777" w:rsidR="00B27F78" w:rsidRDefault="00287E16">
      <w:pPr>
        <w:pStyle w:val="BodyTextIndent2"/>
        <w:jc w:val="both"/>
      </w:pPr>
      <w:r>
        <w:rPr>
          <w:sz w:val="24"/>
        </w:rPr>
        <w:t xml:space="preserve">1.  A PC machine is to be installed with Windows 2016 </w:t>
      </w:r>
      <w:r>
        <w:rPr>
          <w:b/>
          <w:sz w:val="24"/>
        </w:rPr>
        <w:t>Standard</w:t>
      </w:r>
      <w:r>
        <w:rPr>
          <w:sz w:val="24"/>
        </w:rPr>
        <w:t xml:space="preserve"> Edition. It has the following resources:</w:t>
      </w:r>
    </w:p>
    <w:p w14:paraId="05CA28CC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  <w:t>INTEL CPU: 2.9 GHz</w:t>
      </w:r>
    </w:p>
    <w:p w14:paraId="378BD202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RAM: 8 GB</w:t>
      </w:r>
    </w:p>
    <w:p w14:paraId="0A045D8A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Disk Space: 500 GB</w:t>
      </w:r>
    </w:p>
    <w:p w14:paraId="64851D32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61BDEB7E" w14:textId="77777777" w:rsidR="00B27F78" w:rsidRDefault="00287E1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You need to configure DHCP, DNS, and Active Directory on this server. The server will also act as a print and FTP server.  It will also have to support Microsoft SQL Service. There are about 100 users on the network.</w:t>
      </w:r>
    </w:p>
    <w:p w14:paraId="4E0022EE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7648DC59" w14:textId="77777777" w:rsidR="00B27F78" w:rsidRDefault="00287E16">
      <w:pPr>
        <w:numPr>
          <w:ilvl w:val="0"/>
          <w:numId w:val="1"/>
        </w:numPr>
        <w:tabs>
          <w:tab w:val="left" w:pos="1440"/>
        </w:tabs>
        <w:jc w:val="both"/>
      </w:pPr>
      <w:r>
        <w:rPr>
          <w:rFonts w:ascii="Arial" w:hAnsi="Arial" w:cs="Arial"/>
        </w:rPr>
        <w:t>Will you be able to install Windows 2016 software on the PC based on its hardware? Refer to this web site for your answers:</w:t>
      </w:r>
    </w:p>
    <w:p w14:paraId="643A4501" w14:textId="77777777" w:rsidR="00B27F78" w:rsidRDefault="00B27F78">
      <w:pPr>
        <w:pStyle w:val="ListParagraph"/>
        <w:tabs>
          <w:tab w:val="left" w:pos="1440"/>
        </w:tabs>
        <w:rPr>
          <w:rStyle w:val="InternetLink"/>
          <w:rFonts w:ascii="Arial" w:hAnsi="Arial" w:cs="Arial"/>
        </w:rPr>
      </w:pPr>
    </w:p>
    <w:p w14:paraId="2A762F2D" w14:textId="77777777" w:rsidR="00B27F78" w:rsidRDefault="000D38C1">
      <w:pPr>
        <w:pStyle w:val="ListParagraph"/>
        <w:tabs>
          <w:tab w:val="left" w:pos="1440"/>
        </w:tabs>
      </w:pPr>
      <w:hyperlink r:id="rId7">
        <w:r w:rsidR="00287E16">
          <w:rPr>
            <w:rStyle w:val="InternetLink"/>
            <w:rFonts w:ascii="Arial" w:hAnsi="Arial" w:cs="Arial"/>
          </w:rPr>
          <w:t>https://docs.microsoft.com/en-us/windows-server/get-started/system-requirements</w:t>
        </w:r>
      </w:hyperlink>
    </w:p>
    <w:p w14:paraId="12FC95D6" w14:textId="77777777" w:rsidR="00B27F78" w:rsidRDefault="00B27F78">
      <w:pPr>
        <w:ind w:left="360"/>
        <w:jc w:val="both"/>
        <w:rPr>
          <w:rFonts w:ascii="Arial" w:hAnsi="Arial" w:cs="Arial"/>
        </w:rPr>
      </w:pPr>
    </w:p>
    <w:p w14:paraId="7F0CE6F7" w14:textId="77777777" w:rsidR="00B27F78" w:rsidRDefault="00287E16">
      <w:pPr>
        <w:pStyle w:val="BodyTextIndent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Do you think that t</w:t>
      </w:r>
      <w:bookmarkStart w:id="0" w:name="__DdeLink__695_400651924"/>
      <w:bookmarkEnd w:id="0"/>
      <w:r>
        <w:rPr>
          <w:sz w:val="24"/>
        </w:rPr>
        <w:t>he hardware resources are adequate?  What is your recommendation?</w:t>
      </w:r>
    </w:p>
    <w:p w14:paraId="2D0582B9" w14:textId="77777777" w:rsidR="00B27F78" w:rsidRDefault="00B27F78">
      <w:pPr>
        <w:pStyle w:val="BodyTextIndent3"/>
        <w:ind w:firstLine="0"/>
        <w:jc w:val="both"/>
        <w:rPr>
          <w:sz w:val="24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57272949" w14:textId="77777777">
        <w:tc>
          <w:tcPr>
            <w:tcW w:w="9015" w:type="dxa"/>
            <w:shd w:val="clear" w:color="auto" w:fill="auto"/>
          </w:tcPr>
          <w:p w14:paraId="4774C9C0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66C9CB8" w14:textId="1E62742D" w:rsidR="00B27F78" w:rsidRDefault="00A5675E" w:rsidP="00A5675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Yes</w:t>
            </w:r>
          </w:p>
          <w:p w14:paraId="0B839C78" w14:textId="4A427110" w:rsidR="00A5675E" w:rsidRPr="00A5675E" w:rsidRDefault="00A5675E" w:rsidP="00A5675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 hardware is adequate for 100 users’ network. But since I don’t know what CPU is used, I will recommend using a </w:t>
            </w:r>
            <w:r w:rsidRPr="00A5675E">
              <w:rPr>
                <w:rFonts w:ascii="Arial" w:hAnsi="Arial" w:cs="Arial"/>
                <w:color w:val="FF0000"/>
              </w:rPr>
              <w:t xml:space="preserve">Dual-Core 2 </w:t>
            </w:r>
            <w:proofErr w:type="spellStart"/>
            <w:r w:rsidRPr="00A5675E">
              <w:rPr>
                <w:rFonts w:ascii="Arial" w:hAnsi="Arial" w:cs="Arial"/>
                <w:color w:val="FF0000"/>
              </w:rPr>
              <w:t>Ghz</w:t>
            </w:r>
            <w:proofErr w:type="spellEnd"/>
            <w:r w:rsidRPr="00A5675E">
              <w:rPr>
                <w:rFonts w:ascii="Arial" w:hAnsi="Arial" w:cs="Arial"/>
                <w:color w:val="FF0000"/>
              </w:rPr>
              <w:t xml:space="preserve"> or higher</w:t>
            </w:r>
            <w:r>
              <w:rPr>
                <w:rFonts w:ascii="Arial" w:hAnsi="Arial" w:cs="Arial"/>
                <w:color w:val="FF0000"/>
              </w:rPr>
              <w:t xml:space="preserve"> CPU.</w:t>
            </w:r>
          </w:p>
          <w:p w14:paraId="6FC5341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B6CD3E9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90A854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3A7194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C82A77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B6064A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C02AA2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D4625D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1467B07C" w14:textId="77777777" w:rsidR="00B27F78" w:rsidRDefault="00B27F78">
      <w:pPr>
        <w:pStyle w:val="BodyTextIndent2"/>
        <w:ind w:left="270" w:hanging="270"/>
        <w:jc w:val="both"/>
        <w:rPr>
          <w:sz w:val="24"/>
        </w:rPr>
      </w:pPr>
    </w:p>
    <w:p w14:paraId="68EA4C27" w14:textId="77777777" w:rsidR="00B27F78" w:rsidRDefault="00287E16">
      <w:pPr>
        <w:pStyle w:val="BodyTextIndent2"/>
        <w:ind w:left="270" w:hanging="270"/>
        <w:jc w:val="both"/>
      </w:pPr>
      <w:bookmarkStart w:id="1" w:name="__DdeLink__2199_744518960"/>
      <w:r>
        <w:rPr>
          <w:sz w:val="24"/>
        </w:rPr>
        <w:t>2. How many editions of Microsoft Windows 2016 servers are there and how many days can the evaluation copy be tested?</w:t>
      </w:r>
      <w:bookmarkEnd w:id="1"/>
    </w:p>
    <w:p w14:paraId="7F785C77" w14:textId="77777777" w:rsidR="00B27F78" w:rsidRDefault="00B27F78">
      <w:pPr>
        <w:pStyle w:val="BodyTextIndent"/>
        <w:rPr>
          <w:sz w:val="24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2118D2A3" w14:textId="77777777">
        <w:tc>
          <w:tcPr>
            <w:tcW w:w="9015" w:type="dxa"/>
            <w:shd w:val="clear" w:color="auto" w:fill="auto"/>
          </w:tcPr>
          <w:p w14:paraId="47803B70" w14:textId="2E5FC3C3" w:rsidR="00B27F78" w:rsidRDefault="00A5675E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There is 3 version, the standard, essentials and datacenter edition. </w:t>
            </w:r>
            <w:r w:rsidR="001160D9">
              <w:rPr>
                <w:rFonts w:ascii="Arial" w:hAnsi="Arial" w:cs="Arial"/>
                <w:color w:val="FF0000"/>
              </w:rPr>
              <w:t xml:space="preserve">Which have </w:t>
            </w:r>
            <w:r w:rsidR="00ED0ADA">
              <w:rPr>
                <w:rFonts w:ascii="Arial" w:hAnsi="Arial" w:cs="Arial"/>
                <w:color w:val="FF0000"/>
              </w:rPr>
              <w:t>180 days</w:t>
            </w:r>
            <w:r w:rsidR="001160D9">
              <w:rPr>
                <w:rFonts w:ascii="Arial" w:hAnsi="Arial" w:cs="Arial"/>
                <w:color w:val="FF0000"/>
              </w:rPr>
              <w:t xml:space="preserve"> for the evaluation copy.</w:t>
            </w:r>
          </w:p>
          <w:p w14:paraId="1D751B6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E43FB9F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7B887054" w14:textId="2528F1A0" w:rsidR="00B27F78" w:rsidRDefault="00B27F78">
      <w:pPr>
        <w:rPr>
          <w:rFonts w:ascii="Arial" w:hAnsi="Arial" w:cs="Arial"/>
        </w:rPr>
      </w:pPr>
    </w:p>
    <w:p w14:paraId="3C4A2FA4" w14:textId="77777777" w:rsidR="00B27F78" w:rsidRDefault="00287E16">
      <w:pPr>
        <w:numPr>
          <w:ilvl w:val="0"/>
          <w:numId w:val="2"/>
        </w:numPr>
      </w:pPr>
      <w:r>
        <w:rPr>
          <w:rFonts w:ascii="Arial" w:hAnsi="Arial" w:cs="Arial"/>
        </w:rPr>
        <w:lastRenderedPageBreak/>
        <w:t>Explore the following features in Windows 2016 Server :</w:t>
      </w:r>
    </w:p>
    <w:p w14:paraId="05127A6D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a) Hyper-V</w:t>
      </w:r>
    </w:p>
    <w:p w14:paraId="30EF64E4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b) Server Core Installation / Power Shell </w:t>
      </w:r>
    </w:p>
    <w:p w14:paraId="6AFE48A1" w14:textId="77777777" w:rsidR="00B27F78" w:rsidRDefault="00287E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c) Dynamic Hardware Partitioning </w:t>
      </w:r>
    </w:p>
    <w:p w14:paraId="38354578" w14:textId="77777777" w:rsidR="00B27F78" w:rsidRDefault="00B27F78">
      <w:pPr>
        <w:rPr>
          <w:rFonts w:ascii="Arial" w:hAnsi="Arial" w:cs="Arial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663C5965" w14:textId="77777777">
        <w:tc>
          <w:tcPr>
            <w:tcW w:w="9015" w:type="dxa"/>
            <w:shd w:val="clear" w:color="auto" w:fill="auto"/>
          </w:tcPr>
          <w:p w14:paraId="6EB6E588" w14:textId="33C39C87" w:rsidR="00B27F78" w:rsidRDefault="001160D9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Hyper-V </w:t>
            </w:r>
            <w:r w:rsidR="00082A08">
              <w:rPr>
                <w:rFonts w:ascii="Arial" w:hAnsi="Arial" w:cs="Arial"/>
                <w:color w:val="FF0000"/>
              </w:rPr>
              <w:t xml:space="preserve">enable </w:t>
            </w:r>
            <w:r w:rsidR="00082A08" w:rsidRPr="00082A08">
              <w:rPr>
                <w:rFonts w:ascii="Arial" w:hAnsi="Arial" w:cs="Arial"/>
                <w:color w:val="FF0000"/>
              </w:rPr>
              <w:t>hardware virtualization</w:t>
            </w:r>
            <w:r w:rsidR="00082A08">
              <w:rPr>
                <w:rFonts w:ascii="Arial" w:hAnsi="Arial" w:cs="Arial"/>
                <w:color w:val="FF0000"/>
              </w:rPr>
              <w:t xml:space="preserve"> for Windows 2016 server, 1 hardware can have many virtual machine</w:t>
            </w:r>
          </w:p>
          <w:p w14:paraId="7258BFE8" w14:textId="06658997" w:rsidR="00082A08" w:rsidRDefault="00082A08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 w:rsidRPr="00082A08">
              <w:rPr>
                <w:rFonts w:ascii="Arial" w:hAnsi="Arial" w:cs="Arial"/>
                <w:color w:val="FF0000"/>
              </w:rPr>
              <w:t>The Server Core installation is a Windows installation option available for Windows servers</w:t>
            </w:r>
            <w:r>
              <w:rPr>
                <w:rFonts w:ascii="Arial" w:hAnsi="Arial" w:cs="Arial"/>
                <w:color w:val="FF0000"/>
              </w:rPr>
              <w:t xml:space="preserve">. It allows us to select server roles we need, reduce the </w:t>
            </w:r>
            <w:r w:rsidRPr="00082A08">
              <w:rPr>
                <w:rFonts w:ascii="Arial" w:hAnsi="Arial" w:cs="Arial"/>
                <w:color w:val="FF0000"/>
              </w:rPr>
              <w:t>maintenance and management requirements and the attack surface for those server roles</w:t>
            </w:r>
            <w:r>
              <w:rPr>
                <w:rFonts w:ascii="Arial" w:hAnsi="Arial" w:cs="Arial"/>
                <w:color w:val="FF0000"/>
              </w:rPr>
              <w:t>.</w:t>
            </w:r>
          </w:p>
          <w:p w14:paraId="6C32AA1A" w14:textId="5D2FC931" w:rsidR="00082A08" w:rsidRPr="001160D9" w:rsidRDefault="00082A08" w:rsidP="001160D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FF0000"/>
              </w:rPr>
            </w:pPr>
            <w:r w:rsidRPr="00082A08">
              <w:rPr>
                <w:rFonts w:ascii="Arial" w:hAnsi="Arial" w:cs="Arial"/>
                <w:color w:val="FF0000"/>
              </w:rPr>
              <w:t>Dynamic Hardware Partitioning</w:t>
            </w:r>
            <w:r>
              <w:rPr>
                <w:rFonts w:ascii="Arial" w:hAnsi="Arial" w:cs="Arial"/>
                <w:color w:val="FF0000"/>
              </w:rPr>
              <w:t xml:space="preserve"> allow us to isolate the server hardware so we can assign an </w:t>
            </w:r>
            <w:r w:rsidRPr="00082A08">
              <w:rPr>
                <w:rFonts w:ascii="Arial" w:hAnsi="Arial" w:cs="Arial"/>
                <w:color w:val="FF0000"/>
              </w:rPr>
              <w:t xml:space="preserve">independent instance of </w:t>
            </w:r>
            <w:r>
              <w:rPr>
                <w:rFonts w:ascii="Arial" w:hAnsi="Arial" w:cs="Arial"/>
                <w:color w:val="FF0000"/>
              </w:rPr>
              <w:t>each</w:t>
            </w:r>
            <w:r w:rsidRPr="00082A08">
              <w:rPr>
                <w:rFonts w:ascii="Arial" w:hAnsi="Arial" w:cs="Arial"/>
                <w:color w:val="FF0000"/>
              </w:rPr>
              <w:t xml:space="preserve"> operating system</w:t>
            </w:r>
            <w:r>
              <w:rPr>
                <w:rFonts w:ascii="Arial" w:hAnsi="Arial" w:cs="Arial"/>
                <w:color w:val="FF0000"/>
              </w:rPr>
              <w:t xml:space="preserve"> you have, so one OS will not use too much hardware resource, which cause all OS in the server to slow down.</w:t>
            </w:r>
          </w:p>
          <w:p w14:paraId="7990838B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813767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DB5712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4C2B38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C6EB530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E29B62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13E979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94B55E1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2A2A455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2B2378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A09F11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A73DE05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7A1942A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61EDC88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8FF1B8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4DD101B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343E5833" w14:textId="77777777" w:rsidR="00B27F78" w:rsidRDefault="00B27F78">
      <w:pPr>
        <w:ind w:left="360"/>
        <w:rPr>
          <w:rFonts w:ascii="Arial" w:hAnsi="Arial" w:cs="Arial"/>
        </w:rPr>
      </w:pPr>
    </w:p>
    <w:p w14:paraId="56CA7491" w14:textId="77777777" w:rsidR="00B27F78" w:rsidRDefault="00B27F78">
      <w:pPr>
        <w:rPr>
          <w:rFonts w:ascii="Arial" w:hAnsi="Arial" w:cs="Arial"/>
        </w:rPr>
      </w:pPr>
    </w:p>
    <w:p w14:paraId="2FE6C8ED" w14:textId="77777777" w:rsidR="00B27F78" w:rsidRDefault="00B27F78">
      <w:pPr>
        <w:rPr>
          <w:rFonts w:ascii="Arial" w:hAnsi="Arial" w:cs="Arial"/>
        </w:rPr>
      </w:pPr>
    </w:p>
    <w:p w14:paraId="43B6F54D" w14:textId="77777777" w:rsidR="00B27F78" w:rsidRDefault="00B27F78">
      <w:pPr>
        <w:rPr>
          <w:rFonts w:ascii="Arial" w:hAnsi="Arial" w:cs="Arial"/>
        </w:rPr>
      </w:pPr>
    </w:p>
    <w:p w14:paraId="5CED7691" w14:textId="77777777" w:rsidR="00B27F78" w:rsidRDefault="00B27F78">
      <w:pPr>
        <w:rPr>
          <w:rFonts w:ascii="Arial" w:hAnsi="Arial" w:cs="Arial"/>
        </w:rPr>
      </w:pPr>
    </w:p>
    <w:p w14:paraId="1CEA9296" w14:textId="77777777" w:rsidR="00B27F78" w:rsidRDefault="00B27F78">
      <w:pPr>
        <w:rPr>
          <w:rFonts w:ascii="Arial" w:hAnsi="Arial" w:cs="Arial"/>
        </w:rPr>
      </w:pPr>
    </w:p>
    <w:p w14:paraId="6E064C45" w14:textId="77777777" w:rsidR="00B27F78" w:rsidRDefault="00B27F78">
      <w:pPr>
        <w:rPr>
          <w:rFonts w:ascii="Arial" w:hAnsi="Arial" w:cs="Arial"/>
        </w:rPr>
      </w:pPr>
    </w:p>
    <w:p w14:paraId="02A8F3B9" w14:textId="77777777" w:rsidR="00B27F78" w:rsidRDefault="00B27F78">
      <w:pPr>
        <w:rPr>
          <w:rFonts w:ascii="Arial" w:hAnsi="Arial" w:cs="Arial"/>
        </w:rPr>
      </w:pPr>
    </w:p>
    <w:p w14:paraId="269AAF0A" w14:textId="77777777" w:rsidR="00B27F78" w:rsidRDefault="00B27F78">
      <w:pPr>
        <w:rPr>
          <w:rFonts w:ascii="Arial" w:hAnsi="Arial" w:cs="Arial"/>
        </w:rPr>
      </w:pPr>
    </w:p>
    <w:p w14:paraId="1739DA45" w14:textId="77777777" w:rsidR="00B27F78" w:rsidRDefault="00B27F78">
      <w:pPr>
        <w:rPr>
          <w:rFonts w:ascii="Arial" w:hAnsi="Arial" w:cs="Arial"/>
        </w:rPr>
      </w:pPr>
    </w:p>
    <w:p w14:paraId="2177460F" w14:textId="77777777" w:rsidR="00B27F78" w:rsidRDefault="00287E16">
      <w:pPr>
        <w:rPr>
          <w:rFonts w:ascii="Arial" w:hAnsi="Arial" w:cs="Arial"/>
          <w:b/>
          <w:u w:val="single"/>
        </w:rPr>
      </w:pPr>
      <w:r>
        <w:br w:type="page"/>
      </w:r>
    </w:p>
    <w:p w14:paraId="77C781BE" w14:textId="77777777" w:rsidR="00B27F78" w:rsidRDefault="00287E16">
      <w:r>
        <w:rPr>
          <w:rFonts w:ascii="Arial" w:hAnsi="Arial" w:cs="Arial"/>
          <w:b/>
          <w:u w:val="single"/>
        </w:rPr>
        <w:lastRenderedPageBreak/>
        <w:t>Part 2 – Active Directory</w:t>
      </w:r>
    </w:p>
    <w:p w14:paraId="3BC93D20" w14:textId="77777777" w:rsidR="00B27F78" w:rsidRDefault="00B27F78">
      <w:pPr>
        <w:rPr>
          <w:rFonts w:ascii="Arial" w:hAnsi="Arial" w:cs="Arial"/>
        </w:rPr>
      </w:pPr>
    </w:p>
    <w:p w14:paraId="323ACC11" w14:textId="77777777" w:rsidR="00B27F78" w:rsidRDefault="00287E16">
      <w:pPr>
        <w:numPr>
          <w:ilvl w:val="0"/>
          <w:numId w:val="3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Explain the terms domain, tree and forest used in Active Directory.</w:t>
      </w:r>
    </w:p>
    <w:p w14:paraId="14B3810B" w14:textId="77777777" w:rsidR="00B27F78" w:rsidRDefault="00B27F78">
      <w:pPr>
        <w:ind w:left="284" w:hanging="284"/>
        <w:rPr>
          <w:rFonts w:ascii="Arial" w:hAnsi="Arial" w:cs="Arial"/>
          <w:sz w:val="22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47FD4BBC" w14:textId="77777777">
        <w:trPr>
          <w:trHeight w:val="10250"/>
        </w:trPr>
        <w:tc>
          <w:tcPr>
            <w:tcW w:w="9015" w:type="dxa"/>
            <w:shd w:val="clear" w:color="auto" w:fill="auto"/>
          </w:tcPr>
          <w:p w14:paraId="456A46CE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0FBB4C70" w14:textId="77777777" w:rsidR="00472764" w:rsidRDefault="00082A08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A domain is a network object that allow </w:t>
            </w:r>
            <w:r w:rsidR="00472764">
              <w:rPr>
                <w:rFonts w:ascii="Arial" w:hAnsi="Arial" w:cs="Arial"/>
                <w:color w:val="FF0000"/>
                <w:sz w:val="22"/>
              </w:rPr>
              <w:t xml:space="preserve">administrator to set </w:t>
            </w:r>
            <w:r>
              <w:rPr>
                <w:rFonts w:ascii="Arial" w:hAnsi="Arial" w:cs="Arial"/>
                <w:color w:val="FF0000"/>
                <w:sz w:val="22"/>
              </w:rPr>
              <w:t>a</w:t>
            </w:r>
            <w:r w:rsidRPr="00082A08">
              <w:rPr>
                <w:rFonts w:ascii="Arial" w:hAnsi="Arial" w:cs="Arial"/>
                <w:color w:val="FF0000"/>
                <w:sz w:val="22"/>
              </w:rPr>
              <w:t>dministrative boundaries between different network entities</w:t>
            </w:r>
            <w:r w:rsidR="00472764">
              <w:rPr>
                <w:rFonts w:ascii="Arial" w:hAnsi="Arial" w:cs="Arial"/>
                <w:color w:val="FF0000"/>
                <w:sz w:val="22"/>
              </w:rPr>
              <w:t>.</w:t>
            </w:r>
          </w:p>
          <w:p w14:paraId="7EF34967" w14:textId="4FF23903" w:rsidR="00472764" w:rsidRDefault="00472764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 xml:space="preserve">A tree is a set of 1 or more domain that has the same </w:t>
            </w:r>
            <w:r w:rsidR="00ED0ADA">
              <w:rPr>
                <w:rFonts w:ascii="Arial" w:hAnsi="Arial" w:cs="Arial"/>
                <w:color w:val="FF0000"/>
                <w:sz w:val="22"/>
              </w:rPr>
              <w:t>namespace and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a forest is set of 1 or more tree.</w:t>
            </w:r>
          </w:p>
          <w:p w14:paraId="29ADD30B" w14:textId="77777777" w:rsidR="00B27F78" w:rsidRDefault="00B27F78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0C86202C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  <w:p w14:paraId="108CDCED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  <w:p w14:paraId="070438A2" w14:textId="77777777" w:rsidR="00B27F78" w:rsidRDefault="00B27F78">
            <w:pPr>
              <w:rPr>
                <w:rFonts w:ascii="Arial" w:hAnsi="Arial" w:cs="Arial"/>
                <w:sz w:val="22"/>
              </w:rPr>
            </w:pPr>
          </w:p>
        </w:tc>
      </w:tr>
    </w:tbl>
    <w:p w14:paraId="5B4F3D91" w14:textId="77777777" w:rsidR="00B27F78" w:rsidRDefault="00B27F78">
      <w:pPr>
        <w:ind w:left="284" w:hanging="284"/>
        <w:rPr>
          <w:rFonts w:ascii="Arial" w:hAnsi="Arial" w:cs="Arial"/>
          <w:sz w:val="22"/>
        </w:rPr>
      </w:pPr>
    </w:p>
    <w:p w14:paraId="09F9CE74" w14:textId="77777777" w:rsidR="00B27F78" w:rsidRDefault="00287E16">
      <w:pPr>
        <w:suppressAutoHyphens w:val="0"/>
        <w:rPr>
          <w:color w:val="000000"/>
        </w:rPr>
      </w:pPr>
      <w:r>
        <w:br w:type="page"/>
      </w:r>
    </w:p>
    <w:p w14:paraId="4F71E566" w14:textId="77777777" w:rsidR="00B27F78" w:rsidRDefault="00B27F78">
      <w:pPr>
        <w:ind w:left="284" w:hanging="284"/>
        <w:rPr>
          <w:vanish/>
          <w:color w:val="000000"/>
        </w:rPr>
      </w:pPr>
    </w:p>
    <w:p w14:paraId="5F7A48CD" w14:textId="77777777" w:rsidR="00B27F78" w:rsidRDefault="00287E16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  <w:color w:val="FF0000"/>
        </w:rPr>
        <w:t xml:space="preserve">.  </w:t>
      </w:r>
      <w:r>
        <w:rPr>
          <w:rFonts w:ascii="Arial" w:hAnsi="Arial" w:cs="Arial"/>
        </w:rPr>
        <w:t>What are organization units (OUs)? What is the purpose of creating OUs?</w:t>
      </w:r>
    </w:p>
    <w:p w14:paraId="7147DD00" w14:textId="77777777" w:rsidR="00B27F78" w:rsidRDefault="00B27F78">
      <w:pPr>
        <w:rPr>
          <w:color w:val="000000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529D14F4" w14:textId="77777777">
        <w:tc>
          <w:tcPr>
            <w:tcW w:w="9015" w:type="dxa"/>
            <w:shd w:val="clear" w:color="auto" w:fill="auto"/>
          </w:tcPr>
          <w:p w14:paraId="6CF644DB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EBC6924" w14:textId="4B3420F9" w:rsidR="00B27F78" w:rsidRDefault="00657354">
            <w:pPr>
              <w:rPr>
                <w:rFonts w:ascii="Arial" w:hAnsi="Arial" w:cs="Arial"/>
                <w:bCs/>
                <w:color w:val="FF0000"/>
                <w:u w:val="single"/>
              </w:rPr>
            </w:pPr>
            <w:r>
              <w:rPr>
                <w:rFonts w:ascii="Arial" w:hAnsi="Arial" w:cs="Arial"/>
                <w:bCs/>
                <w:color w:val="FF0000"/>
                <w:u w:val="single"/>
              </w:rPr>
              <w:t>OU is a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 xml:space="preserve"> subdivision within an Active Directory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 xml:space="preserve">. We can store 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>users, groups, computers, and other organizational units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 xml:space="preserve"> in it. We can also </w:t>
            </w:r>
            <w:r w:rsidRPr="00657354">
              <w:rPr>
                <w:rFonts w:ascii="Arial" w:hAnsi="Arial" w:cs="Arial"/>
                <w:bCs/>
                <w:color w:val="FF0000"/>
                <w:u w:val="single"/>
              </w:rPr>
              <w:t>organizational unit structures in each domain that are independent of the structures in the other domains</w:t>
            </w:r>
            <w:r>
              <w:rPr>
                <w:rFonts w:ascii="Arial" w:hAnsi="Arial" w:cs="Arial"/>
                <w:bCs/>
                <w:color w:val="FF0000"/>
                <w:u w:val="single"/>
              </w:rPr>
              <w:t>.</w:t>
            </w:r>
          </w:p>
          <w:p w14:paraId="5D1A4CFD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5508679E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E7BECD8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3339E925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4FB1FFA4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7AA91030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42DF0AEE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  <w:p w14:paraId="01B3324B" w14:textId="77777777" w:rsidR="00B27F78" w:rsidRDefault="00B27F78">
            <w:pPr>
              <w:rPr>
                <w:rFonts w:ascii="Arial" w:hAnsi="Arial" w:cs="Arial"/>
                <w:bCs/>
                <w:color w:val="FF0000"/>
                <w:u w:val="single"/>
              </w:rPr>
            </w:pPr>
          </w:p>
        </w:tc>
      </w:tr>
    </w:tbl>
    <w:p w14:paraId="6F39A6D6" w14:textId="77777777" w:rsidR="00B27F78" w:rsidRDefault="00B27F78">
      <w:pPr>
        <w:rPr>
          <w:vanish/>
          <w:color w:val="000000"/>
        </w:rPr>
      </w:pPr>
    </w:p>
    <w:p w14:paraId="11C25A8E" w14:textId="77777777" w:rsidR="00B27F78" w:rsidRDefault="00B27F78">
      <w:pPr>
        <w:ind w:left="284" w:hanging="284"/>
        <w:rPr>
          <w:vanish/>
          <w:color w:val="000000"/>
        </w:rPr>
      </w:pPr>
    </w:p>
    <w:p w14:paraId="6818A1F8" w14:textId="77777777" w:rsidR="00B27F78" w:rsidRDefault="00B27F78">
      <w:pPr>
        <w:ind w:left="284" w:hanging="284"/>
        <w:jc w:val="both"/>
        <w:rPr>
          <w:rFonts w:ascii="Arial" w:hAnsi="Arial" w:cs="Arial"/>
        </w:rPr>
      </w:pPr>
    </w:p>
    <w:p w14:paraId="140AA3A1" w14:textId="77777777" w:rsidR="00B27F78" w:rsidRDefault="00287E16">
      <w:p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 What is a domain controller and what is its role in an Active Directory domain?  </w:t>
      </w:r>
      <w:r>
        <w:t xml:space="preserve"> </w:t>
      </w:r>
    </w:p>
    <w:p w14:paraId="7734069D" w14:textId="77777777" w:rsidR="00B27F78" w:rsidRDefault="00B27F78">
      <w:pPr>
        <w:tabs>
          <w:tab w:val="left" w:pos="2590"/>
        </w:tabs>
        <w:ind w:left="284" w:hanging="284"/>
        <w:rPr>
          <w:rFonts w:ascii="Arial" w:hAnsi="Arial" w:cs="Arial"/>
        </w:rPr>
      </w:pP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398A1F21" w14:textId="77777777">
        <w:tc>
          <w:tcPr>
            <w:tcW w:w="9015" w:type="dxa"/>
            <w:shd w:val="clear" w:color="auto" w:fill="auto"/>
          </w:tcPr>
          <w:p w14:paraId="21EEBEE8" w14:textId="1CA18F40" w:rsidR="00B27F78" w:rsidRDefault="00657354">
            <w:pPr>
              <w:rPr>
                <w:rFonts w:ascii="Arial" w:hAnsi="Arial" w:cs="Arial"/>
                <w:color w:val="FF0000"/>
              </w:rPr>
            </w:pPr>
            <w:r w:rsidRPr="00657354">
              <w:rPr>
                <w:rFonts w:ascii="Arial" w:hAnsi="Arial" w:cs="Arial"/>
                <w:color w:val="FF0000"/>
              </w:rPr>
              <w:t>A domain controller is a server that responds to authentication requests and verif</w:t>
            </w:r>
            <w:r>
              <w:rPr>
                <w:rFonts w:ascii="Arial" w:hAnsi="Arial" w:cs="Arial"/>
                <w:color w:val="FF0000"/>
              </w:rPr>
              <w:t>y</w:t>
            </w:r>
            <w:r w:rsidRPr="00657354">
              <w:rPr>
                <w:rFonts w:ascii="Arial" w:hAnsi="Arial" w:cs="Arial"/>
                <w:color w:val="FF0000"/>
              </w:rPr>
              <w:t xml:space="preserve"> users on </w:t>
            </w:r>
            <w:r>
              <w:rPr>
                <w:rFonts w:ascii="Arial" w:hAnsi="Arial" w:cs="Arial"/>
                <w:color w:val="FF0000"/>
              </w:rPr>
              <w:t>client device.</w:t>
            </w:r>
          </w:p>
          <w:p w14:paraId="5F1E8626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10D3EA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429D7F2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44E571A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C704169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2D9017E" w14:textId="77777777" w:rsidR="00B27F78" w:rsidRDefault="00B27F78">
      <w:pPr>
        <w:tabs>
          <w:tab w:val="left" w:pos="2590"/>
        </w:tabs>
        <w:ind w:left="284" w:hanging="284"/>
        <w:rPr>
          <w:rFonts w:ascii="Arial" w:hAnsi="Arial" w:cs="Arial"/>
        </w:rPr>
      </w:pPr>
    </w:p>
    <w:p w14:paraId="5A1B03B5" w14:textId="77777777" w:rsidR="00B27F78" w:rsidRDefault="00287E16" w:rsidP="00D836EE">
      <w:pPr>
        <w:ind w:left="284" w:hanging="284"/>
        <w:jc w:val="both"/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ab/>
        <w:t>Whenever the Windows Server 2016 (acting as a domain controller) fails, all users are unable to log into the network to access network resources. Suggest a way to improve the reliability of the network.</w:t>
      </w:r>
    </w:p>
    <w:p w14:paraId="596A14CA" w14:textId="77777777" w:rsidR="00B27F78" w:rsidRDefault="00287E16">
      <w:p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B27F78" w14:paraId="4CF60F7A" w14:textId="77777777">
        <w:tc>
          <w:tcPr>
            <w:tcW w:w="9015" w:type="dxa"/>
            <w:shd w:val="clear" w:color="auto" w:fill="auto"/>
          </w:tcPr>
          <w:p w14:paraId="55AC78A6" w14:textId="3E0863D3" w:rsidR="00B27F78" w:rsidRDefault="0065735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We can have a backup </w:t>
            </w:r>
            <w:r w:rsidR="0086318C">
              <w:rPr>
                <w:rFonts w:ascii="Arial" w:hAnsi="Arial" w:cs="Arial"/>
                <w:color w:val="FF0000"/>
              </w:rPr>
              <w:t>domain controller or server</w:t>
            </w:r>
            <w:r>
              <w:rPr>
                <w:rFonts w:ascii="Arial" w:hAnsi="Arial" w:cs="Arial"/>
                <w:color w:val="FF0000"/>
              </w:rPr>
              <w:t xml:space="preserve">, so when the current </w:t>
            </w:r>
            <w:r w:rsidR="0086318C">
              <w:rPr>
                <w:rFonts w:ascii="Arial" w:hAnsi="Arial" w:cs="Arial"/>
                <w:color w:val="FF0000"/>
              </w:rPr>
              <w:t xml:space="preserve">domain controller or server </w:t>
            </w:r>
            <w:r>
              <w:rPr>
                <w:rFonts w:ascii="Arial" w:hAnsi="Arial" w:cs="Arial"/>
                <w:color w:val="FF0000"/>
              </w:rPr>
              <w:t xml:space="preserve">failed, the backup </w:t>
            </w:r>
            <w:r w:rsidR="0086318C">
              <w:rPr>
                <w:rFonts w:ascii="Arial" w:hAnsi="Arial" w:cs="Arial"/>
                <w:color w:val="FF0000"/>
              </w:rPr>
              <w:t xml:space="preserve">domain controller or server </w:t>
            </w:r>
            <w:r>
              <w:rPr>
                <w:rFonts w:ascii="Arial" w:hAnsi="Arial" w:cs="Arial"/>
                <w:color w:val="FF0000"/>
              </w:rPr>
              <w:t xml:space="preserve">can still </w:t>
            </w:r>
            <w:r w:rsidR="0086318C" w:rsidRPr="00657354">
              <w:rPr>
                <w:rFonts w:ascii="Arial" w:hAnsi="Arial" w:cs="Arial"/>
                <w:color w:val="FF0000"/>
              </w:rPr>
              <w:t>respond</w:t>
            </w:r>
            <w:r w:rsidRPr="00657354">
              <w:rPr>
                <w:rFonts w:ascii="Arial" w:hAnsi="Arial" w:cs="Arial"/>
                <w:color w:val="FF0000"/>
              </w:rPr>
              <w:t xml:space="preserve"> to authentication requests and verify users on client device</w:t>
            </w:r>
            <w:r>
              <w:rPr>
                <w:rFonts w:ascii="Arial" w:hAnsi="Arial" w:cs="Arial"/>
                <w:color w:val="FF0000"/>
              </w:rPr>
              <w:t>.</w:t>
            </w:r>
          </w:p>
          <w:p w14:paraId="549D6E6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6A0D65C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534C4DB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314DDAC4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2CE6C05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1412B4FD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2CB61817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  <w:p w14:paraId="60C6FD73" w14:textId="77777777" w:rsidR="00B27F78" w:rsidRDefault="00B27F7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16BC87FA" w14:textId="77777777" w:rsidR="00B27F78" w:rsidRDefault="00287E16">
      <w:p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</w:t>
      </w:r>
    </w:p>
    <w:p w14:paraId="59B92E54" w14:textId="77777777" w:rsidR="00B27F78" w:rsidRDefault="00B27F78">
      <w:pPr>
        <w:ind w:left="284" w:hanging="284"/>
        <w:rPr>
          <w:rFonts w:ascii="Arial" w:hAnsi="Arial" w:cs="Arial"/>
        </w:rPr>
      </w:pPr>
    </w:p>
    <w:p w14:paraId="3033224F" w14:textId="77777777" w:rsidR="00B27F78" w:rsidRDefault="00287E16">
      <w:pPr>
        <w:suppressAutoHyphens w:val="0"/>
        <w:rPr>
          <w:rFonts w:ascii="Arial" w:hAnsi="Arial" w:cs="Arial"/>
        </w:rPr>
      </w:pPr>
      <w:r>
        <w:br w:type="page"/>
      </w:r>
    </w:p>
    <w:p w14:paraId="34B809B7" w14:textId="77777777" w:rsidR="00B27F78" w:rsidRDefault="00287E16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 Design an Active Directory infrastructure based on the following scenario:</w:t>
      </w:r>
    </w:p>
    <w:p w14:paraId="1359833B" w14:textId="77777777" w:rsidR="00B27F78" w:rsidRDefault="00B27F78">
      <w:pPr>
        <w:ind w:left="360"/>
        <w:rPr>
          <w:rFonts w:ascii="Arial" w:hAnsi="Arial" w:cs="Arial"/>
        </w:rPr>
      </w:pPr>
    </w:p>
    <w:p w14:paraId="6C0C286D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A company called NAM Pte. Ltd is based in Singapore. </w:t>
      </w:r>
    </w:p>
    <w:p w14:paraId="2977CE11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It has altogether 500 users in Singapore and it has 3 departments: </w:t>
      </w:r>
    </w:p>
    <w:p w14:paraId="74292E60" w14:textId="77777777" w:rsidR="00B27F78" w:rsidRDefault="00287E16" w:rsidP="006D037F">
      <w:pPr>
        <w:pStyle w:val="BodyTextIndent"/>
        <w:ind w:left="720"/>
        <w:rPr>
          <w:sz w:val="24"/>
        </w:rPr>
      </w:pPr>
      <w:r>
        <w:rPr>
          <w:sz w:val="24"/>
        </w:rPr>
        <w:t xml:space="preserve">SALES, MARKETING and ADMINSTRATION. </w:t>
      </w:r>
    </w:p>
    <w:p w14:paraId="6AE50EA9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It has regional offices in Kuala Lumpur, Manila and Jakarta. </w:t>
      </w:r>
    </w:p>
    <w:p w14:paraId="707057E9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r>
        <w:rPr>
          <w:sz w:val="24"/>
        </w:rPr>
        <w:t xml:space="preserve">NAM Pte Ltd bought over a company called BOTAK Pte. Ltd in US. </w:t>
      </w:r>
    </w:p>
    <w:p w14:paraId="20E982DA" w14:textId="77777777" w:rsidR="00B27F78" w:rsidRDefault="00287E16">
      <w:pPr>
        <w:pStyle w:val="BodyTextIndent"/>
        <w:numPr>
          <w:ilvl w:val="0"/>
          <w:numId w:val="4"/>
        </w:numPr>
        <w:ind w:left="720"/>
        <w:rPr>
          <w:sz w:val="24"/>
        </w:rPr>
      </w:pPr>
      <w:proofErr w:type="spellStart"/>
      <w:r>
        <w:rPr>
          <w:sz w:val="24"/>
        </w:rPr>
        <w:t>Botak</w:t>
      </w:r>
      <w:proofErr w:type="spellEnd"/>
      <w:r>
        <w:rPr>
          <w:sz w:val="24"/>
        </w:rPr>
        <w:t xml:space="preserve"> Pte. Ltd. has an Active Directory domain network called Botak.com.  </w:t>
      </w:r>
    </w:p>
    <w:p w14:paraId="394DACC1" w14:textId="77777777" w:rsidR="00B27F78" w:rsidRDefault="00B27F78">
      <w:pPr>
        <w:ind w:left="720"/>
        <w:rPr>
          <w:rFonts w:ascii="Arial" w:hAnsi="Arial" w:cs="Arial"/>
        </w:rPr>
      </w:pPr>
    </w:p>
    <w:p w14:paraId="73E92D7E" w14:textId="77777777" w:rsidR="00B27F78" w:rsidRDefault="00287E16" w:rsidP="00D836EE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Recommend the minimum number of domain controllers required for this infrastructure.</w:t>
      </w:r>
    </w:p>
    <w:p w14:paraId="5383429E" w14:textId="77777777" w:rsidR="00B27F78" w:rsidRDefault="00B27F78">
      <w:pPr>
        <w:rPr>
          <w:rFonts w:ascii="Arial" w:hAnsi="Arial" w:cs="Arial"/>
          <w:sz w:val="22"/>
        </w:rPr>
      </w:pPr>
    </w:p>
    <w:tbl>
      <w:tblPr>
        <w:tblStyle w:val="TableGrid"/>
        <w:tblW w:w="9015" w:type="dxa"/>
        <w:tblInd w:w="85" w:type="dxa"/>
        <w:tblLook w:val="04A0" w:firstRow="1" w:lastRow="0" w:firstColumn="1" w:lastColumn="0" w:noHBand="0" w:noVBand="1"/>
      </w:tblPr>
      <w:tblGrid>
        <w:gridCol w:w="9015"/>
      </w:tblGrid>
      <w:tr w:rsidR="00B27F78" w14:paraId="1CFF7DE2" w14:textId="77777777">
        <w:trPr>
          <w:trHeight w:val="7847"/>
        </w:trPr>
        <w:tc>
          <w:tcPr>
            <w:tcW w:w="9015" w:type="dxa"/>
            <w:shd w:val="clear" w:color="auto" w:fill="auto"/>
          </w:tcPr>
          <w:p w14:paraId="1C253C5B" w14:textId="77777777" w:rsidR="00B27F78" w:rsidRDefault="0086318C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C82B519" wp14:editId="5A0E405E">
                  <wp:extent cx="4147967" cy="49911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919" t="2293" r="5473" b="16842"/>
                          <a:stretch/>
                        </pic:blipFill>
                        <pic:spPr bwMode="auto">
                          <a:xfrm>
                            <a:off x="0" y="0"/>
                            <a:ext cx="4148719" cy="4992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81B5E" w14:textId="77777777" w:rsidR="0086318C" w:rsidRDefault="0086318C">
            <w:pPr>
              <w:rPr>
                <w:rFonts w:ascii="Arial" w:hAnsi="Arial" w:cs="Arial"/>
                <w:bCs/>
                <w:color w:val="FF0000"/>
              </w:rPr>
            </w:pPr>
          </w:p>
          <w:p w14:paraId="6D9F8D60" w14:textId="093BF561" w:rsidR="0086318C" w:rsidRDefault="0086318C">
            <w:pPr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</w:rPr>
              <w:t xml:space="preserve">The minimum number of domain controllers needed is </w:t>
            </w:r>
            <w:r w:rsidR="00363BA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but I recommend </w:t>
            </w:r>
            <w:r w:rsidR="00363BA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(each domain should have 2 domain controller for </w:t>
            </w:r>
            <w:r w:rsidRPr="0086318C">
              <w:rPr>
                <w:rFonts w:ascii="Arial" w:hAnsi="Arial" w:cs="Arial"/>
              </w:rPr>
              <w:t>redundancy</w:t>
            </w:r>
            <w:r>
              <w:rPr>
                <w:rFonts w:ascii="Arial" w:hAnsi="Arial" w:cs="Arial"/>
              </w:rPr>
              <w:t>).</w:t>
            </w:r>
          </w:p>
        </w:tc>
      </w:tr>
    </w:tbl>
    <w:p w14:paraId="108D110F" w14:textId="77777777" w:rsidR="00B27F78" w:rsidRDefault="00B27F78">
      <w:pPr>
        <w:rPr>
          <w:rFonts w:ascii="Arial" w:hAnsi="Arial" w:cs="Arial"/>
          <w:sz w:val="22"/>
        </w:rPr>
      </w:pPr>
    </w:p>
    <w:p w14:paraId="0ED42AA5" w14:textId="77777777" w:rsidR="00B27F78" w:rsidRDefault="00287E16">
      <w:pPr>
        <w:jc w:val="center"/>
      </w:pPr>
      <w:r>
        <w:rPr>
          <w:rFonts w:ascii="Arial" w:hAnsi="Arial" w:cs="Arial"/>
          <w:i/>
          <w:iCs/>
          <w:sz w:val="22"/>
        </w:rPr>
        <w:t>End of Tutorial</w:t>
      </w:r>
    </w:p>
    <w:sectPr w:rsidR="00B27F78">
      <w:headerReference w:type="default" r:id="rId9"/>
      <w:footerReference w:type="default" r:id="rId10"/>
      <w:pgSz w:w="11906" w:h="16838"/>
      <w:pgMar w:top="864" w:right="1440" w:bottom="864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1A2A6" w14:textId="77777777" w:rsidR="000D38C1" w:rsidRDefault="000D38C1">
      <w:r>
        <w:separator/>
      </w:r>
    </w:p>
  </w:endnote>
  <w:endnote w:type="continuationSeparator" w:id="0">
    <w:p w14:paraId="6B262005" w14:textId="77777777" w:rsidR="000D38C1" w:rsidRDefault="000D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CCE23" w14:textId="77777777" w:rsidR="00B27F78" w:rsidRDefault="00287E16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6ACFDFDA" wp14:editId="43CB90BA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3875" cy="2540"/>
              <wp:effectExtent l="19050" t="15875" r="19050" b="12700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400" cy="1800"/>
                      </a:xfrm>
                      <a:prstGeom prst="line">
                        <a:avLst/>
                      </a:prstGeom>
                      <a:ln w="190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8pt" to="441.15pt,8.1pt" ID="Line 2" stroked="f" style="position:absolute" wp14:anchorId="4AF20043">
              <v:stroke color="#3465a4" weight="19080" joinstyle="miter" endcap="flat"/>
              <v:fill o:detectmouseclick="t" on="false"/>
            </v:line>
          </w:pict>
        </mc:Fallback>
      </mc:AlternateContent>
    </w:r>
    <w:r>
      <w:rPr>
        <w:rFonts w:ascii="Arial" w:hAnsi="Arial" w:cs="Arial"/>
        <w:sz w:val="20"/>
        <w:szCs w:val="20"/>
      </w:rPr>
      <w:t>NI 2020/21 Semester 3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Last updated 2</w:t>
    </w:r>
    <w:r w:rsidR="006407E5">
      <w:rPr>
        <w:rFonts w:ascii="Arial" w:hAnsi="Arial" w:cs="Arial"/>
        <w:sz w:val="20"/>
        <w:szCs w:val="20"/>
      </w:rPr>
      <w:t>8</w:t>
    </w:r>
    <w:r>
      <w:rPr>
        <w:rFonts w:ascii="Arial" w:hAnsi="Arial" w:cs="Arial"/>
        <w:sz w:val="20"/>
        <w:szCs w:val="20"/>
      </w:rPr>
      <w:t>/06/2020</w:t>
    </w:r>
    <w:r>
      <w:rPr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 xml:space="preserve"> </w:t>
    </w:r>
  </w:p>
  <w:p w14:paraId="538CD2FB" w14:textId="77777777" w:rsidR="00B27F78" w:rsidRDefault="00B27F78">
    <w:pPr>
      <w:pStyle w:val="Footer"/>
      <w:tabs>
        <w:tab w:val="right" w:pos="8820"/>
      </w:tabs>
      <w:rPr>
        <w:rStyle w:val="PageNumber"/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CEE67" w14:textId="77777777" w:rsidR="000D38C1" w:rsidRDefault="000D38C1">
      <w:r>
        <w:separator/>
      </w:r>
    </w:p>
  </w:footnote>
  <w:footnote w:type="continuationSeparator" w:id="0">
    <w:p w14:paraId="6F3976DA" w14:textId="77777777" w:rsidR="000D38C1" w:rsidRDefault="000D3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92B95" w14:textId="77777777" w:rsidR="00B27F78" w:rsidRDefault="006407E5">
    <w:pPr>
      <w:pStyle w:val="Header"/>
      <w:tabs>
        <w:tab w:val="right" w:pos="8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A389C2" wp14:editId="6BE89AD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bb6b4b36959b126d2944f9e8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7C0403" w14:textId="77777777" w:rsidR="006407E5" w:rsidRPr="006407E5" w:rsidRDefault="006407E5" w:rsidP="006407E5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6407E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389C2" id="_x0000_t202" coordsize="21600,21600" o:spt="202" path="m,l,21600r21600,l21600,xe">
              <v:stroke joinstyle="miter"/>
              <v:path gradientshapeok="t" o:connecttype="rect"/>
            </v:shapetype>
            <v:shape id="MSIPCMbb6b4b36959b126d2944f9e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" o:allowincell="f" filled="f" stroked="f" strokeweight=".5pt">
              <v:textbox inset="20pt,0,,0">
                <w:txbxContent>
                  <w:p w14:paraId="737C0403" w14:textId="77777777" w:rsidR="006407E5" w:rsidRPr="006407E5" w:rsidRDefault="006407E5" w:rsidP="006407E5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6407E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87E16">
      <w:rPr>
        <w:noProof/>
      </w:rPr>
      <w:drawing>
        <wp:inline distT="0" distB="0" distL="0" distR="0" wp14:anchorId="5588E8E5" wp14:editId="005B7B6D">
          <wp:extent cx="1714500" cy="588010"/>
          <wp:effectExtent l="0" t="0" r="0" b="0"/>
          <wp:docPr id="1" name="Picture 3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7E16">
      <w:rPr>
        <w:rFonts w:ascii="Tahoma" w:hAnsi="Tahoma" w:cs="Tahoma"/>
        <w:i/>
        <w:smallCaps/>
      </w:rPr>
      <w:tab/>
    </w:r>
    <w:r w:rsidR="00287E16">
      <w:rPr>
        <w:rFonts w:ascii="Tahoma" w:hAnsi="Tahoma" w:cs="Tahoma"/>
        <w:i/>
        <w:smallCaps/>
      </w:rPr>
      <w:tab/>
    </w:r>
    <w:r w:rsidR="00287E16">
      <w:rPr>
        <w:rFonts w:ascii="Arial" w:hAnsi="Arial" w:cs="Arial"/>
        <w:sz w:val="20"/>
        <w:szCs w:val="20"/>
      </w:rPr>
      <w:t xml:space="preserve">Page </w:t>
    </w:r>
    <w:r w:rsidR="00287E16">
      <w:rPr>
        <w:rStyle w:val="PageNumber"/>
        <w:rFonts w:ascii="Arial" w:hAnsi="Arial" w:cs="Arial"/>
        <w:sz w:val="20"/>
        <w:szCs w:val="20"/>
      </w:rPr>
      <w:fldChar w:fldCharType="begin"/>
    </w:r>
    <w:r w:rsidR="00287E16">
      <w:rPr>
        <w:rStyle w:val="PageNumber"/>
        <w:rFonts w:ascii="Arial" w:hAnsi="Arial" w:cs="Arial"/>
        <w:sz w:val="20"/>
        <w:szCs w:val="20"/>
      </w:rPr>
      <w:instrText>PAGE</w:instrText>
    </w:r>
    <w:r w:rsidR="00287E16">
      <w:rPr>
        <w:rStyle w:val="PageNumber"/>
        <w:rFonts w:ascii="Arial" w:hAnsi="Arial" w:cs="Arial"/>
        <w:sz w:val="20"/>
        <w:szCs w:val="20"/>
      </w:rPr>
      <w:fldChar w:fldCharType="separate"/>
    </w:r>
    <w:r w:rsidR="00287E16">
      <w:rPr>
        <w:rStyle w:val="PageNumber"/>
        <w:rFonts w:ascii="Arial" w:hAnsi="Arial" w:cs="Arial"/>
        <w:sz w:val="20"/>
        <w:szCs w:val="20"/>
      </w:rPr>
      <w:t>5</w:t>
    </w:r>
    <w:r w:rsidR="00287E16">
      <w:rPr>
        <w:rStyle w:val="PageNumber"/>
        <w:rFonts w:ascii="Arial" w:hAnsi="Arial" w:cs="Arial"/>
        <w:sz w:val="20"/>
        <w:szCs w:val="20"/>
      </w:rPr>
      <w:fldChar w:fldCharType="end"/>
    </w:r>
    <w:r w:rsidR="00287E16">
      <w:rPr>
        <w:rStyle w:val="PageNumber"/>
        <w:rFonts w:ascii="Arial" w:hAnsi="Arial" w:cs="Arial"/>
        <w:sz w:val="20"/>
        <w:szCs w:val="20"/>
      </w:rPr>
      <w:t xml:space="preserve"> of </w:t>
    </w:r>
    <w:r w:rsidR="00287E16">
      <w:rPr>
        <w:rStyle w:val="PageNumber"/>
        <w:rFonts w:ascii="Arial" w:hAnsi="Arial" w:cs="Arial"/>
        <w:sz w:val="20"/>
        <w:szCs w:val="20"/>
      </w:rPr>
      <w:fldChar w:fldCharType="begin"/>
    </w:r>
    <w:r w:rsidR="00287E16">
      <w:rPr>
        <w:rStyle w:val="PageNumber"/>
        <w:rFonts w:ascii="Arial" w:hAnsi="Arial" w:cs="Arial"/>
        <w:sz w:val="20"/>
        <w:szCs w:val="20"/>
      </w:rPr>
      <w:instrText>NUMPAGES</w:instrText>
    </w:r>
    <w:r w:rsidR="00287E16">
      <w:rPr>
        <w:rStyle w:val="PageNumber"/>
        <w:rFonts w:ascii="Arial" w:hAnsi="Arial" w:cs="Arial"/>
        <w:sz w:val="20"/>
        <w:szCs w:val="20"/>
      </w:rPr>
      <w:fldChar w:fldCharType="separate"/>
    </w:r>
    <w:r w:rsidR="00287E16">
      <w:rPr>
        <w:rStyle w:val="PageNumber"/>
        <w:rFonts w:ascii="Arial" w:hAnsi="Arial" w:cs="Arial"/>
        <w:sz w:val="20"/>
        <w:szCs w:val="20"/>
      </w:rPr>
      <w:t>5</w:t>
    </w:r>
    <w:r w:rsidR="00287E16">
      <w:rPr>
        <w:rStyle w:val="PageNumber"/>
        <w:rFonts w:ascii="Arial" w:hAnsi="Arial" w:cs="Arial"/>
        <w:sz w:val="20"/>
        <w:szCs w:val="20"/>
      </w:rPr>
      <w:fldChar w:fldCharType="end"/>
    </w:r>
  </w:p>
  <w:p w14:paraId="17F9E94B" w14:textId="77777777" w:rsidR="00B27F78" w:rsidRDefault="00287E16">
    <w:pPr>
      <w:pStyle w:val="Header"/>
      <w:rPr>
        <w:rFonts w:ascii="Arial" w:hAnsi="Arial" w:cs="Arial"/>
        <w:sz w:val="22"/>
        <w:szCs w:val="22"/>
        <w:lang w:val="en-SG"/>
      </w:rPr>
    </w:pPr>
    <w:r>
      <w:rPr>
        <w:rFonts w:ascii="Arial" w:hAnsi="Arial" w:cs="Arial"/>
        <w:noProof/>
        <w:sz w:val="22"/>
        <w:szCs w:val="22"/>
        <w:lang w:val="en-SG"/>
      </w:rPr>
      <mc:AlternateContent>
        <mc:Choice Requires="wps">
          <w:drawing>
            <wp:anchor distT="0" distB="0" distL="0" distR="0" simplePos="0" relativeHeight="6" behindDoc="1" locked="0" layoutInCell="1" allowOverlap="1" wp14:anchorId="509ABD18" wp14:editId="5B5519E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3875" cy="2540"/>
              <wp:effectExtent l="19050" t="13970" r="19050" b="14605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400" cy="1800"/>
                      </a:xfrm>
                      <a:prstGeom prst="line">
                        <a:avLst/>
                      </a:prstGeom>
                      <a:ln w="190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1pt" to="441.15pt,1.2pt" ID="Line 1" stroked="f" style="position:absolute" wp14:anchorId="1F822DB4">
              <v:stroke color="#3465a4" weight="190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7B92"/>
    <w:multiLevelType w:val="multilevel"/>
    <w:tmpl w:val="A8AA13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562B7E"/>
    <w:multiLevelType w:val="multilevel"/>
    <w:tmpl w:val="85BC05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6E43C8"/>
    <w:multiLevelType w:val="multilevel"/>
    <w:tmpl w:val="066478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7A3CF3"/>
    <w:multiLevelType w:val="hybridMultilevel"/>
    <w:tmpl w:val="F96AED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540AF"/>
    <w:multiLevelType w:val="hybridMultilevel"/>
    <w:tmpl w:val="D35624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A633E"/>
    <w:multiLevelType w:val="multilevel"/>
    <w:tmpl w:val="FC70F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F2E28"/>
    <w:multiLevelType w:val="multilevel"/>
    <w:tmpl w:val="EE188F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78"/>
    <w:rsid w:val="00082A08"/>
    <w:rsid w:val="000D38C1"/>
    <w:rsid w:val="001160D9"/>
    <w:rsid w:val="00287E16"/>
    <w:rsid w:val="00363BAB"/>
    <w:rsid w:val="00472764"/>
    <w:rsid w:val="006407E5"/>
    <w:rsid w:val="00657354"/>
    <w:rsid w:val="006D037F"/>
    <w:rsid w:val="0086318C"/>
    <w:rsid w:val="00984CEE"/>
    <w:rsid w:val="009A2C5E"/>
    <w:rsid w:val="00A5675E"/>
    <w:rsid w:val="00B27F78"/>
    <w:rsid w:val="00D836EE"/>
    <w:rsid w:val="00DB6004"/>
    <w:rsid w:val="00E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45D82"/>
  <w15:docId w15:val="{A0690A19-CFED-471E-A66A-00F6BAE7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42"/>
    <w:pPr>
      <w:suppressAutoHyphens/>
    </w:pPr>
    <w:rPr>
      <w:rFonts w:eastAsia="SimSu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outlineLvl w:val="1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tabs>
        <w:tab w:val="left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4z0">
    <w:name w:val="WW8Num4z0"/>
    <w:qFormat/>
    <w:rPr>
      <w:rFonts w:ascii="Wingdings" w:hAnsi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/>
    </w:rPr>
  </w:style>
  <w:style w:type="character" w:customStyle="1" w:styleId="WW8Num5z0">
    <w:name w:val="WW8Num5z0"/>
    <w:qFormat/>
    <w:rPr>
      <w:rFonts w:ascii="Wingdings" w:hAnsi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Wingdings" w:hAnsi="Wingdings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3">
    <w:name w:val="WW8Num16z3"/>
    <w:qFormat/>
    <w:rPr>
      <w:rFonts w:ascii="Symbol" w:hAnsi="Symbol"/>
    </w:rPr>
  </w:style>
  <w:style w:type="character" w:customStyle="1" w:styleId="WW8Num17z0">
    <w:name w:val="WW8Num17z0"/>
    <w:qFormat/>
    <w:rPr>
      <w:rFonts w:ascii="Wingdings" w:hAnsi="Wingdings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3">
    <w:name w:val="WW8Num17z3"/>
    <w:qFormat/>
    <w:rPr>
      <w:rFonts w:ascii="Symbol" w:hAnsi="Symbol"/>
    </w:rPr>
  </w:style>
  <w:style w:type="character" w:customStyle="1" w:styleId="WW8Num19z0">
    <w:name w:val="WW8Num19z0"/>
    <w:qFormat/>
    <w:rPr>
      <w:rFonts w:ascii="Symbol" w:hAnsi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/>
    </w:rPr>
  </w:style>
  <w:style w:type="character" w:customStyle="1" w:styleId="WW8Num23z0">
    <w:name w:val="WW8Num23z0"/>
    <w:qFormat/>
    <w:rPr>
      <w:rFonts w:ascii="Wingdings" w:hAnsi="Wingdings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3">
    <w:name w:val="WW8Num23z3"/>
    <w:qFormat/>
    <w:rPr>
      <w:rFonts w:ascii="Symbol" w:hAnsi="Symbol"/>
    </w:rPr>
  </w:style>
  <w:style w:type="character" w:customStyle="1" w:styleId="WW8Num25z0">
    <w:name w:val="WW8Num25z0"/>
    <w:qFormat/>
    <w:rPr>
      <w:rFonts w:ascii="Wingdings" w:hAnsi="Wingdings"/>
    </w:rPr>
  </w:style>
  <w:style w:type="character" w:customStyle="1" w:styleId="WW8Num25z3">
    <w:name w:val="WW8Num25z3"/>
    <w:qFormat/>
    <w:rPr>
      <w:rFonts w:ascii="Symbol" w:hAnsi="Symbol"/>
    </w:rPr>
  </w:style>
  <w:style w:type="character" w:customStyle="1" w:styleId="WW8Num25z4">
    <w:name w:val="WW8Num25z4"/>
    <w:qFormat/>
    <w:rPr>
      <w:rFonts w:ascii="Courier New" w:hAnsi="Courier New" w:cs="Courier New"/>
    </w:rPr>
  </w:style>
  <w:style w:type="character" w:customStyle="1" w:styleId="WW8NumSt22z0">
    <w:name w:val="WW8NumSt22z0"/>
    <w:qFormat/>
    <w:rPr>
      <w:rFonts w:ascii="Wingdings" w:hAnsi="Wingdings"/>
      <w:sz w:val="56"/>
    </w:rPr>
  </w:style>
  <w:style w:type="character" w:customStyle="1" w:styleId="InternetLink">
    <w:name w:val="Internet Link"/>
    <w:semiHidden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Arial" w:hAnsi="Arial" w:cs="Arial"/>
    </w:rPr>
  </w:style>
  <w:style w:type="character" w:customStyle="1" w:styleId="ListLabel5">
    <w:name w:val="ListLabel 5"/>
    <w:qFormat/>
    <w:rPr>
      <w:rFonts w:ascii="Arial" w:hAnsi="Arial" w:cs="Symbol"/>
      <w:b/>
    </w:rPr>
  </w:style>
  <w:style w:type="character" w:customStyle="1" w:styleId="ListLabel6">
    <w:name w:val="ListLabel 6"/>
    <w:qFormat/>
    <w:rPr>
      <w:rFonts w:ascii="Arial" w:hAnsi="Arial" w:cs="Courier New"/>
      <w:b/>
    </w:rPr>
  </w:style>
  <w:style w:type="character" w:customStyle="1" w:styleId="ListLabel7">
    <w:name w:val="ListLabel 7"/>
    <w:qFormat/>
    <w:rPr>
      <w:rFonts w:ascii="Arial" w:hAnsi="Arial" w:cs="Wingdings"/>
      <w:b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Arial" w:hAnsi="Arial" w:cs="Symbol"/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Arial"/>
    </w:rPr>
  </w:style>
  <w:style w:type="character" w:customStyle="1" w:styleId="ListLabel33">
    <w:name w:val="ListLabel 33"/>
    <w:qFormat/>
    <w:rPr>
      <w:rFonts w:ascii="Arial" w:hAnsi="Arial" w:cs="Symbol"/>
      <w:b/>
    </w:rPr>
  </w:style>
  <w:style w:type="character" w:customStyle="1" w:styleId="ListLabel34">
    <w:name w:val="ListLabel 34"/>
    <w:qFormat/>
    <w:rPr>
      <w:rFonts w:ascii="Arial" w:hAnsi="Arial" w:cs="Courier New"/>
      <w:b/>
    </w:rPr>
  </w:style>
  <w:style w:type="character" w:customStyle="1" w:styleId="ListLabel35">
    <w:name w:val="ListLabel 35"/>
    <w:qFormat/>
    <w:rPr>
      <w:rFonts w:ascii="Arial" w:hAnsi="Arial" w:cs="Wingdings"/>
      <w:b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ascii="Arial" w:hAnsi="Arial" w:cs="Symbol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  <w:sz w:val="24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ascii="Arial" w:hAnsi="Arial" w:cs="Arial"/>
    </w:rPr>
  </w:style>
  <w:style w:type="character" w:customStyle="1" w:styleId="ListLabel61">
    <w:name w:val="ListLabel 61"/>
    <w:qFormat/>
    <w:rPr>
      <w:rFonts w:ascii="Arial" w:hAnsi="Arial" w:cs="Symbol"/>
      <w:b/>
    </w:rPr>
  </w:style>
  <w:style w:type="character" w:customStyle="1" w:styleId="ListLabel62">
    <w:name w:val="ListLabel 62"/>
    <w:qFormat/>
    <w:rPr>
      <w:rFonts w:ascii="Arial" w:hAnsi="Arial" w:cs="Courier New"/>
      <w:b/>
    </w:rPr>
  </w:style>
  <w:style w:type="character" w:customStyle="1" w:styleId="ListLabel63">
    <w:name w:val="ListLabel 63"/>
    <w:qFormat/>
    <w:rPr>
      <w:rFonts w:ascii="Arial" w:hAnsi="Arial" w:cs="Wingdings"/>
      <w:b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Symbol"/>
      <w:b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sz w:val="24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Arial" w:hAnsi="Arial" w:cs="Arial"/>
    </w:rPr>
  </w:style>
  <w:style w:type="character" w:customStyle="1" w:styleId="ListLabel89">
    <w:name w:val="ListLabel 89"/>
    <w:qFormat/>
    <w:rPr>
      <w:rFonts w:ascii="Arial" w:hAnsi="Arial" w:cs="Symbol"/>
      <w:b/>
    </w:rPr>
  </w:style>
  <w:style w:type="character" w:customStyle="1" w:styleId="ListLabel90">
    <w:name w:val="ListLabel 90"/>
    <w:qFormat/>
    <w:rPr>
      <w:rFonts w:ascii="Arial" w:hAnsi="Arial" w:cs="Courier New"/>
      <w:b/>
    </w:rPr>
  </w:style>
  <w:style w:type="character" w:customStyle="1" w:styleId="ListLabel91">
    <w:name w:val="ListLabel 91"/>
    <w:qFormat/>
    <w:rPr>
      <w:rFonts w:ascii="Arial" w:hAnsi="Arial" w:cs="Wingdings"/>
      <w:b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Arial" w:hAnsi="Arial" w:cs="Symbol"/>
      <w:b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  <w:sz w:val="24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ind w:left="360" w:hanging="360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qFormat/>
    <w:pPr>
      <w:ind w:left="720" w:hanging="360"/>
    </w:pPr>
    <w:rPr>
      <w:rFonts w:ascii="Arial" w:hAnsi="Arial" w:cs="Arial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1649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8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server/get-started/system-require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dc:description/>
  <cp:lastModifiedBy>tan</cp:lastModifiedBy>
  <cp:revision>65</cp:revision>
  <cp:lastPrinted>2016-01-07T02:18:00Z</cp:lastPrinted>
  <dcterms:created xsi:type="dcterms:W3CDTF">2016-01-06T03:02:00Z</dcterms:created>
  <dcterms:modified xsi:type="dcterms:W3CDTF">2020-07-13T06:24:00Z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84f81056-721b-4b22-8334-0449c6cc893e_Enabled">
    <vt:lpwstr>True</vt:lpwstr>
  </property>
  <property fmtid="{D5CDD505-2E9C-101B-9397-08002B2CF9AE}" pid="10" name="MSIP_Label_84f81056-721b-4b22-8334-0449c6cc893e_SiteId">
    <vt:lpwstr>cba9e115-3016-4462-a1ab-a565cba0cdf1</vt:lpwstr>
  </property>
  <property fmtid="{D5CDD505-2E9C-101B-9397-08002B2CF9AE}" pid="11" name="MSIP_Label_84f81056-721b-4b22-8334-0449c6cc893e_Owner">
    <vt:lpwstr>lcs@np.edu.sg</vt:lpwstr>
  </property>
  <property fmtid="{D5CDD505-2E9C-101B-9397-08002B2CF9AE}" pid="12" name="MSIP_Label_84f81056-721b-4b22-8334-0449c6cc893e_SetDate">
    <vt:lpwstr>2020-06-28T04:45:12.0678098Z</vt:lpwstr>
  </property>
  <property fmtid="{D5CDD505-2E9C-101B-9397-08002B2CF9AE}" pid="13" name="MSIP_Label_84f81056-721b-4b22-8334-0449c6cc893e_Name">
    <vt:lpwstr>Official (Closed)</vt:lpwstr>
  </property>
  <property fmtid="{D5CDD505-2E9C-101B-9397-08002B2CF9AE}" pid="14" name="MSIP_Label_84f81056-721b-4b22-8334-0449c6cc893e_Application">
    <vt:lpwstr>Microsoft Azure Information Protection</vt:lpwstr>
  </property>
  <property fmtid="{D5CDD505-2E9C-101B-9397-08002B2CF9AE}" pid="15" name="MSIP_Label_84f81056-721b-4b22-8334-0449c6cc893e_ActionId">
    <vt:lpwstr>588a193c-0fbe-49bb-8455-5b1f19eb9f60</vt:lpwstr>
  </property>
  <property fmtid="{D5CDD505-2E9C-101B-9397-08002B2CF9AE}" pid="16" name="MSIP_Label_84f81056-721b-4b22-8334-0449c6cc893e_Extended_MSFT_Method">
    <vt:lpwstr>Automatic</vt:lpwstr>
  </property>
  <property fmtid="{D5CDD505-2E9C-101B-9397-08002B2CF9AE}" pid="17" name="MSIP_Label_30286cb9-b49f-4646-87a5-340028348160_Enabled">
    <vt:lpwstr>True</vt:lpwstr>
  </property>
  <property fmtid="{D5CDD505-2E9C-101B-9397-08002B2CF9AE}" pid="18" name="MSIP_Label_30286cb9-b49f-4646-87a5-340028348160_SiteId">
    <vt:lpwstr>cba9e115-3016-4462-a1ab-a565cba0cdf1</vt:lpwstr>
  </property>
  <property fmtid="{D5CDD505-2E9C-101B-9397-08002B2CF9AE}" pid="19" name="MSIP_Label_30286cb9-b49f-4646-87a5-340028348160_Owner">
    <vt:lpwstr>lcs@np.edu.sg</vt:lpwstr>
  </property>
  <property fmtid="{D5CDD505-2E9C-101B-9397-08002B2CF9AE}" pid="20" name="MSIP_Label_30286cb9-b49f-4646-87a5-340028348160_SetDate">
    <vt:lpwstr>2020-06-28T04:45:12.0678098Z</vt:lpwstr>
  </property>
  <property fmtid="{D5CDD505-2E9C-101B-9397-08002B2CF9AE}" pid="21" name="MSIP_Label_30286cb9-b49f-4646-87a5-340028348160_Name">
    <vt:lpwstr>Non Sensitive</vt:lpwstr>
  </property>
  <property fmtid="{D5CDD505-2E9C-101B-9397-08002B2CF9AE}" pid="22" name="MSIP_Label_30286cb9-b49f-4646-87a5-340028348160_Application">
    <vt:lpwstr>Microsoft Azure Information Protection</vt:lpwstr>
  </property>
  <property fmtid="{D5CDD505-2E9C-101B-9397-08002B2CF9AE}" pid="23" name="MSIP_Label_30286cb9-b49f-4646-87a5-340028348160_ActionId">
    <vt:lpwstr>588a193c-0fbe-49bb-8455-5b1f19eb9f60</vt:lpwstr>
  </property>
  <property fmtid="{D5CDD505-2E9C-101B-9397-08002B2CF9AE}" pid="24" name="MSIP_Label_30286cb9-b49f-4646-87a5-340028348160_Parent">
    <vt:lpwstr>84f81056-721b-4b22-8334-0449c6cc893e</vt:lpwstr>
  </property>
  <property fmtid="{D5CDD505-2E9C-101B-9397-08002B2CF9AE}" pid="25" name="MSIP_Label_30286cb9-b49f-4646-87a5-340028348160_Extended_MSFT_Method">
    <vt:lpwstr>Automatic</vt:lpwstr>
  </property>
  <property fmtid="{D5CDD505-2E9C-101B-9397-08002B2CF9AE}" pid="26" name="Sensitivity">
    <vt:lpwstr>Official (Closed) Non Sensitive</vt:lpwstr>
  </property>
</Properties>
</file>