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F33BA" w14:textId="77777777" w:rsidR="00221973" w:rsidRPr="00221973" w:rsidRDefault="00221973" w:rsidP="00221973">
      <w:pPr>
        <w:jc w:val="center"/>
        <w:rPr>
          <w:sz w:val="36"/>
          <w:szCs w:val="36"/>
          <w:lang w:val="en-US"/>
        </w:rPr>
      </w:pPr>
    </w:p>
    <w:p w14:paraId="0895E6E4" w14:textId="77777777" w:rsidR="00221973" w:rsidRPr="00221973" w:rsidRDefault="00221973" w:rsidP="00221973">
      <w:pPr>
        <w:jc w:val="center"/>
        <w:rPr>
          <w:sz w:val="36"/>
          <w:szCs w:val="36"/>
          <w:lang w:val="en-US"/>
        </w:rPr>
      </w:pPr>
    </w:p>
    <w:p w14:paraId="75477ED6" w14:textId="77777777" w:rsidR="00221973" w:rsidRPr="00221973" w:rsidRDefault="00221973" w:rsidP="00221973">
      <w:pPr>
        <w:jc w:val="center"/>
        <w:rPr>
          <w:sz w:val="36"/>
          <w:szCs w:val="36"/>
          <w:lang w:val="en-US"/>
        </w:rPr>
      </w:pPr>
    </w:p>
    <w:p w14:paraId="7F83E66A" w14:textId="77777777" w:rsidR="00221973" w:rsidRPr="00221973" w:rsidRDefault="00221973" w:rsidP="00221973">
      <w:pPr>
        <w:jc w:val="center"/>
        <w:rPr>
          <w:sz w:val="36"/>
          <w:szCs w:val="36"/>
          <w:lang w:val="en-US"/>
        </w:rPr>
      </w:pPr>
    </w:p>
    <w:p w14:paraId="5802C2B1" w14:textId="77777777" w:rsidR="00221973" w:rsidRPr="00221973" w:rsidRDefault="00221973" w:rsidP="00221973">
      <w:pPr>
        <w:jc w:val="center"/>
        <w:rPr>
          <w:sz w:val="36"/>
          <w:szCs w:val="36"/>
          <w:lang w:val="en-US"/>
        </w:rPr>
      </w:pPr>
    </w:p>
    <w:p w14:paraId="3149A829" w14:textId="2286EDA0" w:rsidR="00221973" w:rsidRPr="00221973" w:rsidRDefault="00221973" w:rsidP="00221973">
      <w:pPr>
        <w:jc w:val="center"/>
        <w:rPr>
          <w:b/>
          <w:bCs/>
          <w:sz w:val="36"/>
          <w:szCs w:val="36"/>
          <w:lang w:val="en-US"/>
        </w:rPr>
      </w:pPr>
      <w:r w:rsidRPr="00221973">
        <w:rPr>
          <w:b/>
          <w:bCs/>
          <w:sz w:val="36"/>
          <w:szCs w:val="36"/>
          <w:lang w:val="en-US"/>
        </w:rPr>
        <w:t>Ngee Ann Polytechnic</w:t>
      </w:r>
    </w:p>
    <w:p w14:paraId="75C04F15" w14:textId="7CF3D545" w:rsidR="009516FB" w:rsidRPr="00221973" w:rsidRDefault="00221973" w:rsidP="00221973">
      <w:pPr>
        <w:jc w:val="center"/>
        <w:rPr>
          <w:b/>
          <w:bCs/>
          <w:sz w:val="36"/>
          <w:szCs w:val="36"/>
          <w:lang w:val="en-US"/>
        </w:rPr>
      </w:pPr>
      <w:r w:rsidRPr="00221973">
        <w:rPr>
          <w:b/>
          <w:bCs/>
          <w:sz w:val="36"/>
          <w:szCs w:val="36"/>
          <w:lang w:val="en-US"/>
        </w:rPr>
        <w:t>WISP Asst 1</w:t>
      </w:r>
    </w:p>
    <w:p w14:paraId="0BCFEE35" w14:textId="39EA08CB" w:rsidR="00221973" w:rsidRPr="00221973" w:rsidRDefault="00221973" w:rsidP="00221973">
      <w:pPr>
        <w:jc w:val="center"/>
        <w:rPr>
          <w:sz w:val="36"/>
          <w:szCs w:val="36"/>
          <w:lang w:val="en-US"/>
        </w:rPr>
      </w:pPr>
    </w:p>
    <w:p w14:paraId="62601E99" w14:textId="1C07A4D7" w:rsidR="00221973" w:rsidRPr="00221973" w:rsidRDefault="00221973" w:rsidP="00221973">
      <w:pPr>
        <w:jc w:val="center"/>
        <w:rPr>
          <w:sz w:val="36"/>
          <w:szCs w:val="36"/>
          <w:lang w:val="en-US"/>
        </w:rPr>
      </w:pPr>
      <w:r w:rsidRPr="00221973">
        <w:rPr>
          <w:sz w:val="36"/>
          <w:szCs w:val="36"/>
          <w:lang w:val="en-US"/>
        </w:rPr>
        <w:t>By: Tan Jia Shun (Alan)</w:t>
      </w:r>
    </w:p>
    <w:p w14:paraId="6C4B8A5E" w14:textId="1BEB19AF" w:rsidR="00221973" w:rsidRPr="00221973" w:rsidRDefault="00221973" w:rsidP="00221973">
      <w:pPr>
        <w:jc w:val="center"/>
        <w:rPr>
          <w:sz w:val="36"/>
          <w:szCs w:val="36"/>
          <w:lang w:val="en-US"/>
        </w:rPr>
      </w:pPr>
      <w:r w:rsidRPr="00221973">
        <w:rPr>
          <w:sz w:val="36"/>
          <w:szCs w:val="36"/>
          <w:lang w:val="en-US"/>
        </w:rPr>
        <w:t>S10198161D</w:t>
      </w:r>
    </w:p>
    <w:p w14:paraId="25450619" w14:textId="435F9B14" w:rsidR="00221973" w:rsidRDefault="00221973" w:rsidP="00221973">
      <w:pPr>
        <w:jc w:val="center"/>
        <w:rPr>
          <w:sz w:val="36"/>
          <w:szCs w:val="36"/>
          <w:lang w:val="en-US"/>
        </w:rPr>
      </w:pPr>
      <w:r w:rsidRPr="00221973">
        <w:rPr>
          <w:sz w:val="36"/>
          <w:szCs w:val="36"/>
          <w:lang w:val="en-US"/>
        </w:rPr>
        <w:t>T08B</w:t>
      </w:r>
    </w:p>
    <w:p w14:paraId="45CD2376" w14:textId="01C08DD6" w:rsidR="00221973" w:rsidRDefault="00221973" w:rsidP="00221973">
      <w:pPr>
        <w:jc w:val="center"/>
        <w:rPr>
          <w:sz w:val="36"/>
          <w:szCs w:val="36"/>
          <w:lang w:val="en-US"/>
        </w:rPr>
      </w:pPr>
    </w:p>
    <w:p w14:paraId="530E0D34" w14:textId="74EEC0E2" w:rsidR="00221973" w:rsidRDefault="00221973" w:rsidP="00221973">
      <w:pPr>
        <w:jc w:val="center"/>
        <w:rPr>
          <w:sz w:val="36"/>
          <w:szCs w:val="36"/>
          <w:lang w:val="en-US"/>
        </w:rPr>
      </w:pPr>
      <w:r>
        <w:rPr>
          <w:sz w:val="36"/>
          <w:szCs w:val="36"/>
          <w:lang w:val="en-US"/>
        </w:rPr>
        <w:t>Topic:</w:t>
      </w:r>
    </w:p>
    <w:p w14:paraId="589C53DA" w14:textId="066AA4E7" w:rsidR="00221973" w:rsidRDefault="00221973" w:rsidP="00221973">
      <w:pPr>
        <w:jc w:val="center"/>
        <w:rPr>
          <w:sz w:val="36"/>
          <w:szCs w:val="36"/>
          <w:lang w:val="en-US"/>
        </w:rPr>
      </w:pPr>
      <w:r w:rsidRPr="00221973">
        <w:rPr>
          <w:sz w:val="36"/>
          <w:szCs w:val="36"/>
          <w:lang w:val="en-US"/>
        </w:rPr>
        <w:t>We must be a credible and consistent partner</w:t>
      </w:r>
    </w:p>
    <w:p w14:paraId="4444DCB4" w14:textId="589A2FA4" w:rsidR="00221973" w:rsidRDefault="00221973" w:rsidP="00221973">
      <w:pPr>
        <w:jc w:val="center"/>
        <w:rPr>
          <w:sz w:val="36"/>
          <w:szCs w:val="36"/>
          <w:lang w:val="en-US"/>
        </w:rPr>
      </w:pPr>
      <w:r>
        <w:rPr>
          <w:sz w:val="36"/>
          <w:szCs w:val="36"/>
          <w:lang w:val="en-US"/>
        </w:rPr>
        <w:t>Case Study 5</w:t>
      </w:r>
    </w:p>
    <w:p w14:paraId="2E2294A6" w14:textId="77777777" w:rsidR="002F7288" w:rsidRDefault="002F7288" w:rsidP="00221973">
      <w:pPr>
        <w:jc w:val="center"/>
        <w:rPr>
          <w:sz w:val="36"/>
          <w:szCs w:val="36"/>
          <w:lang w:val="en-US"/>
        </w:rPr>
      </w:pPr>
    </w:p>
    <w:p w14:paraId="17240043" w14:textId="1A5F66CB" w:rsidR="002F7288" w:rsidRDefault="002F7288" w:rsidP="00221973">
      <w:pPr>
        <w:jc w:val="center"/>
        <w:rPr>
          <w:sz w:val="36"/>
          <w:szCs w:val="36"/>
          <w:lang w:val="en-US"/>
        </w:rPr>
      </w:pPr>
      <w:r>
        <w:rPr>
          <w:sz w:val="36"/>
          <w:szCs w:val="36"/>
          <w:lang w:val="en-US"/>
        </w:rPr>
        <w:t>Word count: 42</w:t>
      </w:r>
      <w:r w:rsidR="008A4B10">
        <w:rPr>
          <w:sz w:val="36"/>
          <w:szCs w:val="36"/>
          <w:lang w:val="en-US"/>
        </w:rPr>
        <w:t>4</w:t>
      </w:r>
    </w:p>
    <w:p w14:paraId="3DD26089" w14:textId="77777777" w:rsidR="00221973" w:rsidRDefault="00221973">
      <w:pPr>
        <w:rPr>
          <w:sz w:val="36"/>
          <w:szCs w:val="36"/>
          <w:lang w:val="en-US"/>
        </w:rPr>
      </w:pPr>
      <w:r>
        <w:rPr>
          <w:sz w:val="36"/>
          <w:szCs w:val="36"/>
          <w:lang w:val="en-US"/>
        </w:rPr>
        <w:br w:type="page"/>
      </w:r>
    </w:p>
    <w:p w14:paraId="1FA2BC71" w14:textId="77777777" w:rsidR="001C7E6A" w:rsidRPr="002F7288" w:rsidRDefault="001C7E6A" w:rsidP="001C7E6A">
      <w:pPr>
        <w:rPr>
          <w:rFonts w:ascii="Arial" w:hAnsi="Arial" w:cs="Arial"/>
          <w:sz w:val="24"/>
          <w:szCs w:val="24"/>
          <w:lang w:val="en-US"/>
        </w:rPr>
      </w:pPr>
      <w:r w:rsidRPr="002F7288">
        <w:rPr>
          <w:rFonts w:ascii="Arial" w:hAnsi="Arial" w:cs="Arial"/>
          <w:sz w:val="24"/>
          <w:szCs w:val="24"/>
          <w:lang w:val="en-US"/>
        </w:rPr>
        <w:lastRenderedPageBreak/>
        <w:t>The principle “Credible and consistent partner” is not only applied in businesses and politics, but it is also the principle of life. When making a friend, no one will want to befriend with a liar. We will look for someone credible and share the same interest as us, and to continue this friendship, we will need a consistent relationship by messaging, chatting or meet up to check on each other regularly to strengthen this friendship. For businesses and countries, the principle works the same way, but it has more significant consequences or impacts if this is not followed. We can see this from the case study of “UK adopts Huawei for 5G, against US Pressure”.</w:t>
      </w:r>
    </w:p>
    <w:p w14:paraId="4123FF3C" w14:textId="27DC1DF9" w:rsidR="001C7E6A" w:rsidRPr="002F7288" w:rsidRDefault="001C7E6A" w:rsidP="001C7E6A">
      <w:pPr>
        <w:rPr>
          <w:rFonts w:ascii="Arial" w:hAnsi="Arial" w:cs="Arial"/>
          <w:sz w:val="24"/>
          <w:szCs w:val="24"/>
          <w:lang w:val="en-US"/>
        </w:rPr>
      </w:pPr>
      <w:r w:rsidRPr="002F7288">
        <w:rPr>
          <w:rFonts w:ascii="Arial" w:hAnsi="Arial" w:cs="Arial"/>
          <w:sz w:val="24"/>
          <w:szCs w:val="24"/>
          <w:lang w:val="en-US"/>
        </w:rPr>
        <w:t>In this case study, it involves the United States (US), United Kingdom (UK), and China, where UK is stuck between the US-China trade war. The US-China trade war started as early as July 2018</w:t>
      </w:r>
      <w:sdt>
        <w:sdtPr>
          <w:rPr>
            <w:rFonts w:ascii="Arial" w:hAnsi="Arial" w:cs="Arial"/>
            <w:sz w:val="24"/>
            <w:szCs w:val="24"/>
            <w:lang w:val="en-US"/>
          </w:rPr>
          <w:id w:val="-1418792019"/>
          <w:citation/>
        </w:sdtPr>
        <w:sdtContent>
          <w:r w:rsidR="008A4B10">
            <w:rPr>
              <w:rFonts w:ascii="Arial" w:hAnsi="Arial" w:cs="Arial"/>
              <w:sz w:val="24"/>
              <w:szCs w:val="24"/>
              <w:lang w:val="en-US"/>
            </w:rPr>
            <w:fldChar w:fldCharType="begin"/>
          </w:r>
          <w:r w:rsidR="008A4B10">
            <w:rPr>
              <w:rFonts w:ascii="Arial" w:hAnsi="Arial" w:cs="Arial"/>
              <w:sz w:val="24"/>
              <w:szCs w:val="24"/>
              <w:lang w:val="en-US"/>
            </w:rPr>
            <w:instrText xml:space="preserve"> CITATION SCM20 \l 1033 </w:instrText>
          </w:r>
          <w:r w:rsidR="008A4B10">
            <w:rPr>
              <w:rFonts w:ascii="Arial" w:hAnsi="Arial" w:cs="Arial"/>
              <w:sz w:val="24"/>
              <w:szCs w:val="24"/>
              <w:lang w:val="en-US"/>
            </w:rPr>
            <w:fldChar w:fldCharType="separate"/>
          </w:r>
          <w:r w:rsidR="008A4B10">
            <w:rPr>
              <w:rFonts w:ascii="Arial" w:hAnsi="Arial" w:cs="Arial"/>
              <w:noProof/>
              <w:sz w:val="24"/>
              <w:szCs w:val="24"/>
              <w:lang w:val="en-US"/>
            </w:rPr>
            <w:t xml:space="preserve"> </w:t>
          </w:r>
          <w:r w:rsidR="008A4B10" w:rsidRPr="008A4B10">
            <w:rPr>
              <w:rFonts w:ascii="Arial" w:hAnsi="Arial" w:cs="Arial"/>
              <w:noProof/>
              <w:sz w:val="24"/>
              <w:szCs w:val="24"/>
              <w:lang w:val="en-US"/>
            </w:rPr>
            <w:t>(SCMP Reporters, 2020)</w:t>
          </w:r>
          <w:r w:rsidR="008A4B10">
            <w:rPr>
              <w:rFonts w:ascii="Arial" w:hAnsi="Arial" w:cs="Arial"/>
              <w:sz w:val="24"/>
              <w:szCs w:val="24"/>
              <w:lang w:val="en-US"/>
            </w:rPr>
            <w:fldChar w:fldCharType="end"/>
          </w:r>
        </w:sdtContent>
      </w:sdt>
      <w:r w:rsidRPr="002F7288">
        <w:rPr>
          <w:rFonts w:ascii="Arial" w:hAnsi="Arial" w:cs="Arial"/>
          <w:sz w:val="24"/>
          <w:szCs w:val="24"/>
          <w:lang w:val="en-US"/>
        </w:rPr>
        <w:t xml:space="preserve"> and Huawei; a China telecom company is affected. Huawei, the biggest 5G contributor</w:t>
      </w:r>
      <w:sdt>
        <w:sdtPr>
          <w:rPr>
            <w:rFonts w:ascii="Arial" w:hAnsi="Arial" w:cs="Arial"/>
            <w:sz w:val="24"/>
            <w:szCs w:val="24"/>
            <w:lang w:val="en-US"/>
          </w:rPr>
          <w:id w:val="1331495622"/>
          <w:citation/>
        </w:sdtPr>
        <w:sdtContent>
          <w:r w:rsidR="008A4B10">
            <w:rPr>
              <w:rFonts w:ascii="Arial" w:hAnsi="Arial" w:cs="Arial"/>
              <w:sz w:val="24"/>
              <w:szCs w:val="24"/>
              <w:lang w:val="en-US"/>
            </w:rPr>
            <w:fldChar w:fldCharType="begin"/>
          </w:r>
          <w:r w:rsidR="008A4B10">
            <w:rPr>
              <w:rFonts w:ascii="Arial" w:hAnsi="Arial" w:cs="Arial"/>
              <w:sz w:val="24"/>
              <w:szCs w:val="24"/>
              <w:lang w:val="en-US"/>
            </w:rPr>
            <w:instrText xml:space="preserve"> CITATION Ror20 \l 1033 </w:instrText>
          </w:r>
          <w:r w:rsidR="008A4B10">
            <w:rPr>
              <w:rFonts w:ascii="Arial" w:hAnsi="Arial" w:cs="Arial"/>
              <w:sz w:val="24"/>
              <w:szCs w:val="24"/>
              <w:lang w:val="en-US"/>
            </w:rPr>
            <w:fldChar w:fldCharType="separate"/>
          </w:r>
          <w:r w:rsidR="008A4B10">
            <w:rPr>
              <w:rFonts w:ascii="Arial" w:hAnsi="Arial" w:cs="Arial"/>
              <w:noProof/>
              <w:sz w:val="24"/>
              <w:szCs w:val="24"/>
              <w:lang w:val="en-US"/>
            </w:rPr>
            <w:t xml:space="preserve"> </w:t>
          </w:r>
          <w:r w:rsidR="008A4B10" w:rsidRPr="008A4B10">
            <w:rPr>
              <w:rFonts w:ascii="Arial" w:hAnsi="Arial" w:cs="Arial"/>
              <w:noProof/>
              <w:sz w:val="24"/>
              <w:szCs w:val="24"/>
              <w:lang w:val="en-US"/>
            </w:rPr>
            <w:t>(Cellan-Jones, 2020)</w:t>
          </w:r>
          <w:r w:rsidR="008A4B10">
            <w:rPr>
              <w:rFonts w:ascii="Arial" w:hAnsi="Arial" w:cs="Arial"/>
              <w:sz w:val="24"/>
              <w:szCs w:val="24"/>
              <w:lang w:val="en-US"/>
            </w:rPr>
            <w:fldChar w:fldCharType="end"/>
          </w:r>
        </w:sdtContent>
      </w:sdt>
      <w:r w:rsidRPr="002F7288">
        <w:rPr>
          <w:rFonts w:ascii="Arial" w:hAnsi="Arial" w:cs="Arial"/>
          <w:sz w:val="24"/>
          <w:szCs w:val="24"/>
          <w:lang w:val="en-US"/>
        </w:rPr>
        <w:t xml:space="preserve"> who helps to rollout 5G technology for many countries, has been banned due to US believing that the China government could use Huawei for espionage and sabotage</w:t>
      </w:r>
      <w:sdt>
        <w:sdtPr>
          <w:rPr>
            <w:rFonts w:ascii="Arial" w:hAnsi="Arial" w:cs="Arial"/>
            <w:sz w:val="24"/>
            <w:szCs w:val="24"/>
            <w:lang w:val="en-US"/>
          </w:rPr>
          <w:id w:val="1685862131"/>
          <w:citation/>
        </w:sdtPr>
        <w:sdtContent>
          <w:r w:rsidR="0004165B">
            <w:rPr>
              <w:rFonts w:ascii="Arial" w:hAnsi="Arial" w:cs="Arial"/>
              <w:sz w:val="24"/>
              <w:szCs w:val="24"/>
              <w:lang w:val="en-US"/>
            </w:rPr>
            <w:fldChar w:fldCharType="begin"/>
          </w:r>
          <w:r w:rsidR="0004165B">
            <w:rPr>
              <w:rFonts w:ascii="Arial" w:hAnsi="Arial" w:cs="Arial"/>
              <w:sz w:val="24"/>
              <w:szCs w:val="24"/>
              <w:lang w:val="en-US"/>
            </w:rPr>
            <w:instrText xml:space="preserve"> CITATION Lat20 \l 1033 </w:instrText>
          </w:r>
          <w:r w:rsidR="0004165B">
            <w:rPr>
              <w:rFonts w:ascii="Arial" w:hAnsi="Arial" w:cs="Arial"/>
              <w:sz w:val="24"/>
              <w:szCs w:val="24"/>
              <w:lang w:val="en-US"/>
            </w:rPr>
            <w:fldChar w:fldCharType="separate"/>
          </w:r>
          <w:r w:rsidR="0004165B">
            <w:rPr>
              <w:rFonts w:ascii="Arial" w:hAnsi="Arial" w:cs="Arial"/>
              <w:noProof/>
              <w:sz w:val="24"/>
              <w:szCs w:val="24"/>
              <w:lang w:val="en-US"/>
            </w:rPr>
            <w:t xml:space="preserve"> </w:t>
          </w:r>
          <w:r w:rsidR="0004165B" w:rsidRPr="0004165B">
            <w:rPr>
              <w:rFonts w:ascii="Arial" w:hAnsi="Arial" w:cs="Arial"/>
              <w:noProof/>
              <w:sz w:val="24"/>
              <w:szCs w:val="24"/>
              <w:lang w:val="en-US"/>
            </w:rPr>
            <w:t>(Bourke, 2020)</w:t>
          </w:r>
          <w:r w:rsidR="0004165B">
            <w:rPr>
              <w:rFonts w:ascii="Arial" w:hAnsi="Arial" w:cs="Arial"/>
              <w:sz w:val="24"/>
              <w:szCs w:val="24"/>
              <w:lang w:val="en-US"/>
            </w:rPr>
            <w:fldChar w:fldCharType="end"/>
          </w:r>
        </w:sdtContent>
      </w:sdt>
      <w:r w:rsidRPr="002F7288">
        <w:rPr>
          <w:rFonts w:ascii="Arial" w:hAnsi="Arial" w:cs="Arial"/>
          <w:sz w:val="24"/>
          <w:szCs w:val="24"/>
          <w:lang w:val="en-US"/>
        </w:rPr>
        <w:t>, which may bring security threat in their 5G technology to spy other countries. US even introduced the bill to stop sharing intelligence with countries that use Huawei equipment to rollout their 5G networks</w:t>
      </w:r>
      <w:sdt>
        <w:sdtPr>
          <w:rPr>
            <w:rFonts w:ascii="Arial" w:hAnsi="Arial" w:cs="Arial"/>
            <w:sz w:val="24"/>
            <w:szCs w:val="24"/>
            <w:lang w:val="en-US"/>
          </w:rPr>
          <w:id w:val="1997836416"/>
          <w:citation/>
        </w:sdtPr>
        <w:sdtContent>
          <w:r w:rsidR="008A4B10">
            <w:rPr>
              <w:rFonts w:ascii="Arial" w:hAnsi="Arial" w:cs="Arial"/>
              <w:sz w:val="24"/>
              <w:szCs w:val="24"/>
              <w:lang w:val="en-US"/>
            </w:rPr>
            <w:fldChar w:fldCharType="begin"/>
          </w:r>
          <w:r w:rsidR="008A4B10">
            <w:rPr>
              <w:rFonts w:ascii="Arial" w:hAnsi="Arial" w:cs="Arial"/>
              <w:sz w:val="24"/>
              <w:szCs w:val="24"/>
              <w:lang w:val="en-US"/>
            </w:rPr>
            <w:instrText xml:space="preserve"> CITATION Arj19 \l 1033 </w:instrText>
          </w:r>
          <w:r w:rsidR="008A4B10">
            <w:rPr>
              <w:rFonts w:ascii="Arial" w:hAnsi="Arial" w:cs="Arial"/>
              <w:sz w:val="24"/>
              <w:szCs w:val="24"/>
              <w:lang w:val="en-US"/>
            </w:rPr>
            <w:fldChar w:fldCharType="separate"/>
          </w:r>
          <w:r w:rsidR="008A4B10">
            <w:rPr>
              <w:rFonts w:ascii="Arial" w:hAnsi="Arial" w:cs="Arial"/>
              <w:noProof/>
              <w:sz w:val="24"/>
              <w:szCs w:val="24"/>
              <w:lang w:val="en-US"/>
            </w:rPr>
            <w:t xml:space="preserve"> </w:t>
          </w:r>
          <w:r w:rsidR="008A4B10" w:rsidRPr="008A4B10">
            <w:rPr>
              <w:rFonts w:ascii="Arial" w:hAnsi="Arial" w:cs="Arial"/>
              <w:noProof/>
              <w:sz w:val="24"/>
              <w:szCs w:val="24"/>
              <w:lang w:val="en-US"/>
            </w:rPr>
            <w:t>(Kharpal, 2019)</w:t>
          </w:r>
          <w:r w:rsidR="008A4B10">
            <w:rPr>
              <w:rFonts w:ascii="Arial" w:hAnsi="Arial" w:cs="Arial"/>
              <w:sz w:val="24"/>
              <w:szCs w:val="24"/>
              <w:lang w:val="en-US"/>
            </w:rPr>
            <w:fldChar w:fldCharType="end"/>
          </w:r>
        </w:sdtContent>
      </w:sdt>
      <w:r w:rsidRPr="002F7288">
        <w:rPr>
          <w:rFonts w:ascii="Arial" w:hAnsi="Arial" w:cs="Arial"/>
          <w:sz w:val="24"/>
          <w:szCs w:val="24"/>
          <w:lang w:val="en-US"/>
        </w:rPr>
        <w:t>.</w:t>
      </w:r>
    </w:p>
    <w:p w14:paraId="6A32DD1C" w14:textId="581472A6" w:rsidR="001D06A1" w:rsidRPr="002F7288" w:rsidRDefault="001C7E6A" w:rsidP="001C7E6A">
      <w:pPr>
        <w:rPr>
          <w:rFonts w:ascii="Arial" w:hAnsi="Arial" w:cs="Arial"/>
          <w:sz w:val="24"/>
          <w:szCs w:val="24"/>
          <w:lang w:val="en-US"/>
        </w:rPr>
      </w:pPr>
      <w:r w:rsidRPr="002F7288">
        <w:rPr>
          <w:rFonts w:ascii="Arial" w:hAnsi="Arial" w:cs="Arial"/>
          <w:sz w:val="24"/>
          <w:szCs w:val="24"/>
          <w:lang w:val="en-US"/>
        </w:rPr>
        <w:t>At this point, why is UK affected? UK is part of the ‘Five Eyes’ where UK, US, and three other countries shared intelligence with each other</w:t>
      </w:r>
      <w:sdt>
        <w:sdtPr>
          <w:rPr>
            <w:rFonts w:ascii="Arial" w:hAnsi="Arial" w:cs="Arial"/>
            <w:sz w:val="24"/>
            <w:szCs w:val="24"/>
            <w:lang w:val="en-US"/>
          </w:rPr>
          <w:id w:val="559368948"/>
          <w:citation/>
        </w:sdtPr>
        <w:sdtContent>
          <w:r w:rsidR="0004165B">
            <w:rPr>
              <w:rFonts w:ascii="Arial" w:hAnsi="Arial" w:cs="Arial"/>
              <w:sz w:val="24"/>
              <w:szCs w:val="24"/>
              <w:lang w:val="en-US"/>
            </w:rPr>
            <w:fldChar w:fldCharType="begin"/>
          </w:r>
          <w:r w:rsidR="0004165B">
            <w:rPr>
              <w:rFonts w:ascii="Arial" w:hAnsi="Arial" w:cs="Arial"/>
              <w:sz w:val="24"/>
              <w:szCs w:val="24"/>
              <w:lang w:val="en-US"/>
            </w:rPr>
            <w:instrText xml:space="preserve"> CITATION Arj19 \l 1033 </w:instrText>
          </w:r>
          <w:r w:rsidR="0004165B">
            <w:rPr>
              <w:rFonts w:ascii="Arial" w:hAnsi="Arial" w:cs="Arial"/>
              <w:sz w:val="24"/>
              <w:szCs w:val="24"/>
              <w:lang w:val="en-US"/>
            </w:rPr>
            <w:fldChar w:fldCharType="separate"/>
          </w:r>
          <w:r w:rsidR="0004165B">
            <w:rPr>
              <w:rFonts w:ascii="Arial" w:hAnsi="Arial" w:cs="Arial"/>
              <w:noProof/>
              <w:sz w:val="24"/>
              <w:szCs w:val="24"/>
              <w:lang w:val="en-US"/>
            </w:rPr>
            <w:t xml:space="preserve"> </w:t>
          </w:r>
          <w:r w:rsidR="0004165B" w:rsidRPr="0004165B">
            <w:rPr>
              <w:rFonts w:ascii="Arial" w:hAnsi="Arial" w:cs="Arial"/>
              <w:noProof/>
              <w:sz w:val="24"/>
              <w:szCs w:val="24"/>
              <w:lang w:val="en-US"/>
            </w:rPr>
            <w:t>(Kharpal, 2019)</w:t>
          </w:r>
          <w:r w:rsidR="0004165B">
            <w:rPr>
              <w:rFonts w:ascii="Arial" w:hAnsi="Arial" w:cs="Arial"/>
              <w:sz w:val="24"/>
              <w:szCs w:val="24"/>
              <w:lang w:val="en-US"/>
            </w:rPr>
            <w:fldChar w:fldCharType="end"/>
          </w:r>
        </w:sdtContent>
      </w:sdt>
      <w:r w:rsidRPr="002F7288">
        <w:rPr>
          <w:rFonts w:ascii="Arial" w:hAnsi="Arial" w:cs="Arial"/>
          <w:sz w:val="24"/>
          <w:szCs w:val="24"/>
          <w:lang w:val="en-US"/>
        </w:rPr>
        <w:t>, but UK has decided to allow Huawei to work on their 5G network (35% of the network), which may cause US to stop intelligence sharing to UK</w:t>
      </w:r>
      <w:sdt>
        <w:sdtPr>
          <w:rPr>
            <w:rFonts w:ascii="Arial" w:hAnsi="Arial" w:cs="Arial"/>
            <w:sz w:val="24"/>
            <w:szCs w:val="24"/>
            <w:lang w:val="en-US"/>
          </w:rPr>
          <w:id w:val="1882281184"/>
          <w:citation/>
        </w:sdtPr>
        <w:sdtContent>
          <w:r w:rsidR="0004165B">
            <w:rPr>
              <w:rFonts w:ascii="Arial" w:hAnsi="Arial" w:cs="Arial"/>
              <w:sz w:val="24"/>
              <w:szCs w:val="24"/>
              <w:lang w:val="en-US"/>
            </w:rPr>
            <w:fldChar w:fldCharType="begin"/>
          </w:r>
          <w:r w:rsidR="0004165B">
            <w:rPr>
              <w:rFonts w:ascii="Arial" w:hAnsi="Arial" w:cs="Arial"/>
              <w:sz w:val="24"/>
              <w:szCs w:val="24"/>
              <w:lang w:val="en-US"/>
            </w:rPr>
            <w:instrText xml:space="preserve"> CITATION Arj19 \l 1033 </w:instrText>
          </w:r>
          <w:r w:rsidR="0004165B">
            <w:rPr>
              <w:rFonts w:ascii="Arial" w:hAnsi="Arial" w:cs="Arial"/>
              <w:sz w:val="24"/>
              <w:szCs w:val="24"/>
              <w:lang w:val="en-US"/>
            </w:rPr>
            <w:fldChar w:fldCharType="separate"/>
          </w:r>
          <w:r w:rsidR="0004165B">
            <w:rPr>
              <w:rFonts w:ascii="Arial" w:hAnsi="Arial" w:cs="Arial"/>
              <w:noProof/>
              <w:sz w:val="24"/>
              <w:szCs w:val="24"/>
              <w:lang w:val="en-US"/>
            </w:rPr>
            <w:t xml:space="preserve"> </w:t>
          </w:r>
          <w:r w:rsidR="0004165B" w:rsidRPr="0004165B">
            <w:rPr>
              <w:rFonts w:ascii="Arial" w:hAnsi="Arial" w:cs="Arial"/>
              <w:noProof/>
              <w:sz w:val="24"/>
              <w:szCs w:val="24"/>
              <w:lang w:val="en-US"/>
            </w:rPr>
            <w:t>(Kharpal, 2019)</w:t>
          </w:r>
          <w:r w:rsidR="0004165B">
            <w:rPr>
              <w:rFonts w:ascii="Arial" w:hAnsi="Arial" w:cs="Arial"/>
              <w:sz w:val="24"/>
              <w:szCs w:val="24"/>
              <w:lang w:val="en-US"/>
            </w:rPr>
            <w:fldChar w:fldCharType="end"/>
          </w:r>
        </w:sdtContent>
      </w:sdt>
      <w:r w:rsidRPr="002F7288">
        <w:rPr>
          <w:rFonts w:ascii="Arial" w:hAnsi="Arial" w:cs="Arial"/>
          <w:sz w:val="24"/>
          <w:szCs w:val="24"/>
          <w:lang w:val="en-US"/>
        </w:rPr>
        <w:t xml:space="preserve">. All this problem is caused by credible of china. If US does not see China as risk, UK and many other countries will not need to be stuck in-between working with China and going against US warning, and if US and China is a consistent partner, the trade war will never happen as this problem can be resolve </w:t>
      </w:r>
      <w:r w:rsidR="001D06A1" w:rsidRPr="002F7288">
        <w:rPr>
          <w:rFonts w:ascii="Arial" w:hAnsi="Arial" w:cs="Arial"/>
          <w:sz w:val="24"/>
          <w:szCs w:val="24"/>
          <w:lang w:val="en-US"/>
        </w:rPr>
        <w:t>in a more</w:t>
      </w:r>
      <w:r w:rsidRPr="002F7288">
        <w:rPr>
          <w:rFonts w:ascii="Arial" w:hAnsi="Arial" w:cs="Arial"/>
          <w:sz w:val="24"/>
          <w:szCs w:val="24"/>
          <w:lang w:val="en-US"/>
        </w:rPr>
        <w:t xml:space="preserve"> peaceful</w:t>
      </w:r>
      <w:r w:rsidR="001D06A1" w:rsidRPr="002F7288">
        <w:rPr>
          <w:rFonts w:ascii="Arial" w:hAnsi="Arial" w:cs="Arial"/>
          <w:sz w:val="24"/>
          <w:szCs w:val="24"/>
          <w:lang w:val="en-US"/>
        </w:rPr>
        <w:t xml:space="preserve"> way thought talk and agreement</w:t>
      </w:r>
      <w:r w:rsidRPr="002F7288">
        <w:rPr>
          <w:rFonts w:ascii="Arial" w:hAnsi="Arial" w:cs="Arial"/>
          <w:sz w:val="24"/>
          <w:szCs w:val="24"/>
          <w:lang w:val="en-US"/>
        </w:rPr>
        <w:t>.</w:t>
      </w:r>
    </w:p>
    <w:p w14:paraId="7F7B4CD1" w14:textId="126AA413" w:rsidR="007E1466" w:rsidRDefault="001D06A1" w:rsidP="001C7E6A">
      <w:pPr>
        <w:rPr>
          <w:sz w:val="24"/>
          <w:szCs w:val="24"/>
          <w:lang w:val="en-US"/>
        </w:rPr>
      </w:pPr>
      <w:r w:rsidRPr="002F7288">
        <w:rPr>
          <w:rFonts w:ascii="Arial" w:hAnsi="Arial" w:cs="Arial"/>
          <w:sz w:val="24"/>
          <w:szCs w:val="24"/>
          <w:lang w:val="en-US"/>
        </w:rPr>
        <w:t>From this case study we can learn that i</w:t>
      </w:r>
      <w:r w:rsidRPr="002F7288">
        <w:rPr>
          <w:rFonts w:ascii="Arial" w:hAnsi="Arial" w:cs="Arial"/>
          <w:sz w:val="24"/>
          <w:szCs w:val="24"/>
          <w:lang w:val="en-US"/>
        </w:rPr>
        <w:t xml:space="preserve">n the age of globalization, having a credible and consistent partner is important as this can affect if other country wanting to work with your country. </w:t>
      </w:r>
      <w:r w:rsidR="002F7288" w:rsidRPr="002F7288">
        <w:rPr>
          <w:rFonts w:ascii="Arial" w:hAnsi="Arial" w:cs="Arial"/>
          <w:sz w:val="24"/>
          <w:szCs w:val="24"/>
          <w:lang w:val="en-US"/>
        </w:rPr>
        <w:t xml:space="preserve">Therefore, Singapore have been keeping good relationship with all “major power” by doing exchange visit to strengthen our bond. So, when there is an issue, “we remain committed to resolving these issues in an amicable and constructive manner” said by </w:t>
      </w:r>
      <w:r w:rsidR="002F7288" w:rsidRPr="002F7288">
        <w:rPr>
          <w:rFonts w:ascii="Arial" w:hAnsi="Arial" w:cs="Arial"/>
          <w:sz w:val="24"/>
          <w:szCs w:val="24"/>
          <w:lang w:val="en-US"/>
        </w:rPr>
        <w:t>Vivian Balakrishnan</w:t>
      </w:r>
      <w:r w:rsidR="002F7288" w:rsidRPr="002F7288">
        <w:rPr>
          <w:rFonts w:ascii="Arial" w:hAnsi="Arial" w:cs="Arial"/>
          <w:sz w:val="24"/>
          <w:szCs w:val="24"/>
          <w:lang w:val="en-US"/>
        </w:rPr>
        <w:t>, Minister for Foreign Affairs of Singapore</w:t>
      </w:r>
      <w:sdt>
        <w:sdtPr>
          <w:rPr>
            <w:rFonts w:ascii="Arial" w:hAnsi="Arial" w:cs="Arial"/>
            <w:sz w:val="24"/>
            <w:szCs w:val="24"/>
            <w:lang w:val="en-US"/>
          </w:rPr>
          <w:id w:val="-427268517"/>
          <w:citation/>
        </w:sdtPr>
        <w:sdtContent>
          <w:r w:rsidR="002F7288">
            <w:rPr>
              <w:rFonts w:ascii="Arial" w:hAnsi="Arial" w:cs="Arial"/>
              <w:sz w:val="24"/>
              <w:szCs w:val="24"/>
              <w:lang w:val="en-US"/>
            </w:rPr>
            <w:fldChar w:fldCharType="begin"/>
          </w:r>
          <w:r w:rsidR="002F7288">
            <w:rPr>
              <w:rFonts w:ascii="Arial" w:hAnsi="Arial" w:cs="Arial"/>
              <w:sz w:val="24"/>
              <w:szCs w:val="24"/>
              <w:lang w:val="en-US"/>
            </w:rPr>
            <w:instrText xml:space="preserve"> CITATION Bal19 \l 1033 </w:instrText>
          </w:r>
          <w:r w:rsidR="002F7288">
            <w:rPr>
              <w:rFonts w:ascii="Arial" w:hAnsi="Arial" w:cs="Arial"/>
              <w:sz w:val="24"/>
              <w:szCs w:val="24"/>
              <w:lang w:val="en-US"/>
            </w:rPr>
            <w:fldChar w:fldCharType="separate"/>
          </w:r>
          <w:r w:rsidR="002F7288">
            <w:rPr>
              <w:rFonts w:ascii="Arial" w:hAnsi="Arial" w:cs="Arial"/>
              <w:noProof/>
              <w:sz w:val="24"/>
              <w:szCs w:val="24"/>
              <w:lang w:val="en-US"/>
            </w:rPr>
            <w:t xml:space="preserve"> </w:t>
          </w:r>
          <w:r w:rsidR="002F7288" w:rsidRPr="002F7288">
            <w:rPr>
              <w:rFonts w:ascii="Arial" w:hAnsi="Arial" w:cs="Arial"/>
              <w:noProof/>
              <w:sz w:val="24"/>
              <w:szCs w:val="24"/>
              <w:lang w:val="en-US"/>
            </w:rPr>
            <w:t>(Balakrishnan, 2019)</w:t>
          </w:r>
          <w:r w:rsidR="002F7288">
            <w:rPr>
              <w:rFonts w:ascii="Arial" w:hAnsi="Arial" w:cs="Arial"/>
              <w:sz w:val="24"/>
              <w:szCs w:val="24"/>
              <w:lang w:val="en-US"/>
            </w:rPr>
            <w:fldChar w:fldCharType="end"/>
          </w:r>
        </w:sdtContent>
      </w:sdt>
      <w:r w:rsidR="002F7288" w:rsidRPr="002F7288">
        <w:rPr>
          <w:rFonts w:ascii="Arial" w:hAnsi="Arial" w:cs="Arial"/>
          <w:sz w:val="24"/>
          <w:szCs w:val="24"/>
          <w:lang w:val="en-US"/>
        </w:rPr>
        <w:t>.</w:t>
      </w:r>
      <w:r w:rsidR="007E1466">
        <w:rPr>
          <w:sz w:val="24"/>
          <w:szCs w:val="24"/>
          <w:lang w:val="en-US"/>
        </w:rPr>
        <w:br w:type="page"/>
      </w:r>
    </w:p>
    <w:sdt>
      <w:sdtPr>
        <w:rPr>
          <w:rFonts w:asciiTheme="minorHAnsi" w:eastAsiaTheme="minorEastAsia" w:hAnsiTheme="minorHAnsi" w:cstheme="minorBidi"/>
          <w:color w:val="auto"/>
          <w:sz w:val="22"/>
          <w:szCs w:val="22"/>
          <w:lang w:val="en-SG" w:eastAsia="zh-CN"/>
        </w:rPr>
        <w:id w:val="-520931325"/>
        <w:docPartObj>
          <w:docPartGallery w:val="Bibliographies"/>
          <w:docPartUnique/>
        </w:docPartObj>
      </w:sdtPr>
      <w:sdtEndPr/>
      <w:sdtContent>
        <w:p w14:paraId="05630627" w14:textId="5FF2EE04" w:rsidR="00F76173" w:rsidRDefault="00F76173">
          <w:pPr>
            <w:pStyle w:val="Heading1"/>
          </w:pPr>
          <w:r>
            <w:t>References</w:t>
          </w:r>
        </w:p>
        <w:sdt>
          <w:sdtPr>
            <w:id w:val="-573587230"/>
            <w:bibliography/>
          </w:sdtPr>
          <w:sdtEndPr/>
          <w:sdtContent>
            <w:p w14:paraId="1880C278" w14:textId="77777777" w:rsidR="002F7288" w:rsidRDefault="00F76173" w:rsidP="002F7288">
              <w:pPr>
                <w:pStyle w:val="Bibliography"/>
                <w:ind w:left="720" w:hanging="720"/>
                <w:rPr>
                  <w:noProof/>
                  <w:sz w:val="24"/>
                  <w:szCs w:val="24"/>
                  <w:lang w:val="en-US"/>
                </w:rPr>
              </w:pPr>
              <w:r>
                <w:fldChar w:fldCharType="begin"/>
              </w:r>
              <w:r>
                <w:instrText xml:space="preserve"> BIBLIOGRAPHY </w:instrText>
              </w:r>
              <w:r>
                <w:fldChar w:fldCharType="separate"/>
              </w:r>
              <w:r w:rsidR="002F7288">
                <w:rPr>
                  <w:noProof/>
                  <w:lang w:val="en-US"/>
                </w:rPr>
                <w:t xml:space="preserve">Balakrishnan, V. (Director). (2019). </w:t>
              </w:r>
              <w:r w:rsidR="002F7288">
                <w:rPr>
                  <w:i/>
                  <w:iCs/>
                  <w:noProof/>
                  <w:lang w:val="en-US"/>
                </w:rPr>
                <w:t>MFA Committee of Supply Debate 2019</w:t>
              </w:r>
              <w:r w:rsidR="002F7288">
                <w:rPr>
                  <w:noProof/>
                  <w:lang w:val="en-US"/>
                </w:rPr>
                <w:t xml:space="preserve"> [Motion Picture]. Retrieved from https://www.facebook.com/Vivian.Balakrishnan.Sg/videos/2297023523899699/UzpfSTE2NzE1MTQ1NjY0NjY5NDM6MjI1NjYxNjQ4Nzk1Njc0NQ/</w:t>
              </w:r>
            </w:p>
            <w:p w14:paraId="1EB13CA1" w14:textId="77777777" w:rsidR="002F7288" w:rsidRDefault="002F7288" w:rsidP="002F7288">
              <w:pPr>
                <w:pStyle w:val="Bibliography"/>
                <w:ind w:left="720" w:hanging="720"/>
                <w:rPr>
                  <w:noProof/>
                  <w:lang w:val="en-US"/>
                </w:rPr>
              </w:pPr>
              <w:r>
                <w:rPr>
                  <w:noProof/>
                  <w:lang w:val="en-US"/>
                </w:rPr>
                <w:t xml:space="preserve">Bannerman, N. (2020, Jan 31). Government decision on Huawei to cost BT £500m. </w:t>
              </w:r>
              <w:r>
                <w:rPr>
                  <w:i/>
                  <w:iCs/>
                  <w:noProof/>
                  <w:lang w:val="en-US"/>
                </w:rPr>
                <w:t>Capacity Media</w:t>
              </w:r>
              <w:r>
                <w:rPr>
                  <w:noProof/>
                  <w:lang w:val="en-US"/>
                </w:rPr>
                <w:t>. Retrieved from https://www.capacitymedia.com/articles/3824843/government-decision-on-huawei-to-cost-bt-500m</w:t>
              </w:r>
            </w:p>
            <w:p w14:paraId="106FA776" w14:textId="77777777" w:rsidR="002F7288" w:rsidRDefault="002F7288" w:rsidP="002F7288">
              <w:pPr>
                <w:pStyle w:val="Bibliography"/>
                <w:ind w:left="720" w:hanging="720"/>
                <w:rPr>
                  <w:noProof/>
                  <w:lang w:val="en-US"/>
                </w:rPr>
              </w:pPr>
              <w:r>
                <w:rPr>
                  <w:noProof/>
                  <w:lang w:val="en-US"/>
                </w:rPr>
                <w:t xml:space="preserve">Bourke, L. (2020, Feb 14). Why are Huawei and 5G such a big deal around the world? </w:t>
              </w:r>
              <w:r>
                <w:rPr>
                  <w:i/>
                  <w:iCs/>
                  <w:noProof/>
                  <w:lang w:val="en-US"/>
                </w:rPr>
                <w:t>The Sydney Morning Herald</w:t>
              </w:r>
              <w:r>
                <w:rPr>
                  <w:noProof/>
                  <w:lang w:val="en-US"/>
                </w:rPr>
                <w:t>. Retrieved from https://www.smh.com.au/world/europe/why-are-huawei-and-5g-such-a-big-deal-around-the-world-20200131-p53wf0.html</w:t>
              </w:r>
            </w:p>
            <w:p w14:paraId="26780B79" w14:textId="77777777" w:rsidR="002F7288" w:rsidRDefault="002F7288" w:rsidP="002F7288">
              <w:pPr>
                <w:pStyle w:val="Bibliography"/>
                <w:ind w:left="720" w:hanging="720"/>
                <w:rPr>
                  <w:noProof/>
                  <w:lang w:val="en-US"/>
                </w:rPr>
              </w:pPr>
              <w:r>
                <w:rPr>
                  <w:noProof/>
                  <w:lang w:val="en-US"/>
                </w:rPr>
                <w:t xml:space="preserve">Brandom, R. (2019, May 22). The case against Huawei, explained. </w:t>
              </w:r>
              <w:r>
                <w:rPr>
                  <w:i/>
                  <w:iCs/>
                  <w:noProof/>
                  <w:lang w:val="en-US"/>
                </w:rPr>
                <w:t>The Verge</w:t>
              </w:r>
              <w:r>
                <w:rPr>
                  <w:noProof/>
                  <w:lang w:val="en-US"/>
                </w:rPr>
                <w:t>. Retrieved from https://www.theverge.com/2019/5/22/18634401/huawei-ban-trump-case-infrastructure-fears-google-microsoft-arm-security</w:t>
              </w:r>
            </w:p>
            <w:p w14:paraId="665CDDDF" w14:textId="77777777" w:rsidR="002F7288" w:rsidRDefault="002F7288" w:rsidP="002F7288">
              <w:pPr>
                <w:pStyle w:val="Bibliography"/>
                <w:ind w:left="720" w:hanging="720"/>
                <w:rPr>
                  <w:noProof/>
                  <w:lang w:val="en-US"/>
                </w:rPr>
              </w:pPr>
              <w:r>
                <w:rPr>
                  <w:noProof/>
                  <w:lang w:val="en-US"/>
                </w:rPr>
                <w:t xml:space="preserve">Cellan-Jones, R. (2020, Feb 21). Huawei: US cyber-boss tells UK to 'think again' on Huawei. </w:t>
              </w:r>
              <w:r>
                <w:rPr>
                  <w:i/>
                  <w:iCs/>
                  <w:noProof/>
                  <w:lang w:val="en-US"/>
                </w:rPr>
                <w:t>BBC</w:t>
              </w:r>
              <w:r>
                <w:rPr>
                  <w:noProof/>
                  <w:lang w:val="en-US"/>
                </w:rPr>
                <w:t>. Retrieved from https://www.bbc.com/news/technology-51581095</w:t>
              </w:r>
            </w:p>
            <w:p w14:paraId="13B8A7B4" w14:textId="77777777" w:rsidR="002F7288" w:rsidRDefault="002F7288" w:rsidP="002F7288">
              <w:pPr>
                <w:pStyle w:val="Bibliography"/>
                <w:ind w:left="720" w:hanging="720"/>
                <w:rPr>
                  <w:noProof/>
                  <w:lang w:val="en-US"/>
                </w:rPr>
              </w:pPr>
              <w:r>
                <w:rPr>
                  <w:noProof/>
                  <w:lang w:val="en-US"/>
                </w:rPr>
                <w:t xml:space="preserve">Fazzini, K. (2018, Oct 4). Chinese spy chips are found in hardware used by Apple, Amazon, Bloomberg says; Apple, AWS say no way. </w:t>
              </w:r>
              <w:r>
                <w:rPr>
                  <w:i/>
                  <w:iCs/>
                  <w:noProof/>
                  <w:lang w:val="en-US"/>
                </w:rPr>
                <w:t>CNBC</w:t>
              </w:r>
              <w:r>
                <w:rPr>
                  <w:noProof/>
                  <w:lang w:val="en-US"/>
                </w:rPr>
                <w:t>. Retrieved from https://www.cnbc.com/2018/10/04/chinese-spy-chips-are-said-to-be-found-in-hardware-used-by-apple-amazon-apple-denies-the-bloomberg-businessweek-report.html</w:t>
              </w:r>
            </w:p>
            <w:p w14:paraId="2E066940" w14:textId="77777777" w:rsidR="002F7288" w:rsidRDefault="002F7288" w:rsidP="002F7288">
              <w:pPr>
                <w:pStyle w:val="Bibliography"/>
                <w:ind w:left="720" w:hanging="720"/>
                <w:rPr>
                  <w:noProof/>
                  <w:lang w:val="en-US"/>
                </w:rPr>
              </w:pPr>
              <w:r>
                <w:rPr>
                  <w:noProof/>
                  <w:lang w:val="en-US"/>
                </w:rPr>
                <w:t xml:space="preserve">Kharpal, A. (2019, Jan 29). Our special relationship is less special’: UK-US bond tested by Britain’s Huawei 5G decision. </w:t>
              </w:r>
              <w:r>
                <w:rPr>
                  <w:i/>
                  <w:iCs/>
                  <w:noProof/>
                  <w:lang w:val="en-US"/>
                </w:rPr>
                <w:t>CNBC</w:t>
              </w:r>
              <w:r>
                <w:rPr>
                  <w:noProof/>
                  <w:lang w:val="en-US"/>
                </w:rPr>
                <w:t>. Retrieved from https://www.cnbc.com/2020/01/29/uk-us-relationship-tested-with-britain-huawei-5g-decision.html</w:t>
              </w:r>
            </w:p>
            <w:p w14:paraId="42EFC6AE" w14:textId="160BDB90" w:rsidR="00F76173" w:rsidRDefault="00F76173" w:rsidP="002F7288">
              <w:r>
                <w:rPr>
                  <w:b/>
                  <w:bCs/>
                  <w:noProof/>
                </w:rPr>
                <w:fldChar w:fldCharType="end"/>
              </w:r>
            </w:p>
          </w:sdtContent>
        </w:sdt>
      </w:sdtContent>
    </w:sdt>
    <w:p w14:paraId="23C99B89" w14:textId="77777777" w:rsidR="002872E7" w:rsidRPr="00221973" w:rsidRDefault="002872E7" w:rsidP="002872E7">
      <w:pPr>
        <w:rPr>
          <w:sz w:val="24"/>
          <w:szCs w:val="24"/>
          <w:lang w:val="en-US"/>
        </w:rPr>
      </w:pPr>
    </w:p>
    <w:sectPr w:rsidR="002872E7" w:rsidRPr="0022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73"/>
    <w:rsid w:val="0004165B"/>
    <w:rsid w:val="000F1427"/>
    <w:rsid w:val="001370AC"/>
    <w:rsid w:val="001C7E6A"/>
    <w:rsid w:val="001D06A1"/>
    <w:rsid w:val="00221973"/>
    <w:rsid w:val="00231103"/>
    <w:rsid w:val="00237ADB"/>
    <w:rsid w:val="002872E7"/>
    <w:rsid w:val="002F7288"/>
    <w:rsid w:val="0042730F"/>
    <w:rsid w:val="004E1502"/>
    <w:rsid w:val="006E44CD"/>
    <w:rsid w:val="007A4CB1"/>
    <w:rsid w:val="007E1466"/>
    <w:rsid w:val="008238FA"/>
    <w:rsid w:val="008A4B10"/>
    <w:rsid w:val="0094220F"/>
    <w:rsid w:val="009516FB"/>
    <w:rsid w:val="0099496B"/>
    <w:rsid w:val="009A0BDF"/>
    <w:rsid w:val="00DA788E"/>
    <w:rsid w:val="00E05408"/>
    <w:rsid w:val="00F6166D"/>
    <w:rsid w:val="00F761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3520"/>
  <w15:chartTrackingRefBased/>
  <w15:docId w15:val="{3C690C34-0522-450D-BE04-98BD85D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173"/>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17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7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8947">
      <w:bodyDiv w:val="1"/>
      <w:marLeft w:val="0"/>
      <w:marRight w:val="0"/>
      <w:marTop w:val="0"/>
      <w:marBottom w:val="0"/>
      <w:divBdr>
        <w:top w:val="none" w:sz="0" w:space="0" w:color="auto"/>
        <w:left w:val="none" w:sz="0" w:space="0" w:color="auto"/>
        <w:bottom w:val="none" w:sz="0" w:space="0" w:color="auto"/>
        <w:right w:val="none" w:sz="0" w:space="0" w:color="auto"/>
      </w:divBdr>
    </w:div>
    <w:div w:id="68770585">
      <w:bodyDiv w:val="1"/>
      <w:marLeft w:val="0"/>
      <w:marRight w:val="0"/>
      <w:marTop w:val="0"/>
      <w:marBottom w:val="0"/>
      <w:divBdr>
        <w:top w:val="none" w:sz="0" w:space="0" w:color="auto"/>
        <w:left w:val="none" w:sz="0" w:space="0" w:color="auto"/>
        <w:bottom w:val="none" w:sz="0" w:space="0" w:color="auto"/>
        <w:right w:val="none" w:sz="0" w:space="0" w:color="auto"/>
      </w:divBdr>
    </w:div>
    <w:div w:id="118500300">
      <w:bodyDiv w:val="1"/>
      <w:marLeft w:val="0"/>
      <w:marRight w:val="0"/>
      <w:marTop w:val="0"/>
      <w:marBottom w:val="0"/>
      <w:divBdr>
        <w:top w:val="none" w:sz="0" w:space="0" w:color="auto"/>
        <w:left w:val="none" w:sz="0" w:space="0" w:color="auto"/>
        <w:bottom w:val="none" w:sz="0" w:space="0" w:color="auto"/>
        <w:right w:val="none" w:sz="0" w:space="0" w:color="auto"/>
      </w:divBdr>
    </w:div>
    <w:div w:id="601303036">
      <w:bodyDiv w:val="1"/>
      <w:marLeft w:val="0"/>
      <w:marRight w:val="0"/>
      <w:marTop w:val="0"/>
      <w:marBottom w:val="0"/>
      <w:divBdr>
        <w:top w:val="none" w:sz="0" w:space="0" w:color="auto"/>
        <w:left w:val="none" w:sz="0" w:space="0" w:color="auto"/>
        <w:bottom w:val="none" w:sz="0" w:space="0" w:color="auto"/>
        <w:right w:val="none" w:sz="0" w:space="0" w:color="auto"/>
      </w:divBdr>
    </w:div>
    <w:div w:id="954681086">
      <w:bodyDiv w:val="1"/>
      <w:marLeft w:val="0"/>
      <w:marRight w:val="0"/>
      <w:marTop w:val="0"/>
      <w:marBottom w:val="0"/>
      <w:divBdr>
        <w:top w:val="none" w:sz="0" w:space="0" w:color="auto"/>
        <w:left w:val="none" w:sz="0" w:space="0" w:color="auto"/>
        <w:bottom w:val="none" w:sz="0" w:space="0" w:color="auto"/>
        <w:right w:val="none" w:sz="0" w:space="0" w:color="auto"/>
      </w:divBdr>
    </w:div>
    <w:div w:id="1045565456">
      <w:bodyDiv w:val="1"/>
      <w:marLeft w:val="0"/>
      <w:marRight w:val="0"/>
      <w:marTop w:val="0"/>
      <w:marBottom w:val="0"/>
      <w:divBdr>
        <w:top w:val="none" w:sz="0" w:space="0" w:color="auto"/>
        <w:left w:val="none" w:sz="0" w:space="0" w:color="auto"/>
        <w:bottom w:val="none" w:sz="0" w:space="0" w:color="auto"/>
        <w:right w:val="none" w:sz="0" w:space="0" w:color="auto"/>
      </w:divBdr>
    </w:div>
    <w:div w:id="1081873731">
      <w:bodyDiv w:val="1"/>
      <w:marLeft w:val="0"/>
      <w:marRight w:val="0"/>
      <w:marTop w:val="0"/>
      <w:marBottom w:val="0"/>
      <w:divBdr>
        <w:top w:val="none" w:sz="0" w:space="0" w:color="auto"/>
        <w:left w:val="none" w:sz="0" w:space="0" w:color="auto"/>
        <w:bottom w:val="none" w:sz="0" w:space="0" w:color="auto"/>
        <w:right w:val="none" w:sz="0" w:space="0" w:color="auto"/>
      </w:divBdr>
    </w:div>
    <w:div w:id="1318262742">
      <w:bodyDiv w:val="1"/>
      <w:marLeft w:val="0"/>
      <w:marRight w:val="0"/>
      <w:marTop w:val="0"/>
      <w:marBottom w:val="0"/>
      <w:divBdr>
        <w:top w:val="none" w:sz="0" w:space="0" w:color="auto"/>
        <w:left w:val="none" w:sz="0" w:space="0" w:color="auto"/>
        <w:bottom w:val="none" w:sz="0" w:space="0" w:color="auto"/>
        <w:right w:val="none" w:sz="0" w:space="0" w:color="auto"/>
      </w:divBdr>
    </w:div>
    <w:div w:id="1397510272">
      <w:bodyDiv w:val="1"/>
      <w:marLeft w:val="0"/>
      <w:marRight w:val="0"/>
      <w:marTop w:val="0"/>
      <w:marBottom w:val="0"/>
      <w:divBdr>
        <w:top w:val="none" w:sz="0" w:space="0" w:color="auto"/>
        <w:left w:val="none" w:sz="0" w:space="0" w:color="auto"/>
        <w:bottom w:val="none" w:sz="0" w:space="0" w:color="auto"/>
        <w:right w:val="none" w:sz="0" w:space="0" w:color="auto"/>
      </w:divBdr>
    </w:div>
    <w:div w:id="1550921913">
      <w:bodyDiv w:val="1"/>
      <w:marLeft w:val="0"/>
      <w:marRight w:val="0"/>
      <w:marTop w:val="0"/>
      <w:marBottom w:val="0"/>
      <w:divBdr>
        <w:top w:val="none" w:sz="0" w:space="0" w:color="auto"/>
        <w:left w:val="none" w:sz="0" w:space="0" w:color="auto"/>
        <w:bottom w:val="none" w:sz="0" w:space="0" w:color="auto"/>
        <w:right w:val="none" w:sz="0" w:space="0" w:color="auto"/>
      </w:divBdr>
    </w:div>
    <w:div w:id="1571311861">
      <w:bodyDiv w:val="1"/>
      <w:marLeft w:val="0"/>
      <w:marRight w:val="0"/>
      <w:marTop w:val="0"/>
      <w:marBottom w:val="0"/>
      <w:divBdr>
        <w:top w:val="none" w:sz="0" w:space="0" w:color="auto"/>
        <w:left w:val="none" w:sz="0" w:space="0" w:color="auto"/>
        <w:bottom w:val="none" w:sz="0" w:space="0" w:color="auto"/>
        <w:right w:val="none" w:sz="0" w:space="0" w:color="auto"/>
      </w:divBdr>
    </w:div>
    <w:div w:id="1641765041">
      <w:bodyDiv w:val="1"/>
      <w:marLeft w:val="0"/>
      <w:marRight w:val="0"/>
      <w:marTop w:val="0"/>
      <w:marBottom w:val="0"/>
      <w:divBdr>
        <w:top w:val="none" w:sz="0" w:space="0" w:color="auto"/>
        <w:left w:val="none" w:sz="0" w:space="0" w:color="auto"/>
        <w:bottom w:val="none" w:sz="0" w:space="0" w:color="auto"/>
        <w:right w:val="none" w:sz="0" w:space="0" w:color="auto"/>
      </w:divBdr>
    </w:div>
    <w:div w:id="1774011165">
      <w:bodyDiv w:val="1"/>
      <w:marLeft w:val="0"/>
      <w:marRight w:val="0"/>
      <w:marTop w:val="0"/>
      <w:marBottom w:val="0"/>
      <w:divBdr>
        <w:top w:val="none" w:sz="0" w:space="0" w:color="auto"/>
        <w:left w:val="none" w:sz="0" w:space="0" w:color="auto"/>
        <w:bottom w:val="none" w:sz="0" w:space="0" w:color="auto"/>
        <w:right w:val="none" w:sz="0" w:space="0" w:color="auto"/>
      </w:divBdr>
    </w:div>
    <w:div w:id="17800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Arj19</b:Tag>
    <b:SourceType>ArticleInAPeriodical</b:SourceType>
    <b:Guid>{DE789435-70F7-4F7B-BCA1-2720A9855C1E}</b:Guid>
    <b:Title>Our special relationship is less special’: UK-US bond tested by Britain’s Huawei 5G decision</b:Title>
    <b:Year>2019</b:Year>
    <b:PeriodicalTitle>CNBC</b:PeriodicalTitle>
    <b:Month>Jan</b:Month>
    <b:Day>29</b:Day>
    <b:Author>
      <b:Author>
        <b:NameList>
          <b:Person>
            <b:Last>Kharpal</b:Last>
            <b:First>Arjun</b:First>
          </b:Person>
        </b:NameList>
      </b:Author>
    </b:Author>
    <b:URL>https://www.cnbc.com/2020/01/29/uk-us-relationship-tested-with-britain-huawei-5g-decision.html</b:URL>
    <b:RefOrder>4</b:RefOrder>
  </b:Source>
  <b:Source>
    <b:Tag>Ror20</b:Tag>
    <b:SourceType>ArticleInAPeriodical</b:SourceType>
    <b:Guid>{BD04649C-5C1B-4765-9986-379F8F39D501}</b:Guid>
    <b:Title>Huawei: US cyber-boss tells UK to 'think again' on Huawei</b:Title>
    <b:PeriodicalTitle>BBC</b:PeriodicalTitle>
    <b:Year>2020</b:Year>
    <b:Month>Feb</b:Month>
    <b:Day>21</b:Day>
    <b:Author>
      <b:Author>
        <b:NameList>
          <b:Person>
            <b:Last>Cellan-Jones</b:Last>
            <b:First>Rory</b:First>
          </b:Person>
        </b:NameList>
      </b:Author>
    </b:Author>
    <b:URL>https://www.bbc.com/news/technology-51581095</b:URL>
    <b:RefOrder>2</b:RefOrder>
  </b:Source>
  <b:Source>
    <b:Tag>Kat</b:Tag>
    <b:SourceType>ArticleInAPeriodical</b:SourceType>
    <b:Guid>{43F6F54D-BA1F-4FAF-92D2-2E728F409F28}</b:Guid>
    <b:Title>Chinese spy chips are found in hardware used by Apple, Amazon, Bloomberg says; Apple, AWS say no way</b:Title>
    <b:PeriodicalTitle>CNBC</b:PeriodicalTitle>
    <b:Author>
      <b:Author>
        <b:NameList>
          <b:Person>
            <b:Last>Fazzini</b:Last>
            <b:First>Kate</b:First>
          </b:Person>
        </b:NameList>
      </b:Author>
    </b:Author>
    <b:URL>https://www.cnbc.com/2018/10/04/chinese-spy-chips-are-said-to-be-found-in-hardware-used-by-apple-amazon-apple-denies-the-bloomberg-businessweek-report.html</b:URL>
    <b:Year>2018</b:Year>
    <b:Month>Oct</b:Month>
    <b:Day>4</b:Day>
    <b:RefOrder>6</b:RefOrder>
  </b:Source>
  <b:Source>
    <b:Tag>Rus19</b:Tag>
    <b:SourceType>ArticleInAPeriodical</b:SourceType>
    <b:Guid>{4E5B7769-0F2F-4E0C-937D-AF80A7B5F0D6}</b:Guid>
    <b:Title>The case against Huawei, explained</b:Title>
    <b:PeriodicalTitle>The Verge</b:PeriodicalTitle>
    <b:Year>2019</b:Year>
    <b:Month>May</b:Month>
    <b:Day>22</b:Day>
    <b:Author>
      <b:Author>
        <b:NameList>
          <b:Person>
            <b:Last>Brandom</b:Last>
            <b:First>Russell</b:First>
          </b:Person>
        </b:NameList>
      </b:Author>
    </b:Author>
    <b:URL>https://www.theverge.com/2019/5/22/18634401/huawei-ban-trump-case-infrastructure-fears-google-microsoft-arm-security</b:URL>
    <b:RefOrder>7</b:RefOrder>
  </b:Source>
  <b:Source>
    <b:Tag>Nat20</b:Tag>
    <b:SourceType>ArticleInAPeriodical</b:SourceType>
    <b:Guid>{2B5BE550-3170-4821-997D-82D4CB9346B5}</b:Guid>
    <b:Title>Government decision on Huawei to cost BT £500m</b:Title>
    <b:PeriodicalTitle>Capacity Media</b:PeriodicalTitle>
    <b:Year>2020</b:Year>
    <b:Month>Jan</b:Month>
    <b:Day>31</b:Day>
    <b:URL>https://www.capacitymedia.com/articles/3824843/government-decision-on-huawei-to-cost-bt-500m</b:URL>
    <b:Author>
      <b:Interviewer>
        <b:NameList>
          <b:Person>
            <b:Last>4</b:Last>
            <b:First>News</b:First>
            <b:Middle>Channel</b:Middle>
          </b:Person>
        </b:NameList>
      </b:Interviewer>
      <b:Author>
        <b:NameList>
          <b:Person>
            <b:Last>Bannerman</b:Last>
            <b:First>Natalie</b:First>
          </b:Person>
        </b:NameList>
      </b:Author>
    </b:Author>
    <b:RefOrder>8</b:RefOrder>
  </b:Source>
  <b:Source>
    <b:Tag>Lat20</b:Tag>
    <b:SourceType>ArticleInAPeriodical</b:SourceType>
    <b:Guid>{2F7EF413-18DE-4C9A-8A83-F8DDCCDB3A88}</b:Guid>
    <b:Title>Why are Huawei and 5G such a big deal around the world?</b:Title>
    <b:PeriodicalTitle>The Sydney Morning Herald</b:PeriodicalTitle>
    <b:Year>2020</b:Year>
    <b:Month>Feb</b:Month>
    <b:Day>14</b:Day>
    <b:Author>
      <b:Author>
        <b:NameList>
          <b:Person>
            <b:Last>Bourke</b:Last>
            <b:First>Latika</b:First>
          </b:Person>
        </b:NameList>
      </b:Author>
    </b:Author>
    <b:URL>https://www.smh.com.au/world/europe/why-are-huawei-and-5g-such-a-big-deal-around-the-world-20200131-p53wf0.html</b:URL>
    <b:RefOrder>3</b:RefOrder>
  </b:Source>
  <b:Source>
    <b:Tag>Bal19</b:Tag>
    <b:SourceType>Film</b:SourceType>
    <b:Guid>{FA2A2C29-479C-4E4B-B701-6E5DB8DF796A}</b:Guid>
    <b:Title>MFA Committee of Supply Debate 2019</b:Title>
    <b:Year>2019</b:Year>
    <b:Author>
      <b:Director>
        <b:NameList>
          <b:Person>
            <b:Last>Balakrishnan</b:Last>
            <b:First>Vivian</b:First>
          </b:Person>
        </b:NameList>
      </b:Director>
    </b:Author>
    <b:URL>https://www.facebook.com/Vivian.Balakrishnan.Sg/videos/2297023523899699/UzpfSTE2NzE1MTQ1NjY0NjY5NDM6MjI1NjYxNjQ4Nzk1Njc0NQ/</b:URL>
    <b:RefOrder>5</b:RefOrder>
  </b:Source>
  <b:Source>
    <b:Tag>SCM20</b:Tag>
    <b:SourceType>ArticleInAPeriodical</b:SourceType>
    <b:Guid>{69920317-EEF1-4351-82F3-C7F082312F5B}</b:Guid>
    <b:Title>What is the US-China trade war? How it started and what is inside the phase one deal</b:Title>
    <b:Year>2020</b:Year>
    <b:Author>
      <b:Author>
        <b:Corporate>SCMP Reporters</b:Corporate>
      </b:Author>
    </b:Author>
    <b:PeriodicalTitle>South China Morning Post</b:PeriodicalTitle>
    <b:Month>Apr</b:Month>
    <b:Day>13</b:Day>
    <b:URL>https://www.scmp.com/economy/china-economy/article/3078745/what-us-china-trade-war-how-it-started-and-what-inside-phase</b:URL>
    <b:RefOrder>1</b:RefOrder>
  </b:Source>
</b:Sources>
</file>

<file path=customXml/itemProps1.xml><?xml version="1.0" encoding="utf-8"?>
<ds:datastoreItem xmlns:ds="http://schemas.openxmlformats.org/officeDocument/2006/customXml" ds:itemID="{C0305ECE-6166-49BE-808D-09D3F9FA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5</cp:revision>
  <dcterms:created xsi:type="dcterms:W3CDTF">2020-05-10T06:24:00Z</dcterms:created>
  <dcterms:modified xsi:type="dcterms:W3CDTF">2020-05-11T06:17:00Z</dcterms:modified>
</cp:coreProperties>
</file>