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rtemn3nkl5y" w:id="0"/>
      <w:bookmarkEnd w:id="0"/>
      <w:r w:rsidDel="00000000" w:rsidR="00000000" w:rsidRPr="00000000">
        <w:rPr>
          <w:rtl w:val="0"/>
        </w:rPr>
        <w:t xml:space="preserve">Unique Features &amp; Deeds of Ramadan</w:t>
      </w:r>
    </w:p>
    <w:p w:rsidR="00000000" w:rsidDel="00000000" w:rsidP="00000000" w:rsidRDefault="00000000" w:rsidRPr="00000000" w14:paraId="00000002">
      <w:pPr>
        <w:rPr/>
      </w:pPr>
      <w:r w:rsidDel="00000000" w:rsidR="00000000" w:rsidRPr="00000000">
        <w:rPr>
          <w:rtl w:val="0"/>
        </w:rPr>
        <w:t xml:space="preserve">Discovering the Essence of Ramadan! Other than the spiritual benefits of fasting there are some other things or deeds that are significant during Ramadan such as Tarawih, Zakat, and Sadaqah. Uncovering the beauty and power of these deeds and pillars, and learn about the unique features of the blessed month of Ramadan!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rambrkfyx96o" w:id="1"/>
      <w:bookmarkEnd w:id="1"/>
      <w:r w:rsidDel="00000000" w:rsidR="00000000" w:rsidRPr="00000000">
        <w:rPr>
          <w:rtl w:val="0"/>
        </w:rPr>
        <w:t xml:space="preserve">Tarawih Prayers</w:t>
      </w:r>
    </w:p>
    <w:p w:rsidR="00000000" w:rsidDel="00000000" w:rsidP="00000000" w:rsidRDefault="00000000" w:rsidRPr="00000000" w14:paraId="00000005">
      <w:pPr>
        <w:rPr/>
      </w:pPr>
      <w:r w:rsidDel="00000000" w:rsidR="00000000" w:rsidRPr="00000000">
        <w:rPr>
          <w:rtl w:val="0"/>
        </w:rPr>
        <w:t xml:space="preserve">One of the blessings of Ramadan is the addition of another congregational prayer which is the Tarawih prayers. This prayer is performed after the last obligatory prayer of the day, which is Isha, and is yet another way we can add up to our deeds in the blessed month of Ramadan. And to add to that, the Tarawih prayers are also a great time to meet and connect with other Muslims afterward adding to the festivities of Ramadan.</w:t>
      </w:r>
    </w:p>
    <w:p w:rsidR="00000000" w:rsidDel="00000000" w:rsidP="00000000" w:rsidRDefault="00000000" w:rsidRPr="00000000" w14:paraId="00000006">
      <w:pPr>
        <w:rPr/>
      </w:pP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ث</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ى</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ك</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ح</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ث</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ث</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 </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اب</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ش</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اب</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خ</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أ</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ه</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ة</w:t>
      </w:r>
      <w:r w:rsidDel="00000000" w:rsidR="00000000" w:rsidRPr="00000000">
        <w:rPr>
          <w:rtl w:val="1"/>
        </w:rPr>
        <w:t xml:space="preserve">َ </w:t>
      </w:r>
      <w:r w:rsidDel="00000000" w:rsidR="00000000" w:rsidRPr="00000000">
        <w:rPr>
          <w:rtl w:val="1"/>
        </w:rPr>
        <w:t xml:space="preserve">ـ</w:t>
      </w:r>
      <w:r w:rsidDel="00000000" w:rsidR="00000000" w:rsidRPr="00000000">
        <w:rPr>
          <w:rtl w:val="1"/>
        </w:rPr>
        <w:t xml:space="preserve"> </w:t>
      </w:r>
      <w:r w:rsidDel="00000000" w:rsidR="00000000" w:rsidRPr="00000000">
        <w:rPr>
          <w:rtl w:val="1"/>
        </w:rPr>
        <w:t xml:space="preserve">رضى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عنه</w:t>
      </w:r>
      <w:r w:rsidDel="00000000" w:rsidR="00000000" w:rsidRPr="00000000">
        <w:rPr>
          <w:rtl w:val="1"/>
        </w:rPr>
        <w:t xml:space="preserve"> </w:t>
      </w:r>
      <w:r w:rsidDel="00000000" w:rsidR="00000000" w:rsidRPr="00000000">
        <w:rPr>
          <w:rtl w:val="1"/>
        </w:rPr>
        <w:t xml:space="preserve">ـ</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ع</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 </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ول</w:t>
      </w:r>
      <w:r w:rsidDel="00000000" w:rsidR="00000000" w:rsidRPr="00000000">
        <w:rPr>
          <w:rtl w:val="1"/>
        </w:rPr>
        <w:t xml:space="preserve">َ </w:t>
      </w:r>
      <w:r w:rsidDel="00000000" w:rsidR="00000000" w:rsidRPr="00000000">
        <w:rPr>
          <w:rtl w:val="1"/>
        </w:rPr>
        <w:t xml:space="preserve">الل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r w:rsidDel="00000000" w:rsidR="00000000" w:rsidRPr="00000000">
        <w:rPr>
          <w:rtl w:val="1"/>
        </w:rPr>
        <w:t xml:space="preserve"> </w:t>
      </w:r>
      <w:r w:rsidDel="00000000" w:rsidR="00000000" w:rsidRPr="00000000">
        <w:rPr>
          <w:rtl w:val="1"/>
        </w:rPr>
        <w:t xml:space="preserve">ي</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ول</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ض</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 ‏ "‏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ام</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إ</w:t>
      </w:r>
      <w:r w:rsidDel="00000000" w:rsidR="00000000" w:rsidRPr="00000000">
        <w:rPr>
          <w:rtl w:val="1"/>
        </w:rPr>
        <w:t xml:space="preserve">ِ</w:t>
      </w:r>
      <w:r w:rsidDel="00000000" w:rsidR="00000000" w:rsidRPr="00000000">
        <w:rPr>
          <w:rtl w:val="1"/>
        </w:rPr>
        <w:t xml:space="preserve">يم</w:t>
      </w:r>
      <w:r w:rsidDel="00000000" w:rsidR="00000000" w:rsidRPr="00000000">
        <w:rPr>
          <w:rtl w:val="1"/>
        </w:rPr>
        <w:t xml:space="preserve">َ</w:t>
      </w:r>
      <w:r w:rsidDel="00000000" w:rsidR="00000000" w:rsidRPr="00000000">
        <w:rPr>
          <w:rtl w:val="1"/>
        </w:rPr>
        <w:t xml:space="preserve">ان</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w:t>
      </w:r>
      <w:r w:rsidDel="00000000" w:rsidR="00000000" w:rsidRPr="00000000">
        <w:rPr>
          <w:rtl w:val="1"/>
        </w:rPr>
        <w:t xml:space="preserve">اح</w:t>
      </w:r>
      <w:r w:rsidDel="00000000" w:rsidR="00000000" w:rsidRPr="00000000">
        <w:rPr>
          <w:rtl w:val="1"/>
        </w:rPr>
        <w:t xml:space="preserve">ْ</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س</w:t>
      </w:r>
      <w:r w:rsidDel="00000000" w:rsidR="00000000" w:rsidRPr="00000000">
        <w:rPr>
          <w:rtl w:val="1"/>
        </w:rPr>
        <w:t xml:space="preserve">َ</w:t>
      </w:r>
      <w:r w:rsidDel="00000000" w:rsidR="00000000" w:rsidRPr="00000000">
        <w:rPr>
          <w:rtl w:val="1"/>
        </w:rPr>
        <w:t xml:space="preserve">اب</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غ</w:t>
      </w:r>
      <w:r w:rsidDel="00000000" w:rsidR="00000000" w:rsidRPr="00000000">
        <w:rPr>
          <w:rtl w:val="1"/>
        </w:rPr>
        <w:t xml:space="preserve">ُ</w:t>
      </w:r>
      <w:r w:rsidDel="00000000" w:rsidR="00000000" w:rsidRPr="00000000">
        <w:rPr>
          <w:rtl w:val="1"/>
        </w:rPr>
        <w:t xml:space="preserve">ف</w:t>
      </w:r>
      <w:r w:rsidDel="00000000" w:rsidR="00000000" w:rsidRPr="00000000">
        <w:rPr>
          <w:rtl w:val="1"/>
        </w:rPr>
        <w:t xml:space="preserve">ِ</w:t>
      </w:r>
      <w:r w:rsidDel="00000000" w:rsidR="00000000" w:rsidRPr="00000000">
        <w:rPr>
          <w:rtl w:val="1"/>
        </w:rPr>
        <w:t xml:space="preserve">ر</w:t>
      </w:r>
      <w:r w:rsidDel="00000000" w:rsidR="00000000" w:rsidRPr="00000000">
        <w:rPr>
          <w:rtl w:val="1"/>
        </w:rPr>
        <w:t xml:space="preserve">َ </w:t>
      </w:r>
      <w:r w:rsidDel="00000000" w:rsidR="00000000" w:rsidRPr="00000000">
        <w:rPr>
          <w:rtl w:val="1"/>
        </w:rPr>
        <w:t xml:space="preserve">ل</w:t>
      </w:r>
      <w:r w:rsidDel="00000000" w:rsidR="00000000" w:rsidRPr="00000000">
        <w:rPr>
          <w:rtl w:val="1"/>
        </w:rPr>
        <w:t xml:space="preserve">َ</w:t>
      </w:r>
      <w:r w:rsidDel="00000000" w:rsidR="00000000" w:rsidRPr="00000000">
        <w:rPr>
          <w:rtl w:val="1"/>
        </w:rPr>
        <w:t xml:space="preserve">ه</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r w:rsidDel="00000000" w:rsidR="00000000" w:rsidRPr="00000000">
        <w:rPr>
          <w:rtl w:val="1"/>
        </w:rPr>
        <w:t xml:space="preserve">ت</w:t>
      </w:r>
      <w:r w:rsidDel="00000000" w:rsidR="00000000" w:rsidRPr="00000000">
        <w:rPr>
          <w:rtl w:val="1"/>
        </w:rPr>
        <w:t xml:space="preserve">َ</w:t>
      </w:r>
      <w:r w:rsidDel="00000000" w:rsidR="00000000" w:rsidRPr="00000000">
        <w:rPr>
          <w:rtl w:val="1"/>
        </w:rPr>
        <w:t xml:space="preserve">ق</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w:t>
      </w:r>
      <w:r w:rsidDel="00000000" w:rsidR="00000000" w:rsidRPr="00000000">
        <w:rPr>
          <w:rtl w:val="1"/>
        </w:rPr>
        <w:t xml:space="preserve">م</w:t>
      </w:r>
      <w:r w:rsidDel="00000000" w:rsidR="00000000" w:rsidRPr="00000000">
        <w:rPr>
          <w:rtl w:val="1"/>
        </w:rPr>
        <w:t xml:space="preserve">َ </w:t>
      </w:r>
      <w:r w:rsidDel="00000000" w:rsidR="00000000" w:rsidRPr="00000000">
        <w:rPr>
          <w:rtl w:val="1"/>
        </w:rPr>
        <w:t xml:space="preserve">م</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 </w:t>
      </w:r>
      <w:r w:rsidDel="00000000" w:rsidR="00000000" w:rsidRPr="00000000">
        <w:rPr>
          <w:rtl w:val="1"/>
        </w:rPr>
        <w:t xml:space="preserve">ذ</w:t>
      </w:r>
      <w:r w:rsidDel="00000000" w:rsidR="00000000" w:rsidRPr="00000000">
        <w:rPr>
          <w:rtl w:val="1"/>
        </w:rPr>
        <w:t xml:space="preserve">َ</w:t>
      </w:r>
      <w:r w:rsidDel="00000000" w:rsidR="00000000" w:rsidRPr="00000000">
        <w:rPr>
          <w:rtl w:val="1"/>
        </w:rPr>
        <w:t xml:space="preserve">ن</w:t>
      </w:r>
      <w:r w:rsidDel="00000000" w:rsidR="00000000" w:rsidRPr="00000000">
        <w:rPr>
          <w:rtl w:val="1"/>
        </w:rPr>
        <w:t xml:space="preserve">ْ</w:t>
      </w:r>
      <w:r w:rsidDel="00000000" w:rsidR="00000000" w:rsidRPr="00000000">
        <w:rPr>
          <w:rtl w:val="1"/>
        </w:rPr>
        <w:t xml:space="preserve">ب</w:t>
      </w:r>
      <w:r w:rsidDel="00000000" w:rsidR="00000000" w:rsidRPr="00000000">
        <w:rPr>
          <w:rtl w:val="1"/>
        </w:rPr>
        <w:t xml:space="preserve">ِ</w:t>
      </w:r>
      <w:r w:rsidDel="00000000" w:rsidR="00000000" w:rsidRPr="00000000">
        <w:rPr>
          <w:rtl w:val="1"/>
        </w:rPr>
        <w:t xml:space="preserve">ه</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Narrated</w:t>
      </w:r>
      <w:r w:rsidDel="00000000" w:rsidR="00000000" w:rsidRPr="00000000">
        <w:rPr>
          <w:rtl w:val="0"/>
        </w:rPr>
        <w:t xml:space="preserve"> </w:t>
      </w:r>
      <w:r w:rsidDel="00000000" w:rsidR="00000000" w:rsidRPr="00000000">
        <w:rPr>
          <w:rtl w:val="0"/>
        </w:rPr>
        <w:t xml:space="preserve">Abu</w:t>
      </w:r>
      <w:r w:rsidDel="00000000" w:rsidR="00000000" w:rsidRPr="00000000">
        <w:rPr>
          <w:rtl w:val="0"/>
        </w:rPr>
        <w:t xml:space="preserve"> </w:t>
      </w:r>
      <w:r w:rsidDel="00000000" w:rsidR="00000000" w:rsidRPr="00000000">
        <w:rPr>
          <w:rtl w:val="0"/>
        </w:rPr>
        <w:t xml:space="preserve">Huraira</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Allah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Messenger</w:t>
      </w:r>
      <w:r w:rsidDel="00000000" w:rsidR="00000000" w:rsidRPr="00000000">
        <w:rPr>
          <w:rtl w:val="0"/>
        </w:rPr>
        <w:t xml:space="preserve"> (</w:t>
      </w:r>
      <w:r w:rsidDel="00000000" w:rsidR="00000000" w:rsidRPr="00000000">
        <w:rPr>
          <w:rtl w:val="1"/>
        </w:rPr>
        <w:t xml:space="preserve">ﷺ</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regarding</w:t>
      </w:r>
      <w:r w:rsidDel="00000000" w:rsidR="00000000" w:rsidRPr="00000000">
        <w:rPr>
          <w:rtl w:val="0"/>
        </w:rPr>
        <w:t xml:space="preserve"> </w:t>
      </w:r>
      <w:r w:rsidDel="00000000" w:rsidR="00000000" w:rsidRPr="00000000">
        <w:rPr>
          <w:rtl w:val="0"/>
        </w:rPr>
        <w:t xml:space="preserve">Ramadan</w:t>
      </w:r>
      <w:r w:rsidDel="00000000" w:rsidR="00000000" w:rsidRPr="00000000">
        <w:rPr>
          <w:rtl w:val="0"/>
        </w:rPr>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prayed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Ramadan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sincere</w:t>
      </w:r>
      <w:r w:rsidDel="00000000" w:rsidR="00000000" w:rsidRPr="00000000">
        <w:rPr>
          <w:rtl w:val="0"/>
        </w:rPr>
        <w:t xml:space="preserve"> </w:t>
      </w:r>
      <w:r w:rsidDel="00000000" w:rsidR="00000000" w:rsidRPr="00000000">
        <w:rPr>
          <w:rtl w:val="0"/>
        </w:rPr>
        <w:t xml:space="preserve">Faith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hoping</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Allah</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previous</w:t>
      </w:r>
      <w:r w:rsidDel="00000000" w:rsidR="00000000" w:rsidRPr="00000000">
        <w:rPr>
          <w:rtl w:val="0"/>
        </w:rPr>
        <w:t xml:space="preserve"> </w:t>
      </w:r>
      <w:r w:rsidDel="00000000" w:rsidR="00000000" w:rsidRPr="00000000">
        <w:rPr>
          <w:rtl w:val="0"/>
        </w:rPr>
        <w:t xml:space="preserve">sins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forgiven</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From </w:t>
      </w:r>
      <w:hyperlink r:id="rId6">
        <w:r w:rsidDel="00000000" w:rsidR="00000000" w:rsidRPr="00000000">
          <w:rPr>
            <w:color w:val="1155cc"/>
            <w:u w:val="single"/>
            <w:rtl w:val="0"/>
          </w:rPr>
          <w:t xml:space="preserve">Sahih al-Bukhari 2008</w:t>
        </w:r>
      </w:hyperlink>
      <w:r w:rsidDel="00000000" w:rsidR="00000000" w:rsidRPr="00000000">
        <w:rPr>
          <w:rtl w:val="0"/>
        </w:rPr>
        <w:t xml:space="preserve"> (https://sunnah.com/bukhari:2008)</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Read more on Tarawih prayers in our past articles—</w:t>
      </w:r>
      <w:hyperlink r:id="rId7">
        <w:r w:rsidDel="00000000" w:rsidR="00000000" w:rsidRPr="00000000">
          <w:rPr>
            <w:color w:val="1155cc"/>
            <w:u w:val="single"/>
            <w:rtl w:val="0"/>
          </w:rPr>
          <w:t xml:space="preserve">All You Need to Know About Taraweeh Prayers During Ramadan</w:t>
        </w:r>
      </w:hyperlink>
      <w:r w:rsidDel="00000000" w:rsidR="00000000" w:rsidRPr="00000000">
        <w:rPr>
          <w:rtl w:val="0"/>
        </w:rPr>
        <w:t xml:space="preserve"> (</w:t>
      </w:r>
      <w:hyperlink r:id="rId8">
        <w:r w:rsidDel="00000000" w:rsidR="00000000" w:rsidRPr="00000000">
          <w:rPr>
            <w:color w:val="1155cc"/>
            <w:u w:val="single"/>
            <w:rtl w:val="0"/>
          </w:rPr>
          <w:t xml:space="preserve">https://www.halaltrip.com/other/blog/all-you-need-to-know-about-taraweeh-prayers-during-ramadhan/</w:t>
        </w:r>
      </w:hyperlink>
      <w:r w:rsidDel="00000000" w:rsidR="00000000" w:rsidRPr="00000000">
        <w:rPr>
          <w:rtl w:val="0"/>
        </w:rPr>
        <w:t xml:space="preserve">) and </w:t>
      </w:r>
      <w:hyperlink r:id="rId9">
        <w:r w:rsidDel="00000000" w:rsidR="00000000" w:rsidRPr="00000000">
          <w:rPr>
            <w:color w:val="1155cc"/>
            <w:u w:val="single"/>
            <w:rtl w:val="0"/>
          </w:rPr>
          <w:t xml:space="preserve">Ramadan goals: Upping your Tarawih game</w:t>
        </w:r>
      </w:hyperlink>
      <w:r w:rsidDel="00000000" w:rsidR="00000000" w:rsidRPr="00000000">
        <w:rPr>
          <w:rtl w:val="0"/>
        </w:rPr>
        <w:t xml:space="preserve"> (</w:t>
      </w:r>
      <w:hyperlink r:id="rId10">
        <w:r w:rsidDel="00000000" w:rsidR="00000000" w:rsidRPr="00000000">
          <w:rPr>
            <w:color w:val="1155cc"/>
            <w:u w:val="single"/>
            <w:rtl w:val="0"/>
          </w:rPr>
          <w:t xml:space="preserve">https://www.halaltrip.com/other/blog/how-to-terawih-and-upping-your-terawih-game/</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br8p2gynv9er" w:id="2"/>
      <w:bookmarkEnd w:id="2"/>
      <w:r w:rsidDel="00000000" w:rsidR="00000000" w:rsidRPr="00000000">
        <w:rPr>
          <w:rtl w:val="0"/>
        </w:rPr>
        <w:t xml:space="preserve">Zakat (al-Fitr)</w:t>
      </w:r>
    </w:p>
    <w:p w:rsidR="00000000" w:rsidDel="00000000" w:rsidP="00000000" w:rsidRDefault="00000000" w:rsidRPr="00000000" w14:paraId="0000000C">
      <w:pPr>
        <w:rPr/>
      </w:pPr>
      <w:r w:rsidDel="00000000" w:rsidR="00000000" w:rsidRPr="00000000">
        <w:rPr>
          <w:rtl w:val="0"/>
        </w:rPr>
        <w:t xml:space="preserve">Zakat al-Fitr or sometimes referred to as Fitrah or Sadaqah al-Fitr or the charity of breaking fast. It is specific to Ramadan and must be paid before the Eid prayers. Every Muslim is required to pay this Zakat unless they do not actually have the means. The amount is usually approximated to the price of a meal in the region and is then given out to the needy.</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pStyle w:val="Heading2"/>
        <w:rPr/>
      </w:pPr>
      <w:bookmarkStart w:colFirst="0" w:colLast="0" w:name="_5okxl0c1zp3v" w:id="3"/>
      <w:bookmarkEnd w:id="3"/>
      <w:r w:rsidDel="00000000" w:rsidR="00000000" w:rsidRPr="00000000">
        <w:rPr>
          <w:rtl w:val="0"/>
        </w:rPr>
        <w:t xml:space="preserve">Zakat (al-Maal)</w:t>
      </w:r>
    </w:p>
    <w:p w:rsidR="00000000" w:rsidDel="00000000" w:rsidP="00000000" w:rsidRDefault="00000000" w:rsidRPr="00000000" w14:paraId="0000000F">
      <w:pPr>
        <w:rPr/>
      </w:pPr>
      <w:r w:rsidDel="00000000" w:rsidR="00000000" w:rsidRPr="00000000">
        <w:rPr>
          <w:rtl w:val="0"/>
        </w:rPr>
        <w:t xml:space="preserve">Zakat al-Maal is the mandatory annual tax on Muslims whose total wealth has reached a certain minimum threshold. The wealth in this case includes Currency, Gold, Silver, and property. Although the time of giving Zakat is not linked to Ramadan, most Muslims tend to distribute their Zakat during the month of Ramadan along with Zakat al-Fitr. However, it must be noted that they are two separate Zakat or Sadaqah.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pStyle w:val="Heading2"/>
        <w:rPr/>
      </w:pPr>
      <w:bookmarkStart w:colFirst="0" w:colLast="0" w:name="_g2gdxo2pyiqc" w:id="4"/>
      <w:bookmarkEnd w:id="4"/>
      <w:r w:rsidDel="00000000" w:rsidR="00000000" w:rsidRPr="00000000">
        <w:rPr>
          <w:rtl w:val="0"/>
        </w:rPr>
        <w:t xml:space="preserve">Sadaqah</w:t>
      </w:r>
    </w:p>
    <w:p w:rsidR="00000000" w:rsidDel="00000000" w:rsidP="00000000" w:rsidRDefault="00000000" w:rsidRPr="00000000" w14:paraId="00000012">
      <w:pPr>
        <w:rPr/>
      </w:pPr>
      <w:r w:rsidDel="00000000" w:rsidR="00000000" w:rsidRPr="00000000">
        <w:rPr>
          <w:rtl w:val="0"/>
        </w:rPr>
        <w:t xml:space="preserve">It refers to all other forms of charity, either financial or non-financial. Sadaqah is not tied to a specific time frame and can be given as frequently and in whatever form. Most Muslims will be eager to Sadaqah during Ramadan to reap the most out of the blessed month and the rewards it holds.</w:t>
      </w:r>
    </w:p>
    <w:p w:rsidR="00000000" w:rsidDel="00000000" w:rsidP="00000000" w:rsidRDefault="00000000" w:rsidRPr="00000000" w14:paraId="00000013">
      <w:pPr>
        <w:rPr/>
      </w:pPr>
      <w:hyperlink r:id="rId11">
        <w:r w:rsidDel="00000000" w:rsidR="00000000" w:rsidRPr="00000000">
          <w:rPr>
            <w:color w:val="1155cc"/>
            <w:u w:val="single"/>
            <w:rtl w:val="0"/>
          </w:rPr>
          <w:t xml:space="preserve">Read more on "What is Sadaqah?: The Benefits &amp; Virtues of Charity"</w:t>
        </w:r>
      </w:hyperlink>
      <w:r w:rsidDel="00000000" w:rsidR="00000000" w:rsidRPr="00000000">
        <w:rPr>
          <w:rtl w:val="0"/>
        </w:rPr>
        <w:t xml:space="preserve"> (https://www.halaltrip.com/other/blog/what-is-sadaqah-the-benefits-and-virtues-of-charity/)</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alaltrip.com/other/blog/what-is-sadaqah-the-benefits-and-virtues-of-charity/" TargetMode="External"/><Relationship Id="rId10" Type="http://schemas.openxmlformats.org/officeDocument/2006/relationships/hyperlink" Target="https://www.halaltrip.com/other/blog/how-to-terawih-and-upping-your-terawih-game/" TargetMode="External"/><Relationship Id="rId9" Type="http://schemas.openxmlformats.org/officeDocument/2006/relationships/hyperlink" Target="https://www.halaltrip.com/other/blog/how-to-terawih-and-upping-your-terawih-game/" TargetMode="External"/><Relationship Id="rId5" Type="http://schemas.openxmlformats.org/officeDocument/2006/relationships/styles" Target="styles.xml"/><Relationship Id="rId6" Type="http://schemas.openxmlformats.org/officeDocument/2006/relationships/hyperlink" Target="https://sunnah.com/bukhari:2008" TargetMode="External"/><Relationship Id="rId7" Type="http://schemas.openxmlformats.org/officeDocument/2006/relationships/hyperlink" Target="https://www.halaltrip.com/other/blog/all-you-need-to-know-about-taraweeh-prayers-during-ramadhan/" TargetMode="External"/><Relationship Id="rId8" Type="http://schemas.openxmlformats.org/officeDocument/2006/relationships/hyperlink" Target="https://www.halaltrip.com/other/blog/all-you-need-to-know-about-taraweeh-prayers-during-ramad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