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0d0d0d"/>
          <w:sz w:val="30"/>
          <w:szCs w:val="30"/>
        </w:rPr>
      </w:pPr>
      <w:r w:rsidDel="00000000" w:rsidR="00000000" w:rsidRPr="00000000">
        <w:rPr>
          <w:rFonts w:ascii="Times New Roman" w:cs="Times New Roman" w:eastAsia="Times New Roman" w:hAnsi="Times New Roman"/>
          <w:b w:val="1"/>
          <w:color w:val="0d0d0d"/>
          <w:sz w:val="30"/>
          <w:szCs w:val="30"/>
          <w:rtl w:val="0"/>
        </w:rPr>
        <w:t xml:space="preserve">Introduction</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document specifies the framework for a project aimed at developing a comprehensive analysis and visualization of the startup ecosystem in Atlanta. It aims to provide critical insights for the City of Atlanta and potential investors, focusing on the economic environment, growth prospects, tracking education establishments, and investment opportunities.</w:t>
      </w:r>
    </w:p>
    <w:p w:rsidR="00000000" w:rsidDel="00000000" w:rsidP="00000000" w:rsidRDefault="00000000" w:rsidRPr="00000000" w14:paraId="0000000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after="80" w:line="319.99992000000003" w:lineRule="auto"/>
        <w:rPr>
          <w:rFonts w:ascii="Times New Roman" w:cs="Times New Roman" w:eastAsia="Times New Roman" w:hAnsi="Times New Roman"/>
          <w:b w:val="1"/>
          <w:color w:val="0d0d0d"/>
          <w:sz w:val="34"/>
          <w:szCs w:val="34"/>
        </w:rPr>
      </w:pPr>
      <w:bookmarkStart w:colFirst="0" w:colLast="0" w:name="_uir6lg10dq9" w:id="0"/>
      <w:bookmarkEnd w:id="0"/>
      <w:r w:rsidDel="00000000" w:rsidR="00000000" w:rsidRPr="00000000">
        <w:rPr>
          <w:rFonts w:ascii="Times New Roman" w:cs="Times New Roman" w:eastAsia="Times New Roman" w:hAnsi="Times New Roman"/>
          <w:b w:val="1"/>
          <w:color w:val="0d0d0d"/>
          <w:sz w:val="34"/>
          <w:szCs w:val="34"/>
          <w:rtl w:val="0"/>
        </w:rPr>
        <w:t xml:space="preserve">Project Objectives</w:t>
      </w:r>
    </w:p>
    <w:p w:rsidR="00000000" w:rsidDel="00000000" w:rsidP="00000000" w:rsidRDefault="00000000" w:rsidRPr="00000000" w14:paraId="0000000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b w:val="1"/>
          <w:color w:val="0d0d0d"/>
        </w:rPr>
      </w:pPr>
      <w:bookmarkStart w:colFirst="0" w:colLast="0" w:name="_l5s4k0sd2pd" w:id="1"/>
      <w:bookmarkEnd w:id="1"/>
      <w:r w:rsidDel="00000000" w:rsidR="00000000" w:rsidRPr="00000000">
        <w:rPr>
          <w:rFonts w:ascii="Times New Roman" w:cs="Times New Roman" w:eastAsia="Times New Roman" w:hAnsi="Times New Roman"/>
          <w:b w:val="1"/>
          <w:color w:val="0d0d0d"/>
          <w:rtl w:val="0"/>
        </w:rPr>
        <w:t xml:space="preserve">Research Report Objectives</w:t>
      </w:r>
    </w:p>
    <w:p w:rsidR="00000000" w:rsidDel="00000000" w:rsidP="00000000" w:rsidRDefault="00000000" w:rsidRPr="00000000" w14:paraId="0000000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Ecosystem Mapping:</w:t>
      </w:r>
      <w:r w:rsidDel="00000000" w:rsidR="00000000" w:rsidRPr="00000000">
        <w:rPr>
          <w:rFonts w:ascii="Times New Roman" w:cs="Times New Roman" w:eastAsia="Times New Roman" w:hAnsi="Times New Roman"/>
          <w:color w:val="0d0d0d"/>
          <w:sz w:val="24"/>
          <w:szCs w:val="24"/>
          <w:rtl w:val="0"/>
        </w:rPr>
        <w:t xml:space="preserve"> Identify and define the key components of Atlanta's startup ecosystem.</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Metrics Definition:</w:t>
      </w:r>
      <w:r w:rsidDel="00000000" w:rsidR="00000000" w:rsidRPr="00000000">
        <w:rPr>
          <w:rFonts w:ascii="Times New Roman" w:cs="Times New Roman" w:eastAsia="Times New Roman" w:hAnsi="Times New Roman"/>
          <w:color w:val="0d0d0d"/>
          <w:sz w:val="24"/>
          <w:szCs w:val="24"/>
          <w:rtl w:val="0"/>
        </w:rPr>
        <w:t xml:space="preserve"> Establish key metrics to measure the ecosystem's health and growth - (Will be more hashed out after faculty 1-1s).</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Benchmarking:</w:t>
      </w:r>
      <w:r w:rsidDel="00000000" w:rsidR="00000000" w:rsidRPr="00000000">
        <w:rPr>
          <w:rFonts w:ascii="Times New Roman" w:cs="Times New Roman" w:eastAsia="Times New Roman" w:hAnsi="Times New Roman"/>
          <w:color w:val="0d0d0d"/>
          <w:sz w:val="24"/>
          <w:szCs w:val="24"/>
          <w:rtl w:val="0"/>
        </w:rPr>
        <w:t xml:space="preserve"> Compare Atlanta's ecosystem against national and global standards i.e. cities such as New York, Chicago, etc. existing dashboards</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Problem Identification:</w:t>
      </w:r>
      <w:r w:rsidDel="00000000" w:rsidR="00000000" w:rsidRPr="00000000">
        <w:rPr>
          <w:rFonts w:ascii="Times New Roman" w:cs="Times New Roman" w:eastAsia="Times New Roman" w:hAnsi="Times New Roman"/>
          <w:color w:val="0d0d0d"/>
          <w:sz w:val="24"/>
          <w:szCs w:val="24"/>
          <w:rtl w:val="0"/>
        </w:rPr>
        <w:t xml:space="preserve"> Highlight challenges within the ecosystem.</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Success Publication:</w:t>
      </w:r>
      <w:r w:rsidDel="00000000" w:rsidR="00000000" w:rsidRPr="00000000">
        <w:rPr>
          <w:rFonts w:ascii="Times New Roman" w:cs="Times New Roman" w:eastAsia="Times New Roman" w:hAnsi="Times New Roman"/>
          <w:color w:val="0d0d0d"/>
          <w:sz w:val="24"/>
          <w:szCs w:val="24"/>
          <w:rtl w:val="0"/>
        </w:rPr>
        <w:t xml:space="preserve"> Showcase the ecosystem's achievements and strengths.</w:t>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b w:val="1"/>
          <w:color w:val="0d0d0d"/>
        </w:rPr>
      </w:pPr>
      <w:bookmarkStart w:colFirst="0" w:colLast="0" w:name="_de94sdqbvfnj" w:id="2"/>
      <w:bookmarkEnd w:id="2"/>
      <w:r w:rsidDel="00000000" w:rsidR="00000000" w:rsidRPr="00000000">
        <w:rPr>
          <w:rFonts w:ascii="Times New Roman" w:cs="Times New Roman" w:eastAsia="Times New Roman" w:hAnsi="Times New Roman"/>
          <w:b w:val="1"/>
          <w:color w:val="0d0d0d"/>
          <w:rtl w:val="0"/>
        </w:rPr>
        <w:t xml:space="preserve">Dashboard Objectives</w:t>
      </w:r>
    </w:p>
    <w:p w:rsidR="00000000" w:rsidDel="00000000" w:rsidP="00000000" w:rsidRDefault="00000000" w:rsidRPr="00000000" w14:paraId="0000000B">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Economic Indicators Visualization:</w:t>
      </w:r>
      <w:r w:rsidDel="00000000" w:rsidR="00000000" w:rsidRPr="00000000">
        <w:rPr>
          <w:rFonts w:ascii="Times New Roman" w:cs="Times New Roman" w:eastAsia="Times New Roman" w:hAnsi="Times New Roman"/>
          <w:color w:val="0d0d0d"/>
          <w:sz w:val="24"/>
          <w:szCs w:val="24"/>
          <w:rtl w:val="0"/>
        </w:rPr>
        <w:t xml:space="preserve"> Provide a dynamic overview of Atlanta's economic metrics.</w:t>
      </w:r>
    </w:p>
    <w:p w:rsidR="00000000" w:rsidDel="00000000" w:rsidP="00000000" w:rsidRDefault="00000000" w:rsidRPr="00000000" w14:paraId="0000000C">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Growth Trends Analysis:</w:t>
      </w:r>
      <w:r w:rsidDel="00000000" w:rsidR="00000000" w:rsidRPr="00000000">
        <w:rPr>
          <w:rFonts w:ascii="Times New Roman" w:cs="Times New Roman" w:eastAsia="Times New Roman" w:hAnsi="Times New Roman"/>
          <w:color w:val="0d0d0d"/>
          <w:sz w:val="24"/>
          <w:szCs w:val="24"/>
          <w:rtl w:val="0"/>
        </w:rPr>
        <w:t xml:space="preserve"> Highlight trends in sectorial growth and startup performance.</w:t>
      </w:r>
    </w:p>
    <w:p w:rsidR="00000000" w:rsidDel="00000000" w:rsidP="00000000" w:rsidRDefault="00000000" w:rsidRPr="00000000" w14:paraId="0000000D">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Investment Opportunities Identification:</w:t>
      </w:r>
      <w:r w:rsidDel="00000000" w:rsidR="00000000" w:rsidRPr="00000000">
        <w:rPr>
          <w:rFonts w:ascii="Times New Roman" w:cs="Times New Roman" w:eastAsia="Times New Roman" w:hAnsi="Times New Roman"/>
          <w:color w:val="0d0d0d"/>
          <w:sz w:val="24"/>
          <w:szCs w:val="24"/>
          <w:rtl w:val="0"/>
        </w:rPr>
        <w:t xml:space="preserve"> Showcase emerging sectors with high ROI potential.</w:t>
      </w:r>
    </w:p>
    <w:p w:rsidR="00000000" w:rsidDel="00000000" w:rsidP="00000000" w:rsidRDefault="00000000" w:rsidRPr="00000000" w14:paraId="0000000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after="80" w:line="319.99992000000003" w:lineRule="auto"/>
        <w:rPr>
          <w:rFonts w:ascii="Times New Roman" w:cs="Times New Roman" w:eastAsia="Times New Roman" w:hAnsi="Times New Roman"/>
          <w:b w:val="1"/>
          <w:color w:val="0d0d0d"/>
          <w:sz w:val="34"/>
          <w:szCs w:val="34"/>
        </w:rPr>
      </w:pPr>
      <w:bookmarkStart w:colFirst="0" w:colLast="0" w:name="_sk28bfs28363" w:id="3"/>
      <w:bookmarkEnd w:id="3"/>
      <w:r w:rsidDel="00000000" w:rsidR="00000000" w:rsidRPr="00000000">
        <w:rPr>
          <w:rFonts w:ascii="Times New Roman" w:cs="Times New Roman" w:eastAsia="Times New Roman" w:hAnsi="Times New Roman"/>
          <w:b w:val="1"/>
          <w:color w:val="0d0d0d"/>
          <w:sz w:val="34"/>
          <w:szCs w:val="34"/>
          <w:rtl w:val="0"/>
        </w:rPr>
        <w:t xml:space="preserve">Methodology</w:t>
      </w:r>
    </w:p>
    <w:p w:rsidR="00000000" w:rsidDel="00000000" w:rsidP="00000000" w:rsidRDefault="00000000" w:rsidRPr="00000000" w14:paraId="000000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b w:val="1"/>
          <w:color w:val="0d0d0d"/>
        </w:rPr>
      </w:pPr>
      <w:bookmarkStart w:colFirst="0" w:colLast="0" w:name="_kfc3ptvsj4tp" w:id="4"/>
      <w:bookmarkEnd w:id="4"/>
      <w:r w:rsidDel="00000000" w:rsidR="00000000" w:rsidRPr="00000000">
        <w:rPr>
          <w:rFonts w:ascii="Times New Roman" w:cs="Times New Roman" w:eastAsia="Times New Roman" w:hAnsi="Times New Roman"/>
          <w:b w:val="1"/>
          <w:color w:val="0d0d0d"/>
          <w:rtl w:val="0"/>
        </w:rPr>
        <w:t xml:space="preserve">Data Collection</w:t>
      </w:r>
    </w:p>
    <w:p w:rsidR="00000000" w:rsidDel="00000000" w:rsidP="00000000" w:rsidRDefault="00000000" w:rsidRPr="00000000" w14:paraId="00000010">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Secondary Research:</w:t>
      </w:r>
      <w:r w:rsidDel="00000000" w:rsidR="00000000" w:rsidRPr="00000000">
        <w:rPr>
          <w:rFonts w:ascii="Times New Roman" w:cs="Times New Roman" w:eastAsia="Times New Roman" w:hAnsi="Times New Roman"/>
          <w:color w:val="0d0d0d"/>
          <w:sz w:val="24"/>
          <w:szCs w:val="24"/>
          <w:rtl w:val="0"/>
        </w:rPr>
        <w:t xml:space="preserve"> Review existing studies and reports such as the BCG report.</w:t>
      </w:r>
    </w:p>
    <w:p w:rsidR="00000000" w:rsidDel="00000000" w:rsidP="00000000" w:rsidRDefault="00000000" w:rsidRPr="00000000" w14:paraId="00000011">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Potential Data Sources:</w:t>
      </w:r>
      <w:r w:rsidDel="00000000" w:rsidR="00000000" w:rsidRPr="00000000">
        <w:rPr>
          <w:rFonts w:ascii="Times New Roman" w:cs="Times New Roman" w:eastAsia="Times New Roman" w:hAnsi="Times New Roman"/>
          <w:color w:val="0d0d0d"/>
          <w:sz w:val="24"/>
          <w:szCs w:val="24"/>
          <w:rtl w:val="0"/>
        </w:rPr>
        <w:t xml:space="preserve"> Utilize data sources provided by CoA (dealroom) , RICE center (recommended by Dr. Lennon)</w:t>
      </w:r>
    </w:p>
    <w:p w:rsidR="00000000" w:rsidDel="00000000" w:rsidP="00000000" w:rsidRDefault="00000000" w:rsidRPr="00000000" w14:paraId="00000012">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Primary Research:</w:t>
      </w:r>
      <w:r w:rsidDel="00000000" w:rsidR="00000000" w:rsidRPr="00000000">
        <w:rPr>
          <w:rFonts w:ascii="Times New Roman" w:cs="Times New Roman" w:eastAsia="Times New Roman" w:hAnsi="Times New Roman"/>
          <w:color w:val="0d0d0d"/>
          <w:sz w:val="24"/>
          <w:szCs w:val="24"/>
          <w:rtl w:val="0"/>
        </w:rPr>
        <w:t xml:space="preserve"> Conduct surveys and interviews with subject matter experts.</w:t>
      </w:r>
    </w:p>
    <w:p w:rsidR="00000000" w:rsidDel="00000000" w:rsidP="00000000" w:rsidRDefault="00000000" w:rsidRPr="00000000" w14:paraId="0000001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color w:val="0d0d0d"/>
        </w:rPr>
      </w:pPr>
      <w:bookmarkStart w:colFirst="0" w:colLast="0" w:name="_u4m6kc9sr1n0" w:id="5"/>
      <w:bookmarkEnd w:id="5"/>
      <w:r w:rsidDel="00000000" w:rsidR="00000000" w:rsidRPr="00000000">
        <w:rPr>
          <w:rFonts w:ascii="Times New Roman" w:cs="Times New Roman" w:eastAsia="Times New Roman" w:hAnsi="Times New Roman"/>
          <w:b w:val="1"/>
          <w:color w:val="0d0d0d"/>
          <w:rtl w:val="0"/>
        </w:rPr>
        <w:t xml:space="preserve">Potential Data Analysis</w:t>
      </w:r>
      <w:r w:rsidDel="00000000" w:rsidR="00000000" w:rsidRPr="00000000">
        <w:rPr>
          <w:rtl w:val="0"/>
        </w:rPr>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Benchmarking Analysis:</w:t>
      </w:r>
      <w:r w:rsidDel="00000000" w:rsidR="00000000" w:rsidRPr="00000000">
        <w:rPr>
          <w:rFonts w:ascii="Times New Roman" w:cs="Times New Roman" w:eastAsia="Times New Roman" w:hAnsi="Times New Roman"/>
          <w:color w:val="0d0d0d"/>
          <w:sz w:val="24"/>
          <w:szCs w:val="24"/>
          <w:rtl w:val="0"/>
        </w:rPr>
        <w:t xml:space="preserve"> Compare Atlanta's metrics with those of similar cities.</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SWOT Analysis:</w:t>
      </w:r>
      <w:r w:rsidDel="00000000" w:rsidR="00000000" w:rsidRPr="00000000">
        <w:rPr>
          <w:rFonts w:ascii="Times New Roman" w:cs="Times New Roman" w:eastAsia="Times New Roman" w:hAnsi="Times New Roman"/>
          <w:color w:val="0d0d0d"/>
          <w:sz w:val="24"/>
          <w:szCs w:val="24"/>
          <w:rtl w:val="0"/>
        </w:rPr>
        <w:t xml:space="preserve"> Evaluate strengths, weaknesses, opportunities, and threats within the ecosystem</w:t>
      </w:r>
    </w:p>
    <w:p w:rsidR="00000000" w:rsidDel="00000000" w:rsidP="00000000" w:rsidRDefault="00000000" w:rsidRPr="00000000" w14:paraId="0000001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rtl w:val="0"/>
        </w:rPr>
        <w:t xml:space="preserve">Statistical Analysis:</w:t>
      </w:r>
      <w:r w:rsidDel="00000000" w:rsidR="00000000" w:rsidRPr="00000000">
        <w:rPr>
          <w:rFonts w:ascii="Times New Roman" w:cs="Times New Roman" w:eastAsia="Times New Roman" w:hAnsi="Times New Roman"/>
          <w:color w:val="0d0d0d"/>
          <w:sz w:val="24"/>
          <w:szCs w:val="24"/>
          <w:rtl w:val="0"/>
        </w:rPr>
        <w:t xml:space="preserve"> Employ data science techniques to uncover trends and patterns</w:t>
      </w:r>
    </w:p>
    <w:p w:rsidR="00000000" w:rsidDel="00000000" w:rsidP="00000000" w:rsidRDefault="00000000" w:rsidRPr="00000000" w14:paraId="0000001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after="80" w:line="319.99992000000003" w:lineRule="auto"/>
        <w:rPr>
          <w:rFonts w:ascii="Times New Roman" w:cs="Times New Roman" w:eastAsia="Times New Roman" w:hAnsi="Times New Roman"/>
          <w:b w:val="1"/>
          <w:color w:val="0d0d0d"/>
          <w:sz w:val="34"/>
          <w:szCs w:val="34"/>
        </w:rPr>
      </w:pPr>
      <w:bookmarkStart w:colFirst="0" w:colLast="0" w:name="_l76w9kgfk1ul" w:id="6"/>
      <w:bookmarkEnd w:id="6"/>
      <w:r w:rsidDel="00000000" w:rsidR="00000000" w:rsidRPr="00000000">
        <w:rPr>
          <w:rFonts w:ascii="Times New Roman" w:cs="Times New Roman" w:eastAsia="Times New Roman" w:hAnsi="Times New Roman"/>
          <w:b w:val="1"/>
          <w:color w:val="0d0d0d"/>
          <w:sz w:val="34"/>
          <w:szCs w:val="34"/>
          <w:rtl w:val="0"/>
        </w:rPr>
        <w:t xml:space="preserve">Deliverables</w:t>
      </w:r>
    </w:p>
    <w:p w:rsidR="00000000" w:rsidDel="00000000" w:rsidP="00000000" w:rsidRDefault="00000000" w:rsidRPr="00000000" w14:paraId="000000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b w:val="1"/>
          <w:color w:val="0d0d0d"/>
        </w:rPr>
      </w:pPr>
      <w:bookmarkStart w:colFirst="0" w:colLast="0" w:name="_w4f0ukhvsmik" w:id="7"/>
      <w:bookmarkEnd w:id="7"/>
      <w:r w:rsidDel="00000000" w:rsidR="00000000" w:rsidRPr="00000000">
        <w:rPr>
          <w:rFonts w:ascii="Times New Roman" w:cs="Times New Roman" w:eastAsia="Times New Roman" w:hAnsi="Times New Roman"/>
          <w:b w:val="1"/>
          <w:color w:val="0d0d0d"/>
          <w:rtl w:val="0"/>
        </w:rPr>
        <w:t xml:space="preserve">Research Report</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In-depth Analysis:</w:t>
      </w:r>
      <w:r w:rsidDel="00000000" w:rsidR="00000000" w:rsidRPr="00000000">
        <w:rPr>
          <w:rFonts w:ascii="Times New Roman" w:cs="Times New Roman" w:eastAsia="Times New Roman" w:hAnsi="Times New Roman"/>
          <w:color w:val="0d0d0d"/>
          <w:sz w:val="24"/>
          <w:szCs w:val="24"/>
          <w:rtl w:val="0"/>
        </w:rPr>
        <w:t xml:space="preserve"> A comprehensive report identifying key metrics to track the Atlanta tech ecosystem.</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Potential Recommendations:</w:t>
      </w:r>
      <w:r w:rsidDel="00000000" w:rsidR="00000000" w:rsidRPr="00000000">
        <w:rPr>
          <w:rFonts w:ascii="Times New Roman" w:cs="Times New Roman" w:eastAsia="Times New Roman" w:hAnsi="Times New Roman"/>
          <w:color w:val="0d0d0d"/>
          <w:sz w:val="24"/>
          <w:szCs w:val="24"/>
          <w:rtl w:val="0"/>
        </w:rPr>
        <w:t xml:space="preserve"> Strategic advice for the City of Atlanta to enhance the ecosystem.</w:t>
      </w:r>
    </w:p>
    <w:p w:rsidR="00000000" w:rsidDel="00000000" w:rsidP="00000000" w:rsidRDefault="00000000" w:rsidRPr="00000000" w14:paraId="000000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b w:val="1"/>
          <w:color w:val="0d0d0d"/>
        </w:rPr>
      </w:pPr>
      <w:bookmarkStart w:colFirst="0" w:colLast="0" w:name="_cyblhmrvrra2" w:id="8"/>
      <w:bookmarkEnd w:id="8"/>
      <w:r w:rsidDel="00000000" w:rsidR="00000000" w:rsidRPr="00000000">
        <w:rPr>
          <w:rFonts w:ascii="Times New Roman" w:cs="Times New Roman" w:eastAsia="Times New Roman" w:hAnsi="Times New Roman"/>
          <w:b w:val="1"/>
          <w:color w:val="0d0d0d"/>
          <w:rtl w:val="0"/>
        </w:rPr>
        <w:t xml:space="preserve">Metrics Defined</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rtl w:val="0"/>
        </w:rPr>
        <w:t xml:space="preserve">Ecosystem Value (valuations)</w:t>
      </w:r>
    </w:p>
    <w:p w:rsidR="00000000" w:rsidDel="00000000" w:rsidP="00000000" w:rsidRDefault="00000000" w:rsidRPr="00000000" w14:paraId="0000001D">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Ecosystem value through valuations indicates the perceived worth of startups within the area, reflecting investor confidence, market potential, and overall health of the entrepreneurial ecosystem.</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Funding rounds (how best to measure growth)</w:t>
      </w:r>
    </w:p>
    <w:p w:rsidR="00000000" w:rsidDel="00000000" w:rsidP="00000000" w:rsidRDefault="00000000" w:rsidRPr="00000000" w14:paraId="0000001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number and size of funding rounds highlight the growth trajectory of startups, showcasing their ability to attract capital, scale operations, and execute their business strategies effectively.</w:t>
      </w:r>
    </w:p>
    <w:p w:rsidR="00000000" w:rsidDel="00000000" w:rsidP="00000000" w:rsidRDefault="00000000" w:rsidRPr="00000000" w14:paraId="0000002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Total funding (VC/Acquisitions)</w:t>
      </w:r>
    </w:p>
    <w:p w:rsidR="00000000" w:rsidDel="00000000" w:rsidP="00000000" w:rsidRDefault="00000000" w:rsidRPr="00000000" w14:paraId="00000021">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Cumulative funding received signifies the financial backing and support startups garner, offering insights into their potential for market disruption, growth, and long-term viability.</w:t>
      </w:r>
    </w:p>
    <w:p w:rsidR="00000000" w:rsidDel="00000000" w:rsidP="00000000" w:rsidRDefault="00000000" w:rsidRPr="00000000" w14:paraId="0000002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Employees numbers (Jobs created)</w:t>
      </w:r>
    </w:p>
    <w:p w:rsidR="00000000" w:rsidDel="00000000" w:rsidP="00000000" w:rsidRDefault="00000000" w:rsidRPr="00000000" w14:paraId="0000002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Increasing employee numbers demonstrate the startup's role in job creation, contributing to economic prosperity and indicating the scalability of their operations within the area.</w:t>
      </w:r>
    </w:p>
    <w:p w:rsidR="00000000" w:rsidDel="00000000" w:rsidP="00000000" w:rsidRDefault="00000000" w:rsidRPr="00000000" w14:paraId="0000002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Number of startups per year</w:t>
      </w:r>
    </w:p>
    <w:p w:rsidR="00000000" w:rsidDel="00000000" w:rsidP="00000000" w:rsidRDefault="00000000" w:rsidRPr="00000000" w14:paraId="00000025">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annual count of startups reflects the vibrancy and dynamism of the local entrepreneurial ecosystem, indicating its attractiveness to aspiring entrepreneurs, investors, and talent.</w:t>
      </w:r>
    </w:p>
    <w:p w:rsidR="00000000" w:rsidDel="00000000" w:rsidP="00000000" w:rsidRDefault="00000000" w:rsidRPr="00000000" w14:paraId="0000002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Minority-founded startups</w:t>
      </w:r>
    </w:p>
    <w:p w:rsidR="00000000" w:rsidDel="00000000" w:rsidP="00000000" w:rsidRDefault="00000000" w:rsidRPr="00000000" w14:paraId="0000002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Tracking minority-founded startups reveals the diversity and inclusivity of the area's entrepreneurial landscape, fostering innovation, social equity, and economic empowerment within underrepresented communities.</w:t>
      </w:r>
    </w:p>
    <w:p w:rsidR="00000000" w:rsidDel="00000000" w:rsidP="00000000" w:rsidRDefault="00000000" w:rsidRPr="00000000" w14:paraId="0000002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Startups based on location within Atlanta (would have to do manually)</w:t>
      </w:r>
    </w:p>
    <w:p w:rsidR="00000000" w:rsidDel="00000000" w:rsidP="00000000" w:rsidRDefault="00000000" w:rsidRPr="00000000" w14:paraId="0000002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Analyzing the geographical distribution of startups within Atlanta provides insights into regional economic development, resource allocation, and the city's role as a startup hub, facilitating targeted support and infrastructure investments.</w:t>
      </w:r>
    </w:p>
    <w:p w:rsidR="00000000" w:rsidDel="00000000" w:rsidP="00000000" w:rsidRDefault="00000000" w:rsidRPr="00000000" w14:paraId="0000002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b w:val="1"/>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Type of startups</w:t>
      </w:r>
    </w:p>
    <w:p w:rsidR="00000000" w:rsidDel="00000000" w:rsidP="00000000" w:rsidRDefault="00000000" w:rsidRPr="00000000" w14:paraId="0000002B">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Understanding the types of startups emerging in the area offers valuable insights into industry trends, market opportunities, and areas of innovation, guiding strategic initiatives, policy decisions, and resource allocation to support specific sectors.</w:t>
      </w:r>
    </w:p>
    <w:p w:rsidR="00000000" w:rsidDel="00000000" w:rsidP="00000000" w:rsidRDefault="00000000" w:rsidRPr="00000000" w14:paraId="0000002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rFonts w:ascii="Times New Roman" w:cs="Times New Roman" w:eastAsia="Times New Roman" w:hAnsi="Times New Roman"/>
          <w:b w:val="1"/>
          <w:color w:val="0d0d0d"/>
        </w:rPr>
      </w:pPr>
      <w:bookmarkStart w:colFirst="0" w:colLast="0" w:name="_v3diijmjzdb" w:id="9"/>
      <w:bookmarkEnd w:id="9"/>
      <w:r w:rsidDel="00000000" w:rsidR="00000000" w:rsidRPr="00000000">
        <w:rPr>
          <w:rFonts w:ascii="Times New Roman" w:cs="Times New Roman" w:eastAsia="Times New Roman" w:hAnsi="Times New Roman"/>
          <w:b w:val="1"/>
          <w:color w:val="0d0d0d"/>
          <w:rtl w:val="0"/>
        </w:rPr>
        <w:t xml:space="preserve">Dashboard</w:t>
      </w:r>
    </w:p>
    <w:p w:rsidR="00000000" w:rsidDel="00000000" w:rsidP="00000000" w:rsidRDefault="00000000" w:rsidRPr="00000000" w14:paraId="0000002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Dashboard:</w:t>
      </w:r>
      <w:r w:rsidDel="00000000" w:rsidR="00000000" w:rsidRPr="00000000">
        <w:rPr>
          <w:rFonts w:ascii="Times New Roman" w:cs="Times New Roman" w:eastAsia="Times New Roman" w:hAnsi="Times New Roman"/>
          <w:color w:val="0d0d0d"/>
          <w:sz w:val="24"/>
          <w:szCs w:val="24"/>
          <w:rtl w:val="0"/>
        </w:rPr>
        <w:t xml:space="preserve"> A web-based platform displaying key metrics and insights - see tech infrastructure for technologies planned on being used.</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Customization Features:</w:t>
      </w:r>
      <w:r w:rsidDel="00000000" w:rsidR="00000000" w:rsidRPr="00000000">
        <w:rPr>
          <w:rFonts w:ascii="Times New Roman" w:cs="Times New Roman" w:eastAsia="Times New Roman" w:hAnsi="Times New Roman"/>
          <w:color w:val="0d0d0d"/>
          <w:sz w:val="24"/>
          <w:szCs w:val="24"/>
          <w:rtl w:val="0"/>
        </w:rPr>
        <w:t xml:space="preserve"> Tools allowing user customization to filter data based on specific criteria.</w:t>
      </w:r>
    </w:p>
    <w:p w:rsidR="00000000" w:rsidDel="00000000" w:rsidP="00000000" w:rsidRDefault="00000000" w:rsidRPr="00000000" w14:paraId="0000002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pacing w:after="80" w:line="319.99992000000003" w:lineRule="auto"/>
        <w:rPr>
          <w:rFonts w:ascii="Times New Roman" w:cs="Times New Roman" w:eastAsia="Times New Roman" w:hAnsi="Times New Roman"/>
          <w:b w:val="1"/>
          <w:color w:val="0d0d0d"/>
          <w:sz w:val="34"/>
          <w:szCs w:val="34"/>
        </w:rPr>
      </w:pPr>
      <w:bookmarkStart w:colFirst="0" w:colLast="0" w:name="_1bk2y8qgu4nw" w:id="10"/>
      <w:bookmarkEnd w:id="10"/>
      <w:r w:rsidDel="00000000" w:rsidR="00000000" w:rsidRPr="00000000">
        <w:rPr>
          <w:rFonts w:ascii="Times New Roman" w:cs="Times New Roman" w:eastAsia="Times New Roman" w:hAnsi="Times New Roman"/>
          <w:b w:val="1"/>
          <w:color w:val="0d0d0d"/>
          <w:sz w:val="34"/>
          <w:szCs w:val="34"/>
          <w:rtl w:val="0"/>
        </w:rPr>
        <w:t xml:space="preserve">Timeline and Milestones</w:t>
      </w:r>
    </w:p>
    <w:p w:rsidR="00000000" w:rsidDel="00000000" w:rsidP="00000000" w:rsidRDefault="00000000" w:rsidRPr="00000000" w14:paraId="00000030">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0d0d0d"/>
          <w:sz w:val="24"/>
          <w:szCs w:val="24"/>
          <w:rtl w:val="0"/>
        </w:rPr>
        <w:t xml:space="preserve">March 8th - </w:t>
      </w:r>
      <w:r w:rsidDel="00000000" w:rsidR="00000000" w:rsidRPr="00000000">
        <w:rPr>
          <w:rFonts w:ascii="Times New Roman" w:cs="Times New Roman" w:eastAsia="Times New Roman" w:hAnsi="Times New Roman"/>
          <w:color w:val="0d0d0d"/>
          <w:sz w:val="24"/>
          <w:szCs w:val="24"/>
          <w:rtl w:val="0"/>
        </w:rPr>
        <w:t xml:space="preserve">First Draft of Spec Doc</w:t>
      </w:r>
    </w:p>
    <w:p w:rsidR="00000000" w:rsidDel="00000000" w:rsidP="00000000" w:rsidRDefault="00000000" w:rsidRPr="00000000" w14:paraId="00000031">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Times New Roman" w:cs="Times New Roman" w:eastAsia="Times New Roman" w:hAnsi="Times New Roman"/>
          <w:b w:val="1"/>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March 13th -</w:t>
      </w:r>
      <w:r w:rsidDel="00000000" w:rsidR="00000000" w:rsidRPr="00000000">
        <w:rPr>
          <w:rFonts w:ascii="Times New Roman" w:cs="Times New Roman" w:eastAsia="Times New Roman" w:hAnsi="Times New Roman"/>
          <w:color w:val="0d0d0d"/>
          <w:sz w:val="24"/>
          <w:szCs w:val="24"/>
          <w:rtl w:val="0"/>
        </w:rPr>
        <w:t xml:space="preserve"> Finish faculty interviews and identify key metrics</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