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Program 1: Parallel Fractal Generation Using Threads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每个线程交替算一行更快。如果分区，例如线程0算上半，线程1算下半，会导致计算区域不均匀，效果较差。采用交叉并行，2线程加速比1.96x。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2.加速比不线性，且线程数为3时反而下降，猜测是因为分块进行时任务分配到每个线程很不均匀导致的。仔细观察图片，中间部分计算量明显偏高。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65700" cy="2031365"/>
            <wp:effectExtent l="4445" t="4445" r="13335" b="63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因此1和3线程计算完后要等待2线程完成，耗时更长。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31515" cy="2466340"/>
            <wp:effectExtent l="0" t="0" r="14605" b="2540"/>
            <wp:docPr id="2" name="图片 2" descr="1中间计算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中间计算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3.检测每个线程的时间，发现有一个线程确实耗时明显更长，与之前的猜想符合。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04795" cy="2426335"/>
            <wp:effectExtent l="0" t="0" r="14605" b="12065"/>
            <wp:docPr id="3" name="图片 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4.改善的映射策略：交替并行，例如3线程时，线程1算0、3、6...线程2算1、4、7...线程3算2、5、8... 因为尺寸较大，这样交替划分较为均匀，不会出现负载不均衡的情况。最后8线程时加速比6.73x，明显比按照块划分更好。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5.没有提升，已经达到最大线程数8，多余线程会进入等待，16线程加速比6.06x。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 2: Vectorizing Code Using SIMD Intrinsics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1.有关实现见代码文件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2.利用率如下表所示：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vector width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vector utilization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79.8%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72.1%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68.1%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66.3%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当向量长度变大时，利用率减小，因为计算时同一组中的值要等待最慢的那一个算完才能保存结果。因此每组都是取最慢的那个数计算的时长，长度越大，越可能变慢。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3.思路：每次读入一个向量，设数组长N，向量长度n，对读入的值连续使用根号n次hadd函数和interleave函数，最后取第一个值作为本向量中所有值的和temp。循环N/n次，每次累加temp即可。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Program 3: Parallel Fractal Generation Using ISPC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5FE020"/>
    <w:multiLevelType w:val="singleLevel"/>
    <w:tmpl w:val="4C5FE0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lYTU2NTdmMDAzMWQ5MTFlMjNiNjdkNTg5YjU1N2MifQ=="/>
  </w:docVars>
  <w:rsids>
    <w:rsidRoot w:val="00000000"/>
    <w:rsid w:val="002E1EE5"/>
    <w:rsid w:val="0A24350E"/>
    <w:rsid w:val="0E7B082E"/>
    <w:rsid w:val="1F360B38"/>
    <w:rsid w:val="1F3C31A7"/>
    <w:rsid w:val="22943A5C"/>
    <w:rsid w:val="287071E9"/>
    <w:rsid w:val="3DC84C01"/>
    <w:rsid w:val="4199061A"/>
    <w:rsid w:val="4EE24A19"/>
    <w:rsid w:val="5830213E"/>
    <w:rsid w:val="5A0B5ADC"/>
    <w:rsid w:val="6C08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线程数与加速比的</a:t>
            </a:r>
            <a:r>
              <a:t>关系</a:t>
            </a:r>
          </a:p>
        </c:rich>
      </c:tx>
      <c:layout>
        <c:manualLayout>
          <c:xMode val="edge"/>
          <c:yMode val="edge"/>
          <c:x val="0.340153452685422"/>
          <c:y val="0.043138480775242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</c:v>
                </c:pt>
                <c:pt idx="1">
                  <c:v>1.93</c:v>
                </c:pt>
                <c:pt idx="2">
                  <c:v>1.59</c:v>
                </c:pt>
                <c:pt idx="3">
                  <c:v>2.4</c:v>
                </c:pt>
                <c:pt idx="4">
                  <c:v>2.45</c:v>
                </c:pt>
                <c:pt idx="5">
                  <c:v>3.08</c:v>
                </c:pt>
                <c:pt idx="6" c:formatCode="0.00_ ">
                  <c:v>3.22</c:v>
                </c:pt>
                <c:pt idx="7" c:formatCode="0.00_ ">
                  <c:v>3.79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1195282"/>
        <c:axId val="420674495"/>
      </c:scatterChart>
      <c:valAx>
        <c:axId val="571195282"/>
        <c:scaling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线程数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0674495"/>
        <c:crosses val="autoZero"/>
        <c:crossBetween val="midCat"/>
      </c:valAx>
      <c:valAx>
        <c:axId val="420674495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加速比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7119528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448</Words>
  <Characters>593</Characters>
  <Lines>0</Lines>
  <Paragraphs>0</Paragraphs>
  <TotalTime>264</TotalTime>
  <ScaleCrop>false</ScaleCrop>
  <LinksUpToDate>false</LinksUpToDate>
  <CharactersWithSpaces>609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2023-06-07T01:13:00Z</dcterms:created>
  <dc:creator>2901233546</dc:creator>
  <cp:lastModifiedBy>(⊙ө⊙)✨́</cp:lastModifiedBy>
  <dcterms:modified xsi:type="dcterms:W3CDTF">2023-06-07T14:34:13Z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C506B246540B464A9BBBA85C59EF595D_12</vt:lpwstr>
  </property>
</Properties>
</file>