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Task-level特征融合策略1：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语音：用Wav2Vec计算每个片段的特征（具体长度要看论文），然后平均值。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文本：用Bert计算句子特征。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人脸：随机选取一张图像，用DeiT计算特征。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Task-level特征融合策略2：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语音：用Wav2Vec计算每个片段的特征+attention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文本：用Bert计算句子特征。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人脸：用DeiT计算特征+attention融合，但是有些样本人脸数量不够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Fusion策略：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Early fusion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Late fusion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TensorNet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EmbraceNet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Attention? (no enough data)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Hypergraph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单模态：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100次训练，记录acc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Text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59860" cy="3288665"/>
            <wp:effectExtent l="0" t="0" r="2540" b="6985"/>
            <wp:docPr id="26" name="图片 26" descr="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tex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Wav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59860" cy="3222625"/>
            <wp:effectExtent l="0" t="0" r="2540" b="15875"/>
            <wp:docPr id="25" name="图片 25" descr="wa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wav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Video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959860" cy="3203575"/>
            <wp:effectExtent l="0" t="0" r="2540" b="15875"/>
            <wp:docPr id="24" name="图片 24" descr="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fac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多模态融合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100次训练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记录模型的Precision/ recall/ Acc/ F1最好值和平均值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Early fusion：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959860" cy="3192145"/>
            <wp:effectExtent l="0" t="0" r="2540" b="8255"/>
            <wp:docPr id="4" name="图片 4" descr="earlyfu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arlyfusio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Late fusion: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959860" cy="3199130"/>
            <wp:effectExtent l="0" t="0" r="2540" b="1270"/>
            <wp:docPr id="5" name="图片 5" descr="latefu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latefusion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MKL: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59860" cy="3371215"/>
            <wp:effectExtent l="0" t="0" r="2540" b="635"/>
            <wp:docPr id="19" name="图片 19" descr="MK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MKL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EmbraceNet: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959860" cy="3112770"/>
            <wp:effectExtent l="0" t="0" r="2540" b="11430"/>
            <wp:docPr id="6" name="图片 6" descr="embrace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embracene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59860" cy="3405505"/>
            <wp:effectExtent l="0" t="0" r="2540" b="4445"/>
            <wp:docPr id="10" name="图片 10" descr="tensor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tensor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LMF: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959860" cy="3079115"/>
            <wp:effectExtent l="0" t="0" r="2540" b="6985"/>
            <wp:docPr id="17" name="图片 17" descr="L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MF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Hypergraph: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1:1 test set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Best (mean)</w:t>
      </w:r>
    </w:p>
    <w:tbl>
      <w:tblPr>
        <w:tblStyle w:val="3"/>
        <w:tblW w:w="87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8"/>
        <w:gridCol w:w="1661"/>
        <w:gridCol w:w="1800"/>
        <w:gridCol w:w="1731"/>
        <w:gridCol w:w="1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 Name</w:t>
            </w:r>
          </w:p>
        </w:tc>
        <w:tc>
          <w:tcPr>
            <w:tcW w:w="16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Accuracy</w:t>
            </w:r>
          </w:p>
        </w:tc>
        <w:tc>
          <w:tcPr>
            <w:tcW w:w="1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Recall</w:t>
            </w:r>
          </w:p>
        </w:tc>
        <w:tc>
          <w:tcPr>
            <w:tcW w:w="17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Precision</w:t>
            </w:r>
          </w:p>
        </w:tc>
        <w:tc>
          <w:tcPr>
            <w:tcW w:w="17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F1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Early fusion+SVM</w:t>
            </w:r>
          </w:p>
        </w:tc>
        <w:tc>
          <w:tcPr>
            <w:tcW w:w="16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77.08%(62.30%)</w:t>
            </w:r>
          </w:p>
        </w:tc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94.44%(62.84%)</w:t>
            </w:r>
          </w:p>
        </w:tc>
        <w:tc>
          <w:tcPr>
            <w:tcW w:w="17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100.00%(67.36%)</w:t>
            </w:r>
          </w:p>
        </w:tc>
        <w:tc>
          <w:tcPr>
            <w:tcW w:w="17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80.00%(63.69%)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Late fusion+SVM</w:t>
            </w:r>
          </w:p>
        </w:tc>
        <w:tc>
          <w:tcPr>
            <w:tcW w:w="16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79.17%(61.19%)</w:t>
            </w:r>
          </w:p>
        </w:tc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100.00%(64.19%)</w:t>
            </w:r>
          </w:p>
        </w:tc>
        <w:tc>
          <w:tcPr>
            <w:tcW w:w="17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96.15%(55.71%)</w:t>
            </w:r>
          </w:p>
        </w:tc>
        <w:tc>
          <w:tcPr>
            <w:tcW w:w="17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80.77%(57.78%)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MKL</w:t>
            </w:r>
          </w:p>
        </w:tc>
        <w:tc>
          <w:tcPr>
            <w:tcW w:w="16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79.17%(60.96%)</w:t>
            </w:r>
          </w:p>
        </w:tc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100.00%(64.35%)</w:t>
            </w:r>
          </w:p>
        </w:tc>
        <w:tc>
          <w:tcPr>
            <w:tcW w:w="17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80.00%(60.32%)</w:t>
            </w:r>
          </w:p>
        </w:tc>
        <w:tc>
          <w:tcPr>
            <w:tcW w:w="17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79.17%(61.45%)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TEN</w:t>
            </w:r>
          </w:p>
        </w:tc>
        <w:tc>
          <w:tcPr>
            <w:tcW w:w="16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72.92%(63.75%)</w:t>
            </w:r>
          </w:p>
        </w:tc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80.00%(63.76%)</w:t>
            </w:r>
          </w:p>
        </w:tc>
        <w:tc>
          <w:tcPr>
            <w:tcW w:w="17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75.00%(65.02%)</w:t>
            </w:r>
          </w:p>
        </w:tc>
        <w:tc>
          <w:tcPr>
            <w:tcW w:w="17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74.07%(63.83%)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LMF</w:t>
            </w:r>
          </w:p>
        </w:tc>
        <w:tc>
          <w:tcPr>
            <w:tcW w:w="16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75.00%(61.17%)</w:t>
            </w:r>
          </w:p>
        </w:tc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100.00%(70.31%)</w:t>
            </w:r>
          </w:p>
        </w:tc>
        <w:tc>
          <w:tcPr>
            <w:tcW w:w="17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72.73%(42.80%)</w:t>
            </w:r>
          </w:p>
        </w:tc>
        <w:tc>
          <w:tcPr>
            <w:tcW w:w="17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69.57%(51.59%)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EmbraceNet</w:t>
            </w:r>
          </w:p>
        </w:tc>
        <w:tc>
          <w:tcPr>
            <w:tcW w:w="16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85.42%(68.89%)</w:t>
            </w:r>
          </w:p>
        </w:tc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100.00%(69.53%)</w:t>
            </w:r>
          </w:p>
        </w:tc>
        <w:tc>
          <w:tcPr>
            <w:tcW w:w="17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100.00%(69.04%)</w:t>
            </w:r>
          </w:p>
        </w:tc>
        <w:tc>
          <w:tcPr>
            <w:tcW w:w="17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86.27%(68.55%)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Hypergraph</w:t>
            </w:r>
          </w:p>
        </w:tc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all data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Best (mean)</w:t>
      </w:r>
    </w:p>
    <w:tbl>
      <w:tblPr>
        <w:tblStyle w:val="3"/>
        <w:tblW w:w="87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8"/>
        <w:gridCol w:w="1661"/>
        <w:gridCol w:w="1800"/>
        <w:gridCol w:w="1731"/>
        <w:gridCol w:w="1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 Name</w:t>
            </w:r>
          </w:p>
        </w:tc>
        <w:tc>
          <w:tcPr>
            <w:tcW w:w="16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Accuracy</w:t>
            </w:r>
          </w:p>
        </w:tc>
        <w:tc>
          <w:tcPr>
            <w:tcW w:w="1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Recall</w:t>
            </w:r>
          </w:p>
        </w:tc>
        <w:tc>
          <w:tcPr>
            <w:tcW w:w="17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Precision</w:t>
            </w:r>
          </w:p>
        </w:tc>
        <w:tc>
          <w:tcPr>
            <w:tcW w:w="17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F1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Early fusion+SVM</w:t>
            </w:r>
          </w:p>
        </w:tc>
        <w:tc>
          <w:tcPr>
            <w:tcW w:w="16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85.37%(62.03%)</w:t>
            </w:r>
          </w:p>
        </w:tc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64.17%(36.90%)</w:t>
            </w:r>
          </w:p>
        </w:tc>
        <w:tc>
          <w:tcPr>
            <w:tcW w:w="17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100.00%(89.89%)</w:t>
            </w:r>
          </w:p>
        </w:tc>
        <w:tc>
          <w:tcPr>
            <w:tcW w:w="17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71.63%(52.13%)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Late fusion+SVM</w:t>
            </w:r>
          </w:p>
        </w:tc>
        <w:tc>
          <w:tcPr>
            <w:tcW w:w="16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85.61%(69.98%)</w:t>
            </w:r>
          </w:p>
        </w:tc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66.03%(43.63%)</w:t>
            </w:r>
          </w:p>
        </w:tc>
        <w:tc>
          <w:tcPr>
            <w:tcW w:w="17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98.95%(87.15%)</w:t>
            </w:r>
          </w:p>
        </w:tc>
        <w:tc>
          <w:tcPr>
            <w:tcW w:w="17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71.15%(57.61%)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MKL</w:t>
            </w:r>
          </w:p>
        </w:tc>
        <w:tc>
          <w:tcPr>
            <w:tcW w:w="16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77.93%(68.79%)</w:t>
            </w:r>
          </w:p>
        </w:tc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92.63%(86.73%)</w:t>
            </w:r>
          </w:p>
        </w:tc>
        <w:tc>
          <w:tcPr>
            <w:tcW w:w="17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50.98%(41.44%)</w:t>
            </w:r>
          </w:p>
        </w:tc>
        <w:tc>
          <w:tcPr>
            <w:tcW w:w="17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63.85%(56.00%)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TEN</w:t>
            </w:r>
          </w:p>
        </w:tc>
        <w:tc>
          <w:tcPr>
            <w:tcW w:w="16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79.86%(75.88%)</w:t>
            </w:r>
          </w:p>
        </w:tc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61.22%(48.56%)</w:t>
            </w:r>
          </w:p>
        </w:tc>
        <w:tc>
          <w:tcPr>
            <w:tcW w:w="17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90.53%(58.74%)</w:t>
            </w:r>
          </w:p>
        </w:tc>
        <w:tc>
          <w:tcPr>
            <w:tcW w:w="17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63.16%(47.96%)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LMF</w:t>
            </w:r>
          </w:p>
        </w:tc>
        <w:tc>
          <w:tcPr>
            <w:tcW w:w="1661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92.57%(83.19%)</w:t>
            </w:r>
          </w:p>
        </w:tc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91.03%(60.34%)</w:t>
            </w:r>
          </w:p>
        </w:tc>
        <w:tc>
          <w:tcPr>
            <w:tcW w:w="17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90.52%(80.17%)</w:t>
            </w:r>
          </w:p>
        </w:tc>
        <w:tc>
          <w:tcPr>
            <w:tcW w:w="17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82.08%(68.48%)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EmbraceNet</w:t>
            </w:r>
          </w:p>
        </w:tc>
        <w:tc>
          <w:tcPr>
            <w:tcW w:w="16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78.66%(70.57%)</w:t>
            </w:r>
          </w:p>
        </w:tc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55.36%(42.47%)</w:t>
            </w:r>
          </w:p>
        </w:tc>
        <w:tc>
          <w:tcPr>
            <w:tcW w:w="17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100.00%(82.56%)</w:t>
            </w:r>
          </w:p>
        </w:tc>
        <w:tc>
          <w:tcPr>
            <w:tcW w:w="17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63.04%(55.02%)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Hypergraph</w:t>
            </w:r>
          </w:p>
        </w:tc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BD3234"/>
    <w:rsid w:val="092F4B46"/>
    <w:rsid w:val="1596506F"/>
    <w:rsid w:val="325D60FD"/>
    <w:rsid w:val="37AB0B05"/>
    <w:rsid w:val="3C4D31A2"/>
    <w:rsid w:val="7AFF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2021-12-26T05:48:00Z</dcterms:created>
  <dc:creator>Windows</dc:creator>
  <cp:lastModifiedBy>沈白鱼</cp:lastModifiedBy>
  <dcterms:modified xsi:type="dcterms:W3CDTF">2021-12-28T11:33:30Z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4728D527075148F6A1DE45B69F17DB15</vt:lpwstr>
  </property>
</Properties>
</file>