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EBC4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 Sơ đồ cấu tạo kích thủy lực </w:t>
      </w:r>
    </w:p>
    <w:p w14:paraId="03F93A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 Sơ đồ cấu tao cần trục tháp cột tháp không quay </w:t>
      </w:r>
    </w:p>
    <w:p w14:paraId="697C07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 sơ đồ cấu tạo của cần trục oto </w:t>
      </w:r>
    </w:p>
    <w:p w14:paraId="029554DD">
      <w:pPr>
        <w:rPr>
          <w:rFonts w:hint="default"/>
          <w:lang w:val="en-US"/>
        </w:rPr>
      </w:pPr>
      <w:r>
        <w:rPr>
          <w:rFonts w:hint="default"/>
          <w:lang w:val="en-US"/>
        </w:rPr>
        <w:t>4 sơ đồ cấu tạo của cần trục bánh xích</w:t>
      </w:r>
    </w:p>
    <w:p w14:paraId="4A1BEA49">
      <w:pPr>
        <w:rPr>
          <w:rFonts w:hint="default"/>
          <w:lang w:val="en-US"/>
        </w:rPr>
      </w:pPr>
      <w:r>
        <w:rPr>
          <w:rFonts w:hint="default"/>
          <w:lang w:val="en-US"/>
        </w:rPr>
        <w:t>5 sơ đồ cấu tạo băng tải đai (băng tải cao su)</w:t>
      </w:r>
    </w:p>
    <w:p w14:paraId="1891B1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6 sơ đồ cấu tạo băng gầu </w:t>
      </w:r>
    </w:p>
    <w:p w14:paraId="18E5E8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7 sơ đồ cấu tạo băng xoắn </w:t>
      </w:r>
    </w:p>
    <w:p w14:paraId="2FFCE1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8 sơ đồ cấu tạo máy ủi vạn năng </w:t>
      </w:r>
    </w:p>
    <w:p w14:paraId="3520D206">
      <w:pPr>
        <w:rPr>
          <w:rFonts w:hint="default"/>
          <w:lang w:val="en-US"/>
        </w:rPr>
      </w:pPr>
      <w:r>
        <w:rPr>
          <w:rFonts w:hint="default"/>
          <w:lang w:val="en-US"/>
        </w:rPr>
        <w:t>9 sơ đồ cấu tạo máy san ( xe ban)</w:t>
      </w:r>
    </w:p>
    <w:p w14:paraId="30310B2B">
      <w:pPr>
        <w:rPr>
          <w:rFonts w:hint="default"/>
          <w:lang w:val="en-US"/>
        </w:rPr>
      </w:pPr>
      <w:r>
        <w:rPr>
          <w:rFonts w:hint="default"/>
          <w:lang w:val="en-US"/>
        </w:rPr>
        <w:t>10 sơ đồ cấu tạo máy đào (xe cuốc)</w:t>
      </w:r>
    </w:p>
    <w:p w14:paraId="7A3127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11 sơ đồ cấu tạo máy lu tĩnh bánh thép </w:t>
      </w:r>
    </w:p>
    <w:p w14:paraId="382E71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12 sơ đồ cấu tạo máy lu bánh lốp </w:t>
      </w:r>
    </w:p>
    <w:p w14:paraId="18E8F3F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13 sơ đồ cấu tạo máy lu rung chân cừu </w:t>
      </w:r>
    </w:p>
    <w:p w14:paraId="73776A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14 máy lu rung tự hành </w:t>
      </w:r>
    </w:p>
    <w:p w14:paraId="012575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15 sơ đồ cấu tạo máy trộn bê tông tự do kiểu lập úp thùng </w:t>
      </w:r>
    </w:p>
    <w:p w14:paraId="0697A5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16 sơ đồ cấu tạo máy trộn bê tông cưỡng bức trục thẳng đứng </w:t>
      </w:r>
    </w:p>
    <w:p w14:paraId="781109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17 sơ đồ cấu tạo xe vận chuyển bê tông xi măng </w:t>
      </w:r>
    </w:p>
    <w:p w14:paraId="78CB795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18 sơ đồ cấu tạo máy bơm BTXM kiểu piston dẫn động bằng tay quay- thanh truyền </w:t>
      </w:r>
    </w:p>
    <w:p w14:paraId="2A92C29B">
      <w:pPr>
        <w:rPr>
          <w:rFonts w:hint="default"/>
          <w:lang w:val="en-US"/>
        </w:rPr>
      </w:pPr>
      <w:r>
        <w:rPr>
          <w:rFonts w:hint="default"/>
          <w:lang w:val="en-US"/>
        </w:rPr>
        <w:t>19 sơ đồ cấu tạo máy bơm bê tông dẫn động bằng piston thủy lực</w:t>
      </w:r>
    </w:p>
    <w:p w14:paraId="0315DB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20 sơ đồ cấu tạo đầm dùi </w:t>
      </w:r>
    </w:p>
    <w:p w14:paraId="6CFA0819">
      <w:pPr>
        <w:rPr>
          <w:rFonts w:hint="default"/>
          <w:lang w:val="en-US"/>
        </w:rPr>
      </w:pPr>
      <w:r>
        <w:rPr>
          <w:rFonts w:hint="default"/>
          <w:lang w:val="en-US"/>
        </w:rPr>
        <w:t>21 sơ đồ cấu tạo búa diesel bằng kiểu cột dẫn</w:t>
      </w:r>
    </w:p>
    <w:p w14:paraId="2D794B5B">
      <w:pPr>
        <w:rPr>
          <w:rFonts w:hint="default"/>
          <w:lang w:val="en-US"/>
        </w:rPr>
      </w:pPr>
      <w:r>
        <w:rPr>
          <w:rFonts w:hint="default"/>
          <w:lang w:val="en-US"/>
        </w:rPr>
        <w:t>22 sơ đồ cấu tạo búa diesel bằng kiểu ống dẫn</w:t>
      </w:r>
    </w:p>
    <w:p w14:paraId="47FA63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23 sơ đồ cấu tạo búa rung thuần túy </w:t>
      </w:r>
    </w:p>
    <w:p w14:paraId="51FE86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24 sơ đồ cấu tạo búa va rung </w:t>
      </w:r>
    </w:p>
    <w:p w14:paraId="3C4EBD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25 sơ đồ cấu tạo máy ép cọc bậc thấm </w:t>
      </w:r>
    </w:p>
    <w:p w14:paraId="240A76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26 sơ đồ cấu tạo máy khoan cọc nhồi kiểu gầu xoay </w:t>
      </w:r>
    </w:p>
    <w:p w14:paraId="58079DA7">
      <w:pPr>
        <w:rPr>
          <w:rFonts w:hint="default"/>
          <w:lang w:val="en-US"/>
        </w:rPr>
      </w:pPr>
      <w:r>
        <w:rPr>
          <w:rFonts w:hint="default"/>
          <w:lang w:val="en-US"/>
        </w:rPr>
        <w:t>27 sơ đồ cấu tạo máy rải BTNN</w:t>
      </w:r>
    </w:p>
    <w:p w14:paraId="5039C41B">
      <w:pPr>
        <w:rPr>
          <w:rFonts w:hint="default"/>
          <w:lang w:val="en-US"/>
        </w:rPr>
      </w:pPr>
      <w:r>
        <w:rPr>
          <w:rFonts w:hint="default"/>
          <w:lang w:val="en-US"/>
        </w:rPr>
        <w:t>28 sơ đồ cấu tạo máy bốc nguội mặt đường</w:t>
      </w:r>
      <w:bookmarkStart w:id="0" w:name="_GoBack"/>
      <w:bookmarkEnd w:id="0"/>
    </w:p>
    <w:p w14:paraId="2DBD1CBF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12A80"/>
    <w:rsid w:val="52E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2025-06-14T03:48:00Z</dcterms:created>
  <dc:creator>Phong Đỗ</dc:creator>
  <cp:lastModifiedBy>Phong Đỗ</cp:lastModifiedBy>
  <dcterms:modified xsi:type="dcterms:W3CDTF">2025-06-14T04:01:04Z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4796A8320E1E479B958EDF7ABCEC5E7C_11</vt:lpwstr>
  </property>
</Properties>
</file>