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76"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714"/>
        <w:gridCol w:w="8062"/>
      </w:tblGrid>
      <w:tr w:rsidR="00CD3AA6" w:rsidRPr="00360B12" w14:paraId="19CD9E49" w14:textId="77777777" w:rsidTr="07E75D32">
        <w:trPr>
          <w:trHeight w:hRule="exact" w:val="1338"/>
        </w:trPr>
        <w:tc>
          <w:tcPr>
            <w:tcW w:w="2714" w:type="dxa"/>
            <w:shd w:val="clear" w:color="auto" w:fill="D9D9D9" w:themeFill="background1" w:themeFillShade="D9"/>
            <w:vAlign w:val="center"/>
          </w:tcPr>
          <w:p w14:paraId="2AB7DA52" w14:textId="41EA1A0C" w:rsidR="00CD3AA6" w:rsidRPr="00360B12" w:rsidRDefault="00B12389" w:rsidP="00700AF3">
            <w:pPr>
              <w:spacing w:before="100" w:beforeAutospacing="1" w:after="40" w:line="276" w:lineRule="auto"/>
              <w:jc w:val="both"/>
              <w:rPr>
                <w:rFonts w:cs="Arial"/>
                <w:b/>
                <w:bCs/>
                <w:sz w:val="22"/>
                <w:szCs w:val="22"/>
                <w:lang w:val="en-ZA"/>
              </w:rPr>
            </w:pPr>
            <w:r w:rsidRPr="00360B12">
              <w:rPr>
                <w:rFonts w:cs="Arial"/>
                <w:b/>
                <w:bCs/>
                <w:sz w:val="22"/>
                <w:szCs w:val="22"/>
                <w:lang w:val="en-ZA"/>
              </w:rPr>
              <w:t>Description of Request</w:t>
            </w:r>
          </w:p>
        </w:tc>
        <w:tc>
          <w:tcPr>
            <w:tcW w:w="8062" w:type="dxa"/>
            <w:vAlign w:val="center"/>
          </w:tcPr>
          <w:p w14:paraId="3156EED8" w14:textId="73DDF9DA" w:rsidR="00340BF4" w:rsidRPr="00360B12" w:rsidRDefault="00DB7D0C" w:rsidP="00DB7D0C">
            <w:pPr>
              <w:spacing w:before="120" w:after="40"/>
              <w:rPr>
                <w:rFonts w:cs="Arial"/>
                <w:sz w:val="22"/>
                <w:szCs w:val="22"/>
              </w:rPr>
            </w:pPr>
            <w:r w:rsidRPr="00360B12">
              <w:br/>
            </w:r>
            <w:r w:rsidR="00892057" w:rsidRPr="00360B12">
              <w:rPr>
                <w:rFonts w:cs="Arial"/>
                <w:sz w:val="22"/>
                <w:szCs w:val="22"/>
              </w:rPr>
              <w:t>Feeder Balancing Module (FBM)</w:t>
            </w:r>
            <w:r w:rsidR="00AE4B46" w:rsidRPr="00360B12">
              <w:rPr>
                <w:rFonts w:cs="Arial"/>
                <w:sz w:val="22"/>
                <w:szCs w:val="22"/>
              </w:rPr>
              <w:t xml:space="preserve"> Project</w:t>
            </w:r>
          </w:p>
          <w:p w14:paraId="6A3F4F2F" w14:textId="402A8888" w:rsidR="00865943" w:rsidRPr="00360B12" w:rsidRDefault="00865943" w:rsidP="00DB7D0C">
            <w:pPr>
              <w:spacing w:before="120" w:after="40"/>
              <w:ind w:left="360"/>
              <w:rPr>
                <w:rFonts w:cs="Arial"/>
                <w:sz w:val="22"/>
                <w:szCs w:val="22"/>
                <w:lang w:val="en-ZA"/>
              </w:rPr>
            </w:pPr>
          </w:p>
        </w:tc>
      </w:tr>
    </w:tbl>
    <w:p w14:paraId="34FD15FE" w14:textId="77777777" w:rsidR="003807CB" w:rsidRPr="00360B12" w:rsidRDefault="003807CB" w:rsidP="003807CB">
      <w:pPr>
        <w:pStyle w:val="StyleHeading2aJustifiedBefore6pt"/>
        <w:numPr>
          <w:ilvl w:val="0"/>
          <w:numId w:val="0"/>
        </w:numPr>
        <w:ind w:left="720"/>
        <w:outlineLvl w:val="1"/>
      </w:pPr>
    </w:p>
    <w:p w14:paraId="2500FCE2" w14:textId="536DC3CB" w:rsidR="00892057" w:rsidRPr="00360B12" w:rsidRDefault="00727A58" w:rsidP="003807CB">
      <w:pPr>
        <w:pStyle w:val="StyleHeading2aJustifiedBefore6pt"/>
        <w:numPr>
          <w:ilvl w:val="0"/>
          <w:numId w:val="4"/>
        </w:numPr>
        <w:outlineLvl w:val="1"/>
      </w:pPr>
      <w:r w:rsidRPr="00360B12">
        <w:t>High level b</w:t>
      </w:r>
      <w:r w:rsidR="008D191A" w:rsidRPr="00360B12">
        <w:t>ackground</w:t>
      </w:r>
    </w:p>
    <w:p w14:paraId="377736D1" w14:textId="1083867B" w:rsidR="00892057" w:rsidRPr="00360B12" w:rsidRDefault="00892057" w:rsidP="00242393">
      <w:pPr>
        <w:spacing w:line="276" w:lineRule="auto"/>
        <w:ind w:left="360"/>
        <w:rPr>
          <w:sz w:val="22"/>
          <w:szCs w:val="22"/>
        </w:rPr>
      </w:pPr>
      <w:r w:rsidRPr="00360B12">
        <w:rPr>
          <w:sz w:val="22"/>
          <w:szCs w:val="22"/>
        </w:rPr>
        <w:t xml:space="preserve">Feeder balancing involves comparing the energy delivered (measured using a stats meter – the data is captured in MV90) against energy consumed (measured by the customer meter – the data resides in CC&amp;B) incorporating the technical losses. The ideal scenario is that the energy </w:t>
      </w:r>
      <w:r w:rsidR="00E100B2" w:rsidRPr="00360B12">
        <w:rPr>
          <w:sz w:val="22"/>
          <w:szCs w:val="22"/>
        </w:rPr>
        <w:t>delivered,</w:t>
      </w:r>
      <w:r w:rsidRPr="00360B12">
        <w:rPr>
          <w:sz w:val="22"/>
          <w:szCs w:val="22"/>
        </w:rPr>
        <w:t xml:space="preserve"> and the energy consumed (including technical losses) reconciliation must balance. Technical losses are losses that occur during the physical delivery of energy (i.e.</w:t>
      </w:r>
      <w:r w:rsidR="00E100B2" w:rsidRPr="00360B12">
        <w:rPr>
          <w:sz w:val="22"/>
          <w:szCs w:val="22"/>
        </w:rPr>
        <w:t xml:space="preserve"> </w:t>
      </w:r>
      <w:r w:rsidRPr="00360B12">
        <w:rPr>
          <w:sz w:val="22"/>
          <w:szCs w:val="22"/>
        </w:rPr>
        <w:t>sending electricity along the line) are referred to as a technical loss.</w:t>
      </w:r>
      <w:r w:rsidRPr="00360B12">
        <w:rPr>
          <w:sz w:val="22"/>
          <w:szCs w:val="22"/>
        </w:rPr>
        <w:br/>
      </w:r>
    </w:p>
    <w:p w14:paraId="792F4D56" w14:textId="71E959F0" w:rsidR="00CD3AA6" w:rsidRPr="00360B12" w:rsidRDefault="00CD3AA6" w:rsidP="003807CB">
      <w:pPr>
        <w:pStyle w:val="StyleHeading2aJustifiedBefore6pt"/>
        <w:numPr>
          <w:ilvl w:val="0"/>
          <w:numId w:val="4"/>
        </w:numPr>
        <w:outlineLvl w:val="1"/>
      </w:pPr>
      <w:r w:rsidRPr="00360B12">
        <w:t xml:space="preserve">Business </w:t>
      </w:r>
      <w:r w:rsidR="00894448" w:rsidRPr="00360B12">
        <w:t>R</w:t>
      </w:r>
      <w:r w:rsidRPr="00360B12">
        <w:t>equirements</w:t>
      </w:r>
    </w:p>
    <w:p w14:paraId="7D1FD689" w14:textId="77777777" w:rsidR="0064440B" w:rsidRPr="00360B12" w:rsidRDefault="0064440B" w:rsidP="0064440B">
      <w:pPr>
        <w:pStyle w:val="ListParagraph"/>
        <w:ind w:left="851"/>
        <w:jc w:val="both"/>
        <w:rPr>
          <w:rFonts w:cs="Arial"/>
        </w:rPr>
      </w:pPr>
    </w:p>
    <w:p w14:paraId="1BA1CF29" w14:textId="77777777" w:rsidR="002D485C" w:rsidRPr="00360B12" w:rsidRDefault="002D485C" w:rsidP="00242393">
      <w:pPr>
        <w:keepNext/>
        <w:keepLines/>
        <w:ind w:left="360"/>
        <w:jc w:val="both"/>
        <w:rPr>
          <w:rFonts w:cs="Arial"/>
          <w:sz w:val="22"/>
          <w:szCs w:val="22"/>
        </w:rPr>
      </w:pPr>
      <w:r w:rsidRPr="00360B12">
        <w:rPr>
          <w:rFonts w:cs="Arial"/>
          <w:sz w:val="22"/>
          <w:szCs w:val="22"/>
        </w:rPr>
        <w:t>As far as possible automating data imports from all relevant source systems into one centralised data universe enabling the business to use this data in a secondary application to correct and apply network configuration changes as well as allocating unallocated sales to relevant feeders to achieve reliable energy balancing calculation results. The results should be published and report on and the application should also have functionality or integration to create work requests to repair faulty field equipment impacting the balancing results as well as initiating formal audits on identified worst performing networks.</w:t>
      </w:r>
    </w:p>
    <w:p w14:paraId="787A4F0E" w14:textId="77777777" w:rsidR="00FE4E45" w:rsidRPr="00360B12" w:rsidRDefault="00FE4E45" w:rsidP="00FE4E45">
      <w:pPr>
        <w:pStyle w:val="ListParagraph"/>
        <w:keepNext/>
        <w:keepLines/>
        <w:ind w:left="851"/>
        <w:jc w:val="both"/>
        <w:rPr>
          <w:rFonts w:cs="Arial"/>
          <w:color w:val="BFBFBF" w:themeColor="background1" w:themeShade="BF"/>
          <w:sz w:val="22"/>
          <w:szCs w:val="22"/>
        </w:rPr>
      </w:pPr>
    </w:p>
    <w:p w14:paraId="024628FA" w14:textId="23665B1D" w:rsidR="00FE4E45" w:rsidRPr="00360B12" w:rsidRDefault="00FE4E45" w:rsidP="00242393">
      <w:pPr>
        <w:ind w:left="360"/>
        <w:rPr>
          <w:rFonts w:cs="Arial"/>
          <w:sz w:val="22"/>
          <w:szCs w:val="22"/>
        </w:rPr>
      </w:pPr>
      <w:r w:rsidRPr="00360B12">
        <w:rPr>
          <w:rFonts w:cs="Arial"/>
          <w:sz w:val="22"/>
          <w:szCs w:val="22"/>
        </w:rPr>
        <w:t xml:space="preserve">According to the requestor the </w:t>
      </w:r>
      <w:r w:rsidR="00E100B2" w:rsidRPr="00360B12">
        <w:rPr>
          <w:rFonts w:cs="Arial"/>
          <w:sz w:val="22"/>
          <w:szCs w:val="22"/>
        </w:rPr>
        <w:t>high-level</w:t>
      </w:r>
      <w:r w:rsidRPr="00360B12">
        <w:rPr>
          <w:rFonts w:cs="Arial"/>
          <w:sz w:val="22"/>
          <w:szCs w:val="22"/>
        </w:rPr>
        <w:t xml:space="preserve"> requirements support the following </w:t>
      </w:r>
      <w:r w:rsidRPr="00360B12">
        <w:rPr>
          <w:rFonts w:cs="Arial"/>
          <w:i/>
          <w:sz w:val="22"/>
          <w:szCs w:val="22"/>
        </w:rPr>
        <w:t>strategic objective/s</w:t>
      </w:r>
      <w:r w:rsidRPr="00360B12">
        <w:rPr>
          <w:rFonts w:cs="Arial"/>
          <w:sz w:val="22"/>
          <w:szCs w:val="22"/>
        </w:rPr>
        <w:t>:</w:t>
      </w:r>
    </w:p>
    <w:p w14:paraId="589EAE53" w14:textId="77777777" w:rsidR="00E85E97" w:rsidRPr="00360B12" w:rsidRDefault="00E85E97" w:rsidP="00242393">
      <w:pPr>
        <w:ind w:left="360"/>
        <w:rPr>
          <w:rFonts w:cs="Arial"/>
          <w:sz w:val="22"/>
          <w:szCs w:val="22"/>
        </w:rPr>
      </w:pPr>
    </w:p>
    <w:p w14:paraId="5A928623" w14:textId="77777777" w:rsidR="00FE4E45" w:rsidRPr="00360B12" w:rsidRDefault="00FE4E45" w:rsidP="00FE4E45">
      <w:pPr>
        <w:rPr>
          <w:rFonts w:ascii="Calibri" w:hAnsi="Calibri"/>
          <w:b/>
          <w:bCs/>
          <w:color w:val="1F497D"/>
        </w:rPr>
      </w:pPr>
      <w:r w:rsidRPr="00360B12">
        <w:rPr>
          <w:noProof/>
        </w:rPr>
        <w:drawing>
          <wp:inline distT="0" distB="0" distL="0" distR="0" wp14:anchorId="4230D158" wp14:editId="681B7247">
            <wp:extent cx="6262369" cy="2945130"/>
            <wp:effectExtent l="0" t="0" r="5080" b="7620"/>
            <wp:docPr id="2" name="Picture 2" descr="cid:image010.png@01D777E8.BD061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6262369" cy="2945130"/>
                    </a:xfrm>
                    <a:prstGeom prst="rect">
                      <a:avLst/>
                    </a:prstGeom>
                  </pic:spPr>
                </pic:pic>
              </a:graphicData>
            </a:graphic>
          </wp:inline>
        </w:drawing>
      </w:r>
    </w:p>
    <w:p w14:paraId="49763B8E" w14:textId="37DCA43D" w:rsidR="0064440B" w:rsidRPr="00360B12" w:rsidRDefault="0064440B" w:rsidP="6F913F5A">
      <w:pPr>
        <w:pStyle w:val="StyleHeading2aJustifiedBefore6pt"/>
        <w:outlineLvl w:val="1"/>
      </w:pPr>
      <w:bookmarkStart w:id="0" w:name="_Toc109199526"/>
      <w:r w:rsidRPr="00360B12">
        <w:lastRenderedPageBreak/>
        <w:t>High level gaps between the “As-Is” and “To-Be” state</w:t>
      </w:r>
      <w:bookmarkEnd w:id="0"/>
      <w:r w:rsidRPr="00360B12">
        <w:t xml:space="preserve"> </w:t>
      </w:r>
    </w:p>
    <w:tbl>
      <w:tblPr>
        <w:tblStyle w:val="TableGrid"/>
        <w:tblW w:w="9894" w:type="dxa"/>
        <w:tblInd w:w="562" w:type="dxa"/>
        <w:tblCellMar>
          <w:top w:w="28" w:type="dxa"/>
          <w:bottom w:w="28" w:type="dxa"/>
        </w:tblCellMar>
        <w:tblLook w:val="04A0" w:firstRow="1" w:lastRow="0" w:firstColumn="1" w:lastColumn="0" w:noHBand="0" w:noVBand="1"/>
      </w:tblPr>
      <w:tblGrid>
        <w:gridCol w:w="2127"/>
        <w:gridCol w:w="3260"/>
        <w:gridCol w:w="4507"/>
      </w:tblGrid>
      <w:tr w:rsidR="0064440B" w:rsidRPr="00360B12" w14:paraId="2A55ADB2" w14:textId="77777777" w:rsidTr="00AF365B">
        <w:trPr>
          <w:tblHeader/>
        </w:trPr>
        <w:tc>
          <w:tcPr>
            <w:tcW w:w="2127" w:type="dxa"/>
            <w:shd w:val="clear" w:color="auto" w:fill="D9D9D9" w:themeFill="background1" w:themeFillShade="D9"/>
            <w:vAlign w:val="center"/>
          </w:tcPr>
          <w:p w14:paraId="57D7A51B" w14:textId="77777777" w:rsidR="0064440B" w:rsidRPr="00360B12" w:rsidRDefault="0064440B" w:rsidP="00D460DC">
            <w:pPr>
              <w:rPr>
                <w:rFonts w:cs="Arial"/>
                <w:b/>
                <w:sz w:val="16"/>
                <w:szCs w:val="16"/>
              </w:rPr>
            </w:pPr>
            <w:r w:rsidRPr="00360B12">
              <w:rPr>
                <w:rFonts w:cs="Arial"/>
                <w:b/>
                <w:sz w:val="16"/>
                <w:szCs w:val="16"/>
              </w:rPr>
              <w:t>As Is Statement</w:t>
            </w:r>
          </w:p>
        </w:tc>
        <w:tc>
          <w:tcPr>
            <w:tcW w:w="3260" w:type="dxa"/>
            <w:shd w:val="clear" w:color="auto" w:fill="D9D9D9" w:themeFill="background1" w:themeFillShade="D9"/>
            <w:vAlign w:val="center"/>
          </w:tcPr>
          <w:p w14:paraId="06E5D394" w14:textId="77777777" w:rsidR="0064440B" w:rsidRPr="00360B12" w:rsidRDefault="0064440B" w:rsidP="00D460DC">
            <w:pPr>
              <w:rPr>
                <w:rFonts w:cs="Arial"/>
                <w:b/>
                <w:sz w:val="16"/>
                <w:szCs w:val="16"/>
              </w:rPr>
            </w:pPr>
            <w:r w:rsidRPr="00360B12">
              <w:rPr>
                <w:rFonts w:cs="Arial"/>
                <w:b/>
                <w:sz w:val="16"/>
                <w:szCs w:val="16"/>
              </w:rPr>
              <w:t>To Be Statement</w:t>
            </w:r>
          </w:p>
        </w:tc>
        <w:tc>
          <w:tcPr>
            <w:tcW w:w="4507" w:type="dxa"/>
            <w:shd w:val="clear" w:color="auto" w:fill="D9D9D9" w:themeFill="background1" w:themeFillShade="D9"/>
            <w:vAlign w:val="center"/>
          </w:tcPr>
          <w:p w14:paraId="39F29548" w14:textId="3E3E7563" w:rsidR="0064440B" w:rsidRPr="00360B12" w:rsidRDefault="00E100B2" w:rsidP="00D460DC">
            <w:pPr>
              <w:rPr>
                <w:rFonts w:cs="Arial"/>
                <w:b/>
                <w:sz w:val="16"/>
                <w:szCs w:val="16"/>
              </w:rPr>
            </w:pPr>
            <w:r w:rsidRPr="00360B12">
              <w:rPr>
                <w:rFonts w:cs="Arial"/>
                <w:b/>
                <w:sz w:val="16"/>
                <w:szCs w:val="16"/>
              </w:rPr>
              <w:t>Therefore,</w:t>
            </w:r>
            <w:r w:rsidR="0064440B" w:rsidRPr="00360B12">
              <w:rPr>
                <w:rFonts w:cs="Arial"/>
                <w:b/>
                <w:sz w:val="16"/>
                <w:szCs w:val="16"/>
              </w:rPr>
              <w:t xml:space="preserve"> the </w:t>
            </w:r>
            <w:r w:rsidR="00B81183" w:rsidRPr="00360B12">
              <w:rPr>
                <w:rFonts w:cs="Arial"/>
                <w:b/>
                <w:sz w:val="16"/>
                <w:szCs w:val="16"/>
              </w:rPr>
              <w:t>high-level</w:t>
            </w:r>
            <w:r w:rsidR="0064440B" w:rsidRPr="00360B12">
              <w:rPr>
                <w:rFonts w:cs="Arial"/>
                <w:b/>
                <w:sz w:val="16"/>
                <w:szCs w:val="16"/>
              </w:rPr>
              <w:t xml:space="preserve"> gap is:</w:t>
            </w:r>
          </w:p>
        </w:tc>
      </w:tr>
      <w:tr w:rsidR="0064440B" w:rsidRPr="00360B12" w14:paraId="2C971820" w14:textId="77777777" w:rsidTr="00AF365B">
        <w:tc>
          <w:tcPr>
            <w:tcW w:w="2127" w:type="dxa"/>
          </w:tcPr>
          <w:p w14:paraId="33F54488" w14:textId="77777777" w:rsidR="0064440B" w:rsidRPr="00360B12" w:rsidRDefault="0064440B" w:rsidP="00D460DC">
            <w:pPr>
              <w:ind w:right="80"/>
              <w:rPr>
                <w:rFonts w:cs="Arial"/>
                <w:sz w:val="16"/>
                <w:szCs w:val="16"/>
              </w:rPr>
            </w:pPr>
            <w:r w:rsidRPr="00360B12">
              <w:rPr>
                <w:rFonts w:cs="Arial"/>
                <w:sz w:val="16"/>
                <w:szCs w:val="16"/>
              </w:rPr>
              <w:t>Import source system data into FBM application</w:t>
            </w:r>
          </w:p>
        </w:tc>
        <w:tc>
          <w:tcPr>
            <w:tcW w:w="3260" w:type="dxa"/>
          </w:tcPr>
          <w:p w14:paraId="6352D817" w14:textId="77777777" w:rsidR="0064440B" w:rsidRPr="00360B12" w:rsidRDefault="0064440B" w:rsidP="00D460DC">
            <w:pPr>
              <w:ind w:right="128"/>
              <w:rPr>
                <w:rFonts w:cs="Arial"/>
                <w:sz w:val="16"/>
                <w:szCs w:val="16"/>
              </w:rPr>
            </w:pPr>
            <w:r w:rsidRPr="00360B12">
              <w:rPr>
                <w:rFonts w:cs="Arial"/>
                <w:sz w:val="16"/>
                <w:szCs w:val="16"/>
              </w:rPr>
              <w:t>Automate the import of source system data into BI FBM universe</w:t>
            </w:r>
          </w:p>
        </w:tc>
        <w:tc>
          <w:tcPr>
            <w:tcW w:w="4507" w:type="dxa"/>
          </w:tcPr>
          <w:p w14:paraId="7C38DD84" w14:textId="77777777" w:rsidR="0064440B" w:rsidRPr="00360B12" w:rsidRDefault="0064440B" w:rsidP="00D460DC">
            <w:pPr>
              <w:ind w:right="175"/>
              <w:rPr>
                <w:rFonts w:cs="Arial"/>
                <w:sz w:val="16"/>
                <w:szCs w:val="16"/>
              </w:rPr>
            </w:pPr>
            <w:r w:rsidRPr="00360B12">
              <w:rPr>
                <w:rFonts w:cs="Arial"/>
                <w:sz w:val="16"/>
                <w:szCs w:val="16"/>
              </w:rPr>
              <w:t>Automate the data flow from source systems to BI [This step was achieved during the first solution iteration efforts] Gap is for ACE to automate MV90.EU File into BI and then move all source data from development to production BI.</w:t>
            </w:r>
          </w:p>
        </w:tc>
      </w:tr>
      <w:tr w:rsidR="0064440B" w:rsidRPr="00360B12" w14:paraId="34268556" w14:textId="77777777" w:rsidTr="00AF365B">
        <w:tc>
          <w:tcPr>
            <w:tcW w:w="2127" w:type="dxa"/>
          </w:tcPr>
          <w:p w14:paraId="3B85512D" w14:textId="77777777" w:rsidR="0064440B" w:rsidRPr="00360B12" w:rsidRDefault="0064440B" w:rsidP="00D460DC">
            <w:pPr>
              <w:ind w:right="80"/>
              <w:rPr>
                <w:rFonts w:cs="Arial"/>
                <w:sz w:val="16"/>
                <w:szCs w:val="16"/>
              </w:rPr>
            </w:pPr>
            <w:r w:rsidRPr="00360B12">
              <w:rPr>
                <w:rFonts w:cs="Arial"/>
                <w:sz w:val="16"/>
                <w:szCs w:val="16"/>
              </w:rPr>
              <w:t>Manually screen data for possible data challenges</w:t>
            </w:r>
          </w:p>
        </w:tc>
        <w:tc>
          <w:tcPr>
            <w:tcW w:w="3260" w:type="dxa"/>
          </w:tcPr>
          <w:p w14:paraId="0488051E" w14:textId="77777777" w:rsidR="0064440B" w:rsidRPr="00360B12" w:rsidRDefault="0064440B" w:rsidP="00D460DC">
            <w:pPr>
              <w:ind w:right="128"/>
              <w:rPr>
                <w:rFonts w:cs="Arial"/>
                <w:sz w:val="16"/>
                <w:szCs w:val="16"/>
              </w:rPr>
            </w:pPr>
            <w:r w:rsidRPr="00360B12">
              <w:rPr>
                <w:rFonts w:cs="Arial"/>
                <w:sz w:val="16"/>
                <w:szCs w:val="16"/>
              </w:rPr>
              <w:t>Advance source data analytics and data mining</w:t>
            </w:r>
          </w:p>
        </w:tc>
        <w:tc>
          <w:tcPr>
            <w:tcW w:w="4507" w:type="dxa"/>
          </w:tcPr>
          <w:p w14:paraId="7138F43C" w14:textId="77777777" w:rsidR="0064440B" w:rsidRPr="00360B12" w:rsidRDefault="0064440B" w:rsidP="00D460DC">
            <w:pPr>
              <w:ind w:right="175"/>
              <w:rPr>
                <w:rFonts w:cs="Arial"/>
                <w:sz w:val="16"/>
                <w:szCs w:val="16"/>
              </w:rPr>
            </w:pPr>
            <w:r w:rsidRPr="00360B12">
              <w:rPr>
                <w:rFonts w:cs="Arial"/>
                <w:sz w:val="16"/>
                <w:szCs w:val="16"/>
              </w:rPr>
              <w:t>No data analysis/ mining capability. Need to have access to the source data feeding into the FBM system in a single BI universe to enable analysts to analyse data in various configurations/ combinations in order to try and identify enhancement opportunities in the energy losses environment.</w:t>
            </w:r>
          </w:p>
          <w:p w14:paraId="30FEA5AC" w14:textId="77777777" w:rsidR="0064440B" w:rsidRPr="00360B12" w:rsidRDefault="0064440B" w:rsidP="00D460DC">
            <w:pPr>
              <w:ind w:right="175"/>
              <w:rPr>
                <w:rFonts w:cs="Arial"/>
                <w:sz w:val="16"/>
                <w:szCs w:val="16"/>
              </w:rPr>
            </w:pPr>
            <w:r w:rsidRPr="00360B12">
              <w:rPr>
                <w:rFonts w:cs="Arial"/>
                <w:sz w:val="16"/>
                <w:szCs w:val="16"/>
              </w:rPr>
              <w:t>Data mining and analytics tools (Source data and results from the balancing calculations) to be able to generate custom made reports based on analysis required or new trends to be done by all users of FBM.</w:t>
            </w:r>
          </w:p>
        </w:tc>
      </w:tr>
      <w:tr w:rsidR="0064440B" w:rsidRPr="00360B12" w14:paraId="2FA2BD6C" w14:textId="77777777" w:rsidTr="00AF365B">
        <w:tc>
          <w:tcPr>
            <w:tcW w:w="2127" w:type="dxa"/>
          </w:tcPr>
          <w:p w14:paraId="44D60384" w14:textId="77777777" w:rsidR="0064440B" w:rsidRPr="00360B12" w:rsidRDefault="0064440B" w:rsidP="00D460DC">
            <w:pPr>
              <w:ind w:right="80"/>
              <w:rPr>
                <w:rFonts w:cs="Arial"/>
                <w:sz w:val="16"/>
                <w:szCs w:val="16"/>
              </w:rPr>
            </w:pPr>
            <w:r w:rsidRPr="00360B12">
              <w:rPr>
                <w:rFonts w:cs="Arial"/>
                <w:sz w:val="16"/>
                <w:szCs w:val="16"/>
              </w:rPr>
              <w:t>Upload data into FBM application from BI</w:t>
            </w:r>
          </w:p>
        </w:tc>
        <w:tc>
          <w:tcPr>
            <w:tcW w:w="3260" w:type="dxa"/>
          </w:tcPr>
          <w:p w14:paraId="6151BF89" w14:textId="77777777" w:rsidR="0064440B" w:rsidRPr="00360B12" w:rsidRDefault="0064440B" w:rsidP="00D460DC">
            <w:pPr>
              <w:ind w:right="128"/>
              <w:rPr>
                <w:rFonts w:cs="Arial"/>
                <w:sz w:val="16"/>
                <w:szCs w:val="16"/>
              </w:rPr>
            </w:pPr>
            <w:r w:rsidRPr="00360B12">
              <w:rPr>
                <w:rFonts w:cs="Arial"/>
                <w:sz w:val="16"/>
                <w:szCs w:val="16"/>
              </w:rPr>
              <w:t>Automate data upload into new FBM application</w:t>
            </w:r>
          </w:p>
        </w:tc>
        <w:tc>
          <w:tcPr>
            <w:tcW w:w="4507" w:type="dxa"/>
          </w:tcPr>
          <w:p w14:paraId="182DC9C8" w14:textId="77777777" w:rsidR="0064440B" w:rsidRPr="00360B12" w:rsidRDefault="0064440B" w:rsidP="00D460DC">
            <w:pPr>
              <w:ind w:right="175"/>
              <w:rPr>
                <w:rFonts w:cs="Arial"/>
                <w:sz w:val="16"/>
                <w:szCs w:val="16"/>
              </w:rPr>
            </w:pPr>
            <w:r w:rsidRPr="00360B12">
              <w:rPr>
                <w:rFonts w:cs="Arial"/>
                <w:sz w:val="16"/>
                <w:szCs w:val="16"/>
              </w:rPr>
              <w:t>Automate data flow in correct format to be analysed in future FBM tool. Gap is to make new production FBM universe available for importing data to FBM tool. Ensure all data sources is available in BI.</w:t>
            </w:r>
          </w:p>
        </w:tc>
      </w:tr>
      <w:tr w:rsidR="0064440B" w:rsidRPr="00360B12" w14:paraId="1DB591F9" w14:textId="77777777" w:rsidTr="00AF365B">
        <w:tc>
          <w:tcPr>
            <w:tcW w:w="2127" w:type="dxa"/>
          </w:tcPr>
          <w:p w14:paraId="1149A1D1" w14:textId="77777777" w:rsidR="0064440B" w:rsidRPr="00360B12" w:rsidRDefault="0064440B" w:rsidP="00D460DC">
            <w:pPr>
              <w:ind w:right="80"/>
              <w:rPr>
                <w:rFonts w:cs="Arial"/>
                <w:sz w:val="16"/>
                <w:szCs w:val="16"/>
              </w:rPr>
            </w:pPr>
            <w:r w:rsidRPr="00360B12">
              <w:rPr>
                <w:rFonts w:cs="Arial"/>
                <w:sz w:val="16"/>
                <w:szCs w:val="16"/>
              </w:rPr>
              <w:t>Display current meter and feeder status in FBM system</w:t>
            </w:r>
          </w:p>
        </w:tc>
        <w:tc>
          <w:tcPr>
            <w:tcW w:w="3260" w:type="dxa"/>
          </w:tcPr>
          <w:p w14:paraId="50D190A3" w14:textId="77777777" w:rsidR="0064440B" w:rsidRPr="00360B12" w:rsidRDefault="0064440B" w:rsidP="00D460DC">
            <w:pPr>
              <w:ind w:right="128"/>
              <w:rPr>
                <w:rFonts w:cs="Arial"/>
                <w:sz w:val="16"/>
                <w:szCs w:val="16"/>
              </w:rPr>
            </w:pPr>
            <w:r w:rsidRPr="00360B12">
              <w:rPr>
                <w:rFonts w:cs="Arial"/>
                <w:sz w:val="16"/>
                <w:szCs w:val="16"/>
                <w:lang w:val="en-US"/>
              </w:rPr>
              <w:t>Display all current and historical meter and/ or feeder statuses</w:t>
            </w:r>
          </w:p>
        </w:tc>
        <w:tc>
          <w:tcPr>
            <w:tcW w:w="4507" w:type="dxa"/>
          </w:tcPr>
          <w:p w14:paraId="12A6A285" w14:textId="77777777" w:rsidR="0064440B" w:rsidRPr="00360B12" w:rsidRDefault="0064440B" w:rsidP="00D460DC">
            <w:pPr>
              <w:ind w:right="175"/>
              <w:rPr>
                <w:rFonts w:cs="Arial"/>
                <w:sz w:val="16"/>
                <w:szCs w:val="16"/>
              </w:rPr>
            </w:pPr>
            <w:r w:rsidRPr="00360B12">
              <w:rPr>
                <w:rFonts w:cs="Arial"/>
                <w:sz w:val="16"/>
                <w:szCs w:val="16"/>
                <w:lang w:val="en-US"/>
              </w:rPr>
              <w:t>Display all current and historical meter and/ or feeder statuses allowing user to filter on various status selections and modify current month statuses as per business rules and rename meters where necessarily</w:t>
            </w:r>
          </w:p>
        </w:tc>
      </w:tr>
      <w:tr w:rsidR="0064440B" w:rsidRPr="00360B12" w14:paraId="772611A6" w14:textId="77777777" w:rsidTr="00AF365B">
        <w:tc>
          <w:tcPr>
            <w:tcW w:w="2127" w:type="dxa"/>
          </w:tcPr>
          <w:p w14:paraId="59ADC623" w14:textId="77777777" w:rsidR="0064440B" w:rsidRPr="00360B12" w:rsidRDefault="0064440B" w:rsidP="00D460DC">
            <w:pPr>
              <w:ind w:right="80"/>
              <w:rPr>
                <w:rFonts w:cs="Arial"/>
                <w:sz w:val="16"/>
                <w:szCs w:val="16"/>
              </w:rPr>
            </w:pPr>
            <w:r w:rsidRPr="00360B12">
              <w:rPr>
                <w:rFonts w:cs="Arial"/>
                <w:sz w:val="16"/>
                <w:szCs w:val="16"/>
              </w:rPr>
              <w:t xml:space="preserve">Configure network mapping </w:t>
            </w:r>
          </w:p>
        </w:tc>
        <w:tc>
          <w:tcPr>
            <w:tcW w:w="3260" w:type="dxa"/>
          </w:tcPr>
          <w:p w14:paraId="7A970DE5" w14:textId="77777777" w:rsidR="0064440B" w:rsidRPr="00360B12" w:rsidRDefault="0064440B" w:rsidP="00D460DC">
            <w:pPr>
              <w:ind w:right="128"/>
              <w:rPr>
                <w:rFonts w:cs="Arial"/>
                <w:sz w:val="16"/>
                <w:szCs w:val="16"/>
              </w:rPr>
            </w:pPr>
            <w:r w:rsidRPr="00360B12">
              <w:rPr>
                <w:rFonts w:cs="Arial"/>
                <w:sz w:val="16"/>
                <w:szCs w:val="16"/>
              </w:rPr>
              <w:t>Automate network configuration ensuring a Statistical meter map correctly to a feeder configuration.</w:t>
            </w:r>
          </w:p>
        </w:tc>
        <w:tc>
          <w:tcPr>
            <w:tcW w:w="4507" w:type="dxa"/>
          </w:tcPr>
          <w:p w14:paraId="0FFCFA96" w14:textId="77777777" w:rsidR="0064440B" w:rsidRPr="00360B12" w:rsidRDefault="0064440B" w:rsidP="00D460DC">
            <w:pPr>
              <w:ind w:right="175"/>
              <w:rPr>
                <w:rFonts w:cs="Arial"/>
                <w:sz w:val="16"/>
                <w:szCs w:val="16"/>
              </w:rPr>
            </w:pPr>
            <w:r w:rsidRPr="00360B12">
              <w:rPr>
                <w:rFonts w:cs="Arial"/>
                <w:sz w:val="16"/>
                <w:szCs w:val="16"/>
              </w:rPr>
              <w:t xml:space="preserve">Automating the Stat meter mapping to feeder configuration and status changes is not currently possible due to limited data available to automate the mapping configuration. Need to rely on field/ operating resources to get updated information and to correctly apply it. Gap - Investigate and consider automation with SCADA/ FMS network status change data for automation and consider Historian for possible data source. </w:t>
            </w:r>
          </w:p>
        </w:tc>
      </w:tr>
      <w:tr w:rsidR="0064440B" w:rsidRPr="00360B12" w14:paraId="4AF81BBD" w14:textId="77777777" w:rsidTr="00AF365B">
        <w:tc>
          <w:tcPr>
            <w:tcW w:w="2127" w:type="dxa"/>
          </w:tcPr>
          <w:p w14:paraId="0A800040" w14:textId="77777777" w:rsidR="0064440B" w:rsidRPr="00360B12" w:rsidRDefault="0064440B" w:rsidP="00D460DC">
            <w:pPr>
              <w:ind w:right="80"/>
              <w:rPr>
                <w:rFonts w:cs="Arial"/>
                <w:sz w:val="16"/>
                <w:szCs w:val="16"/>
              </w:rPr>
            </w:pPr>
            <w:r w:rsidRPr="00360B12">
              <w:rPr>
                <w:rFonts w:cs="Arial"/>
                <w:sz w:val="16"/>
                <w:szCs w:val="16"/>
              </w:rPr>
              <w:t>Manually mapping of unallocated CDU sales to networks with low sales allocations.</w:t>
            </w:r>
          </w:p>
        </w:tc>
        <w:tc>
          <w:tcPr>
            <w:tcW w:w="3260" w:type="dxa"/>
          </w:tcPr>
          <w:p w14:paraId="6B963CF0" w14:textId="77777777" w:rsidR="0064440B" w:rsidRPr="00360B12" w:rsidRDefault="0064440B" w:rsidP="00D460DC">
            <w:pPr>
              <w:ind w:right="128"/>
              <w:rPr>
                <w:rFonts w:cs="Arial"/>
                <w:sz w:val="16"/>
                <w:szCs w:val="16"/>
              </w:rPr>
            </w:pPr>
            <w:r w:rsidRPr="00360B12">
              <w:rPr>
                <w:rFonts w:cs="Arial"/>
                <w:sz w:val="16"/>
                <w:szCs w:val="16"/>
              </w:rPr>
              <w:t>The ability to automatically map unallocated CDU sales to the correct networks.</w:t>
            </w:r>
          </w:p>
        </w:tc>
        <w:tc>
          <w:tcPr>
            <w:tcW w:w="4507" w:type="dxa"/>
          </w:tcPr>
          <w:p w14:paraId="7DACAB09" w14:textId="77777777" w:rsidR="0064440B" w:rsidRPr="00360B12" w:rsidRDefault="0064440B" w:rsidP="00D460DC">
            <w:pPr>
              <w:ind w:right="175"/>
              <w:rPr>
                <w:rFonts w:cs="Arial"/>
                <w:sz w:val="16"/>
                <w:szCs w:val="16"/>
              </w:rPr>
            </w:pPr>
            <w:r w:rsidRPr="00360B12">
              <w:rPr>
                <w:rFonts w:cs="Arial"/>
                <w:sz w:val="16"/>
                <w:szCs w:val="16"/>
              </w:rPr>
              <w:t>Business do not have the ability to automatically map unallocated meter sales to the correct Customer Network Link (CNL) thus not able to accurately link unallocated sales to feeders.</w:t>
            </w:r>
          </w:p>
          <w:p w14:paraId="642A6F2E" w14:textId="32E7A10B" w:rsidR="0064440B" w:rsidRPr="00360B12" w:rsidRDefault="0064440B" w:rsidP="00D460DC">
            <w:pPr>
              <w:ind w:right="175"/>
              <w:rPr>
                <w:rFonts w:cs="Arial"/>
                <w:sz w:val="16"/>
                <w:szCs w:val="16"/>
              </w:rPr>
            </w:pPr>
            <w:r w:rsidRPr="00360B12">
              <w:rPr>
                <w:rFonts w:cs="Arial"/>
                <w:sz w:val="16"/>
                <w:szCs w:val="16"/>
              </w:rPr>
              <w:t xml:space="preserve">When a customer is not registered on billing </w:t>
            </w:r>
            <w:r w:rsidR="00E100B2" w:rsidRPr="00360B12">
              <w:rPr>
                <w:rFonts w:cs="Arial"/>
                <w:sz w:val="16"/>
                <w:szCs w:val="16"/>
              </w:rPr>
              <w:t>system,</w:t>
            </w:r>
            <w:r w:rsidRPr="00360B12">
              <w:rPr>
                <w:rFonts w:cs="Arial"/>
                <w:sz w:val="16"/>
                <w:szCs w:val="16"/>
              </w:rPr>
              <w:t xml:space="preserve"> they should not be able to buy energy until the registration process is updated. Gap-to motivate for high level business decision to implement Online vending properly – customer not registered should not be allowed to purchase tokens.</w:t>
            </w:r>
          </w:p>
        </w:tc>
      </w:tr>
      <w:tr w:rsidR="0064440B" w:rsidRPr="00360B12" w14:paraId="37CE6868" w14:textId="77777777" w:rsidTr="00AF365B">
        <w:tc>
          <w:tcPr>
            <w:tcW w:w="2127" w:type="dxa"/>
          </w:tcPr>
          <w:p w14:paraId="2B4D0E4F" w14:textId="77777777" w:rsidR="0064440B" w:rsidRPr="00360B12" w:rsidRDefault="0064440B" w:rsidP="00D460DC">
            <w:pPr>
              <w:ind w:right="80"/>
              <w:rPr>
                <w:rFonts w:cs="Arial"/>
                <w:sz w:val="16"/>
                <w:szCs w:val="16"/>
              </w:rPr>
            </w:pPr>
            <w:r w:rsidRPr="00360B12">
              <w:rPr>
                <w:rFonts w:cs="Arial"/>
                <w:sz w:val="16"/>
                <w:szCs w:val="16"/>
              </w:rPr>
              <w:t>Manual KWh manipulation adjustments</w:t>
            </w:r>
          </w:p>
        </w:tc>
        <w:tc>
          <w:tcPr>
            <w:tcW w:w="3260" w:type="dxa"/>
          </w:tcPr>
          <w:p w14:paraId="462AAEB6" w14:textId="77777777" w:rsidR="0064440B" w:rsidRPr="00360B12" w:rsidRDefault="0064440B" w:rsidP="00D460DC">
            <w:pPr>
              <w:ind w:right="128"/>
              <w:rPr>
                <w:rFonts w:cs="Arial"/>
                <w:sz w:val="16"/>
                <w:szCs w:val="16"/>
              </w:rPr>
            </w:pPr>
            <w:r w:rsidRPr="00360B12">
              <w:rPr>
                <w:rFonts w:cs="Arial"/>
                <w:sz w:val="16"/>
                <w:szCs w:val="16"/>
              </w:rPr>
              <w:t>Automate KWh adjustments on energy delivered and sales</w:t>
            </w:r>
          </w:p>
        </w:tc>
        <w:tc>
          <w:tcPr>
            <w:tcW w:w="4507" w:type="dxa"/>
          </w:tcPr>
          <w:p w14:paraId="6E7D56EE" w14:textId="77777777" w:rsidR="0064440B" w:rsidRPr="00360B12" w:rsidRDefault="0064440B" w:rsidP="00D460DC">
            <w:pPr>
              <w:ind w:right="175"/>
              <w:rPr>
                <w:rFonts w:cs="Arial"/>
                <w:sz w:val="16"/>
                <w:szCs w:val="16"/>
              </w:rPr>
            </w:pPr>
            <w:r w:rsidRPr="00360B12">
              <w:rPr>
                <w:rFonts w:cs="Arial"/>
                <w:sz w:val="16"/>
                <w:szCs w:val="16"/>
              </w:rPr>
              <w:t>No sales adjustment</w:t>
            </w:r>
          </w:p>
          <w:p w14:paraId="597CC7FE" w14:textId="77777777" w:rsidR="0064440B" w:rsidRPr="00360B12" w:rsidRDefault="0064440B" w:rsidP="00D460DC">
            <w:pPr>
              <w:ind w:right="175"/>
              <w:rPr>
                <w:rFonts w:cs="Arial"/>
                <w:sz w:val="16"/>
                <w:szCs w:val="16"/>
              </w:rPr>
            </w:pPr>
          </w:p>
          <w:p w14:paraId="23114BE5" w14:textId="77777777" w:rsidR="0064440B" w:rsidRPr="00360B12" w:rsidRDefault="0064440B" w:rsidP="00D460DC">
            <w:pPr>
              <w:jc w:val="both"/>
              <w:rPr>
                <w:rFonts w:cs="Arial"/>
                <w:sz w:val="16"/>
                <w:szCs w:val="16"/>
                <w:lang w:val="en-US"/>
              </w:rPr>
            </w:pPr>
            <w:r w:rsidRPr="00360B12">
              <w:rPr>
                <w:rFonts w:cs="Arial"/>
                <w:sz w:val="16"/>
                <w:szCs w:val="16"/>
                <w:lang w:val="en-US"/>
              </w:rPr>
              <w:t>Automate network configuration changes from SCADA/ FMS and operating log results – to be investigated.</w:t>
            </w:r>
          </w:p>
          <w:p w14:paraId="699943E4" w14:textId="77777777" w:rsidR="0064440B" w:rsidRPr="00360B12" w:rsidRDefault="0064440B" w:rsidP="00D460DC">
            <w:pPr>
              <w:ind w:right="175"/>
              <w:rPr>
                <w:rFonts w:cs="Arial"/>
                <w:sz w:val="16"/>
                <w:szCs w:val="16"/>
              </w:rPr>
            </w:pPr>
            <w:r w:rsidRPr="00360B12">
              <w:rPr>
                <w:rFonts w:cs="Arial"/>
                <w:sz w:val="16"/>
                <w:szCs w:val="16"/>
                <w:lang w:val="en-US"/>
              </w:rPr>
              <w:t xml:space="preserve">Assume kWh adjustments could be </w:t>
            </w:r>
            <w:r w:rsidRPr="00360B12">
              <w:rPr>
                <w:rFonts w:cs="Arial"/>
                <w:sz w:val="16"/>
                <w:szCs w:val="16"/>
              </w:rPr>
              <w:t>minimised</w:t>
            </w:r>
            <w:r w:rsidRPr="00360B12">
              <w:rPr>
                <w:rFonts w:cs="Arial"/>
                <w:sz w:val="16"/>
                <w:szCs w:val="16"/>
                <w:lang w:val="en-US"/>
              </w:rPr>
              <w:t xml:space="preserve"> if the network configuration variables could be automated if an interphase could be established from SCADA/ FMS/ NMC and RMC electronic operating log reports. Historian could also be a data source for the configuration adjustments.</w:t>
            </w:r>
          </w:p>
        </w:tc>
      </w:tr>
      <w:tr w:rsidR="0064440B" w:rsidRPr="00360B12" w14:paraId="705DF72E" w14:textId="77777777" w:rsidTr="00AF365B">
        <w:tc>
          <w:tcPr>
            <w:tcW w:w="2127" w:type="dxa"/>
          </w:tcPr>
          <w:p w14:paraId="04882AD0" w14:textId="77777777" w:rsidR="0064440B" w:rsidRPr="00360B12" w:rsidRDefault="0064440B" w:rsidP="00D460DC">
            <w:pPr>
              <w:ind w:right="80"/>
              <w:rPr>
                <w:rFonts w:cs="Arial"/>
                <w:sz w:val="16"/>
                <w:szCs w:val="16"/>
              </w:rPr>
            </w:pPr>
            <w:r w:rsidRPr="00360B12">
              <w:rPr>
                <w:rFonts w:cs="Arial"/>
                <w:sz w:val="16"/>
                <w:szCs w:val="16"/>
              </w:rPr>
              <w:t>Adjust technical losses %</w:t>
            </w:r>
          </w:p>
        </w:tc>
        <w:tc>
          <w:tcPr>
            <w:tcW w:w="3260" w:type="dxa"/>
          </w:tcPr>
          <w:p w14:paraId="76DF168C" w14:textId="77777777" w:rsidR="0064440B" w:rsidRPr="00360B12" w:rsidRDefault="0064440B" w:rsidP="00D460DC">
            <w:pPr>
              <w:ind w:right="128"/>
              <w:rPr>
                <w:rFonts w:cs="Arial"/>
                <w:sz w:val="16"/>
                <w:szCs w:val="16"/>
              </w:rPr>
            </w:pPr>
            <w:r w:rsidRPr="00360B12">
              <w:rPr>
                <w:rFonts w:cs="Arial"/>
                <w:sz w:val="16"/>
                <w:szCs w:val="16"/>
              </w:rPr>
              <w:t xml:space="preserve">Allow as pre-set default value for technical losses on all feeders as well as having options to change it to something else depending technical advice per feeder. </w:t>
            </w:r>
          </w:p>
        </w:tc>
        <w:tc>
          <w:tcPr>
            <w:tcW w:w="4507" w:type="dxa"/>
          </w:tcPr>
          <w:p w14:paraId="6770E069" w14:textId="77777777" w:rsidR="0064440B" w:rsidRPr="00360B12" w:rsidRDefault="0064440B" w:rsidP="00D460DC">
            <w:pPr>
              <w:ind w:right="175"/>
              <w:rPr>
                <w:rFonts w:cs="Arial"/>
                <w:sz w:val="16"/>
                <w:szCs w:val="16"/>
              </w:rPr>
            </w:pPr>
            <w:r w:rsidRPr="00360B12">
              <w:rPr>
                <w:rFonts w:cs="Arial"/>
                <w:sz w:val="16"/>
                <w:szCs w:val="16"/>
              </w:rPr>
              <w:t>No gap existing system and new proposed system should allow for this functionality.</w:t>
            </w:r>
          </w:p>
        </w:tc>
      </w:tr>
      <w:tr w:rsidR="0064440B" w:rsidRPr="00360B12" w14:paraId="4F1CCF1E" w14:textId="77777777" w:rsidTr="00AF365B">
        <w:tc>
          <w:tcPr>
            <w:tcW w:w="2127" w:type="dxa"/>
          </w:tcPr>
          <w:p w14:paraId="5FE09426" w14:textId="77777777" w:rsidR="0064440B" w:rsidRPr="00360B12" w:rsidRDefault="0064440B" w:rsidP="00D460DC">
            <w:pPr>
              <w:ind w:right="80"/>
              <w:rPr>
                <w:rFonts w:cs="Arial"/>
                <w:sz w:val="16"/>
                <w:szCs w:val="16"/>
              </w:rPr>
            </w:pPr>
            <w:r w:rsidRPr="00360B12">
              <w:rPr>
                <w:rFonts w:cs="Arial"/>
                <w:sz w:val="16"/>
                <w:szCs w:val="16"/>
              </w:rPr>
              <w:t>Calculate balancing results</w:t>
            </w:r>
          </w:p>
        </w:tc>
        <w:tc>
          <w:tcPr>
            <w:tcW w:w="3260" w:type="dxa"/>
          </w:tcPr>
          <w:p w14:paraId="45A05A22" w14:textId="77777777" w:rsidR="0064440B" w:rsidRPr="00360B12" w:rsidRDefault="0064440B" w:rsidP="00D460DC">
            <w:pPr>
              <w:ind w:right="128"/>
              <w:rPr>
                <w:rFonts w:cs="Arial"/>
                <w:sz w:val="16"/>
                <w:szCs w:val="16"/>
              </w:rPr>
            </w:pPr>
            <w:r w:rsidRPr="00360B12">
              <w:rPr>
                <w:rFonts w:cs="Arial"/>
                <w:sz w:val="16"/>
                <w:szCs w:val="16"/>
              </w:rPr>
              <w:t>Automate the energy balancing calculation results.</w:t>
            </w:r>
          </w:p>
        </w:tc>
        <w:tc>
          <w:tcPr>
            <w:tcW w:w="4507" w:type="dxa"/>
          </w:tcPr>
          <w:p w14:paraId="33AEAC82" w14:textId="77777777" w:rsidR="0064440B" w:rsidRPr="00360B12" w:rsidRDefault="0064440B" w:rsidP="00D460DC">
            <w:pPr>
              <w:ind w:right="175"/>
              <w:rPr>
                <w:rFonts w:cs="Arial"/>
                <w:sz w:val="16"/>
                <w:szCs w:val="16"/>
              </w:rPr>
            </w:pPr>
            <w:r w:rsidRPr="00360B12">
              <w:rPr>
                <w:rFonts w:cs="Arial"/>
                <w:sz w:val="16"/>
                <w:szCs w:val="16"/>
              </w:rPr>
              <w:t>The balancing results cannot be calculated until the network configuration is complete.</w:t>
            </w:r>
          </w:p>
        </w:tc>
      </w:tr>
      <w:tr w:rsidR="0064440B" w:rsidRPr="00360B12" w14:paraId="6542F4FB" w14:textId="77777777" w:rsidTr="00AF365B">
        <w:tc>
          <w:tcPr>
            <w:tcW w:w="2127" w:type="dxa"/>
          </w:tcPr>
          <w:p w14:paraId="1F428E36" w14:textId="77777777" w:rsidR="0064440B" w:rsidRPr="00360B12" w:rsidRDefault="0064440B" w:rsidP="00D460DC">
            <w:pPr>
              <w:ind w:right="80"/>
              <w:rPr>
                <w:rFonts w:cs="Arial"/>
                <w:sz w:val="16"/>
                <w:szCs w:val="16"/>
              </w:rPr>
            </w:pPr>
            <w:r w:rsidRPr="00360B12">
              <w:rPr>
                <w:rFonts w:cs="Arial"/>
                <w:sz w:val="16"/>
                <w:szCs w:val="16"/>
              </w:rPr>
              <w:t>View losses per OU hierarchy</w:t>
            </w:r>
          </w:p>
        </w:tc>
        <w:tc>
          <w:tcPr>
            <w:tcW w:w="3260" w:type="dxa"/>
          </w:tcPr>
          <w:p w14:paraId="57567F10" w14:textId="77777777" w:rsidR="0064440B" w:rsidRPr="00360B12" w:rsidRDefault="0064440B" w:rsidP="00D460DC">
            <w:pPr>
              <w:ind w:right="128"/>
              <w:rPr>
                <w:rFonts w:cs="Arial"/>
                <w:sz w:val="16"/>
                <w:szCs w:val="16"/>
              </w:rPr>
            </w:pPr>
            <w:r w:rsidRPr="00360B12">
              <w:rPr>
                <w:rFonts w:cs="Arial"/>
                <w:sz w:val="16"/>
                <w:szCs w:val="16"/>
              </w:rPr>
              <w:t xml:space="preserve">Be able to view energy losses per individual OU hierarchical structure as well as having the capability to drill down to feeder, Stat meter and customer </w:t>
            </w:r>
            <w:r w:rsidRPr="00360B12">
              <w:rPr>
                <w:rFonts w:cs="Arial"/>
                <w:sz w:val="16"/>
                <w:szCs w:val="16"/>
              </w:rPr>
              <w:lastRenderedPageBreak/>
              <w:t>meter level. Being a national system in future be able to see total Dx losses drilling up to OU and Dx level with the combined view.</w:t>
            </w:r>
          </w:p>
        </w:tc>
        <w:tc>
          <w:tcPr>
            <w:tcW w:w="4507" w:type="dxa"/>
          </w:tcPr>
          <w:p w14:paraId="2C5573A9" w14:textId="77777777" w:rsidR="0064440B" w:rsidRPr="00360B12" w:rsidRDefault="0064440B" w:rsidP="00D460DC">
            <w:pPr>
              <w:ind w:right="175"/>
              <w:rPr>
                <w:rFonts w:cs="Arial"/>
                <w:sz w:val="16"/>
                <w:szCs w:val="16"/>
              </w:rPr>
            </w:pPr>
            <w:r w:rsidRPr="00360B12">
              <w:rPr>
                <w:rFonts w:cs="Arial"/>
                <w:sz w:val="16"/>
                <w:szCs w:val="16"/>
              </w:rPr>
              <w:lastRenderedPageBreak/>
              <w:t>Existing system is OU based with the capability to manually combine OU results into one and publishing national performance reports. System has different user profiles to allow access on different levels.</w:t>
            </w:r>
          </w:p>
        </w:tc>
      </w:tr>
      <w:tr w:rsidR="0064440B" w:rsidRPr="00360B12" w14:paraId="58807D5B" w14:textId="77777777" w:rsidTr="00AF365B">
        <w:tc>
          <w:tcPr>
            <w:tcW w:w="2127" w:type="dxa"/>
          </w:tcPr>
          <w:p w14:paraId="54BD322D" w14:textId="77777777" w:rsidR="0064440B" w:rsidRPr="00360B12" w:rsidRDefault="0064440B" w:rsidP="00D460DC">
            <w:pPr>
              <w:ind w:right="80"/>
              <w:rPr>
                <w:rFonts w:cs="Arial"/>
                <w:sz w:val="16"/>
                <w:szCs w:val="16"/>
              </w:rPr>
            </w:pPr>
            <w:r w:rsidRPr="00360B12">
              <w:rPr>
                <w:rFonts w:cs="Arial"/>
                <w:sz w:val="16"/>
                <w:szCs w:val="16"/>
              </w:rPr>
              <w:t>Specific report extracts (pivot grids)</w:t>
            </w:r>
          </w:p>
        </w:tc>
        <w:tc>
          <w:tcPr>
            <w:tcW w:w="3260" w:type="dxa"/>
          </w:tcPr>
          <w:p w14:paraId="793ABEE3" w14:textId="77777777" w:rsidR="0064440B" w:rsidRPr="00360B12" w:rsidRDefault="0064440B" w:rsidP="00D460DC">
            <w:pPr>
              <w:ind w:right="128"/>
              <w:rPr>
                <w:rFonts w:cs="Arial"/>
                <w:sz w:val="16"/>
                <w:szCs w:val="16"/>
              </w:rPr>
            </w:pPr>
            <w:r w:rsidRPr="00360B12">
              <w:rPr>
                <w:rFonts w:cs="Arial"/>
                <w:sz w:val="16"/>
                <w:szCs w:val="16"/>
              </w:rPr>
              <w:t>Develop the same reports in the BI environment</w:t>
            </w:r>
          </w:p>
          <w:p w14:paraId="5DBA02CC" w14:textId="77777777" w:rsidR="0064440B" w:rsidRPr="00360B12" w:rsidRDefault="0064440B" w:rsidP="00D460DC">
            <w:pPr>
              <w:ind w:right="128"/>
              <w:rPr>
                <w:rFonts w:cs="Arial"/>
                <w:sz w:val="16"/>
                <w:szCs w:val="16"/>
              </w:rPr>
            </w:pPr>
            <w:r w:rsidRPr="00360B12">
              <w:rPr>
                <w:rFonts w:cs="Arial"/>
                <w:sz w:val="16"/>
                <w:szCs w:val="16"/>
              </w:rPr>
              <w:t>Exception reports [See list of reports]</w:t>
            </w:r>
          </w:p>
        </w:tc>
        <w:tc>
          <w:tcPr>
            <w:tcW w:w="4507" w:type="dxa"/>
          </w:tcPr>
          <w:p w14:paraId="440A4186" w14:textId="77777777" w:rsidR="0064440B" w:rsidRPr="00360B12" w:rsidRDefault="0064440B" w:rsidP="00D460DC">
            <w:pPr>
              <w:ind w:right="175"/>
              <w:rPr>
                <w:rFonts w:cs="Arial"/>
                <w:sz w:val="16"/>
                <w:szCs w:val="16"/>
              </w:rPr>
            </w:pPr>
            <w:r w:rsidRPr="00360B12">
              <w:rPr>
                <w:rFonts w:cs="Arial"/>
                <w:sz w:val="16"/>
                <w:szCs w:val="16"/>
              </w:rPr>
              <w:t>Need to develop standard reports used in FBM in the BI environment after data is accepted and published.</w:t>
            </w:r>
          </w:p>
        </w:tc>
      </w:tr>
      <w:tr w:rsidR="0064440B" w:rsidRPr="00360B12" w14:paraId="5FC9B88A" w14:textId="77777777" w:rsidTr="00AF365B">
        <w:tc>
          <w:tcPr>
            <w:tcW w:w="2127" w:type="dxa"/>
          </w:tcPr>
          <w:p w14:paraId="5455F76E" w14:textId="77777777" w:rsidR="0064440B" w:rsidRPr="00360B12" w:rsidRDefault="0064440B" w:rsidP="00D460DC">
            <w:pPr>
              <w:ind w:right="80"/>
              <w:rPr>
                <w:rFonts w:cs="Arial"/>
                <w:sz w:val="16"/>
                <w:szCs w:val="16"/>
              </w:rPr>
            </w:pPr>
            <w:r w:rsidRPr="00360B12">
              <w:rPr>
                <w:rFonts w:cs="Arial"/>
                <w:sz w:val="16"/>
                <w:szCs w:val="16"/>
              </w:rPr>
              <w:t>Heat maps with special representation of losses analysis</w:t>
            </w:r>
          </w:p>
        </w:tc>
        <w:tc>
          <w:tcPr>
            <w:tcW w:w="3260" w:type="dxa"/>
          </w:tcPr>
          <w:p w14:paraId="01021BF8" w14:textId="77777777" w:rsidR="0064440B" w:rsidRPr="00360B12" w:rsidRDefault="0064440B" w:rsidP="00D460DC">
            <w:pPr>
              <w:ind w:right="128"/>
              <w:rPr>
                <w:rFonts w:cs="Arial"/>
                <w:sz w:val="16"/>
                <w:szCs w:val="16"/>
              </w:rPr>
            </w:pPr>
            <w:r w:rsidRPr="00360B12">
              <w:rPr>
                <w:rFonts w:cs="Arial"/>
                <w:sz w:val="16"/>
                <w:szCs w:val="16"/>
              </w:rPr>
              <w:t>Develop the same reports in the BI environment</w:t>
            </w:r>
          </w:p>
        </w:tc>
        <w:tc>
          <w:tcPr>
            <w:tcW w:w="4507" w:type="dxa"/>
          </w:tcPr>
          <w:p w14:paraId="48F7A6E0" w14:textId="77777777" w:rsidR="0064440B" w:rsidRPr="00360B12" w:rsidRDefault="0064440B" w:rsidP="00D460DC">
            <w:pPr>
              <w:ind w:right="175"/>
              <w:rPr>
                <w:rFonts w:cs="Arial"/>
                <w:sz w:val="16"/>
                <w:szCs w:val="16"/>
              </w:rPr>
            </w:pPr>
            <w:r w:rsidRPr="00360B12">
              <w:rPr>
                <w:rFonts w:cs="Arial"/>
                <w:sz w:val="16"/>
                <w:szCs w:val="16"/>
              </w:rPr>
              <w:t>Need to develop standard reports used in FBM in the BI environment after data is accepted and published.</w:t>
            </w:r>
          </w:p>
        </w:tc>
      </w:tr>
      <w:tr w:rsidR="0064440B" w:rsidRPr="00360B12" w14:paraId="24DE024E" w14:textId="77777777" w:rsidTr="00AF365B">
        <w:tc>
          <w:tcPr>
            <w:tcW w:w="2127" w:type="dxa"/>
          </w:tcPr>
          <w:p w14:paraId="58B97147" w14:textId="77777777" w:rsidR="0064440B" w:rsidRPr="00360B12" w:rsidRDefault="0064440B" w:rsidP="00D460DC">
            <w:pPr>
              <w:ind w:right="80"/>
              <w:rPr>
                <w:rFonts w:cs="Arial"/>
                <w:sz w:val="16"/>
                <w:szCs w:val="16"/>
              </w:rPr>
            </w:pPr>
            <w:r w:rsidRPr="00360B12">
              <w:rPr>
                <w:rFonts w:cs="Arial"/>
                <w:sz w:val="16"/>
                <w:szCs w:val="16"/>
              </w:rPr>
              <w:t>Charts Graphic representation of losses</w:t>
            </w:r>
          </w:p>
        </w:tc>
        <w:tc>
          <w:tcPr>
            <w:tcW w:w="3260" w:type="dxa"/>
          </w:tcPr>
          <w:p w14:paraId="5D3BA741" w14:textId="77777777" w:rsidR="0064440B" w:rsidRPr="00360B12" w:rsidRDefault="0064440B" w:rsidP="00D460DC">
            <w:pPr>
              <w:ind w:right="128"/>
              <w:rPr>
                <w:rFonts w:cs="Arial"/>
                <w:sz w:val="16"/>
                <w:szCs w:val="16"/>
              </w:rPr>
            </w:pPr>
            <w:r w:rsidRPr="00360B12">
              <w:rPr>
                <w:rFonts w:cs="Arial"/>
                <w:sz w:val="16"/>
                <w:szCs w:val="16"/>
              </w:rPr>
              <w:t>Develop the same reports in the BI environment</w:t>
            </w:r>
          </w:p>
        </w:tc>
        <w:tc>
          <w:tcPr>
            <w:tcW w:w="4507" w:type="dxa"/>
          </w:tcPr>
          <w:p w14:paraId="548C491F" w14:textId="77777777" w:rsidR="0064440B" w:rsidRPr="00360B12" w:rsidRDefault="0064440B" w:rsidP="00D460DC">
            <w:pPr>
              <w:ind w:right="175"/>
              <w:rPr>
                <w:rFonts w:cs="Arial"/>
                <w:sz w:val="16"/>
                <w:szCs w:val="16"/>
              </w:rPr>
            </w:pPr>
            <w:r w:rsidRPr="00360B12">
              <w:rPr>
                <w:rFonts w:cs="Arial"/>
                <w:sz w:val="16"/>
                <w:szCs w:val="16"/>
              </w:rPr>
              <w:t>Need to develop standard reports used in FBM in the BI environment after data is accepted and published.</w:t>
            </w:r>
          </w:p>
        </w:tc>
      </w:tr>
      <w:tr w:rsidR="0064440B" w:rsidRPr="00360B12" w14:paraId="6E6ACD03" w14:textId="77777777" w:rsidTr="00AF365B">
        <w:tc>
          <w:tcPr>
            <w:tcW w:w="2127" w:type="dxa"/>
          </w:tcPr>
          <w:p w14:paraId="740B2E38" w14:textId="77777777" w:rsidR="0064440B" w:rsidRPr="00360B12" w:rsidRDefault="0064440B" w:rsidP="00D460DC">
            <w:pPr>
              <w:ind w:right="80"/>
              <w:rPr>
                <w:rFonts w:cs="Arial"/>
                <w:sz w:val="16"/>
                <w:szCs w:val="16"/>
              </w:rPr>
            </w:pPr>
            <w:r w:rsidRPr="00360B12">
              <w:rPr>
                <w:rFonts w:cs="Arial"/>
                <w:sz w:val="16"/>
                <w:szCs w:val="16"/>
              </w:rPr>
              <w:t>Publish reports [OU /business energy protection KPI’s]</w:t>
            </w:r>
          </w:p>
        </w:tc>
        <w:tc>
          <w:tcPr>
            <w:tcW w:w="3260" w:type="dxa"/>
          </w:tcPr>
          <w:p w14:paraId="6BF909E9" w14:textId="77777777" w:rsidR="0064440B" w:rsidRPr="00360B12" w:rsidRDefault="0064440B" w:rsidP="00D460DC">
            <w:pPr>
              <w:ind w:right="128"/>
              <w:rPr>
                <w:rFonts w:cs="Arial"/>
                <w:sz w:val="16"/>
                <w:szCs w:val="16"/>
              </w:rPr>
            </w:pPr>
            <w:r w:rsidRPr="00360B12">
              <w:rPr>
                <w:rFonts w:cs="Arial"/>
                <w:sz w:val="16"/>
                <w:szCs w:val="16"/>
              </w:rPr>
              <w:t>Develop the same reports in the BI environment</w:t>
            </w:r>
          </w:p>
        </w:tc>
        <w:tc>
          <w:tcPr>
            <w:tcW w:w="4507" w:type="dxa"/>
          </w:tcPr>
          <w:p w14:paraId="4BFE1B51" w14:textId="77777777" w:rsidR="0064440B" w:rsidRPr="00360B12" w:rsidRDefault="0064440B" w:rsidP="00D460DC">
            <w:pPr>
              <w:ind w:right="175"/>
              <w:rPr>
                <w:rFonts w:cs="Arial"/>
                <w:sz w:val="16"/>
                <w:szCs w:val="16"/>
              </w:rPr>
            </w:pPr>
            <w:r w:rsidRPr="00360B12">
              <w:rPr>
                <w:rFonts w:cs="Arial"/>
                <w:sz w:val="16"/>
                <w:szCs w:val="16"/>
              </w:rPr>
              <w:t>Need to develop standard reports used in FBM in the BI environment after data is accepted and published.</w:t>
            </w:r>
          </w:p>
        </w:tc>
      </w:tr>
      <w:tr w:rsidR="0064440B" w:rsidRPr="00360B12" w14:paraId="0A7CD7E8" w14:textId="77777777" w:rsidTr="00AF365B">
        <w:tc>
          <w:tcPr>
            <w:tcW w:w="2127" w:type="dxa"/>
          </w:tcPr>
          <w:p w14:paraId="1247DD16" w14:textId="77777777" w:rsidR="0064440B" w:rsidRPr="00360B12" w:rsidRDefault="0064440B" w:rsidP="00D460DC">
            <w:pPr>
              <w:ind w:right="80"/>
              <w:rPr>
                <w:rFonts w:cs="Arial"/>
                <w:sz w:val="16"/>
                <w:szCs w:val="16"/>
              </w:rPr>
            </w:pPr>
            <w:r w:rsidRPr="00360B12">
              <w:rPr>
                <w:rFonts w:cs="Arial"/>
                <w:sz w:val="16"/>
                <w:szCs w:val="16"/>
              </w:rPr>
              <w:t>Display results nationally and provincially</w:t>
            </w:r>
          </w:p>
        </w:tc>
        <w:tc>
          <w:tcPr>
            <w:tcW w:w="3260" w:type="dxa"/>
          </w:tcPr>
          <w:p w14:paraId="69F9452B" w14:textId="77777777" w:rsidR="0064440B" w:rsidRPr="00360B12" w:rsidRDefault="0064440B" w:rsidP="00D460DC">
            <w:pPr>
              <w:ind w:right="128"/>
              <w:rPr>
                <w:rFonts w:cs="Arial"/>
                <w:sz w:val="16"/>
                <w:szCs w:val="16"/>
              </w:rPr>
            </w:pPr>
            <w:r w:rsidRPr="00360B12">
              <w:rPr>
                <w:rFonts w:cs="Arial"/>
                <w:sz w:val="16"/>
                <w:szCs w:val="16"/>
              </w:rPr>
              <w:t>Develop the same reports in the BI environment</w:t>
            </w:r>
          </w:p>
        </w:tc>
        <w:tc>
          <w:tcPr>
            <w:tcW w:w="4507" w:type="dxa"/>
          </w:tcPr>
          <w:p w14:paraId="1ADF7AF5" w14:textId="77777777" w:rsidR="0064440B" w:rsidRPr="00360B12" w:rsidRDefault="0064440B" w:rsidP="00D460DC">
            <w:pPr>
              <w:ind w:right="175"/>
              <w:rPr>
                <w:rFonts w:cs="Arial"/>
                <w:sz w:val="16"/>
                <w:szCs w:val="16"/>
              </w:rPr>
            </w:pPr>
            <w:r w:rsidRPr="00360B12">
              <w:rPr>
                <w:rFonts w:cs="Arial"/>
                <w:sz w:val="16"/>
                <w:szCs w:val="16"/>
              </w:rPr>
              <w:t>Need to develop standard reports used in FBM in the BI environment after data is accepted and published.</w:t>
            </w:r>
          </w:p>
        </w:tc>
      </w:tr>
      <w:tr w:rsidR="0064440B" w:rsidRPr="00360B12" w14:paraId="2ED6750A" w14:textId="77777777" w:rsidTr="00AF365B">
        <w:tc>
          <w:tcPr>
            <w:tcW w:w="2127" w:type="dxa"/>
          </w:tcPr>
          <w:p w14:paraId="72739D05" w14:textId="77777777" w:rsidR="0064440B" w:rsidRPr="00360B12" w:rsidRDefault="0064440B" w:rsidP="00D460DC">
            <w:pPr>
              <w:ind w:right="80"/>
              <w:rPr>
                <w:rFonts w:cs="Arial"/>
                <w:sz w:val="16"/>
                <w:szCs w:val="16"/>
              </w:rPr>
            </w:pPr>
            <w:r w:rsidRPr="00360B12">
              <w:rPr>
                <w:rFonts w:cs="Arial"/>
                <w:sz w:val="16"/>
                <w:szCs w:val="16"/>
              </w:rPr>
              <w:t>Store data and mapping</w:t>
            </w:r>
          </w:p>
        </w:tc>
        <w:tc>
          <w:tcPr>
            <w:tcW w:w="3260" w:type="dxa"/>
          </w:tcPr>
          <w:p w14:paraId="585BBC6E" w14:textId="77777777" w:rsidR="0064440B" w:rsidRPr="00360B12" w:rsidRDefault="0064440B" w:rsidP="00D460DC">
            <w:pPr>
              <w:ind w:right="128"/>
              <w:rPr>
                <w:rFonts w:cs="Arial"/>
                <w:sz w:val="16"/>
                <w:szCs w:val="16"/>
              </w:rPr>
            </w:pPr>
            <w:r w:rsidRPr="00360B12">
              <w:rPr>
                <w:rFonts w:cs="Arial"/>
                <w:sz w:val="16"/>
                <w:szCs w:val="16"/>
              </w:rPr>
              <w:t>Store every data iteration saved in BI with a different version/ date and time as well as the network configuration mapping for next month’s data configurations</w:t>
            </w:r>
          </w:p>
        </w:tc>
        <w:tc>
          <w:tcPr>
            <w:tcW w:w="4507" w:type="dxa"/>
          </w:tcPr>
          <w:p w14:paraId="5258AC4A" w14:textId="77777777" w:rsidR="0064440B" w:rsidRPr="00360B12" w:rsidRDefault="0064440B" w:rsidP="00D460DC">
            <w:pPr>
              <w:ind w:right="175"/>
              <w:rPr>
                <w:rFonts w:cs="Arial"/>
                <w:sz w:val="16"/>
                <w:szCs w:val="16"/>
              </w:rPr>
            </w:pPr>
            <w:r w:rsidRPr="00360B12">
              <w:rPr>
                <w:rFonts w:cs="Arial"/>
                <w:sz w:val="16"/>
                <w:szCs w:val="16"/>
              </w:rPr>
              <w:t>Challenging requirement and need to decide on what iteration of saved data the national/ OU reports will be published. The latest mapping table could be used to next month’s performance but should be able to edit it if a physical network configuration changed during the past months.</w:t>
            </w:r>
          </w:p>
        </w:tc>
      </w:tr>
      <w:tr w:rsidR="0064440B" w:rsidRPr="00360B12" w14:paraId="4E7EE2C4" w14:textId="77777777" w:rsidTr="00AF365B">
        <w:tc>
          <w:tcPr>
            <w:tcW w:w="2127" w:type="dxa"/>
          </w:tcPr>
          <w:p w14:paraId="7454D885" w14:textId="77777777" w:rsidR="0064440B" w:rsidRPr="00360B12" w:rsidRDefault="0064440B" w:rsidP="00D460DC">
            <w:pPr>
              <w:ind w:right="80"/>
              <w:rPr>
                <w:rFonts w:cs="Arial"/>
                <w:sz w:val="16"/>
                <w:szCs w:val="16"/>
              </w:rPr>
            </w:pPr>
            <w:r w:rsidRPr="00360B12">
              <w:rPr>
                <w:rFonts w:cs="Arial"/>
                <w:sz w:val="16"/>
                <w:szCs w:val="16"/>
              </w:rPr>
              <w:t>No functionality [enhancement proposals]</w:t>
            </w:r>
          </w:p>
        </w:tc>
        <w:tc>
          <w:tcPr>
            <w:tcW w:w="3260" w:type="dxa"/>
          </w:tcPr>
          <w:p w14:paraId="760368FD" w14:textId="77777777" w:rsidR="0064440B" w:rsidRPr="00360B12" w:rsidRDefault="0064440B" w:rsidP="00D460DC">
            <w:pPr>
              <w:ind w:right="128"/>
              <w:rPr>
                <w:rFonts w:cs="Arial"/>
                <w:sz w:val="16"/>
                <w:szCs w:val="16"/>
              </w:rPr>
            </w:pPr>
            <w:r w:rsidRPr="00360B12">
              <w:rPr>
                <w:rFonts w:cs="Arial"/>
                <w:sz w:val="16"/>
                <w:szCs w:val="16"/>
              </w:rPr>
              <w:t>Meter reading automation</w:t>
            </w:r>
          </w:p>
        </w:tc>
        <w:tc>
          <w:tcPr>
            <w:tcW w:w="4507" w:type="dxa"/>
          </w:tcPr>
          <w:p w14:paraId="7BDFA9B8" w14:textId="77777777" w:rsidR="0064440B" w:rsidRPr="00360B12" w:rsidRDefault="0064440B" w:rsidP="00D460DC">
            <w:pPr>
              <w:ind w:right="175"/>
              <w:rPr>
                <w:rFonts w:cs="Arial"/>
                <w:sz w:val="16"/>
                <w:szCs w:val="16"/>
              </w:rPr>
            </w:pPr>
            <w:r w:rsidRPr="00360B12">
              <w:rPr>
                <w:rFonts w:cs="Arial"/>
                <w:sz w:val="16"/>
                <w:szCs w:val="16"/>
              </w:rPr>
              <w:t>MV90 stats reading automation + Meter management system (As per the replacement project) - Log WO to maintenance management system to action identified challenge on a meter.</w:t>
            </w:r>
          </w:p>
        </w:tc>
      </w:tr>
    </w:tbl>
    <w:p w14:paraId="1C2CC7A6" w14:textId="77777777" w:rsidR="0064440B" w:rsidRPr="00360B12" w:rsidRDefault="0064440B" w:rsidP="0064440B">
      <w:pPr>
        <w:pStyle w:val="ListParagraph"/>
        <w:ind w:left="851"/>
        <w:jc w:val="both"/>
        <w:rPr>
          <w:rFonts w:cs="Arial"/>
        </w:rPr>
      </w:pPr>
    </w:p>
    <w:p w14:paraId="7CF3D9D5" w14:textId="77777777" w:rsidR="0064440B" w:rsidRPr="00360B12" w:rsidRDefault="0064440B" w:rsidP="0064440B">
      <w:pPr>
        <w:autoSpaceDE w:val="0"/>
        <w:autoSpaceDN w:val="0"/>
        <w:adjustRightInd w:val="0"/>
        <w:spacing w:line="276" w:lineRule="auto"/>
        <w:ind w:left="851"/>
        <w:jc w:val="both"/>
        <w:rPr>
          <w:rFonts w:cs="Arial"/>
          <w:sz w:val="22"/>
          <w:szCs w:val="22"/>
        </w:rPr>
      </w:pPr>
      <w:r w:rsidRPr="00360B12">
        <w:rPr>
          <w:rFonts w:cs="Arial"/>
          <w:sz w:val="22"/>
          <w:szCs w:val="22"/>
        </w:rPr>
        <w:t>The “As-Is” purpose of the FBM tool is to:</w:t>
      </w:r>
    </w:p>
    <w:p w14:paraId="31F8B8DD" w14:textId="77777777" w:rsidR="0064440B" w:rsidRPr="00360B12" w:rsidRDefault="0064440B" w:rsidP="003807CB">
      <w:pPr>
        <w:pStyle w:val="ListParagraph"/>
        <w:numPr>
          <w:ilvl w:val="0"/>
          <w:numId w:val="15"/>
        </w:numPr>
        <w:spacing w:line="276" w:lineRule="auto"/>
        <w:jc w:val="both"/>
        <w:rPr>
          <w:rFonts w:cs="Arial"/>
          <w:sz w:val="22"/>
          <w:szCs w:val="22"/>
        </w:rPr>
      </w:pPr>
      <w:r w:rsidRPr="00360B12">
        <w:rPr>
          <w:rFonts w:cs="Arial"/>
          <w:sz w:val="22"/>
          <w:szCs w:val="22"/>
        </w:rPr>
        <w:t>Automated data flow from source systems to BI FBM universe [Development side]</w:t>
      </w:r>
    </w:p>
    <w:p w14:paraId="2DD8D31F" w14:textId="77777777" w:rsidR="0064440B" w:rsidRPr="00360B12" w:rsidRDefault="0064440B" w:rsidP="003807CB">
      <w:pPr>
        <w:pStyle w:val="ListParagraph"/>
        <w:numPr>
          <w:ilvl w:val="0"/>
          <w:numId w:val="15"/>
        </w:numPr>
        <w:autoSpaceDE w:val="0"/>
        <w:autoSpaceDN w:val="0"/>
        <w:adjustRightInd w:val="0"/>
        <w:spacing w:line="276" w:lineRule="auto"/>
        <w:jc w:val="both"/>
        <w:rPr>
          <w:rFonts w:cs="Arial"/>
          <w:sz w:val="22"/>
          <w:szCs w:val="22"/>
        </w:rPr>
      </w:pPr>
      <w:r w:rsidRPr="00360B12">
        <w:rPr>
          <w:rFonts w:cs="Arial"/>
          <w:sz w:val="22"/>
          <w:szCs w:val="22"/>
        </w:rPr>
        <w:t>Automated data import to future FBM application [Manual browse function to BI files to be imported in FBM]</w:t>
      </w:r>
    </w:p>
    <w:p w14:paraId="7228281F" w14:textId="09E896A4" w:rsidR="0064440B" w:rsidRPr="00360B12" w:rsidRDefault="0064440B" w:rsidP="003807CB">
      <w:pPr>
        <w:pStyle w:val="ListParagraph"/>
        <w:numPr>
          <w:ilvl w:val="0"/>
          <w:numId w:val="15"/>
        </w:numPr>
        <w:autoSpaceDE w:val="0"/>
        <w:autoSpaceDN w:val="0"/>
        <w:adjustRightInd w:val="0"/>
        <w:spacing w:line="276" w:lineRule="auto"/>
        <w:jc w:val="both"/>
        <w:rPr>
          <w:rFonts w:cs="Arial"/>
          <w:sz w:val="22"/>
          <w:szCs w:val="22"/>
        </w:rPr>
      </w:pPr>
      <w:r w:rsidRPr="00360B12">
        <w:rPr>
          <w:rFonts w:cs="Arial"/>
          <w:sz w:val="22"/>
          <w:szCs w:val="22"/>
        </w:rPr>
        <w:t xml:space="preserve">Consolidate relevant data </w:t>
      </w:r>
      <w:r w:rsidR="009816C6" w:rsidRPr="00360B12">
        <w:rPr>
          <w:rFonts w:cs="Arial"/>
          <w:sz w:val="22"/>
          <w:szCs w:val="22"/>
        </w:rPr>
        <w:t>to</w:t>
      </w:r>
      <w:r w:rsidRPr="00360B12">
        <w:rPr>
          <w:rFonts w:cs="Arial"/>
          <w:sz w:val="22"/>
          <w:szCs w:val="22"/>
        </w:rPr>
        <w:t xml:space="preserve"> compare consumption measured with energy sales.</w:t>
      </w:r>
    </w:p>
    <w:p w14:paraId="099821A1" w14:textId="77777777" w:rsidR="0064440B" w:rsidRPr="00360B12" w:rsidRDefault="0064440B" w:rsidP="003807CB">
      <w:pPr>
        <w:pStyle w:val="ListParagraph"/>
        <w:numPr>
          <w:ilvl w:val="0"/>
          <w:numId w:val="15"/>
        </w:numPr>
        <w:autoSpaceDE w:val="0"/>
        <w:autoSpaceDN w:val="0"/>
        <w:adjustRightInd w:val="0"/>
        <w:spacing w:line="276" w:lineRule="auto"/>
        <w:jc w:val="both"/>
        <w:rPr>
          <w:rFonts w:cs="Arial"/>
          <w:sz w:val="22"/>
          <w:szCs w:val="22"/>
        </w:rPr>
      </w:pPr>
      <w:r w:rsidRPr="00360B12">
        <w:rPr>
          <w:rFonts w:cs="Arial"/>
          <w:sz w:val="22"/>
          <w:szCs w:val="22"/>
        </w:rPr>
        <w:t>Effectively identify analyse and report on feeder energy losses.</w:t>
      </w:r>
    </w:p>
    <w:p w14:paraId="2C4ED46A" w14:textId="77777777" w:rsidR="0064440B" w:rsidRPr="00360B12" w:rsidRDefault="0064440B" w:rsidP="003807CB">
      <w:pPr>
        <w:pStyle w:val="ListParagraph"/>
        <w:numPr>
          <w:ilvl w:val="0"/>
          <w:numId w:val="15"/>
        </w:numPr>
        <w:autoSpaceDE w:val="0"/>
        <w:autoSpaceDN w:val="0"/>
        <w:adjustRightInd w:val="0"/>
        <w:spacing w:line="276" w:lineRule="auto"/>
        <w:jc w:val="both"/>
        <w:rPr>
          <w:rFonts w:cs="Arial"/>
          <w:sz w:val="22"/>
          <w:szCs w:val="22"/>
        </w:rPr>
      </w:pPr>
      <w:r w:rsidRPr="00360B12">
        <w:rPr>
          <w:rFonts w:cs="Arial"/>
          <w:sz w:val="22"/>
          <w:szCs w:val="22"/>
        </w:rPr>
        <w:t>To assist the business in planning targeted audits especially in areas of high losses.</w:t>
      </w:r>
    </w:p>
    <w:p w14:paraId="67379F74" w14:textId="736CBC7B" w:rsidR="0064440B" w:rsidRPr="00360B12" w:rsidRDefault="0064440B" w:rsidP="003807CB">
      <w:pPr>
        <w:pStyle w:val="ListParagraph"/>
        <w:numPr>
          <w:ilvl w:val="0"/>
          <w:numId w:val="15"/>
        </w:numPr>
        <w:autoSpaceDE w:val="0"/>
        <w:autoSpaceDN w:val="0"/>
        <w:adjustRightInd w:val="0"/>
        <w:spacing w:line="276" w:lineRule="auto"/>
        <w:jc w:val="both"/>
        <w:rPr>
          <w:rFonts w:cs="Arial"/>
          <w:sz w:val="22"/>
          <w:szCs w:val="22"/>
        </w:rPr>
      </w:pPr>
      <w:r w:rsidRPr="00360B12">
        <w:rPr>
          <w:rFonts w:cs="Arial"/>
          <w:sz w:val="22"/>
          <w:szCs w:val="22"/>
        </w:rPr>
        <w:t xml:space="preserve">Perform analysis and data mining to enable business to drill down to the origin of energy losses </w:t>
      </w:r>
      <w:r w:rsidR="00894448" w:rsidRPr="00360B12">
        <w:rPr>
          <w:rFonts w:cs="Arial"/>
          <w:sz w:val="22"/>
          <w:szCs w:val="22"/>
        </w:rPr>
        <w:t>to</w:t>
      </w:r>
      <w:r w:rsidRPr="00360B12">
        <w:rPr>
          <w:rFonts w:cs="Arial"/>
          <w:sz w:val="22"/>
          <w:szCs w:val="22"/>
        </w:rPr>
        <w:t xml:space="preserve"> enhance the performance as well as the data challenges experienced.</w:t>
      </w:r>
    </w:p>
    <w:p w14:paraId="5BED00C7" w14:textId="77777777" w:rsidR="0064440B" w:rsidRPr="00360B12" w:rsidRDefault="0064440B" w:rsidP="0064440B">
      <w:pPr>
        <w:pStyle w:val="ListParagraph"/>
        <w:autoSpaceDE w:val="0"/>
        <w:autoSpaceDN w:val="0"/>
        <w:adjustRightInd w:val="0"/>
        <w:spacing w:line="276" w:lineRule="auto"/>
        <w:ind w:left="1571"/>
        <w:jc w:val="both"/>
        <w:rPr>
          <w:rFonts w:cs="Arial"/>
          <w:sz w:val="22"/>
          <w:szCs w:val="22"/>
        </w:rPr>
      </w:pPr>
    </w:p>
    <w:p w14:paraId="2E43B1C1" w14:textId="77777777" w:rsidR="0064440B" w:rsidRPr="00360B12" w:rsidRDefault="0064440B" w:rsidP="0064440B">
      <w:pPr>
        <w:pStyle w:val="ListParagraph"/>
        <w:ind w:left="851"/>
        <w:jc w:val="both"/>
        <w:rPr>
          <w:rFonts w:cs="Arial"/>
          <w:sz w:val="22"/>
          <w:szCs w:val="22"/>
        </w:rPr>
      </w:pPr>
      <w:r w:rsidRPr="00360B12">
        <w:rPr>
          <w:rFonts w:cs="Arial"/>
          <w:sz w:val="22"/>
          <w:szCs w:val="22"/>
        </w:rPr>
        <w:t>Replace the existing tools with a like for like with some enhancement and integration possibilities.</w:t>
      </w:r>
    </w:p>
    <w:p w14:paraId="6C098A09" w14:textId="77777777" w:rsidR="00CE1CF9" w:rsidRPr="00360B12" w:rsidRDefault="00CE1CF9" w:rsidP="0064440B">
      <w:pPr>
        <w:pStyle w:val="ListParagraph"/>
        <w:ind w:left="851"/>
        <w:jc w:val="both"/>
        <w:rPr>
          <w:rFonts w:cs="Arial"/>
          <w:sz w:val="22"/>
          <w:szCs w:val="22"/>
        </w:rPr>
      </w:pPr>
    </w:p>
    <w:p w14:paraId="7606FC52" w14:textId="77777777" w:rsidR="0064440B" w:rsidRPr="00360B12" w:rsidRDefault="0064440B" w:rsidP="003807CB">
      <w:pPr>
        <w:pStyle w:val="ListParagraph"/>
        <w:numPr>
          <w:ilvl w:val="0"/>
          <w:numId w:val="16"/>
        </w:numPr>
        <w:jc w:val="both"/>
        <w:rPr>
          <w:rFonts w:cs="Arial"/>
          <w:sz w:val="22"/>
          <w:szCs w:val="22"/>
        </w:rPr>
      </w:pPr>
      <w:r w:rsidRPr="00360B12">
        <w:rPr>
          <w:rFonts w:cs="Arial"/>
          <w:sz w:val="22"/>
          <w:szCs w:val="22"/>
        </w:rPr>
        <w:t>Automate data flow from source systems to BI FBM universe [Production side]</w:t>
      </w:r>
    </w:p>
    <w:p w14:paraId="050AD35F" w14:textId="01602605" w:rsidR="0064440B" w:rsidRPr="00360B12" w:rsidRDefault="0064440B" w:rsidP="003807CB">
      <w:pPr>
        <w:pStyle w:val="ListParagraph"/>
        <w:numPr>
          <w:ilvl w:val="0"/>
          <w:numId w:val="16"/>
        </w:numPr>
        <w:jc w:val="both"/>
        <w:rPr>
          <w:rFonts w:cs="Arial"/>
          <w:sz w:val="22"/>
          <w:szCs w:val="22"/>
        </w:rPr>
      </w:pPr>
      <w:r w:rsidRPr="00360B12">
        <w:rPr>
          <w:rFonts w:cs="Arial"/>
          <w:sz w:val="22"/>
          <w:szCs w:val="22"/>
        </w:rPr>
        <w:t xml:space="preserve">Automate data import to future/ existing FBM </w:t>
      </w:r>
      <w:r w:rsidR="009B3836" w:rsidRPr="00360B12">
        <w:rPr>
          <w:rFonts w:cs="Arial"/>
          <w:sz w:val="22"/>
          <w:szCs w:val="22"/>
        </w:rPr>
        <w:t>application.</w:t>
      </w:r>
    </w:p>
    <w:p w14:paraId="0B5BA77A" w14:textId="77777777" w:rsidR="0064440B" w:rsidRPr="00360B12" w:rsidRDefault="0064440B" w:rsidP="003807CB">
      <w:pPr>
        <w:pStyle w:val="ListParagraph"/>
        <w:numPr>
          <w:ilvl w:val="0"/>
          <w:numId w:val="16"/>
        </w:numPr>
        <w:jc w:val="both"/>
        <w:rPr>
          <w:rFonts w:cs="Arial"/>
          <w:sz w:val="22"/>
          <w:szCs w:val="22"/>
        </w:rPr>
      </w:pPr>
      <w:r w:rsidRPr="00360B12">
        <w:rPr>
          <w:rFonts w:cs="Arial"/>
          <w:sz w:val="22"/>
          <w:szCs w:val="22"/>
        </w:rPr>
        <w:t>Automate as far as possible the network configuration from integrated systems e.g. SCADA/ Historian.</w:t>
      </w:r>
    </w:p>
    <w:p w14:paraId="56349D21" w14:textId="77777777" w:rsidR="0064440B" w:rsidRPr="00360B12" w:rsidRDefault="0064440B" w:rsidP="003807CB">
      <w:pPr>
        <w:pStyle w:val="ListParagraph"/>
        <w:numPr>
          <w:ilvl w:val="0"/>
          <w:numId w:val="16"/>
        </w:numPr>
        <w:jc w:val="both"/>
        <w:rPr>
          <w:rFonts w:cs="Arial"/>
          <w:sz w:val="22"/>
          <w:szCs w:val="22"/>
        </w:rPr>
      </w:pPr>
      <w:r w:rsidRPr="00360B12">
        <w:rPr>
          <w:rFonts w:cs="Arial"/>
          <w:sz w:val="22"/>
          <w:szCs w:val="22"/>
        </w:rPr>
        <w:t xml:space="preserve">Manual allocation of unallocated PP sales to relevant feeders with dense PP customer bases or require high level business decision to implement pure online vending principles in business to prevent sales to be unallocated due to disconnect between customer meter installations and source systems.  </w:t>
      </w:r>
    </w:p>
    <w:p w14:paraId="3B7CE277" w14:textId="0FDFD731" w:rsidR="0064440B" w:rsidRPr="00360B12" w:rsidRDefault="0064440B" w:rsidP="003807CB">
      <w:pPr>
        <w:pStyle w:val="ListParagraph"/>
        <w:numPr>
          <w:ilvl w:val="0"/>
          <w:numId w:val="16"/>
        </w:numPr>
        <w:jc w:val="both"/>
        <w:rPr>
          <w:rFonts w:cs="Arial"/>
          <w:sz w:val="22"/>
          <w:szCs w:val="22"/>
        </w:rPr>
      </w:pPr>
      <w:r w:rsidRPr="00360B12">
        <w:rPr>
          <w:rFonts w:cs="Arial"/>
          <w:sz w:val="22"/>
          <w:szCs w:val="22"/>
        </w:rPr>
        <w:t xml:space="preserve">Develop standard performance reports for energy losses management in the </w:t>
      </w:r>
      <w:r w:rsidR="009B3836" w:rsidRPr="00360B12">
        <w:rPr>
          <w:rFonts w:cs="Arial"/>
          <w:sz w:val="22"/>
          <w:szCs w:val="22"/>
        </w:rPr>
        <w:t>business.</w:t>
      </w:r>
    </w:p>
    <w:p w14:paraId="4108C327" w14:textId="77777777" w:rsidR="0064440B" w:rsidRPr="00360B12" w:rsidRDefault="0064440B" w:rsidP="003807CB">
      <w:pPr>
        <w:pStyle w:val="ListParagraph"/>
        <w:numPr>
          <w:ilvl w:val="0"/>
          <w:numId w:val="16"/>
        </w:numPr>
        <w:jc w:val="both"/>
        <w:rPr>
          <w:rFonts w:cs="Arial"/>
          <w:sz w:val="22"/>
          <w:szCs w:val="22"/>
        </w:rPr>
      </w:pPr>
      <w:r w:rsidRPr="00360B12">
        <w:rPr>
          <w:rFonts w:cs="Arial"/>
          <w:sz w:val="22"/>
          <w:szCs w:val="22"/>
        </w:rPr>
        <w:t>Create integration to work/ asset management systems to log faults on metering equipment from FBM application.</w:t>
      </w:r>
    </w:p>
    <w:p w14:paraId="0833736E" w14:textId="77777777" w:rsidR="0064440B" w:rsidRPr="00360B12" w:rsidRDefault="0064440B" w:rsidP="003807CB">
      <w:pPr>
        <w:pStyle w:val="ListParagraph"/>
        <w:numPr>
          <w:ilvl w:val="0"/>
          <w:numId w:val="16"/>
        </w:numPr>
        <w:jc w:val="both"/>
        <w:rPr>
          <w:rFonts w:cs="Arial"/>
          <w:sz w:val="22"/>
          <w:szCs w:val="22"/>
        </w:rPr>
      </w:pPr>
      <w:r w:rsidRPr="00360B12">
        <w:rPr>
          <w:rFonts w:cs="Arial"/>
          <w:sz w:val="22"/>
          <w:szCs w:val="22"/>
        </w:rPr>
        <w:lastRenderedPageBreak/>
        <w:t>Develop an export to mobile devices functionality to export worst performing feeders for audit and field inspection activities. These devices should have data validation and when returning data be able to upload and update source systems.</w:t>
      </w:r>
    </w:p>
    <w:p w14:paraId="38E008A5" w14:textId="77777777" w:rsidR="0064440B" w:rsidRPr="00360B12" w:rsidRDefault="0064440B" w:rsidP="003807CB">
      <w:pPr>
        <w:pStyle w:val="ListParagraph"/>
        <w:numPr>
          <w:ilvl w:val="0"/>
          <w:numId w:val="16"/>
        </w:numPr>
        <w:jc w:val="both"/>
        <w:rPr>
          <w:rFonts w:cs="Arial"/>
          <w:sz w:val="22"/>
          <w:szCs w:val="22"/>
        </w:rPr>
      </w:pPr>
      <w:r w:rsidRPr="00360B12">
        <w:rPr>
          <w:rFonts w:cs="Arial"/>
          <w:sz w:val="22"/>
          <w:szCs w:val="22"/>
        </w:rPr>
        <w:t>Provide data mining functionalities for Energy advisors to analyse data sets empowering them with historical data sets to mix and match different scenarios in order to identify improvement opportunities.</w:t>
      </w:r>
    </w:p>
    <w:p w14:paraId="0541BC7C" w14:textId="77777777" w:rsidR="00894448" w:rsidRPr="00360B12" w:rsidRDefault="00894448" w:rsidP="00894448">
      <w:pPr>
        <w:pStyle w:val="StyleHeading1Justified"/>
        <w:ind w:left="567" w:hanging="567"/>
      </w:pPr>
      <w:bookmarkStart w:id="1" w:name="_Toc109199527"/>
      <w:r w:rsidRPr="00360B12">
        <w:t>AS IS AND TO BE BUSINESS PROCESS ACTIVITY MAPPING</w:t>
      </w:r>
      <w:bookmarkEnd w:id="1"/>
    </w:p>
    <w:p w14:paraId="45E8A681" w14:textId="77777777" w:rsidR="00894448" w:rsidRPr="00360B12" w:rsidRDefault="00894448" w:rsidP="003807CB">
      <w:pPr>
        <w:pStyle w:val="StyleHeading2aJustifiedBefore6pt"/>
        <w:numPr>
          <w:ilvl w:val="1"/>
          <w:numId w:val="4"/>
        </w:numPr>
        <w:ind w:left="709" w:hanging="709"/>
        <w:outlineLvl w:val="1"/>
      </w:pPr>
      <w:bookmarkStart w:id="2" w:name="_Toc109199528"/>
      <w:r w:rsidRPr="00360B12">
        <w:t>As-is business process</w:t>
      </w:r>
      <w:bookmarkEnd w:id="2"/>
    </w:p>
    <w:p w14:paraId="33761F57" w14:textId="77777777" w:rsidR="00894448" w:rsidRPr="00360B12" w:rsidRDefault="00894448" w:rsidP="00894448">
      <w:pPr>
        <w:pStyle w:val="ListParagraph"/>
        <w:ind w:left="851"/>
        <w:jc w:val="both"/>
        <w:rPr>
          <w:rFonts w:cs="Arial"/>
        </w:rPr>
      </w:pPr>
    </w:p>
    <w:p w14:paraId="559D119D" w14:textId="77777777" w:rsidR="00894448" w:rsidRPr="00360B12" w:rsidRDefault="00894448" w:rsidP="00894448">
      <w:pPr>
        <w:pStyle w:val="ListParagraph"/>
        <w:ind w:left="851"/>
        <w:jc w:val="both"/>
        <w:rPr>
          <w:rFonts w:cs="Arial"/>
        </w:rPr>
      </w:pPr>
      <w:r w:rsidRPr="00360B12">
        <w:rPr>
          <w:rFonts w:cs="Arial"/>
          <w:noProof/>
          <w:color w:val="BFBFBF" w:themeColor="background1" w:themeShade="BF"/>
        </w:rPr>
        <w:drawing>
          <wp:inline distT="0" distB="0" distL="0" distR="0" wp14:anchorId="3B11CBE8" wp14:editId="34C851E2">
            <wp:extent cx="5772647" cy="2790716"/>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74811" cy="2791762"/>
                    </a:xfrm>
                    <a:prstGeom prst="rect">
                      <a:avLst/>
                    </a:prstGeom>
                    <a:noFill/>
                    <a:ln>
                      <a:noFill/>
                    </a:ln>
                  </pic:spPr>
                </pic:pic>
              </a:graphicData>
            </a:graphic>
          </wp:inline>
        </w:drawing>
      </w:r>
    </w:p>
    <w:p w14:paraId="05B9990B" w14:textId="77777777" w:rsidR="00894448" w:rsidRPr="00360B12" w:rsidRDefault="00894448" w:rsidP="00894448">
      <w:pPr>
        <w:pStyle w:val="ListParagraph"/>
        <w:ind w:left="851"/>
        <w:jc w:val="both"/>
        <w:rPr>
          <w:rFonts w:cs="Arial"/>
        </w:rPr>
      </w:pPr>
    </w:p>
    <w:p w14:paraId="11C42EED" w14:textId="29A7CBAA" w:rsidR="0045405D" w:rsidRPr="00360B12" w:rsidRDefault="0045405D" w:rsidP="00894448">
      <w:pPr>
        <w:pStyle w:val="ListParagraph"/>
        <w:ind w:left="851"/>
        <w:jc w:val="both"/>
        <w:rPr>
          <w:rFonts w:cs="Arial"/>
        </w:rPr>
      </w:pPr>
    </w:p>
    <w:p w14:paraId="253CF201" w14:textId="77777777" w:rsidR="0077027E" w:rsidRPr="00360B12" w:rsidRDefault="0077027E" w:rsidP="00894448">
      <w:pPr>
        <w:pStyle w:val="ListParagraph"/>
        <w:ind w:left="851"/>
        <w:jc w:val="both"/>
        <w:rPr>
          <w:rFonts w:cs="Arial"/>
        </w:rPr>
      </w:pPr>
    </w:p>
    <w:p w14:paraId="3C30E8C7" w14:textId="17D1E8CA" w:rsidR="00894448" w:rsidRPr="00360B12" w:rsidRDefault="00894448" w:rsidP="003807CB">
      <w:pPr>
        <w:pStyle w:val="StyleHeading2aJustifiedBefore6pt"/>
        <w:numPr>
          <w:ilvl w:val="1"/>
          <w:numId w:val="4"/>
        </w:numPr>
        <w:ind w:left="709" w:hanging="709"/>
        <w:outlineLvl w:val="1"/>
      </w:pPr>
      <w:bookmarkStart w:id="3" w:name="_Toc109199529"/>
      <w:r w:rsidRPr="00360B12">
        <w:t xml:space="preserve">To-be </w:t>
      </w:r>
      <w:r w:rsidR="006B4218" w:rsidRPr="00360B12">
        <w:t>B</w:t>
      </w:r>
      <w:r w:rsidRPr="00360B12">
        <w:t xml:space="preserve">usiness </w:t>
      </w:r>
      <w:r w:rsidR="006B4218" w:rsidRPr="00360B12">
        <w:t>P</w:t>
      </w:r>
      <w:r w:rsidRPr="00360B12">
        <w:t>rocess</w:t>
      </w:r>
      <w:bookmarkEnd w:id="3"/>
      <w:r w:rsidR="006B4218" w:rsidRPr="00360B12">
        <w:t>es</w:t>
      </w:r>
    </w:p>
    <w:p w14:paraId="44AEAF30" w14:textId="6975259B" w:rsidR="00894448" w:rsidRPr="00360B12" w:rsidRDefault="00894448" w:rsidP="003807CB">
      <w:pPr>
        <w:pStyle w:val="ListParagraph"/>
        <w:numPr>
          <w:ilvl w:val="0"/>
          <w:numId w:val="34"/>
        </w:numPr>
        <w:rPr>
          <w:rFonts w:cs="Arial"/>
          <w:sz w:val="22"/>
          <w:szCs w:val="22"/>
        </w:rPr>
      </w:pPr>
      <w:r w:rsidRPr="00360B12">
        <w:rPr>
          <w:rFonts w:cs="Arial"/>
          <w:sz w:val="22"/>
          <w:szCs w:val="22"/>
        </w:rPr>
        <w:t>Need to automate the process of gathering the Energy data required for the balancing analysis.</w:t>
      </w:r>
    </w:p>
    <w:p w14:paraId="7C839C8D" w14:textId="77777777" w:rsidR="00894448" w:rsidRPr="00360B12" w:rsidRDefault="00894448" w:rsidP="003807CB">
      <w:pPr>
        <w:pStyle w:val="ListParagraph"/>
        <w:numPr>
          <w:ilvl w:val="0"/>
          <w:numId w:val="34"/>
        </w:numPr>
        <w:jc w:val="both"/>
        <w:rPr>
          <w:rFonts w:cs="Arial"/>
          <w:sz w:val="22"/>
          <w:szCs w:val="22"/>
        </w:rPr>
      </w:pPr>
      <w:r w:rsidRPr="00360B12">
        <w:rPr>
          <w:rFonts w:cs="Arial"/>
          <w:sz w:val="22"/>
          <w:szCs w:val="22"/>
        </w:rPr>
        <w:t>All activities to ensure the network is properly configured to enable accurate balancing calculations should be as far as possible be automated [Network configuration as well as allocation of unallocated sales]</w:t>
      </w:r>
    </w:p>
    <w:p w14:paraId="6019BE70" w14:textId="77777777" w:rsidR="00894448" w:rsidRPr="00360B12" w:rsidRDefault="00894448" w:rsidP="003807CB">
      <w:pPr>
        <w:pStyle w:val="ListParagraph"/>
        <w:numPr>
          <w:ilvl w:val="0"/>
          <w:numId w:val="34"/>
        </w:numPr>
        <w:jc w:val="both"/>
        <w:rPr>
          <w:rFonts w:cs="Arial"/>
          <w:sz w:val="22"/>
          <w:szCs w:val="22"/>
        </w:rPr>
      </w:pPr>
      <w:r w:rsidRPr="00360B12">
        <w:rPr>
          <w:rFonts w:cs="Arial"/>
          <w:sz w:val="22"/>
          <w:szCs w:val="22"/>
        </w:rPr>
        <w:t>Manage medium and low voltage network losses need enhancements to integrate to work / asset management to enable advisors to create work requests on faulty metering assets as well as to initiate formal audits on worst performing feeders.</w:t>
      </w:r>
    </w:p>
    <w:p w14:paraId="56ABBA35" w14:textId="378448C1" w:rsidR="00894448" w:rsidRPr="00360B12" w:rsidRDefault="00894448" w:rsidP="003807CB">
      <w:pPr>
        <w:pStyle w:val="ListParagraph"/>
        <w:numPr>
          <w:ilvl w:val="0"/>
          <w:numId w:val="34"/>
        </w:numPr>
        <w:jc w:val="both"/>
        <w:rPr>
          <w:rFonts w:cs="Arial"/>
          <w:sz w:val="22"/>
          <w:szCs w:val="22"/>
        </w:rPr>
      </w:pPr>
      <w:r w:rsidRPr="00360B12">
        <w:rPr>
          <w:rFonts w:cs="Arial"/>
          <w:sz w:val="22"/>
          <w:szCs w:val="22"/>
        </w:rPr>
        <w:t xml:space="preserve">Manage energy losses activities will include detail reporting and analysis on worst performing networks </w:t>
      </w:r>
      <w:r w:rsidR="00CE1CF9" w:rsidRPr="00360B12">
        <w:rPr>
          <w:rFonts w:cs="Arial"/>
          <w:sz w:val="22"/>
          <w:szCs w:val="22"/>
        </w:rPr>
        <w:t>to</w:t>
      </w:r>
      <w:r w:rsidRPr="00360B12">
        <w:rPr>
          <w:rFonts w:cs="Arial"/>
          <w:sz w:val="22"/>
          <w:szCs w:val="22"/>
        </w:rPr>
        <w:t xml:space="preserve"> identify improvement opportunities.</w:t>
      </w:r>
    </w:p>
    <w:p w14:paraId="15137632" w14:textId="77777777" w:rsidR="00894448" w:rsidRPr="00360B12" w:rsidRDefault="00894448" w:rsidP="00894448">
      <w:pPr>
        <w:pStyle w:val="ListParagraph"/>
        <w:ind w:left="1571"/>
        <w:jc w:val="both"/>
        <w:rPr>
          <w:rFonts w:cs="Arial"/>
          <w:sz w:val="22"/>
          <w:szCs w:val="22"/>
        </w:rPr>
      </w:pPr>
    </w:p>
    <w:p w14:paraId="05B878F0" w14:textId="1636D604" w:rsidR="0064440B" w:rsidRPr="00360B12" w:rsidRDefault="00894448" w:rsidP="003807CB">
      <w:pPr>
        <w:jc w:val="both"/>
        <w:rPr>
          <w:rFonts w:cs="Arial"/>
          <w:sz w:val="22"/>
          <w:szCs w:val="22"/>
        </w:rPr>
      </w:pPr>
      <w:r w:rsidRPr="00360B12">
        <w:rPr>
          <w:rFonts w:cs="Arial"/>
          <w:sz w:val="22"/>
          <w:szCs w:val="22"/>
        </w:rPr>
        <w:t xml:space="preserve">No expectations to change the business process just need to enhance the systems supporting the process. </w:t>
      </w:r>
    </w:p>
    <w:p w14:paraId="53586E0E" w14:textId="431FA59A" w:rsidR="0064440B" w:rsidRPr="00360B12" w:rsidRDefault="00986D6D" w:rsidP="00083895">
      <w:pPr>
        <w:pStyle w:val="StyleHeading1Justified"/>
        <w:ind w:left="567" w:hanging="567"/>
      </w:pPr>
      <w:r w:rsidRPr="00360B12">
        <w:lastRenderedPageBreak/>
        <w:t>Business/</w:t>
      </w:r>
      <w:r w:rsidR="1F35E46A" w:rsidRPr="00360B12">
        <w:t>Functional Requirements</w:t>
      </w:r>
    </w:p>
    <w:tbl>
      <w:tblPr>
        <w:tblStyle w:val="TableGrid"/>
        <w:tblW w:w="0" w:type="auto"/>
        <w:tblInd w:w="108" w:type="dxa"/>
        <w:tblCellMar>
          <w:top w:w="28" w:type="dxa"/>
          <w:bottom w:w="28" w:type="dxa"/>
        </w:tblCellMar>
        <w:tblLook w:val="04A0" w:firstRow="1" w:lastRow="0" w:firstColumn="1" w:lastColumn="0" w:noHBand="0" w:noVBand="1"/>
      </w:tblPr>
      <w:tblGrid>
        <w:gridCol w:w="1677"/>
        <w:gridCol w:w="1243"/>
        <w:gridCol w:w="2726"/>
        <w:gridCol w:w="3118"/>
        <w:gridCol w:w="1323"/>
      </w:tblGrid>
      <w:tr w:rsidR="001940B4" w:rsidRPr="00360B12" w14:paraId="64596731" w14:textId="77777777" w:rsidTr="6F913F5A">
        <w:trPr>
          <w:tblHeader/>
        </w:trPr>
        <w:tc>
          <w:tcPr>
            <w:tcW w:w="1677" w:type="dxa"/>
            <w:shd w:val="clear" w:color="auto" w:fill="D9D9D9" w:themeFill="background1" w:themeFillShade="D9"/>
            <w:vAlign w:val="center"/>
          </w:tcPr>
          <w:p w14:paraId="67A5BE13" w14:textId="77777777" w:rsidR="001940B4" w:rsidRPr="00360B12" w:rsidRDefault="001940B4" w:rsidP="0097237D">
            <w:pPr>
              <w:pStyle w:val="ListParagraph"/>
              <w:ind w:left="0"/>
              <w:rPr>
                <w:rFonts w:cs="Arial"/>
                <w:b/>
                <w:sz w:val="16"/>
                <w:szCs w:val="16"/>
              </w:rPr>
            </w:pPr>
            <w:r w:rsidRPr="00360B12">
              <w:rPr>
                <w:rFonts w:cs="Arial"/>
                <w:b/>
                <w:sz w:val="16"/>
                <w:szCs w:val="16"/>
              </w:rPr>
              <w:t xml:space="preserve">Functionality grouping </w:t>
            </w:r>
          </w:p>
        </w:tc>
        <w:tc>
          <w:tcPr>
            <w:tcW w:w="1243" w:type="dxa"/>
            <w:shd w:val="clear" w:color="auto" w:fill="D9D9D9" w:themeFill="background1" w:themeFillShade="D9"/>
            <w:vAlign w:val="center"/>
          </w:tcPr>
          <w:p w14:paraId="5C79BA3D" w14:textId="77777777" w:rsidR="001940B4" w:rsidRPr="00360B12" w:rsidRDefault="001940B4" w:rsidP="0097237D">
            <w:pPr>
              <w:pStyle w:val="ListParagraph"/>
              <w:ind w:left="0"/>
              <w:rPr>
                <w:rFonts w:cs="Arial"/>
                <w:b/>
                <w:sz w:val="16"/>
                <w:szCs w:val="16"/>
              </w:rPr>
            </w:pPr>
            <w:r w:rsidRPr="00360B12">
              <w:rPr>
                <w:rFonts w:cs="Arial"/>
                <w:b/>
                <w:sz w:val="16"/>
                <w:szCs w:val="16"/>
              </w:rPr>
              <w:t>BRS Number</w:t>
            </w:r>
          </w:p>
        </w:tc>
        <w:tc>
          <w:tcPr>
            <w:tcW w:w="2726" w:type="dxa"/>
            <w:shd w:val="clear" w:color="auto" w:fill="D9D9D9" w:themeFill="background1" w:themeFillShade="D9"/>
            <w:vAlign w:val="center"/>
          </w:tcPr>
          <w:p w14:paraId="44EAA01C" w14:textId="77777777" w:rsidR="001940B4" w:rsidRPr="00360B12" w:rsidRDefault="001940B4" w:rsidP="0097237D">
            <w:pPr>
              <w:pStyle w:val="ListParagraph"/>
              <w:ind w:left="0"/>
              <w:rPr>
                <w:rFonts w:cs="Arial"/>
                <w:b/>
                <w:sz w:val="16"/>
                <w:szCs w:val="16"/>
              </w:rPr>
            </w:pPr>
            <w:r w:rsidRPr="00360B12">
              <w:rPr>
                <w:rFonts w:cs="Arial"/>
                <w:b/>
                <w:sz w:val="16"/>
                <w:szCs w:val="16"/>
              </w:rPr>
              <w:t>Functionality</w:t>
            </w:r>
          </w:p>
        </w:tc>
        <w:tc>
          <w:tcPr>
            <w:tcW w:w="3118" w:type="dxa"/>
            <w:shd w:val="clear" w:color="auto" w:fill="D9D9D9" w:themeFill="background1" w:themeFillShade="D9"/>
            <w:vAlign w:val="center"/>
          </w:tcPr>
          <w:p w14:paraId="780D25DD" w14:textId="77777777" w:rsidR="001940B4" w:rsidRPr="00360B12" w:rsidRDefault="001940B4" w:rsidP="0097237D">
            <w:pPr>
              <w:pStyle w:val="ListParagraph"/>
              <w:ind w:left="0"/>
              <w:rPr>
                <w:rFonts w:cs="Arial"/>
                <w:b/>
                <w:sz w:val="16"/>
                <w:szCs w:val="16"/>
              </w:rPr>
            </w:pPr>
            <w:r w:rsidRPr="00360B12">
              <w:rPr>
                <w:rFonts w:cs="Arial"/>
                <w:b/>
                <w:sz w:val="16"/>
                <w:szCs w:val="16"/>
              </w:rPr>
              <w:t>Business Rule No and Description</w:t>
            </w:r>
          </w:p>
        </w:tc>
        <w:tc>
          <w:tcPr>
            <w:tcW w:w="1323" w:type="dxa"/>
            <w:shd w:val="clear" w:color="auto" w:fill="D9D9D9" w:themeFill="background1" w:themeFillShade="D9"/>
            <w:vAlign w:val="center"/>
          </w:tcPr>
          <w:p w14:paraId="2B728B5E" w14:textId="77777777" w:rsidR="001940B4" w:rsidRPr="00360B12" w:rsidRDefault="001940B4" w:rsidP="0097237D">
            <w:pPr>
              <w:pStyle w:val="ListParagraph"/>
              <w:ind w:left="0"/>
              <w:rPr>
                <w:rFonts w:cs="Arial"/>
                <w:b/>
                <w:sz w:val="16"/>
                <w:szCs w:val="16"/>
              </w:rPr>
            </w:pPr>
            <w:r w:rsidRPr="00360B12">
              <w:rPr>
                <w:rFonts w:cs="Arial"/>
                <w:b/>
                <w:sz w:val="16"/>
                <w:szCs w:val="16"/>
              </w:rPr>
              <w:t>Priority / phasing</w:t>
            </w:r>
          </w:p>
        </w:tc>
      </w:tr>
      <w:tr w:rsidR="001940B4" w:rsidRPr="00360B12" w14:paraId="646C211D" w14:textId="77777777" w:rsidTr="6F913F5A">
        <w:tc>
          <w:tcPr>
            <w:tcW w:w="1677" w:type="dxa"/>
          </w:tcPr>
          <w:p w14:paraId="54D8BF08" w14:textId="77777777" w:rsidR="001940B4" w:rsidRPr="00360B12" w:rsidRDefault="001940B4" w:rsidP="0097237D">
            <w:pPr>
              <w:pStyle w:val="ListParagraph"/>
              <w:ind w:left="0"/>
              <w:rPr>
                <w:rFonts w:cs="Arial"/>
                <w:sz w:val="16"/>
                <w:szCs w:val="16"/>
              </w:rPr>
            </w:pPr>
            <w:r w:rsidRPr="00360B12">
              <w:rPr>
                <w:rFonts w:cs="Arial"/>
                <w:sz w:val="16"/>
                <w:szCs w:val="16"/>
              </w:rPr>
              <w:t>Source system data imports</w:t>
            </w:r>
          </w:p>
        </w:tc>
        <w:tc>
          <w:tcPr>
            <w:tcW w:w="1243" w:type="dxa"/>
          </w:tcPr>
          <w:p w14:paraId="1A2575E4" w14:textId="77777777" w:rsidR="001940B4" w:rsidRPr="00360B12" w:rsidRDefault="001940B4" w:rsidP="0097237D">
            <w:pPr>
              <w:pStyle w:val="ListParagraph"/>
              <w:ind w:left="0"/>
              <w:rPr>
                <w:rFonts w:cs="Arial"/>
                <w:sz w:val="16"/>
                <w:szCs w:val="16"/>
              </w:rPr>
            </w:pPr>
            <w:r w:rsidRPr="00360B12">
              <w:rPr>
                <w:rFonts w:cs="Arial"/>
                <w:sz w:val="16"/>
                <w:szCs w:val="16"/>
              </w:rPr>
              <w:t>BRS 1</w:t>
            </w:r>
          </w:p>
        </w:tc>
        <w:tc>
          <w:tcPr>
            <w:tcW w:w="2726" w:type="dxa"/>
          </w:tcPr>
          <w:p w14:paraId="2A287975" w14:textId="77777777" w:rsidR="001940B4" w:rsidRPr="00360B12" w:rsidRDefault="001940B4" w:rsidP="0097237D">
            <w:pPr>
              <w:ind w:right="175"/>
              <w:jc w:val="both"/>
              <w:rPr>
                <w:rFonts w:cs="Arial"/>
                <w:sz w:val="16"/>
                <w:szCs w:val="16"/>
              </w:rPr>
            </w:pPr>
            <w:r w:rsidRPr="00360B12">
              <w:rPr>
                <w:rFonts w:cs="Arial"/>
                <w:sz w:val="16"/>
                <w:szCs w:val="16"/>
              </w:rPr>
              <w:t>Need capability to Import and Consolidate all relevant source systems data in one data warehouse e.g.BI FBM universe.</w:t>
            </w:r>
          </w:p>
        </w:tc>
        <w:tc>
          <w:tcPr>
            <w:tcW w:w="3118" w:type="dxa"/>
          </w:tcPr>
          <w:p w14:paraId="6DC837DF" w14:textId="77777777" w:rsidR="001940B4" w:rsidRPr="00360B12" w:rsidRDefault="001940B4" w:rsidP="0097237D">
            <w:pPr>
              <w:rPr>
                <w:rFonts w:cs="Arial"/>
                <w:sz w:val="16"/>
                <w:szCs w:val="16"/>
              </w:rPr>
            </w:pPr>
            <w:r w:rsidRPr="00360B12">
              <w:rPr>
                <w:rFonts w:cs="Arial"/>
                <w:color w:val="000000"/>
                <w:sz w:val="16"/>
                <w:szCs w:val="16"/>
              </w:rPr>
              <w:t>Need capability to Import and Consolidate all relevant source systems data in one data warehouse e.g.BI Feeder Balancing Module universe.</w:t>
            </w:r>
          </w:p>
          <w:p w14:paraId="351452F5" w14:textId="77777777" w:rsidR="001940B4" w:rsidRPr="00360B12" w:rsidRDefault="001940B4" w:rsidP="0097237D">
            <w:pPr>
              <w:rPr>
                <w:rFonts w:cs="Arial"/>
                <w:color w:val="000000"/>
                <w:sz w:val="16"/>
                <w:szCs w:val="16"/>
              </w:rPr>
            </w:pPr>
          </w:p>
          <w:p w14:paraId="67BF5F09" w14:textId="77777777" w:rsidR="001940B4" w:rsidRPr="00360B12" w:rsidRDefault="001940B4" w:rsidP="0097237D">
            <w:pPr>
              <w:rPr>
                <w:rFonts w:cs="Arial"/>
                <w:sz w:val="16"/>
                <w:szCs w:val="16"/>
              </w:rPr>
            </w:pPr>
            <w:r w:rsidRPr="00360B12">
              <w:rPr>
                <w:rFonts w:cs="Arial"/>
                <w:color w:val="000000"/>
                <w:sz w:val="16"/>
                <w:szCs w:val="16"/>
              </w:rPr>
              <w:t>Automate the data from the following source systems into one BI universe:</w:t>
            </w:r>
          </w:p>
          <w:p w14:paraId="33ADDAE6" w14:textId="77777777" w:rsidR="001940B4" w:rsidRPr="00360B12" w:rsidRDefault="001940B4" w:rsidP="0097237D">
            <w:pPr>
              <w:rPr>
                <w:rFonts w:cs="Arial"/>
                <w:color w:val="000000"/>
                <w:sz w:val="16"/>
                <w:szCs w:val="16"/>
              </w:rPr>
            </w:pPr>
          </w:p>
          <w:p w14:paraId="2FB38259" w14:textId="77777777" w:rsidR="001940B4" w:rsidRPr="00360B12" w:rsidRDefault="001940B4" w:rsidP="0097237D">
            <w:pPr>
              <w:rPr>
                <w:rFonts w:cs="Arial"/>
                <w:color w:val="000000"/>
                <w:sz w:val="16"/>
                <w:szCs w:val="16"/>
              </w:rPr>
            </w:pPr>
            <w:r w:rsidRPr="00360B12">
              <w:rPr>
                <w:rFonts w:cs="Arial"/>
                <w:color w:val="000000"/>
                <w:sz w:val="16"/>
                <w:szCs w:val="16"/>
              </w:rPr>
              <w:t>Metering system data</w:t>
            </w:r>
          </w:p>
          <w:p w14:paraId="149C4D2D" w14:textId="77777777" w:rsidR="001940B4" w:rsidRPr="00360B12" w:rsidRDefault="001940B4" w:rsidP="0097237D">
            <w:pPr>
              <w:rPr>
                <w:rFonts w:cs="Arial"/>
                <w:color w:val="000000"/>
                <w:sz w:val="16"/>
                <w:szCs w:val="16"/>
              </w:rPr>
            </w:pPr>
            <w:r w:rsidRPr="00360B12">
              <w:rPr>
                <w:rFonts w:cs="Arial"/>
                <w:color w:val="000000"/>
                <w:sz w:val="16"/>
                <w:szCs w:val="16"/>
              </w:rPr>
              <w:t>Billing system data</w:t>
            </w:r>
          </w:p>
          <w:p w14:paraId="4B497DB4" w14:textId="77777777" w:rsidR="001940B4" w:rsidRPr="00360B12" w:rsidRDefault="001940B4" w:rsidP="0097237D">
            <w:pPr>
              <w:rPr>
                <w:rFonts w:cs="Arial"/>
                <w:color w:val="000000"/>
                <w:sz w:val="16"/>
                <w:szCs w:val="16"/>
              </w:rPr>
            </w:pPr>
            <w:r w:rsidRPr="00360B12">
              <w:rPr>
                <w:rFonts w:cs="Arial"/>
                <w:color w:val="000000"/>
                <w:sz w:val="16"/>
                <w:szCs w:val="16"/>
              </w:rPr>
              <w:t>Works order data (network data)</w:t>
            </w:r>
          </w:p>
          <w:p w14:paraId="5D6851BC" w14:textId="77777777" w:rsidR="001940B4" w:rsidRPr="00360B12" w:rsidRDefault="001940B4" w:rsidP="0097237D">
            <w:pPr>
              <w:rPr>
                <w:rFonts w:cs="Arial"/>
                <w:color w:val="000000"/>
                <w:sz w:val="16"/>
                <w:szCs w:val="16"/>
              </w:rPr>
            </w:pPr>
            <w:r w:rsidRPr="00360B12">
              <w:rPr>
                <w:rFonts w:cs="Arial"/>
                <w:color w:val="000000"/>
                <w:sz w:val="16"/>
                <w:szCs w:val="16"/>
              </w:rPr>
              <w:t>Customer network link data (CNL Data)</w:t>
            </w:r>
          </w:p>
          <w:p w14:paraId="06146FFE" w14:textId="77777777" w:rsidR="001940B4" w:rsidRPr="00360B12" w:rsidRDefault="001940B4" w:rsidP="0097237D">
            <w:pPr>
              <w:rPr>
                <w:rFonts w:cs="Arial"/>
                <w:color w:val="000000"/>
                <w:sz w:val="16"/>
                <w:szCs w:val="16"/>
              </w:rPr>
            </w:pPr>
          </w:p>
          <w:p w14:paraId="33736AF3" w14:textId="77777777" w:rsidR="001940B4" w:rsidRPr="00360B12" w:rsidRDefault="27B431D7" w:rsidP="6F913F5A">
            <w:pPr>
              <w:rPr>
                <w:rFonts w:cs="Arial"/>
                <w:sz w:val="16"/>
                <w:szCs w:val="16"/>
              </w:rPr>
            </w:pPr>
            <w:r w:rsidRPr="00360B12">
              <w:rPr>
                <w:rFonts w:cs="Arial"/>
                <w:color w:val="000000" w:themeColor="text1"/>
                <w:sz w:val="16"/>
                <w:szCs w:val="16"/>
              </w:rPr>
              <w:t>Metering system data OU files converted into consumption files,</w:t>
            </w:r>
          </w:p>
          <w:p w14:paraId="6DDAAAC4" w14:textId="77777777" w:rsidR="001940B4" w:rsidRPr="00360B12" w:rsidRDefault="27B431D7" w:rsidP="6F913F5A">
            <w:pPr>
              <w:rPr>
                <w:rFonts w:cs="Arial"/>
                <w:sz w:val="16"/>
                <w:szCs w:val="16"/>
              </w:rPr>
            </w:pPr>
            <w:r w:rsidRPr="00360B12">
              <w:rPr>
                <w:rFonts w:cs="Arial"/>
                <w:color w:val="000000" w:themeColor="text1"/>
                <w:sz w:val="16"/>
                <w:szCs w:val="16"/>
              </w:rPr>
              <w:t>Billing system sales</w:t>
            </w:r>
          </w:p>
          <w:p w14:paraId="26076750" w14:textId="3EB703A9" w:rsidR="6F913F5A" w:rsidRPr="00360B12" w:rsidRDefault="6F913F5A" w:rsidP="6F913F5A">
            <w:pPr>
              <w:rPr>
                <w:rFonts w:cs="Arial"/>
                <w:color w:val="000000" w:themeColor="text1"/>
                <w:sz w:val="16"/>
                <w:szCs w:val="16"/>
              </w:rPr>
            </w:pPr>
          </w:p>
          <w:p w14:paraId="78D60DC5" w14:textId="77777777" w:rsidR="001940B4" w:rsidRPr="00360B12" w:rsidRDefault="27B431D7" w:rsidP="6F913F5A">
            <w:pPr>
              <w:rPr>
                <w:rFonts w:cs="Arial"/>
                <w:sz w:val="16"/>
                <w:szCs w:val="16"/>
              </w:rPr>
            </w:pPr>
            <w:r w:rsidRPr="00360B12">
              <w:rPr>
                <w:rFonts w:cs="Arial"/>
                <w:color w:val="000000" w:themeColor="text1"/>
                <w:sz w:val="16"/>
                <w:szCs w:val="16"/>
              </w:rPr>
              <w:t>Unallocated billing system sales</w:t>
            </w:r>
          </w:p>
          <w:p w14:paraId="6529101F" w14:textId="1AF69F5E" w:rsidR="001940B4" w:rsidRPr="00360B12" w:rsidRDefault="27B431D7" w:rsidP="6F913F5A">
            <w:pPr>
              <w:rPr>
                <w:rFonts w:cs="Arial"/>
                <w:sz w:val="16"/>
                <w:szCs w:val="16"/>
              </w:rPr>
            </w:pPr>
            <w:r w:rsidRPr="00360B12">
              <w:rPr>
                <w:rFonts w:cs="Arial"/>
                <w:color w:val="000000" w:themeColor="text1"/>
                <w:sz w:val="16"/>
                <w:szCs w:val="16"/>
              </w:rPr>
              <w:t>Network data from Small World or Maximo</w:t>
            </w:r>
            <w:r w:rsidR="314ECC86" w:rsidRPr="00360B12">
              <w:rPr>
                <w:rFonts w:cs="Arial"/>
                <w:color w:val="000000" w:themeColor="text1"/>
                <w:sz w:val="16"/>
                <w:szCs w:val="16"/>
              </w:rPr>
              <w:t>/</w:t>
            </w:r>
            <w:r w:rsidRPr="00360B12">
              <w:rPr>
                <w:rFonts w:cs="Arial"/>
                <w:color w:val="000000" w:themeColor="text1"/>
                <w:sz w:val="16"/>
                <w:szCs w:val="16"/>
              </w:rPr>
              <w:t xml:space="preserve">CNL </w:t>
            </w:r>
          </w:p>
          <w:p w14:paraId="318E7C3A" w14:textId="5B3995C5" w:rsidR="6F913F5A" w:rsidRPr="00360B12" w:rsidRDefault="6F913F5A" w:rsidP="6F913F5A">
            <w:pPr>
              <w:rPr>
                <w:rFonts w:cs="Arial"/>
                <w:color w:val="000000" w:themeColor="text1"/>
                <w:sz w:val="16"/>
                <w:szCs w:val="16"/>
              </w:rPr>
            </w:pPr>
          </w:p>
          <w:p w14:paraId="735C5744" w14:textId="77777777" w:rsidR="001940B4" w:rsidRPr="00360B12" w:rsidRDefault="27B431D7" w:rsidP="6F913F5A">
            <w:pPr>
              <w:rPr>
                <w:rFonts w:cs="Arial"/>
                <w:sz w:val="16"/>
                <w:szCs w:val="16"/>
              </w:rPr>
            </w:pPr>
            <w:r w:rsidRPr="00360B12">
              <w:rPr>
                <w:rFonts w:cs="Arial"/>
                <w:color w:val="000000" w:themeColor="text1"/>
                <w:sz w:val="16"/>
                <w:szCs w:val="16"/>
              </w:rPr>
              <w:t>Automate the data from the following source systems into one BI universe:</w:t>
            </w:r>
          </w:p>
          <w:p w14:paraId="388CBC05" w14:textId="77777777" w:rsidR="001940B4" w:rsidRPr="00360B12" w:rsidRDefault="27B431D7" w:rsidP="003807CB">
            <w:pPr>
              <w:pStyle w:val="ListParagraph"/>
              <w:numPr>
                <w:ilvl w:val="0"/>
                <w:numId w:val="1"/>
              </w:numPr>
              <w:rPr>
                <w:rFonts w:cs="Arial"/>
                <w:sz w:val="16"/>
                <w:szCs w:val="16"/>
              </w:rPr>
            </w:pPr>
            <w:r w:rsidRPr="00360B12">
              <w:rPr>
                <w:rFonts w:cs="Arial"/>
                <w:color w:val="000000" w:themeColor="text1"/>
                <w:sz w:val="16"/>
                <w:szCs w:val="16"/>
              </w:rPr>
              <w:t>CC&amp;B sales [FBM_EBM table = allocated PP sales + FBM_FBM table = allocated conventional sales]</w:t>
            </w:r>
          </w:p>
          <w:p w14:paraId="0A15F073" w14:textId="77777777" w:rsidR="001940B4" w:rsidRPr="00360B12" w:rsidRDefault="27B431D7" w:rsidP="003807CB">
            <w:pPr>
              <w:pStyle w:val="ListParagraph"/>
              <w:numPr>
                <w:ilvl w:val="0"/>
                <w:numId w:val="1"/>
              </w:numPr>
              <w:rPr>
                <w:rFonts w:cs="Arial"/>
                <w:sz w:val="16"/>
                <w:szCs w:val="16"/>
              </w:rPr>
            </w:pPr>
            <w:r w:rsidRPr="00360B12">
              <w:rPr>
                <w:rFonts w:cs="Arial"/>
                <w:color w:val="000000" w:themeColor="text1"/>
                <w:sz w:val="16"/>
                <w:szCs w:val="16"/>
              </w:rPr>
              <w:t>Unallocated CC&amp;B sales [FBM_EBP table = unallocated PP sales]</w:t>
            </w:r>
          </w:p>
          <w:p w14:paraId="06B61D16" w14:textId="77777777" w:rsidR="001940B4" w:rsidRPr="00360B12" w:rsidRDefault="27B431D7" w:rsidP="003807CB">
            <w:pPr>
              <w:pStyle w:val="ListParagraph"/>
              <w:numPr>
                <w:ilvl w:val="0"/>
                <w:numId w:val="1"/>
              </w:numPr>
              <w:rPr>
                <w:rFonts w:cs="Arial"/>
                <w:sz w:val="16"/>
                <w:szCs w:val="16"/>
              </w:rPr>
            </w:pPr>
            <w:r w:rsidRPr="00360B12">
              <w:rPr>
                <w:rFonts w:cs="Arial"/>
                <w:color w:val="000000" w:themeColor="text1"/>
                <w:sz w:val="16"/>
                <w:szCs w:val="16"/>
              </w:rPr>
              <w:t>Network data from Small World or Maximo [FBM_NET]</w:t>
            </w:r>
          </w:p>
          <w:p w14:paraId="286B1515" w14:textId="199AD8A0" w:rsidR="001940B4" w:rsidRPr="00360B12" w:rsidRDefault="27B431D7" w:rsidP="003807CB">
            <w:pPr>
              <w:pStyle w:val="ListParagraph"/>
              <w:numPr>
                <w:ilvl w:val="0"/>
                <w:numId w:val="1"/>
              </w:numPr>
              <w:rPr>
                <w:rFonts w:cs="Arial"/>
                <w:sz w:val="16"/>
                <w:szCs w:val="16"/>
              </w:rPr>
            </w:pPr>
            <w:r w:rsidRPr="00360B12">
              <w:rPr>
                <w:rFonts w:cs="Arial"/>
                <w:color w:val="000000" w:themeColor="text1"/>
                <w:sz w:val="16"/>
                <w:szCs w:val="16"/>
              </w:rPr>
              <w:t>CNL [FBM_CNL Table = CNL table]</w:t>
            </w:r>
            <w:r w:rsidR="09ABA434" w:rsidRPr="00360B12">
              <w:rPr>
                <w:rFonts w:cs="Arial"/>
                <w:color w:val="000000" w:themeColor="text1"/>
                <w:sz w:val="16"/>
                <w:szCs w:val="16"/>
              </w:rPr>
              <w:t xml:space="preserve"> </w:t>
            </w:r>
            <w:r w:rsidRPr="00360B12">
              <w:rPr>
                <w:rFonts w:cs="Arial"/>
                <w:color w:val="000000" w:themeColor="text1"/>
                <w:sz w:val="16"/>
                <w:szCs w:val="16"/>
              </w:rPr>
              <w:t>MV90.EU file [Not yet fully automated to BI]</w:t>
            </w:r>
          </w:p>
          <w:p w14:paraId="2F1489FE" w14:textId="77777777" w:rsidR="001940B4" w:rsidRPr="00360B12" w:rsidRDefault="27B431D7" w:rsidP="003807CB">
            <w:pPr>
              <w:pStyle w:val="ListParagraph"/>
              <w:numPr>
                <w:ilvl w:val="0"/>
                <w:numId w:val="1"/>
              </w:numPr>
              <w:rPr>
                <w:rFonts w:cs="Arial"/>
                <w:sz w:val="16"/>
                <w:szCs w:val="16"/>
              </w:rPr>
            </w:pPr>
            <w:r w:rsidRPr="00360B12">
              <w:rPr>
                <w:rFonts w:cs="Arial"/>
                <w:color w:val="000000" w:themeColor="text1"/>
                <w:sz w:val="16"/>
                <w:szCs w:val="16"/>
              </w:rPr>
              <w:t>The data is already in BI production platform except for MV90 data which is yet to be moved – need to be moving to production platform in BI.</w:t>
            </w:r>
          </w:p>
          <w:p w14:paraId="41FE9410" w14:textId="77777777" w:rsidR="001940B4" w:rsidRPr="00360B12" w:rsidRDefault="001940B4" w:rsidP="0097237D">
            <w:pPr>
              <w:pStyle w:val="ListParagraph"/>
              <w:ind w:left="0"/>
              <w:rPr>
                <w:rFonts w:cs="Arial"/>
                <w:sz w:val="16"/>
                <w:szCs w:val="16"/>
              </w:rPr>
            </w:pPr>
          </w:p>
        </w:tc>
        <w:tc>
          <w:tcPr>
            <w:tcW w:w="1323" w:type="dxa"/>
          </w:tcPr>
          <w:p w14:paraId="5E830BE4" w14:textId="77777777" w:rsidR="001940B4" w:rsidRPr="00360B12" w:rsidRDefault="001940B4" w:rsidP="0097237D">
            <w:pPr>
              <w:pStyle w:val="ListParagraph"/>
              <w:ind w:left="0"/>
              <w:rPr>
                <w:rFonts w:cs="Arial"/>
                <w:sz w:val="16"/>
                <w:szCs w:val="16"/>
              </w:rPr>
            </w:pPr>
          </w:p>
        </w:tc>
      </w:tr>
      <w:tr w:rsidR="001940B4" w:rsidRPr="00360B12" w14:paraId="5C0C50A5" w14:textId="77777777" w:rsidTr="6F913F5A">
        <w:tc>
          <w:tcPr>
            <w:tcW w:w="1677" w:type="dxa"/>
          </w:tcPr>
          <w:p w14:paraId="233F35F8" w14:textId="77777777" w:rsidR="001940B4" w:rsidRPr="00360B12" w:rsidRDefault="001940B4" w:rsidP="0097237D">
            <w:pPr>
              <w:pStyle w:val="ListParagraph"/>
              <w:ind w:left="0"/>
              <w:rPr>
                <w:rFonts w:cs="Arial"/>
                <w:sz w:val="16"/>
                <w:szCs w:val="16"/>
              </w:rPr>
            </w:pPr>
            <w:r w:rsidRPr="00360B12">
              <w:rPr>
                <w:rFonts w:cs="Arial"/>
                <w:sz w:val="16"/>
                <w:szCs w:val="16"/>
              </w:rPr>
              <w:t>Data mining</w:t>
            </w:r>
          </w:p>
        </w:tc>
        <w:tc>
          <w:tcPr>
            <w:tcW w:w="1243" w:type="dxa"/>
          </w:tcPr>
          <w:p w14:paraId="4B063C2A" w14:textId="77777777" w:rsidR="001940B4" w:rsidRPr="00360B12" w:rsidRDefault="001940B4" w:rsidP="0097237D">
            <w:pPr>
              <w:pStyle w:val="ListParagraph"/>
              <w:ind w:left="0"/>
              <w:rPr>
                <w:rFonts w:cs="Arial"/>
                <w:sz w:val="16"/>
                <w:szCs w:val="16"/>
              </w:rPr>
            </w:pPr>
            <w:r w:rsidRPr="00360B12">
              <w:rPr>
                <w:rFonts w:cs="Arial"/>
                <w:sz w:val="16"/>
                <w:szCs w:val="16"/>
              </w:rPr>
              <w:t>BRS 2</w:t>
            </w:r>
          </w:p>
        </w:tc>
        <w:tc>
          <w:tcPr>
            <w:tcW w:w="2726" w:type="dxa"/>
          </w:tcPr>
          <w:p w14:paraId="493F05A0" w14:textId="77777777" w:rsidR="001940B4" w:rsidRPr="00360B12" w:rsidRDefault="001940B4" w:rsidP="0097237D">
            <w:pPr>
              <w:ind w:right="175"/>
              <w:jc w:val="both"/>
              <w:rPr>
                <w:rFonts w:cs="Arial"/>
                <w:sz w:val="16"/>
                <w:szCs w:val="16"/>
              </w:rPr>
            </w:pPr>
            <w:r w:rsidRPr="00360B12">
              <w:rPr>
                <w:rFonts w:cs="Arial"/>
                <w:sz w:val="16"/>
                <w:szCs w:val="16"/>
              </w:rPr>
              <w:t>Advance source data analytics</w:t>
            </w:r>
          </w:p>
        </w:tc>
        <w:tc>
          <w:tcPr>
            <w:tcW w:w="3118" w:type="dxa"/>
          </w:tcPr>
          <w:p w14:paraId="11C7BA52" w14:textId="78A189FC" w:rsidR="001940B4" w:rsidRPr="00360B12" w:rsidRDefault="27B431D7" w:rsidP="0097237D">
            <w:pPr>
              <w:pStyle w:val="ListParagraph"/>
              <w:ind w:left="0"/>
              <w:rPr>
                <w:rFonts w:cs="Arial"/>
                <w:sz w:val="16"/>
                <w:szCs w:val="16"/>
              </w:rPr>
            </w:pPr>
            <w:r w:rsidRPr="00360B12">
              <w:rPr>
                <w:rFonts w:cs="Arial"/>
                <w:sz w:val="16"/>
                <w:szCs w:val="16"/>
              </w:rPr>
              <w:t xml:space="preserve">Identify specific business rules with standard filter options between different source systems data base tables </w:t>
            </w:r>
            <w:r w:rsidR="3AFED2B4" w:rsidRPr="00360B12">
              <w:rPr>
                <w:rFonts w:cs="Arial"/>
                <w:sz w:val="16"/>
                <w:szCs w:val="16"/>
              </w:rPr>
              <w:t>to</w:t>
            </w:r>
            <w:r w:rsidRPr="00360B12">
              <w:rPr>
                <w:rFonts w:cs="Arial"/>
                <w:sz w:val="16"/>
                <w:szCs w:val="16"/>
              </w:rPr>
              <w:t xml:space="preserve"> identify anomalies. Visibility of anomalies and Interaction of the user follow up corrective action of the anomalies.</w:t>
            </w:r>
          </w:p>
        </w:tc>
        <w:tc>
          <w:tcPr>
            <w:tcW w:w="1323" w:type="dxa"/>
          </w:tcPr>
          <w:p w14:paraId="3643A48C" w14:textId="77777777" w:rsidR="001940B4" w:rsidRPr="00360B12" w:rsidRDefault="001940B4" w:rsidP="0097237D">
            <w:pPr>
              <w:pStyle w:val="ListParagraph"/>
              <w:ind w:left="0"/>
              <w:rPr>
                <w:rFonts w:cs="Arial"/>
                <w:sz w:val="16"/>
                <w:szCs w:val="16"/>
              </w:rPr>
            </w:pPr>
          </w:p>
        </w:tc>
      </w:tr>
      <w:tr w:rsidR="001940B4" w:rsidRPr="00360B12" w14:paraId="7214C024" w14:textId="77777777" w:rsidTr="6F913F5A">
        <w:tc>
          <w:tcPr>
            <w:tcW w:w="1677" w:type="dxa"/>
            <w:vMerge w:val="restart"/>
          </w:tcPr>
          <w:p w14:paraId="5F7EB636" w14:textId="77777777" w:rsidR="001940B4" w:rsidRPr="00360B12" w:rsidRDefault="001940B4" w:rsidP="0097237D">
            <w:pPr>
              <w:pStyle w:val="ListParagraph"/>
              <w:ind w:left="0"/>
              <w:rPr>
                <w:rFonts w:cs="Arial"/>
                <w:sz w:val="16"/>
                <w:szCs w:val="16"/>
              </w:rPr>
            </w:pPr>
            <w:r w:rsidRPr="00360B12">
              <w:rPr>
                <w:rFonts w:cs="Arial"/>
                <w:sz w:val="16"/>
                <w:szCs w:val="16"/>
              </w:rPr>
              <w:t>Upload source system data for calculation analysis</w:t>
            </w:r>
          </w:p>
        </w:tc>
        <w:tc>
          <w:tcPr>
            <w:tcW w:w="1243" w:type="dxa"/>
          </w:tcPr>
          <w:p w14:paraId="1B212184" w14:textId="77777777" w:rsidR="001940B4" w:rsidRPr="00360B12" w:rsidRDefault="001940B4" w:rsidP="0097237D">
            <w:pPr>
              <w:pStyle w:val="ListParagraph"/>
              <w:ind w:left="0"/>
              <w:rPr>
                <w:rFonts w:cs="Arial"/>
                <w:sz w:val="16"/>
                <w:szCs w:val="16"/>
              </w:rPr>
            </w:pPr>
            <w:r w:rsidRPr="00360B12">
              <w:rPr>
                <w:rFonts w:cs="Arial"/>
                <w:sz w:val="16"/>
                <w:szCs w:val="16"/>
              </w:rPr>
              <w:t>BRS 3</w:t>
            </w:r>
          </w:p>
        </w:tc>
        <w:tc>
          <w:tcPr>
            <w:tcW w:w="2726" w:type="dxa"/>
          </w:tcPr>
          <w:p w14:paraId="610F8E02" w14:textId="50324375" w:rsidR="001940B4" w:rsidRPr="00360B12" w:rsidRDefault="27B431D7" w:rsidP="0097237D">
            <w:pPr>
              <w:ind w:right="175"/>
              <w:jc w:val="both"/>
              <w:rPr>
                <w:rFonts w:cs="Arial"/>
                <w:sz w:val="16"/>
                <w:szCs w:val="16"/>
              </w:rPr>
            </w:pPr>
            <w:r w:rsidRPr="00360B12">
              <w:rPr>
                <w:rFonts w:cs="Arial"/>
                <w:sz w:val="16"/>
                <w:szCs w:val="16"/>
              </w:rPr>
              <w:t>Upload data from BI FBM universe into a user</w:t>
            </w:r>
            <w:r w:rsidR="394CD770" w:rsidRPr="00360B12">
              <w:rPr>
                <w:rFonts w:cs="Arial"/>
                <w:sz w:val="16"/>
                <w:szCs w:val="16"/>
              </w:rPr>
              <w:t>-</w:t>
            </w:r>
            <w:r w:rsidRPr="00360B12">
              <w:rPr>
                <w:rFonts w:cs="Arial"/>
                <w:sz w:val="16"/>
                <w:szCs w:val="16"/>
              </w:rPr>
              <w:t>friendly application where users can ensure feeder configuration is correct and sales are allocated.</w:t>
            </w:r>
          </w:p>
        </w:tc>
        <w:tc>
          <w:tcPr>
            <w:tcW w:w="3118" w:type="dxa"/>
          </w:tcPr>
          <w:p w14:paraId="2CC7C063" w14:textId="0F0A1C22" w:rsidR="001940B4" w:rsidRPr="00360B12" w:rsidRDefault="27B431D7" w:rsidP="0097237D">
            <w:pPr>
              <w:pStyle w:val="ListParagraph"/>
              <w:ind w:left="0"/>
              <w:rPr>
                <w:rFonts w:cs="Arial"/>
                <w:sz w:val="16"/>
                <w:szCs w:val="16"/>
              </w:rPr>
            </w:pPr>
            <w:r w:rsidRPr="00360B12">
              <w:rPr>
                <w:rFonts w:cs="Arial"/>
                <w:sz w:val="16"/>
                <w:szCs w:val="16"/>
              </w:rPr>
              <w:t xml:space="preserve">Need tools in the application to configure a network by mapping Stats meters to different feeder configurations as well as manually allocated unallocated </w:t>
            </w:r>
            <w:r w:rsidR="38F2A289" w:rsidRPr="00360B12">
              <w:rPr>
                <w:rFonts w:cs="Arial"/>
                <w:sz w:val="16"/>
                <w:szCs w:val="16"/>
              </w:rPr>
              <w:t>Pre-Paid</w:t>
            </w:r>
            <w:r w:rsidRPr="00360B12">
              <w:rPr>
                <w:rFonts w:cs="Arial"/>
                <w:sz w:val="16"/>
                <w:szCs w:val="16"/>
              </w:rPr>
              <w:t xml:space="preserve"> Unit sales to identified feeders.</w:t>
            </w:r>
          </w:p>
        </w:tc>
        <w:tc>
          <w:tcPr>
            <w:tcW w:w="1323" w:type="dxa"/>
          </w:tcPr>
          <w:p w14:paraId="062C71C1" w14:textId="77777777" w:rsidR="001940B4" w:rsidRPr="00360B12" w:rsidRDefault="001940B4" w:rsidP="0097237D">
            <w:pPr>
              <w:pStyle w:val="ListParagraph"/>
              <w:ind w:left="0"/>
              <w:rPr>
                <w:rFonts w:cs="Arial"/>
                <w:sz w:val="16"/>
                <w:szCs w:val="16"/>
              </w:rPr>
            </w:pPr>
          </w:p>
        </w:tc>
      </w:tr>
      <w:tr w:rsidR="001940B4" w:rsidRPr="00360B12" w14:paraId="1D4E52AD" w14:textId="77777777" w:rsidTr="6F913F5A">
        <w:tc>
          <w:tcPr>
            <w:tcW w:w="1677" w:type="dxa"/>
            <w:vMerge/>
          </w:tcPr>
          <w:p w14:paraId="211C2CC7" w14:textId="77777777" w:rsidR="001940B4" w:rsidRPr="00360B12" w:rsidRDefault="001940B4" w:rsidP="0097237D">
            <w:pPr>
              <w:pStyle w:val="ListParagraph"/>
              <w:ind w:left="0"/>
              <w:rPr>
                <w:rFonts w:cs="Arial"/>
                <w:sz w:val="16"/>
                <w:szCs w:val="16"/>
              </w:rPr>
            </w:pPr>
          </w:p>
        </w:tc>
        <w:tc>
          <w:tcPr>
            <w:tcW w:w="1243" w:type="dxa"/>
          </w:tcPr>
          <w:p w14:paraId="50EE7FF8" w14:textId="77777777" w:rsidR="001940B4" w:rsidRPr="00360B12" w:rsidRDefault="001940B4" w:rsidP="0097237D">
            <w:pPr>
              <w:pStyle w:val="ListParagraph"/>
              <w:ind w:left="0"/>
              <w:rPr>
                <w:rFonts w:cs="Arial"/>
                <w:sz w:val="16"/>
                <w:szCs w:val="16"/>
              </w:rPr>
            </w:pPr>
            <w:r w:rsidRPr="00360B12">
              <w:rPr>
                <w:rFonts w:cs="Arial"/>
                <w:sz w:val="16"/>
                <w:szCs w:val="16"/>
              </w:rPr>
              <w:t>BRS 4</w:t>
            </w:r>
          </w:p>
        </w:tc>
        <w:tc>
          <w:tcPr>
            <w:tcW w:w="2726" w:type="dxa"/>
          </w:tcPr>
          <w:p w14:paraId="68B03757" w14:textId="77777777" w:rsidR="001940B4" w:rsidRPr="00360B12" w:rsidRDefault="001940B4" w:rsidP="0097237D">
            <w:pPr>
              <w:ind w:right="175"/>
              <w:jc w:val="both"/>
              <w:rPr>
                <w:rFonts w:cs="Arial"/>
                <w:sz w:val="16"/>
                <w:szCs w:val="16"/>
              </w:rPr>
            </w:pPr>
            <w:r w:rsidRPr="00360B12">
              <w:rPr>
                <w:rFonts w:cs="Arial"/>
                <w:sz w:val="16"/>
                <w:szCs w:val="16"/>
              </w:rPr>
              <w:t>Manage statuses</w:t>
            </w:r>
          </w:p>
        </w:tc>
        <w:tc>
          <w:tcPr>
            <w:tcW w:w="3118" w:type="dxa"/>
          </w:tcPr>
          <w:p w14:paraId="4B47F42C" w14:textId="2DE7710D" w:rsidR="001940B4" w:rsidRPr="00360B12" w:rsidRDefault="27B431D7" w:rsidP="0097237D">
            <w:pPr>
              <w:pStyle w:val="ListParagraph"/>
              <w:ind w:left="0"/>
              <w:rPr>
                <w:rFonts w:cs="Arial"/>
                <w:sz w:val="16"/>
                <w:szCs w:val="16"/>
              </w:rPr>
            </w:pPr>
            <w:r w:rsidRPr="00360B12">
              <w:rPr>
                <w:rFonts w:cs="Arial"/>
                <w:sz w:val="16"/>
                <w:szCs w:val="16"/>
                <w:lang w:val="en-US"/>
              </w:rPr>
              <w:t xml:space="preserve">Display all current and historical meter and/ or feeder statuses allowing user to filter on various status selections and modify current month statuses as per business rules and rename meters </w:t>
            </w:r>
            <w:r w:rsidR="51B7DE91" w:rsidRPr="00360B12">
              <w:rPr>
                <w:rFonts w:cs="Arial"/>
                <w:sz w:val="16"/>
                <w:szCs w:val="16"/>
                <w:lang w:val="en-US"/>
              </w:rPr>
              <w:t>were</w:t>
            </w:r>
            <w:r w:rsidRPr="00360B12">
              <w:rPr>
                <w:rFonts w:cs="Arial"/>
                <w:sz w:val="16"/>
                <w:szCs w:val="16"/>
                <w:lang w:val="en-US"/>
              </w:rPr>
              <w:t xml:space="preserve"> necessarily</w:t>
            </w:r>
          </w:p>
        </w:tc>
        <w:tc>
          <w:tcPr>
            <w:tcW w:w="1323" w:type="dxa"/>
          </w:tcPr>
          <w:p w14:paraId="226F2795" w14:textId="77777777" w:rsidR="001940B4" w:rsidRPr="00360B12" w:rsidRDefault="001940B4" w:rsidP="0097237D">
            <w:pPr>
              <w:pStyle w:val="ListParagraph"/>
              <w:ind w:left="0"/>
              <w:rPr>
                <w:rFonts w:cs="Arial"/>
                <w:sz w:val="16"/>
                <w:szCs w:val="16"/>
              </w:rPr>
            </w:pPr>
          </w:p>
        </w:tc>
      </w:tr>
      <w:tr w:rsidR="001940B4" w:rsidRPr="00360B12" w14:paraId="26CF0B5D" w14:textId="77777777" w:rsidTr="6F913F5A">
        <w:tc>
          <w:tcPr>
            <w:tcW w:w="1677" w:type="dxa"/>
            <w:vMerge/>
          </w:tcPr>
          <w:p w14:paraId="60C67EA1" w14:textId="77777777" w:rsidR="001940B4" w:rsidRPr="00360B12" w:rsidRDefault="001940B4" w:rsidP="0097237D">
            <w:pPr>
              <w:pStyle w:val="ListParagraph"/>
              <w:ind w:left="0"/>
              <w:rPr>
                <w:rFonts w:cs="Arial"/>
                <w:sz w:val="16"/>
                <w:szCs w:val="16"/>
              </w:rPr>
            </w:pPr>
          </w:p>
        </w:tc>
        <w:tc>
          <w:tcPr>
            <w:tcW w:w="1243" w:type="dxa"/>
          </w:tcPr>
          <w:p w14:paraId="39F4C0C7" w14:textId="77777777" w:rsidR="001940B4" w:rsidRPr="00360B12" w:rsidRDefault="001940B4" w:rsidP="0097237D">
            <w:pPr>
              <w:pStyle w:val="ListParagraph"/>
              <w:ind w:left="0"/>
              <w:rPr>
                <w:rFonts w:cs="Arial"/>
                <w:sz w:val="16"/>
                <w:szCs w:val="16"/>
              </w:rPr>
            </w:pPr>
            <w:r w:rsidRPr="00360B12">
              <w:rPr>
                <w:rFonts w:cs="Arial"/>
                <w:sz w:val="16"/>
                <w:szCs w:val="16"/>
              </w:rPr>
              <w:t>BRS 5</w:t>
            </w:r>
          </w:p>
        </w:tc>
        <w:tc>
          <w:tcPr>
            <w:tcW w:w="2726" w:type="dxa"/>
          </w:tcPr>
          <w:p w14:paraId="7D946768" w14:textId="77777777" w:rsidR="001940B4" w:rsidRPr="00360B12" w:rsidRDefault="001940B4" w:rsidP="0097237D">
            <w:pPr>
              <w:ind w:right="175"/>
              <w:jc w:val="both"/>
              <w:rPr>
                <w:rFonts w:cs="Arial"/>
                <w:sz w:val="16"/>
                <w:szCs w:val="16"/>
              </w:rPr>
            </w:pPr>
            <w:r w:rsidRPr="00360B12">
              <w:rPr>
                <w:rFonts w:cs="Arial"/>
                <w:sz w:val="16"/>
                <w:szCs w:val="16"/>
              </w:rPr>
              <w:t>Configure the network</w:t>
            </w:r>
          </w:p>
        </w:tc>
        <w:tc>
          <w:tcPr>
            <w:tcW w:w="3118" w:type="dxa"/>
          </w:tcPr>
          <w:p w14:paraId="6069C210" w14:textId="454224F4" w:rsidR="001940B4" w:rsidRPr="00360B12" w:rsidRDefault="27B431D7" w:rsidP="6F913F5A">
            <w:pPr>
              <w:pStyle w:val="ListParagraph"/>
              <w:ind w:left="0"/>
              <w:rPr>
                <w:rFonts w:cs="Arial"/>
                <w:sz w:val="16"/>
                <w:szCs w:val="16"/>
              </w:rPr>
            </w:pPr>
            <w:r w:rsidRPr="00360B12">
              <w:rPr>
                <w:rFonts w:cs="Arial"/>
                <w:sz w:val="16"/>
                <w:szCs w:val="16"/>
              </w:rPr>
              <w:t xml:space="preserve">Need tools in the application to manually configure a network by mapping Stats meters to different feeder and substation configurations. CNL will assist in linking </w:t>
            </w:r>
            <w:r w:rsidRPr="00360B12">
              <w:rPr>
                <w:rFonts w:cs="Arial"/>
                <w:sz w:val="16"/>
                <w:szCs w:val="16"/>
              </w:rPr>
              <w:lastRenderedPageBreak/>
              <w:t>the meters with their sales consumption to a specific feeder comparing sales against consumption measured by STATs meter resulting in energy losses.</w:t>
            </w:r>
          </w:p>
          <w:p w14:paraId="41500E2C" w14:textId="5CC999E4" w:rsidR="001940B4" w:rsidRPr="00360B12" w:rsidRDefault="001940B4" w:rsidP="0097237D">
            <w:pPr>
              <w:pStyle w:val="ListParagraph"/>
              <w:ind w:left="0"/>
              <w:rPr>
                <w:rFonts w:cs="Arial"/>
                <w:sz w:val="16"/>
                <w:szCs w:val="16"/>
              </w:rPr>
            </w:pPr>
          </w:p>
        </w:tc>
        <w:tc>
          <w:tcPr>
            <w:tcW w:w="1323" w:type="dxa"/>
          </w:tcPr>
          <w:p w14:paraId="373C7E88" w14:textId="77777777" w:rsidR="001940B4" w:rsidRPr="00360B12" w:rsidRDefault="001940B4" w:rsidP="0097237D">
            <w:pPr>
              <w:pStyle w:val="ListParagraph"/>
              <w:ind w:left="0"/>
              <w:rPr>
                <w:rFonts w:cs="Arial"/>
                <w:sz w:val="16"/>
                <w:szCs w:val="16"/>
              </w:rPr>
            </w:pPr>
          </w:p>
        </w:tc>
      </w:tr>
      <w:tr w:rsidR="001940B4" w:rsidRPr="00360B12" w14:paraId="57001624" w14:textId="77777777" w:rsidTr="6F913F5A">
        <w:tc>
          <w:tcPr>
            <w:tcW w:w="1677" w:type="dxa"/>
            <w:vMerge/>
          </w:tcPr>
          <w:p w14:paraId="6FF3AE19" w14:textId="77777777" w:rsidR="001940B4" w:rsidRPr="00360B12" w:rsidRDefault="001940B4" w:rsidP="0097237D">
            <w:pPr>
              <w:pStyle w:val="ListParagraph"/>
              <w:ind w:left="0"/>
              <w:rPr>
                <w:rFonts w:cs="Arial"/>
                <w:sz w:val="16"/>
                <w:szCs w:val="16"/>
              </w:rPr>
            </w:pPr>
          </w:p>
        </w:tc>
        <w:tc>
          <w:tcPr>
            <w:tcW w:w="1243" w:type="dxa"/>
          </w:tcPr>
          <w:p w14:paraId="726AE193" w14:textId="77777777" w:rsidR="001940B4" w:rsidRPr="00360B12" w:rsidRDefault="001940B4" w:rsidP="0097237D">
            <w:pPr>
              <w:pStyle w:val="ListParagraph"/>
              <w:ind w:left="0"/>
              <w:rPr>
                <w:rFonts w:cs="Arial"/>
                <w:sz w:val="16"/>
                <w:szCs w:val="16"/>
              </w:rPr>
            </w:pPr>
            <w:r w:rsidRPr="00360B12">
              <w:rPr>
                <w:rFonts w:cs="Arial"/>
                <w:sz w:val="16"/>
                <w:szCs w:val="16"/>
              </w:rPr>
              <w:t>BRS 6</w:t>
            </w:r>
          </w:p>
        </w:tc>
        <w:tc>
          <w:tcPr>
            <w:tcW w:w="2726" w:type="dxa"/>
          </w:tcPr>
          <w:p w14:paraId="095CC535" w14:textId="77777777" w:rsidR="001940B4" w:rsidRPr="00360B12" w:rsidRDefault="001940B4" w:rsidP="0097237D">
            <w:pPr>
              <w:ind w:right="175"/>
              <w:jc w:val="both"/>
              <w:rPr>
                <w:rFonts w:cs="Arial"/>
                <w:sz w:val="16"/>
                <w:szCs w:val="16"/>
              </w:rPr>
            </w:pPr>
            <w:r w:rsidRPr="00360B12">
              <w:rPr>
                <w:rFonts w:cs="Arial"/>
                <w:sz w:val="16"/>
                <w:szCs w:val="16"/>
              </w:rPr>
              <w:t>Map CDU unallocated sales</w:t>
            </w:r>
          </w:p>
        </w:tc>
        <w:tc>
          <w:tcPr>
            <w:tcW w:w="3118" w:type="dxa"/>
          </w:tcPr>
          <w:p w14:paraId="47063F05" w14:textId="5E410F6E" w:rsidR="001940B4" w:rsidRPr="00360B12" w:rsidRDefault="27B431D7" w:rsidP="00E100B2">
            <w:pPr>
              <w:pStyle w:val="ListParagraph"/>
              <w:ind w:left="0"/>
              <w:rPr>
                <w:rFonts w:cs="Arial"/>
                <w:sz w:val="16"/>
                <w:szCs w:val="16"/>
              </w:rPr>
            </w:pPr>
            <w:r w:rsidRPr="00360B12">
              <w:rPr>
                <w:rFonts w:cs="Arial"/>
                <w:sz w:val="16"/>
                <w:szCs w:val="16"/>
              </w:rPr>
              <w:t xml:space="preserve">Need tools in the application to manually allocate percentages of unallocated sales to different feeders by identifying networks with high </w:t>
            </w:r>
            <w:r w:rsidR="00B81183" w:rsidRPr="00360B12">
              <w:rPr>
                <w:rFonts w:cs="Arial"/>
                <w:sz w:val="16"/>
                <w:szCs w:val="16"/>
              </w:rPr>
              <w:t>pre-paid</w:t>
            </w:r>
            <w:r w:rsidRPr="00360B12">
              <w:rPr>
                <w:rFonts w:cs="Arial"/>
                <w:sz w:val="16"/>
                <w:szCs w:val="16"/>
              </w:rPr>
              <w:t xml:space="preserve"> customer bases</w:t>
            </w:r>
          </w:p>
        </w:tc>
        <w:tc>
          <w:tcPr>
            <w:tcW w:w="1323" w:type="dxa"/>
          </w:tcPr>
          <w:p w14:paraId="55AC8891" w14:textId="77777777" w:rsidR="001940B4" w:rsidRPr="00360B12" w:rsidRDefault="001940B4" w:rsidP="0097237D">
            <w:pPr>
              <w:pStyle w:val="ListParagraph"/>
              <w:ind w:left="0"/>
              <w:rPr>
                <w:rFonts w:cs="Arial"/>
                <w:sz w:val="16"/>
                <w:szCs w:val="16"/>
              </w:rPr>
            </w:pPr>
          </w:p>
        </w:tc>
      </w:tr>
      <w:tr w:rsidR="001940B4" w:rsidRPr="00360B12" w14:paraId="52D779BE" w14:textId="77777777" w:rsidTr="6F913F5A">
        <w:tc>
          <w:tcPr>
            <w:tcW w:w="1677" w:type="dxa"/>
            <w:vMerge/>
          </w:tcPr>
          <w:p w14:paraId="395E3965" w14:textId="77777777" w:rsidR="001940B4" w:rsidRPr="00360B12" w:rsidRDefault="001940B4" w:rsidP="0097237D">
            <w:pPr>
              <w:pStyle w:val="ListParagraph"/>
              <w:ind w:left="0"/>
              <w:rPr>
                <w:rFonts w:cs="Arial"/>
                <w:sz w:val="16"/>
                <w:szCs w:val="16"/>
              </w:rPr>
            </w:pPr>
          </w:p>
        </w:tc>
        <w:tc>
          <w:tcPr>
            <w:tcW w:w="1243" w:type="dxa"/>
          </w:tcPr>
          <w:p w14:paraId="6ECCBB1E" w14:textId="77777777" w:rsidR="001940B4" w:rsidRPr="00360B12" w:rsidRDefault="001940B4" w:rsidP="0097237D">
            <w:pPr>
              <w:pStyle w:val="ListParagraph"/>
              <w:ind w:left="0"/>
              <w:rPr>
                <w:rFonts w:cs="Arial"/>
                <w:sz w:val="16"/>
                <w:szCs w:val="16"/>
              </w:rPr>
            </w:pPr>
            <w:r w:rsidRPr="00360B12">
              <w:rPr>
                <w:rFonts w:cs="Arial"/>
                <w:sz w:val="16"/>
                <w:szCs w:val="16"/>
              </w:rPr>
              <w:t>BRS 7</w:t>
            </w:r>
          </w:p>
        </w:tc>
        <w:tc>
          <w:tcPr>
            <w:tcW w:w="2726" w:type="dxa"/>
          </w:tcPr>
          <w:p w14:paraId="3F336F86" w14:textId="77777777" w:rsidR="001940B4" w:rsidRPr="00360B12" w:rsidRDefault="001940B4" w:rsidP="0097237D">
            <w:pPr>
              <w:ind w:right="175"/>
              <w:jc w:val="both"/>
              <w:rPr>
                <w:rFonts w:cs="Arial"/>
                <w:sz w:val="16"/>
                <w:szCs w:val="16"/>
              </w:rPr>
            </w:pPr>
            <w:r w:rsidRPr="00360B12">
              <w:rPr>
                <w:rFonts w:cs="Arial"/>
                <w:sz w:val="16"/>
                <w:szCs w:val="16"/>
              </w:rPr>
              <w:t>kWh Adjustments</w:t>
            </w:r>
          </w:p>
        </w:tc>
        <w:tc>
          <w:tcPr>
            <w:tcW w:w="3118" w:type="dxa"/>
          </w:tcPr>
          <w:p w14:paraId="12BD7E08" w14:textId="353E9FFD" w:rsidR="001940B4" w:rsidRPr="00360B12" w:rsidRDefault="27B431D7" w:rsidP="6F913F5A">
            <w:pPr>
              <w:pStyle w:val="ListParagraph"/>
              <w:ind w:left="0"/>
              <w:rPr>
                <w:rFonts w:cs="Arial"/>
                <w:sz w:val="16"/>
                <w:szCs w:val="16"/>
              </w:rPr>
            </w:pPr>
            <w:r w:rsidRPr="00360B12">
              <w:rPr>
                <w:rFonts w:cs="Arial"/>
                <w:sz w:val="16"/>
                <w:szCs w:val="16"/>
                <w:lang w:val="en-US"/>
              </w:rPr>
              <w:t>Need to be able to adjust the energy delivered KWh and/ or the total customer consumption KWh upwards or downwards.</w:t>
            </w:r>
          </w:p>
          <w:p w14:paraId="334A4AD0" w14:textId="59F41DF1" w:rsidR="001940B4" w:rsidRPr="00360B12" w:rsidRDefault="001940B4" w:rsidP="6F913F5A">
            <w:pPr>
              <w:pStyle w:val="ListParagraph"/>
              <w:ind w:left="0"/>
              <w:rPr>
                <w:rFonts w:cs="Arial"/>
                <w:sz w:val="16"/>
                <w:szCs w:val="16"/>
                <w:lang w:val="en-US"/>
              </w:rPr>
            </w:pPr>
          </w:p>
        </w:tc>
        <w:tc>
          <w:tcPr>
            <w:tcW w:w="1323" w:type="dxa"/>
          </w:tcPr>
          <w:p w14:paraId="4424CCF4" w14:textId="77777777" w:rsidR="001940B4" w:rsidRPr="00360B12" w:rsidRDefault="001940B4" w:rsidP="0097237D">
            <w:pPr>
              <w:pStyle w:val="ListParagraph"/>
              <w:ind w:left="0"/>
              <w:rPr>
                <w:rFonts w:cs="Arial"/>
                <w:sz w:val="16"/>
                <w:szCs w:val="16"/>
              </w:rPr>
            </w:pPr>
          </w:p>
        </w:tc>
      </w:tr>
      <w:tr w:rsidR="001940B4" w:rsidRPr="00360B12" w14:paraId="07FA4C37" w14:textId="77777777" w:rsidTr="6F913F5A">
        <w:tc>
          <w:tcPr>
            <w:tcW w:w="1677" w:type="dxa"/>
            <w:vMerge/>
          </w:tcPr>
          <w:p w14:paraId="2F664458" w14:textId="77777777" w:rsidR="001940B4" w:rsidRPr="00360B12" w:rsidRDefault="001940B4" w:rsidP="0097237D">
            <w:pPr>
              <w:pStyle w:val="ListParagraph"/>
              <w:ind w:left="0"/>
              <w:rPr>
                <w:rFonts w:cs="Arial"/>
                <w:sz w:val="16"/>
                <w:szCs w:val="16"/>
              </w:rPr>
            </w:pPr>
          </w:p>
        </w:tc>
        <w:tc>
          <w:tcPr>
            <w:tcW w:w="1243" w:type="dxa"/>
          </w:tcPr>
          <w:p w14:paraId="0158A10A" w14:textId="77777777" w:rsidR="001940B4" w:rsidRPr="00360B12" w:rsidRDefault="001940B4" w:rsidP="0097237D">
            <w:pPr>
              <w:pStyle w:val="ListParagraph"/>
              <w:ind w:left="0"/>
              <w:rPr>
                <w:rFonts w:cs="Arial"/>
                <w:sz w:val="16"/>
                <w:szCs w:val="16"/>
              </w:rPr>
            </w:pPr>
            <w:r w:rsidRPr="00360B12">
              <w:rPr>
                <w:rFonts w:cs="Arial"/>
                <w:sz w:val="16"/>
                <w:szCs w:val="16"/>
              </w:rPr>
              <w:t>BRS 8</w:t>
            </w:r>
          </w:p>
        </w:tc>
        <w:tc>
          <w:tcPr>
            <w:tcW w:w="2726" w:type="dxa"/>
          </w:tcPr>
          <w:p w14:paraId="4026B188" w14:textId="77777777" w:rsidR="001940B4" w:rsidRPr="00360B12" w:rsidRDefault="001940B4" w:rsidP="0097237D">
            <w:pPr>
              <w:ind w:right="175"/>
              <w:jc w:val="both"/>
              <w:rPr>
                <w:rFonts w:cs="Arial"/>
                <w:sz w:val="16"/>
                <w:szCs w:val="16"/>
              </w:rPr>
            </w:pPr>
            <w:r w:rsidRPr="00360B12">
              <w:rPr>
                <w:rFonts w:cs="Arial"/>
                <w:sz w:val="16"/>
                <w:szCs w:val="16"/>
              </w:rPr>
              <w:t>Adjust technical losses %</w:t>
            </w:r>
          </w:p>
        </w:tc>
        <w:tc>
          <w:tcPr>
            <w:tcW w:w="3118" w:type="dxa"/>
          </w:tcPr>
          <w:p w14:paraId="27759164" w14:textId="77777777" w:rsidR="001940B4" w:rsidRPr="00360B12" w:rsidRDefault="001940B4" w:rsidP="0097237D">
            <w:pPr>
              <w:pStyle w:val="ListParagraph"/>
              <w:ind w:left="0"/>
              <w:rPr>
                <w:rFonts w:cs="Arial"/>
                <w:sz w:val="16"/>
                <w:szCs w:val="16"/>
              </w:rPr>
            </w:pPr>
            <w:r w:rsidRPr="00360B12">
              <w:rPr>
                <w:rFonts w:cs="Arial"/>
                <w:sz w:val="16"/>
                <w:szCs w:val="16"/>
                <w:lang w:val="en-US"/>
              </w:rPr>
              <w:t>The default technical losses are currently 10% and applied across all feeders balanced unless a calculated technical loss % is available it will be applied to the specified feeder. The new technical loss will become the feeder new default going forward. Changes should be able as and when required.</w:t>
            </w:r>
          </w:p>
        </w:tc>
        <w:tc>
          <w:tcPr>
            <w:tcW w:w="1323" w:type="dxa"/>
          </w:tcPr>
          <w:p w14:paraId="6457663E" w14:textId="77777777" w:rsidR="001940B4" w:rsidRPr="00360B12" w:rsidRDefault="001940B4" w:rsidP="0097237D">
            <w:pPr>
              <w:pStyle w:val="ListParagraph"/>
              <w:ind w:left="0"/>
              <w:rPr>
                <w:rFonts w:cs="Arial"/>
                <w:sz w:val="16"/>
                <w:szCs w:val="16"/>
              </w:rPr>
            </w:pPr>
          </w:p>
        </w:tc>
      </w:tr>
      <w:tr w:rsidR="001940B4" w:rsidRPr="00360B12" w14:paraId="617578B0" w14:textId="77777777" w:rsidTr="6F913F5A">
        <w:tc>
          <w:tcPr>
            <w:tcW w:w="1677" w:type="dxa"/>
            <w:vMerge/>
          </w:tcPr>
          <w:p w14:paraId="284A9ED7" w14:textId="77777777" w:rsidR="001940B4" w:rsidRPr="00360B12" w:rsidRDefault="001940B4" w:rsidP="0097237D">
            <w:pPr>
              <w:pStyle w:val="ListParagraph"/>
              <w:ind w:left="0"/>
              <w:rPr>
                <w:rFonts w:cs="Arial"/>
                <w:sz w:val="16"/>
                <w:szCs w:val="16"/>
              </w:rPr>
            </w:pPr>
          </w:p>
        </w:tc>
        <w:tc>
          <w:tcPr>
            <w:tcW w:w="1243" w:type="dxa"/>
          </w:tcPr>
          <w:p w14:paraId="51BC752C" w14:textId="77777777" w:rsidR="001940B4" w:rsidRPr="00360B12" w:rsidRDefault="001940B4" w:rsidP="0097237D">
            <w:pPr>
              <w:pStyle w:val="ListParagraph"/>
              <w:ind w:left="0"/>
              <w:rPr>
                <w:rFonts w:cs="Arial"/>
                <w:sz w:val="16"/>
                <w:szCs w:val="16"/>
              </w:rPr>
            </w:pPr>
            <w:r w:rsidRPr="00360B12">
              <w:rPr>
                <w:rFonts w:cs="Arial"/>
                <w:sz w:val="16"/>
                <w:szCs w:val="16"/>
              </w:rPr>
              <w:t>BRS 9</w:t>
            </w:r>
          </w:p>
        </w:tc>
        <w:tc>
          <w:tcPr>
            <w:tcW w:w="2726" w:type="dxa"/>
          </w:tcPr>
          <w:p w14:paraId="45E7F55F" w14:textId="77777777" w:rsidR="001940B4" w:rsidRPr="00360B12" w:rsidRDefault="001940B4" w:rsidP="0097237D">
            <w:pPr>
              <w:ind w:right="175"/>
              <w:jc w:val="both"/>
              <w:rPr>
                <w:rFonts w:cs="Arial"/>
                <w:sz w:val="16"/>
                <w:szCs w:val="16"/>
              </w:rPr>
            </w:pPr>
            <w:r w:rsidRPr="00360B12">
              <w:rPr>
                <w:rFonts w:cs="Arial"/>
                <w:sz w:val="16"/>
                <w:szCs w:val="16"/>
              </w:rPr>
              <w:t>Calculate balancing results</w:t>
            </w:r>
          </w:p>
        </w:tc>
        <w:tc>
          <w:tcPr>
            <w:tcW w:w="3118" w:type="dxa"/>
          </w:tcPr>
          <w:p w14:paraId="6EBD15ED" w14:textId="77777777" w:rsidR="001940B4" w:rsidRPr="00360B12" w:rsidRDefault="001940B4" w:rsidP="0097237D">
            <w:pPr>
              <w:pStyle w:val="ListParagraph"/>
              <w:ind w:left="0"/>
              <w:rPr>
                <w:rFonts w:cs="Arial"/>
                <w:sz w:val="16"/>
                <w:szCs w:val="16"/>
              </w:rPr>
            </w:pPr>
            <w:r w:rsidRPr="00360B12">
              <w:rPr>
                <w:rFonts w:cs="Arial"/>
                <w:sz w:val="16"/>
                <w:szCs w:val="16"/>
              </w:rPr>
              <w:t>Summate all sales per feeder and compare with consumption measured on the mapped feeder. This will give first version of losses and still need possible enhancement adjustments.</w:t>
            </w:r>
          </w:p>
        </w:tc>
        <w:tc>
          <w:tcPr>
            <w:tcW w:w="1323" w:type="dxa"/>
          </w:tcPr>
          <w:p w14:paraId="66FF0BD3" w14:textId="77777777" w:rsidR="001940B4" w:rsidRPr="00360B12" w:rsidRDefault="001940B4" w:rsidP="0097237D">
            <w:pPr>
              <w:pStyle w:val="ListParagraph"/>
              <w:ind w:left="0"/>
              <w:rPr>
                <w:rFonts w:cs="Arial"/>
                <w:sz w:val="16"/>
                <w:szCs w:val="16"/>
              </w:rPr>
            </w:pPr>
            <w:r w:rsidRPr="00360B12">
              <w:rPr>
                <w:rFonts w:cs="Arial"/>
                <w:sz w:val="16"/>
                <w:szCs w:val="16"/>
              </w:rPr>
              <w:t>6</w:t>
            </w:r>
          </w:p>
        </w:tc>
      </w:tr>
      <w:tr w:rsidR="001940B4" w:rsidRPr="00360B12" w14:paraId="52706639" w14:textId="77777777" w:rsidTr="6F913F5A">
        <w:tc>
          <w:tcPr>
            <w:tcW w:w="1677" w:type="dxa"/>
            <w:vMerge/>
          </w:tcPr>
          <w:p w14:paraId="72A3EC60" w14:textId="77777777" w:rsidR="001940B4" w:rsidRPr="00360B12" w:rsidRDefault="001940B4" w:rsidP="0097237D">
            <w:pPr>
              <w:pStyle w:val="ListParagraph"/>
              <w:ind w:left="0"/>
              <w:rPr>
                <w:rFonts w:cs="Arial"/>
                <w:sz w:val="16"/>
                <w:szCs w:val="16"/>
              </w:rPr>
            </w:pPr>
          </w:p>
        </w:tc>
        <w:tc>
          <w:tcPr>
            <w:tcW w:w="1243" w:type="dxa"/>
          </w:tcPr>
          <w:p w14:paraId="15B0030F" w14:textId="77777777" w:rsidR="001940B4" w:rsidRPr="00360B12" w:rsidRDefault="001940B4" w:rsidP="0097237D">
            <w:pPr>
              <w:pStyle w:val="ListParagraph"/>
              <w:ind w:left="0"/>
              <w:rPr>
                <w:rFonts w:cs="Arial"/>
                <w:sz w:val="16"/>
                <w:szCs w:val="16"/>
              </w:rPr>
            </w:pPr>
            <w:r w:rsidRPr="00360B12">
              <w:rPr>
                <w:rFonts w:cs="Arial"/>
                <w:sz w:val="16"/>
                <w:szCs w:val="16"/>
              </w:rPr>
              <w:t>BRS 10</w:t>
            </w:r>
          </w:p>
        </w:tc>
        <w:tc>
          <w:tcPr>
            <w:tcW w:w="2726" w:type="dxa"/>
          </w:tcPr>
          <w:p w14:paraId="1C720462" w14:textId="77777777" w:rsidR="001940B4" w:rsidRPr="00360B12" w:rsidRDefault="001940B4" w:rsidP="0097237D">
            <w:pPr>
              <w:ind w:right="175"/>
              <w:jc w:val="both"/>
              <w:rPr>
                <w:rFonts w:cs="Arial"/>
                <w:sz w:val="16"/>
                <w:szCs w:val="16"/>
              </w:rPr>
            </w:pPr>
            <w:r w:rsidRPr="00360B12">
              <w:rPr>
                <w:rFonts w:cs="Arial"/>
                <w:sz w:val="16"/>
                <w:szCs w:val="16"/>
              </w:rPr>
              <w:t>Display losses per OU hierarchy</w:t>
            </w:r>
          </w:p>
        </w:tc>
        <w:tc>
          <w:tcPr>
            <w:tcW w:w="3118" w:type="dxa"/>
          </w:tcPr>
          <w:p w14:paraId="5D1EE457" w14:textId="77777777" w:rsidR="001940B4" w:rsidRPr="00360B12" w:rsidRDefault="001940B4" w:rsidP="0097237D">
            <w:pPr>
              <w:rPr>
                <w:rFonts w:cs="Arial"/>
                <w:sz w:val="16"/>
                <w:szCs w:val="16"/>
              </w:rPr>
            </w:pPr>
            <w:r w:rsidRPr="00360B12">
              <w:rPr>
                <w:rFonts w:cs="Arial"/>
                <w:sz w:val="16"/>
                <w:szCs w:val="16"/>
              </w:rPr>
              <w:t>View the calculated results with drill down functions per OU hierarchy down to feeder and stats meter level.</w:t>
            </w:r>
          </w:p>
        </w:tc>
        <w:tc>
          <w:tcPr>
            <w:tcW w:w="1323" w:type="dxa"/>
          </w:tcPr>
          <w:p w14:paraId="052AB50D" w14:textId="77777777" w:rsidR="001940B4" w:rsidRPr="00360B12" w:rsidRDefault="001940B4" w:rsidP="0097237D">
            <w:pPr>
              <w:pStyle w:val="ListParagraph"/>
              <w:ind w:left="0"/>
              <w:rPr>
                <w:rFonts w:cs="Arial"/>
                <w:sz w:val="16"/>
                <w:szCs w:val="16"/>
              </w:rPr>
            </w:pPr>
          </w:p>
        </w:tc>
      </w:tr>
      <w:tr w:rsidR="001940B4" w:rsidRPr="00360B12" w14:paraId="22034FF4" w14:textId="77777777" w:rsidTr="6F913F5A">
        <w:tc>
          <w:tcPr>
            <w:tcW w:w="1677" w:type="dxa"/>
            <w:vMerge w:val="restart"/>
          </w:tcPr>
          <w:p w14:paraId="3D0E82E2" w14:textId="77777777" w:rsidR="001940B4" w:rsidRPr="00360B12" w:rsidRDefault="001940B4" w:rsidP="0097237D">
            <w:pPr>
              <w:pStyle w:val="ListParagraph"/>
              <w:ind w:left="0"/>
              <w:rPr>
                <w:rFonts w:cs="Arial"/>
                <w:sz w:val="16"/>
                <w:szCs w:val="16"/>
              </w:rPr>
            </w:pPr>
            <w:r w:rsidRPr="00360B12">
              <w:rPr>
                <w:rFonts w:cs="Arial"/>
                <w:sz w:val="16"/>
                <w:szCs w:val="16"/>
              </w:rPr>
              <w:t>Reporting requirements</w:t>
            </w:r>
          </w:p>
        </w:tc>
        <w:tc>
          <w:tcPr>
            <w:tcW w:w="1243" w:type="dxa"/>
          </w:tcPr>
          <w:p w14:paraId="70BFDA56" w14:textId="77777777" w:rsidR="001940B4" w:rsidRPr="00360B12" w:rsidRDefault="001940B4" w:rsidP="0097237D">
            <w:pPr>
              <w:pStyle w:val="ListParagraph"/>
              <w:ind w:left="0"/>
              <w:rPr>
                <w:rFonts w:cs="Arial"/>
                <w:sz w:val="16"/>
                <w:szCs w:val="16"/>
              </w:rPr>
            </w:pPr>
            <w:r w:rsidRPr="00360B12">
              <w:rPr>
                <w:rFonts w:cs="Arial"/>
                <w:sz w:val="16"/>
                <w:szCs w:val="16"/>
              </w:rPr>
              <w:t>BRS 11</w:t>
            </w:r>
          </w:p>
        </w:tc>
        <w:tc>
          <w:tcPr>
            <w:tcW w:w="2726" w:type="dxa"/>
          </w:tcPr>
          <w:p w14:paraId="0B2804F7" w14:textId="77777777" w:rsidR="001940B4" w:rsidRPr="00360B12" w:rsidRDefault="001940B4" w:rsidP="0097237D">
            <w:pPr>
              <w:ind w:right="175"/>
              <w:jc w:val="both"/>
              <w:rPr>
                <w:rFonts w:cs="Arial"/>
                <w:sz w:val="16"/>
                <w:szCs w:val="16"/>
              </w:rPr>
            </w:pPr>
            <w:r w:rsidRPr="00360B12">
              <w:rPr>
                <w:rFonts w:cs="Arial"/>
                <w:sz w:val="16"/>
                <w:szCs w:val="16"/>
              </w:rPr>
              <w:t>Specified reports extract requirements</w:t>
            </w:r>
          </w:p>
        </w:tc>
        <w:tc>
          <w:tcPr>
            <w:tcW w:w="3118" w:type="dxa"/>
          </w:tcPr>
          <w:p w14:paraId="1953249D" w14:textId="77777777" w:rsidR="001940B4" w:rsidRPr="00360B12" w:rsidRDefault="27B431D7" w:rsidP="6F913F5A">
            <w:pPr>
              <w:pStyle w:val="ListParagraph"/>
              <w:ind w:left="0"/>
              <w:jc w:val="both"/>
              <w:rPr>
                <w:rFonts w:cs="Arial"/>
                <w:sz w:val="16"/>
                <w:szCs w:val="16"/>
                <w:lang w:val="de-CH"/>
              </w:rPr>
            </w:pPr>
            <w:r w:rsidRPr="00360B12">
              <w:rPr>
                <w:rFonts w:cs="Arial"/>
                <w:sz w:val="16"/>
                <w:szCs w:val="16"/>
                <w:lang w:val="de-CH"/>
              </w:rPr>
              <w:t>1. Stats meter analysis per meter (Meter/fdrs)</w:t>
            </w:r>
          </w:p>
          <w:p w14:paraId="25B06D4F" w14:textId="77777777" w:rsidR="001940B4" w:rsidRPr="00360B12" w:rsidRDefault="27B431D7" w:rsidP="6F913F5A">
            <w:pPr>
              <w:rPr>
                <w:rFonts w:cs="Arial"/>
                <w:sz w:val="16"/>
                <w:szCs w:val="16"/>
              </w:rPr>
            </w:pPr>
            <w:r w:rsidRPr="00360B12">
              <w:rPr>
                <w:rFonts w:cs="Arial"/>
                <w:sz w:val="16"/>
                <w:szCs w:val="16"/>
              </w:rPr>
              <w:t>2. Feeder mapping Scenarios</w:t>
            </w:r>
          </w:p>
          <w:p w14:paraId="7C5E341B" w14:textId="77777777" w:rsidR="001940B4" w:rsidRPr="00360B12" w:rsidRDefault="27B431D7" w:rsidP="6F913F5A">
            <w:pPr>
              <w:rPr>
                <w:rFonts w:cs="Arial"/>
                <w:sz w:val="16"/>
                <w:szCs w:val="16"/>
              </w:rPr>
            </w:pPr>
            <w:r w:rsidRPr="00360B12">
              <w:rPr>
                <w:rFonts w:cs="Arial"/>
                <w:sz w:val="16"/>
                <w:szCs w:val="16"/>
              </w:rPr>
              <w:t>3. Feeder Consumption Analysis (FDR/Trfm/Cust)</w:t>
            </w:r>
          </w:p>
          <w:p w14:paraId="4501E9CB" w14:textId="2C5E46AF" w:rsidR="001940B4" w:rsidRPr="00360B12" w:rsidRDefault="27B431D7" w:rsidP="6F913F5A">
            <w:pPr>
              <w:rPr>
                <w:rFonts w:cs="Arial"/>
                <w:sz w:val="16"/>
                <w:szCs w:val="16"/>
              </w:rPr>
            </w:pPr>
            <w:r w:rsidRPr="00360B12">
              <w:rPr>
                <w:rFonts w:cs="Arial"/>
                <w:sz w:val="16"/>
                <w:szCs w:val="16"/>
              </w:rPr>
              <w:t xml:space="preserve">4. </w:t>
            </w:r>
            <w:r w:rsidR="00E100B2" w:rsidRPr="00360B12">
              <w:rPr>
                <w:rFonts w:cs="Arial"/>
                <w:sz w:val="16"/>
                <w:szCs w:val="16"/>
              </w:rPr>
              <w:t>Feeder</w:t>
            </w:r>
            <w:r w:rsidRPr="00360B12">
              <w:rPr>
                <w:rFonts w:cs="Arial"/>
                <w:sz w:val="16"/>
                <w:szCs w:val="16"/>
              </w:rPr>
              <w:t xml:space="preserve"> </w:t>
            </w:r>
            <w:r w:rsidR="00E100B2" w:rsidRPr="00360B12">
              <w:rPr>
                <w:rFonts w:cs="Arial"/>
                <w:sz w:val="16"/>
                <w:szCs w:val="16"/>
              </w:rPr>
              <w:t>Consumption</w:t>
            </w:r>
            <w:r w:rsidRPr="00360B12">
              <w:rPr>
                <w:rFonts w:cs="Arial"/>
                <w:sz w:val="16"/>
                <w:szCs w:val="16"/>
              </w:rPr>
              <w:t xml:space="preserve"> Analysis (Fdr/Cust)</w:t>
            </w:r>
          </w:p>
          <w:p w14:paraId="7572DF7E" w14:textId="77777777" w:rsidR="001940B4" w:rsidRPr="00360B12" w:rsidRDefault="27B431D7" w:rsidP="6F913F5A">
            <w:pPr>
              <w:rPr>
                <w:rFonts w:cs="Arial"/>
                <w:sz w:val="16"/>
                <w:szCs w:val="16"/>
              </w:rPr>
            </w:pPr>
            <w:r w:rsidRPr="00360B12">
              <w:rPr>
                <w:rFonts w:cs="Arial"/>
                <w:sz w:val="16"/>
                <w:szCs w:val="16"/>
              </w:rPr>
              <w:t>5. New Stats Meter Imported</w:t>
            </w:r>
          </w:p>
          <w:p w14:paraId="52F4E14E" w14:textId="77777777" w:rsidR="001940B4" w:rsidRPr="00360B12" w:rsidRDefault="27B431D7" w:rsidP="6F913F5A">
            <w:pPr>
              <w:rPr>
                <w:rFonts w:cs="Arial"/>
                <w:sz w:val="16"/>
                <w:szCs w:val="16"/>
              </w:rPr>
            </w:pPr>
            <w:r w:rsidRPr="00360B12">
              <w:rPr>
                <w:rFonts w:cs="Arial"/>
                <w:sz w:val="16"/>
                <w:szCs w:val="16"/>
              </w:rPr>
              <w:t>6. Stats meters previously imported now missing</w:t>
            </w:r>
          </w:p>
          <w:p w14:paraId="177442FB" w14:textId="77777777" w:rsidR="001940B4" w:rsidRPr="00360B12" w:rsidRDefault="27B431D7" w:rsidP="6F913F5A">
            <w:pPr>
              <w:rPr>
                <w:rFonts w:cs="Arial"/>
                <w:sz w:val="16"/>
                <w:szCs w:val="16"/>
              </w:rPr>
            </w:pPr>
            <w:r w:rsidRPr="00360B12">
              <w:rPr>
                <w:rFonts w:cs="Arial"/>
                <w:sz w:val="16"/>
                <w:szCs w:val="16"/>
              </w:rPr>
              <w:t>7.New network locations imported</w:t>
            </w:r>
          </w:p>
          <w:p w14:paraId="623A6243" w14:textId="77777777" w:rsidR="001940B4" w:rsidRPr="00360B12" w:rsidRDefault="27B431D7" w:rsidP="6F913F5A">
            <w:pPr>
              <w:rPr>
                <w:rFonts w:cs="Arial"/>
                <w:sz w:val="16"/>
                <w:szCs w:val="16"/>
              </w:rPr>
            </w:pPr>
            <w:r w:rsidRPr="00360B12">
              <w:rPr>
                <w:rFonts w:cs="Arial"/>
                <w:sz w:val="16"/>
                <w:szCs w:val="16"/>
              </w:rPr>
              <w:t>8. Network locations previously imported now missing</w:t>
            </w:r>
          </w:p>
          <w:p w14:paraId="74D87E53" w14:textId="77777777" w:rsidR="001940B4" w:rsidRPr="00360B12" w:rsidRDefault="27B431D7" w:rsidP="6F913F5A">
            <w:pPr>
              <w:rPr>
                <w:rFonts w:cs="Arial"/>
                <w:sz w:val="16"/>
                <w:szCs w:val="16"/>
              </w:rPr>
            </w:pPr>
            <w:r w:rsidRPr="00360B12">
              <w:rPr>
                <w:rFonts w:cs="Arial"/>
                <w:sz w:val="16"/>
                <w:szCs w:val="16"/>
              </w:rPr>
              <w:t>9.Network locations previously mapped no longer mapped</w:t>
            </w:r>
          </w:p>
          <w:p w14:paraId="30733C20" w14:textId="77777777" w:rsidR="001940B4" w:rsidRPr="00360B12" w:rsidRDefault="27B431D7" w:rsidP="6F913F5A">
            <w:pPr>
              <w:rPr>
                <w:rFonts w:cs="Arial"/>
                <w:sz w:val="16"/>
                <w:szCs w:val="16"/>
              </w:rPr>
            </w:pPr>
            <w:r w:rsidRPr="00360B12">
              <w:rPr>
                <w:rFonts w:cs="Arial"/>
                <w:sz w:val="16"/>
                <w:szCs w:val="16"/>
              </w:rPr>
              <w:t>10. stats meters previously mapped no longer mapped</w:t>
            </w:r>
          </w:p>
          <w:p w14:paraId="4FD668C6" w14:textId="77777777" w:rsidR="001940B4" w:rsidRPr="00360B12" w:rsidRDefault="27B431D7" w:rsidP="6F913F5A">
            <w:pPr>
              <w:rPr>
                <w:rFonts w:cs="Arial"/>
                <w:sz w:val="16"/>
                <w:szCs w:val="16"/>
              </w:rPr>
            </w:pPr>
            <w:r w:rsidRPr="00360B12">
              <w:rPr>
                <w:rFonts w:cs="Arial"/>
                <w:sz w:val="16"/>
                <w:szCs w:val="16"/>
              </w:rPr>
              <w:t>11. Compare the current stats meters import with the previous stats meter imported</w:t>
            </w:r>
          </w:p>
          <w:p w14:paraId="6F7E42E7" w14:textId="77777777" w:rsidR="001940B4" w:rsidRPr="00360B12" w:rsidRDefault="27B431D7" w:rsidP="6F913F5A">
            <w:pPr>
              <w:rPr>
                <w:rFonts w:cs="Arial"/>
                <w:sz w:val="16"/>
                <w:szCs w:val="16"/>
              </w:rPr>
            </w:pPr>
            <w:r w:rsidRPr="00360B12">
              <w:rPr>
                <w:rFonts w:cs="Arial"/>
                <w:sz w:val="16"/>
                <w:szCs w:val="16"/>
              </w:rPr>
              <w:t>12. transformers in engineering not in CC&amp;B</w:t>
            </w:r>
          </w:p>
          <w:p w14:paraId="59D982FD" w14:textId="77777777" w:rsidR="001940B4" w:rsidRPr="00360B12" w:rsidRDefault="27B431D7" w:rsidP="6F913F5A">
            <w:pPr>
              <w:rPr>
                <w:rFonts w:cs="Arial"/>
                <w:sz w:val="16"/>
                <w:szCs w:val="16"/>
              </w:rPr>
            </w:pPr>
            <w:r w:rsidRPr="00360B12">
              <w:rPr>
                <w:rFonts w:cs="Arial"/>
                <w:sz w:val="16"/>
                <w:szCs w:val="16"/>
              </w:rPr>
              <w:t>13. premises with kWh with no Account ID</w:t>
            </w:r>
          </w:p>
          <w:p w14:paraId="0883137B" w14:textId="77777777" w:rsidR="001940B4" w:rsidRPr="00360B12" w:rsidRDefault="27B431D7" w:rsidP="6F913F5A">
            <w:pPr>
              <w:rPr>
                <w:rFonts w:cs="Arial"/>
                <w:sz w:val="16"/>
                <w:szCs w:val="16"/>
              </w:rPr>
            </w:pPr>
            <w:r w:rsidRPr="00360B12">
              <w:rPr>
                <w:rFonts w:cs="Arial"/>
                <w:sz w:val="16"/>
                <w:szCs w:val="16"/>
              </w:rPr>
              <w:t>14. Conventional transformers in CC&amp;B –not in Engineering</w:t>
            </w:r>
          </w:p>
          <w:p w14:paraId="278F1AEB" w14:textId="77777777" w:rsidR="001940B4" w:rsidRPr="00360B12" w:rsidRDefault="27B431D7" w:rsidP="6F913F5A">
            <w:pPr>
              <w:rPr>
                <w:rFonts w:cs="Arial"/>
                <w:sz w:val="16"/>
                <w:szCs w:val="16"/>
              </w:rPr>
            </w:pPr>
            <w:r w:rsidRPr="00360B12">
              <w:rPr>
                <w:rFonts w:cs="Arial"/>
                <w:sz w:val="16"/>
                <w:szCs w:val="16"/>
              </w:rPr>
              <w:t>15. PPU transformer in BB&amp;B – not in Engineering</w:t>
            </w:r>
          </w:p>
          <w:p w14:paraId="38087CEB" w14:textId="77777777" w:rsidR="001940B4" w:rsidRPr="00360B12" w:rsidRDefault="27B431D7" w:rsidP="6F913F5A">
            <w:pPr>
              <w:rPr>
                <w:rFonts w:cs="Arial"/>
                <w:sz w:val="16"/>
                <w:szCs w:val="16"/>
              </w:rPr>
            </w:pPr>
            <w:r w:rsidRPr="00360B12">
              <w:rPr>
                <w:rFonts w:cs="Arial"/>
                <w:sz w:val="16"/>
                <w:szCs w:val="16"/>
              </w:rPr>
              <w:t>16. Feeders not mapped</w:t>
            </w:r>
          </w:p>
          <w:p w14:paraId="38AD0B27" w14:textId="77777777" w:rsidR="001940B4" w:rsidRPr="00360B12" w:rsidRDefault="27B431D7" w:rsidP="6F913F5A">
            <w:pPr>
              <w:rPr>
                <w:rFonts w:cs="Arial"/>
                <w:sz w:val="16"/>
                <w:szCs w:val="16"/>
              </w:rPr>
            </w:pPr>
            <w:r w:rsidRPr="00360B12">
              <w:rPr>
                <w:rFonts w:cs="Arial"/>
                <w:sz w:val="16"/>
                <w:szCs w:val="16"/>
              </w:rPr>
              <w:t>17. Feeders with no consumption</w:t>
            </w:r>
          </w:p>
          <w:p w14:paraId="6191B174" w14:textId="77777777" w:rsidR="001940B4" w:rsidRPr="00360B12" w:rsidRDefault="27B431D7" w:rsidP="6F913F5A">
            <w:pPr>
              <w:rPr>
                <w:rFonts w:cs="Arial"/>
                <w:sz w:val="16"/>
                <w:szCs w:val="16"/>
              </w:rPr>
            </w:pPr>
            <w:r w:rsidRPr="00360B12">
              <w:rPr>
                <w:rFonts w:cs="Arial"/>
                <w:sz w:val="16"/>
                <w:szCs w:val="16"/>
              </w:rPr>
              <w:t>18. Worst performing feeders</w:t>
            </w:r>
          </w:p>
          <w:p w14:paraId="2D51AAA0" w14:textId="77777777" w:rsidR="001940B4" w:rsidRPr="00360B12" w:rsidRDefault="27B431D7" w:rsidP="6F913F5A">
            <w:pPr>
              <w:rPr>
                <w:rFonts w:cs="Arial"/>
                <w:sz w:val="16"/>
                <w:szCs w:val="16"/>
              </w:rPr>
            </w:pPr>
            <w:r w:rsidRPr="00360B12">
              <w:rPr>
                <w:rFonts w:cs="Arial"/>
                <w:sz w:val="16"/>
                <w:szCs w:val="16"/>
              </w:rPr>
              <w:t>19. Transformers_bulk on feeder</w:t>
            </w:r>
          </w:p>
          <w:p w14:paraId="310B7CCA" w14:textId="77777777" w:rsidR="001940B4" w:rsidRPr="00360B12" w:rsidRDefault="27B431D7" w:rsidP="6F913F5A">
            <w:pPr>
              <w:rPr>
                <w:rFonts w:cs="Arial"/>
                <w:sz w:val="16"/>
                <w:szCs w:val="16"/>
              </w:rPr>
            </w:pPr>
            <w:r w:rsidRPr="00360B12">
              <w:rPr>
                <w:rFonts w:cs="Arial"/>
                <w:sz w:val="16"/>
                <w:szCs w:val="16"/>
              </w:rPr>
              <w:t>20. Trfms_bulk/consumption on feeders</w:t>
            </w:r>
          </w:p>
          <w:p w14:paraId="20BF21DC" w14:textId="77777777" w:rsidR="001940B4" w:rsidRPr="00360B12" w:rsidRDefault="27B431D7" w:rsidP="6F913F5A">
            <w:pPr>
              <w:rPr>
                <w:rFonts w:cs="Arial"/>
                <w:sz w:val="16"/>
                <w:szCs w:val="16"/>
              </w:rPr>
            </w:pPr>
            <w:r w:rsidRPr="00360B12">
              <w:rPr>
                <w:rFonts w:cs="Arial"/>
                <w:sz w:val="16"/>
                <w:szCs w:val="16"/>
              </w:rPr>
              <w:lastRenderedPageBreak/>
              <w:t>21. Indicators(business) – Current vs Previous</w:t>
            </w:r>
          </w:p>
          <w:p w14:paraId="5F82AB8B" w14:textId="090A6FD7" w:rsidR="001940B4" w:rsidRPr="00360B12" w:rsidRDefault="27B431D7" w:rsidP="6F913F5A">
            <w:pPr>
              <w:rPr>
                <w:rFonts w:cs="Arial"/>
                <w:sz w:val="16"/>
                <w:szCs w:val="16"/>
              </w:rPr>
            </w:pPr>
            <w:r w:rsidRPr="00360B12">
              <w:rPr>
                <w:rFonts w:cs="Arial"/>
                <w:sz w:val="16"/>
                <w:szCs w:val="16"/>
              </w:rPr>
              <w:t xml:space="preserve">22. </w:t>
            </w:r>
            <w:r w:rsidR="00E100B2" w:rsidRPr="00360B12">
              <w:rPr>
                <w:rFonts w:cs="Arial"/>
                <w:sz w:val="16"/>
                <w:szCs w:val="16"/>
              </w:rPr>
              <w:t>Indicators (</w:t>
            </w:r>
            <w:r w:rsidRPr="00360B12">
              <w:rPr>
                <w:rFonts w:cs="Arial"/>
                <w:sz w:val="16"/>
                <w:szCs w:val="16"/>
              </w:rPr>
              <w:t>Meters/Fdrs) – Current vs Previous</w:t>
            </w:r>
          </w:p>
          <w:p w14:paraId="32FBDD4C" w14:textId="77777777" w:rsidR="001940B4" w:rsidRPr="00360B12" w:rsidRDefault="27B431D7" w:rsidP="6F913F5A">
            <w:pPr>
              <w:rPr>
                <w:rFonts w:cs="Arial"/>
                <w:sz w:val="16"/>
                <w:szCs w:val="16"/>
              </w:rPr>
            </w:pPr>
            <w:r w:rsidRPr="00360B12">
              <w:rPr>
                <w:rFonts w:cs="Arial"/>
                <w:sz w:val="16"/>
                <w:szCs w:val="16"/>
              </w:rPr>
              <w:t>23. LPU status- current vs previous</w:t>
            </w:r>
          </w:p>
          <w:p w14:paraId="0365725F" w14:textId="77777777" w:rsidR="001940B4" w:rsidRPr="00360B12" w:rsidRDefault="27B431D7" w:rsidP="6F913F5A">
            <w:pPr>
              <w:rPr>
                <w:rFonts w:cs="Arial"/>
                <w:sz w:val="16"/>
                <w:szCs w:val="16"/>
              </w:rPr>
            </w:pPr>
            <w:r w:rsidRPr="00360B12">
              <w:rPr>
                <w:rFonts w:cs="Arial"/>
                <w:sz w:val="16"/>
                <w:szCs w:val="16"/>
              </w:rPr>
              <w:t>24. CNL- LPU’s in engineering not linked to CC&amp;B</w:t>
            </w:r>
          </w:p>
          <w:p w14:paraId="65E15E1B" w14:textId="77777777" w:rsidR="001940B4" w:rsidRPr="00360B12" w:rsidRDefault="27B431D7" w:rsidP="6F913F5A">
            <w:pPr>
              <w:rPr>
                <w:rFonts w:cs="Arial"/>
                <w:sz w:val="16"/>
                <w:szCs w:val="16"/>
              </w:rPr>
            </w:pPr>
            <w:r w:rsidRPr="00360B12">
              <w:rPr>
                <w:rFonts w:cs="Arial"/>
                <w:sz w:val="16"/>
                <w:szCs w:val="16"/>
              </w:rPr>
              <w:t>25. CNL- LPU’s in CC&amp;B not in engineering</w:t>
            </w:r>
          </w:p>
          <w:p w14:paraId="11E42979" w14:textId="77777777" w:rsidR="001940B4" w:rsidRPr="00360B12" w:rsidRDefault="27B431D7" w:rsidP="6F913F5A">
            <w:pPr>
              <w:rPr>
                <w:rFonts w:cs="Arial"/>
                <w:sz w:val="16"/>
                <w:szCs w:val="16"/>
              </w:rPr>
            </w:pPr>
            <w:r w:rsidRPr="00360B12">
              <w:rPr>
                <w:rFonts w:cs="Arial"/>
                <w:sz w:val="16"/>
                <w:szCs w:val="16"/>
              </w:rPr>
              <w:t>26. CNL – Trfs and Bulk with no Sales</w:t>
            </w:r>
          </w:p>
          <w:p w14:paraId="7917BD80" w14:textId="77777777" w:rsidR="001940B4" w:rsidRPr="00360B12" w:rsidRDefault="27B431D7" w:rsidP="6F913F5A">
            <w:pPr>
              <w:rPr>
                <w:rFonts w:cs="Arial"/>
                <w:sz w:val="16"/>
                <w:szCs w:val="16"/>
              </w:rPr>
            </w:pPr>
            <w:r w:rsidRPr="00360B12">
              <w:rPr>
                <w:rFonts w:cs="Arial"/>
                <w:sz w:val="16"/>
                <w:szCs w:val="16"/>
              </w:rPr>
              <w:t>27. CNL – Duplicate premises</w:t>
            </w:r>
          </w:p>
          <w:p w14:paraId="1ECDE0B2" w14:textId="77777777" w:rsidR="001940B4" w:rsidRPr="00360B12" w:rsidRDefault="001940B4" w:rsidP="0097237D">
            <w:pPr>
              <w:pStyle w:val="ListParagraph"/>
              <w:ind w:left="0"/>
              <w:rPr>
                <w:rFonts w:cs="Arial"/>
                <w:sz w:val="16"/>
                <w:szCs w:val="16"/>
              </w:rPr>
            </w:pPr>
            <w:r w:rsidRPr="00360B12">
              <w:rPr>
                <w:rFonts w:cs="Arial"/>
                <w:sz w:val="16"/>
                <w:szCs w:val="16"/>
              </w:rPr>
              <w:t>28. Fdrs and Meters not mapped</w:t>
            </w:r>
          </w:p>
        </w:tc>
        <w:tc>
          <w:tcPr>
            <w:tcW w:w="1323" w:type="dxa"/>
          </w:tcPr>
          <w:p w14:paraId="5B31D69E" w14:textId="77777777" w:rsidR="001940B4" w:rsidRPr="00360B12" w:rsidRDefault="001940B4" w:rsidP="0097237D">
            <w:pPr>
              <w:pStyle w:val="ListParagraph"/>
              <w:ind w:left="0"/>
              <w:rPr>
                <w:rFonts w:cs="Arial"/>
                <w:color w:val="FF0000"/>
                <w:sz w:val="16"/>
                <w:szCs w:val="16"/>
              </w:rPr>
            </w:pPr>
          </w:p>
        </w:tc>
      </w:tr>
      <w:tr w:rsidR="001940B4" w:rsidRPr="00360B12" w14:paraId="7BAEB149" w14:textId="77777777" w:rsidTr="6F913F5A">
        <w:tc>
          <w:tcPr>
            <w:tcW w:w="1677" w:type="dxa"/>
            <w:vMerge/>
          </w:tcPr>
          <w:p w14:paraId="741F1456" w14:textId="77777777" w:rsidR="001940B4" w:rsidRPr="00360B12" w:rsidRDefault="001940B4" w:rsidP="0097237D">
            <w:pPr>
              <w:pStyle w:val="ListParagraph"/>
              <w:ind w:left="0"/>
              <w:rPr>
                <w:rFonts w:cs="Arial"/>
                <w:sz w:val="16"/>
                <w:szCs w:val="16"/>
              </w:rPr>
            </w:pPr>
          </w:p>
        </w:tc>
        <w:tc>
          <w:tcPr>
            <w:tcW w:w="1243" w:type="dxa"/>
          </w:tcPr>
          <w:p w14:paraId="675C1922" w14:textId="77777777" w:rsidR="001940B4" w:rsidRPr="00360B12" w:rsidRDefault="001940B4" w:rsidP="0097237D">
            <w:pPr>
              <w:pStyle w:val="ListParagraph"/>
              <w:ind w:left="0"/>
              <w:rPr>
                <w:rFonts w:cs="Arial"/>
                <w:sz w:val="16"/>
                <w:szCs w:val="16"/>
              </w:rPr>
            </w:pPr>
            <w:r w:rsidRPr="00360B12">
              <w:rPr>
                <w:rFonts w:cs="Arial"/>
                <w:sz w:val="16"/>
                <w:szCs w:val="16"/>
              </w:rPr>
              <w:t>BRS 12</w:t>
            </w:r>
          </w:p>
        </w:tc>
        <w:tc>
          <w:tcPr>
            <w:tcW w:w="2726" w:type="dxa"/>
          </w:tcPr>
          <w:p w14:paraId="533D0AC9" w14:textId="77777777" w:rsidR="001940B4" w:rsidRPr="00360B12" w:rsidRDefault="001940B4" w:rsidP="0097237D">
            <w:pPr>
              <w:ind w:right="175"/>
              <w:jc w:val="both"/>
              <w:rPr>
                <w:rFonts w:cs="Arial"/>
                <w:sz w:val="16"/>
                <w:szCs w:val="16"/>
              </w:rPr>
            </w:pPr>
            <w:r w:rsidRPr="00360B12">
              <w:rPr>
                <w:rFonts w:cs="Arial"/>
                <w:sz w:val="16"/>
                <w:szCs w:val="16"/>
              </w:rPr>
              <w:t>Heat maps (special representation of loss analysis)</w:t>
            </w:r>
          </w:p>
        </w:tc>
        <w:tc>
          <w:tcPr>
            <w:tcW w:w="3118" w:type="dxa"/>
          </w:tcPr>
          <w:p w14:paraId="67D3AE43" w14:textId="1C8A6250" w:rsidR="001940B4" w:rsidRPr="00360B12" w:rsidRDefault="27B431D7" w:rsidP="0097237D">
            <w:pPr>
              <w:pStyle w:val="ListParagraph"/>
              <w:ind w:left="0"/>
              <w:rPr>
                <w:rFonts w:cs="Arial"/>
                <w:sz w:val="16"/>
                <w:szCs w:val="16"/>
              </w:rPr>
            </w:pPr>
            <w:r w:rsidRPr="00360B12">
              <w:rPr>
                <w:rFonts w:cs="Arial"/>
                <w:sz w:val="16"/>
                <w:szCs w:val="16"/>
                <w:lang w:val="en-US"/>
              </w:rPr>
              <w:t>Display losses with conditional formatting in color coding. E.g</w:t>
            </w:r>
            <w:r w:rsidR="71A7153A" w:rsidRPr="00360B12">
              <w:rPr>
                <w:rFonts w:cs="Arial"/>
                <w:sz w:val="16"/>
                <w:szCs w:val="16"/>
                <w:lang w:val="en-US"/>
              </w:rPr>
              <w:t xml:space="preserve">. </w:t>
            </w:r>
            <w:r w:rsidRPr="00360B12">
              <w:rPr>
                <w:rFonts w:cs="Arial"/>
                <w:sz w:val="16"/>
                <w:szCs w:val="16"/>
                <w:lang w:val="en-US"/>
              </w:rPr>
              <w:t xml:space="preserve">The greater the losses the more red it </w:t>
            </w:r>
            <w:r w:rsidR="00E100B2" w:rsidRPr="00360B12">
              <w:rPr>
                <w:rFonts w:cs="Arial"/>
                <w:sz w:val="16"/>
                <w:szCs w:val="16"/>
                <w:lang w:val="en-US"/>
              </w:rPr>
              <w:t>displays</w:t>
            </w:r>
            <w:r w:rsidRPr="00360B12">
              <w:rPr>
                <w:rFonts w:cs="Arial"/>
                <w:sz w:val="16"/>
                <w:szCs w:val="16"/>
                <w:lang w:val="en-US"/>
              </w:rPr>
              <w:t xml:space="preserve"> the results. Parameters for the conditional formatting should be adjustable for </w:t>
            </w:r>
            <w:r w:rsidR="00E100B2" w:rsidRPr="00360B12">
              <w:rPr>
                <w:rFonts w:cs="Arial"/>
                <w:sz w:val="16"/>
                <w:szCs w:val="16"/>
                <w:lang w:val="en-US"/>
              </w:rPr>
              <w:t>non-technical</w:t>
            </w:r>
            <w:r w:rsidRPr="00360B12">
              <w:rPr>
                <w:rFonts w:cs="Arial"/>
                <w:sz w:val="16"/>
                <w:szCs w:val="16"/>
                <w:lang w:val="en-US"/>
              </w:rPr>
              <w:t xml:space="preserve"> loss % and KWh’s. The display is graphical per feeder and per OU hierarchical structure.</w:t>
            </w:r>
          </w:p>
        </w:tc>
        <w:tc>
          <w:tcPr>
            <w:tcW w:w="1323" w:type="dxa"/>
          </w:tcPr>
          <w:p w14:paraId="3ED13A19" w14:textId="77777777" w:rsidR="001940B4" w:rsidRPr="00360B12" w:rsidRDefault="001940B4" w:rsidP="0097237D">
            <w:pPr>
              <w:pStyle w:val="ListParagraph"/>
              <w:ind w:left="0"/>
              <w:rPr>
                <w:rFonts w:cs="Arial"/>
                <w:color w:val="FF0000"/>
                <w:sz w:val="16"/>
                <w:szCs w:val="16"/>
              </w:rPr>
            </w:pPr>
          </w:p>
        </w:tc>
      </w:tr>
      <w:tr w:rsidR="001940B4" w:rsidRPr="00360B12" w14:paraId="0E738B9B" w14:textId="77777777" w:rsidTr="6F913F5A">
        <w:tc>
          <w:tcPr>
            <w:tcW w:w="1677" w:type="dxa"/>
            <w:vMerge/>
          </w:tcPr>
          <w:p w14:paraId="77D44669" w14:textId="77777777" w:rsidR="001940B4" w:rsidRPr="00360B12" w:rsidRDefault="001940B4" w:rsidP="0097237D">
            <w:pPr>
              <w:pStyle w:val="ListParagraph"/>
              <w:ind w:left="0"/>
              <w:rPr>
                <w:rFonts w:cs="Arial"/>
                <w:sz w:val="16"/>
                <w:szCs w:val="16"/>
              </w:rPr>
            </w:pPr>
          </w:p>
        </w:tc>
        <w:tc>
          <w:tcPr>
            <w:tcW w:w="1243" w:type="dxa"/>
          </w:tcPr>
          <w:p w14:paraId="259E24F4" w14:textId="77777777" w:rsidR="001940B4" w:rsidRPr="00360B12" w:rsidRDefault="001940B4" w:rsidP="0097237D">
            <w:pPr>
              <w:pStyle w:val="ListParagraph"/>
              <w:ind w:left="0"/>
              <w:rPr>
                <w:rFonts w:cs="Arial"/>
                <w:sz w:val="16"/>
                <w:szCs w:val="16"/>
              </w:rPr>
            </w:pPr>
            <w:r w:rsidRPr="00360B12">
              <w:rPr>
                <w:rFonts w:cs="Arial"/>
                <w:sz w:val="16"/>
                <w:szCs w:val="16"/>
              </w:rPr>
              <w:t>BRS 13</w:t>
            </w:r>
          </w:p>
        </w:tc>
        <w:tc>
          <w:tcPr>
            <w:tcW w:w="2726" w:type="dxa"/>
          </w:tcPr>
          <w:p w14:paraId="3EFC7364" w14:textId="77777777" w:rsidR="001940B4" w:rsidRPr="00360B12" w:rsidRDefault="001940B4" w:rsidP="0097237D">
            <w:pPr>
              <w:ind w:right="175"/>
              <w:jc w:val="both"/>
              <w:rPr>
                <w:rFonts w:cs="Arial"/>
                <w:sz w:val="16"/>
                <w:szCs w:val="16"/>
              </w:rPr>
            </w:pPr>
            <w:r w:rsidRPr="00360B12">
              <w:rPr>
                <w:rFonts w:cs="Arial"/>
                <w:sz w:val="16"/>
                <w:szCs w:val="16"/>
              </w:rPr>
              <w:t>Charts (Graphic representation of losses)</w:t>
            </w:r>
          </w:p>
        </w:tc>
        <w:tc>
          <w:tcPr>
            <w:tcW w:w="3118" w:type="dxa"/>
          </w:tcPr>
          <w:p w14:paraId="75E3997E" w14:textId="77777777" w:rsidR="001940B4" w:rsidRPr="00360B12" w:rsidRDefault="001940B4" w:rsidP="0097237D">
            <w:pPr>
              <w:rPr>
                <w:rFonts w:cs="Arial"/>
                <w:sz w:val="16"/>
                <w:szCs w:val="16"/>
                <w:lang w:val="en-US"/>
              </w:rPr>
            </w:pPr>
            <w:r w:rsidRPr="00360B12">
              <w:rPr>
                <w:rFonts w:cs="Arial"/>
                <w:sz w:val="16"/>
                <w:szCs w:val="16"/>
                <w:lang w:val="en-US"/>
              </w:rPr>
              <w:t>Display losses with Balancing bar/ line charts per OU hierarchy down to Substation level. Display in both:</w:t>
            </w:r>
          </w:p>
          <w:p w14:paraId="378472A1" w14:textId="77777777" w:rsidR="001940B4" w:rsidRPr="00360B12" w:rsidRDefault="001940B4" w:rsidP="003807CB">
            <w:pPr>
              <w:pStyle w:val="ListParagraph"/>
              <w:numPr>
                <w:ilvl w:val="0"/>
                <w:numId w:val="27"/>
              </w:numPr>
              <w:rPr>
                <w:rFonts w:cs="Arial"/>
                <w:sz w:val="16"/>
                <w:szCs w:val="16"/>
                <w:lang w:val="en-US"/>
              </w:rPr>
            </w:pPr>
            <w:r w:rsidRPr="00360B12">
              <w:rPr>
                <w:rFonts w:cs="Arial"/>
                <w:sz w:val="16"/>
                <w:szCs w:val="16"/>
                <w:lang w:val="en-US"/>
              </w:rPr>
              <w:t>KWh delivered versus KWh Used</w:t>
            </w:r>
          </w:p>
          <w:p w14:paraId="6F2E6E11" w14:textId="77777777" w:rsidR="001940B4" w:rsidRPr="00360B12" w:rsidRDefault="001940B4" w:rsidP="003807CB">
            <w:pPr>
              <w:pStyle w:val="ListParagraph"/>
              <w:numPr>
                <w:ilvl w:val="0"/>
                <w:numId w:val="27"/>
              </w:numPr>
              <w:rPr>
                <w:rFonts w:cs="Arial"/>
                <w:sz w:val="16"/>
                <w:szCs w:val="16"/>
                <w:lang w:val="en-US"/>
              </w:rPr>
            </w:pPr>
            <w:r w:rsidRPr="00360B12">
              <w:rPr>
                <w:rFonts w:cs="Arial"/>
                <w:sz w:val="16"/>
                <w:szCs w:val="16"/>
                <w:lang w:val="en-US"/>
              </w:rPr>
              <w:t>Non-technical loss Kwh/ %.</w:t>
            </w:r>
          </w:p>
          <w:p w14:paraId="63416B60" w14:textId="77777777" w:rsidR="001940B4" w:rsidRPr="00360B12" w:rsidRDefault="001940B4" w:rsidP="0097237D">
            <w:pPr>
              <w:pStyle w:val="ListParagraph"/>
              <w:ind w:left="0"/>
              <w:rPr>
                <w:rFonts w:cs="Arial"/>
                <w:sz w:val="16"/>
                <w:szCs w:val="16"/>
              </w:rPr>
            </w:pPr>
            <w:r w:rsidRPr="00360B12">
              <w:rPr>
                <w:rFonts w:cs="Arial"/>
                <w:sz w:val="16"/>
                <w:szCs w:val="16"/>
                <w:lang w:val="en-US"/>
              </w:rPr>
              <w:t>Bar show on current month and line display historical performance. Durations could be selected as required.</w:t>
            </w:r>
          </w:p>
        </w:tc>
        <w:tc>
          <w:tcPr>
            <w:tcW w:w="1323" w:type="dxa"/>
          </w:tcPr>
          <w:p w14:paraId="5FC11C9D" w14:textId="77777777" w:rsidR="001940B4" w:rsidRPr="00360B12" w:rsidRDefault="001940B4" w:rsidP="0097237D">
            <w:pPr>
              <w:pStyle w:val="ListParagraph"/>
              <w:ind w:left="0"/>
              <w:rPr>
                <w:rFonts w:cs="Arial"/>
                <w:color w:val="FF0000"/>
                <w:sz w:val="16"/>
                <w:szCs w:val="16"/>
              </w:rPr>
            </w:pPr>
          </w:p>
        </w:tc>
      </w:tr>
      <w:tr w:rsidR="001940B4" w:rsidRPr="00360B12" w14:paraId="408C490B" w14:textId="77777777" w:rsidTr="6F913F5A">
        <w:tc>
          <w:tcPr>
            <w:tcW w:w="1677" w:type="dxa"/>
            <w:vMerge w:val="restart"/>
          </w:tcPr>
          <w:p w14:paraId="01BF6140" w14:textId="77777777" w:rsidR="001940B4" w:rsidRPr="00360B12" w:rsidRDefault="001940B4" w:rsidP="0097237D">
            <w:pPr>
              <w:pStyle w:val="ListParagraph"/>
              <w:ind w:left="0"/>
              <w:rPr>
                <w:rFonts w:cs="Arial"/>
                <w:sz w:val="16"/>
                <w:szCs w:val="16"/>
              </w:rPr>
            </w:pPr>
            <w:r w:rsidRPr="00360B12">
              <w:rPr>
                <w:rFonts w:cs="Arial"/>
                <w:sz w:val="16"/>
                <w:szCs w:val="16"/>
              </w:rPr>
              <w:t>Publish results</w:t>
            </w:r>
          </w:p>
        </w:tc>
        <w:tc>
          <w:tcPr>
            <w:tcW w:w="1243" w:type="dxa"/>
          </w:tcPr>
          <w:p w14:paraId="2602809C" w14:textId="77777777" w:rsidR="001940B4" w:rsidRPr="00360B12" w:rsidRDefault="001940B4" w:rsidP="0097237D">
            <w:pPr>
              <w:pStyle w:val="ListParagraph"/>
              <w:ind w:left="0"/>
              <w:rPr>
                <w:rFonts w:cs="Arial"/>
                <w:sz w:val="16"/>
                <w:szCs w:val="16"/>
              </w:rPr>
            </w:pPr>
            <w:r w:rsidRPr="00360B12">
              <w:rPr>
                <w:rFonts w:cs="Arial"/>
                <w:sz w:val="16"/>
                <w:szCs w:val="16"/>
              </w:rPr>
              <w:t>BRS 14</w:t>
            </w:r>
          </w:p>
        </w:tc>
        <w:tc>
          <w:tcPr>
            <w:tcW w:w="2726" w:type="dxa"/>
          </w:tcPr>
          <w:p w14:paraId="490CA888" w14:textId="77777777" w:rsidR="001940B4" w:rsidRPr="00360B12" w:rsidRDefault="001940B4" w:rsidP="0097237D">
            <w:pPr>
              <w:ind w:right="175"/>
              <w:jc w:val="both"/>
              <w:rPr>
                <w:rFonts w:cs="Arial"/>
                <w:sz w:val="16"/>
                <w:szCs w:val="16"/>
              </w:rPr>
            </w:pPr>
            <w:r w:rsidRPr="00360B12">
              <w:rPr>
                <w:rFonts w:cs="Arial"/>
                <w:sz w:val="16"/>
                <w:szCs w:val="16"/>
              </w:rPr>
              <w:t>Publish balanced energy loss results</w:t>
            </w:r>
          </w:p>
        </w:tc>
        <w:tc>
          <w:tcPr>
            <w:tcW w:w="3118" w:type="dxa"/>
          </w:tcPr>
          <w:p w14:paraId="05AA3B4F" w14:textId="77777777" w:rsidR="001940B4" w:rsidRPr="00360B12" w:rsidRDefault="001940B4" w:rsidP="0097237D">
            <w:pPr>
              <w:rPr>
                <w:rFonts w:cs="Arial"/>
                <w:sz w:val="16"/>
                <w:szCs w:val="16"/>
                <w:lang w:val="en-US"/>
              </w:rPr>
            </w:pPr>
            <w:r w:rsidRPr="00360B12">
              <w:rPr>
                <w:rFonts w:cs="Arial"/>
                <w:sz w:val="16"/>
                <w:szCs w:val="16"/>
                <w:lang w:val="en-US"/>
              </w:rPr>
              <w:t>Publish calculated results to the online database or BI warehouse</w:t>
            </w:r>
          </w:p>
          <w:p w14:paraId="6EB1E744" w14:textId="77777777" w:rsidR="001940B4" w:rsidRPr="00360B12" w:rsidRDefault="001940B4" w:rsidP="0097237D">
            <w:pPr>
              <w:rPr>
                <w:rFonts w:cs="Arial"/>
                <w:sz w:val="16"/>
                <w:szCs w:val="16"/>
                <w:lang w:val="en-US"/>
              </w:rPr>
            </w:pPr>
            <w:r w:rsidRPr="00360B12">
              <w:rPr>
                <w:rFonts w:cs="Arial"/>
                <w:sz w:val="16"/>
                <w:szCs w:val="16"/>
                <w:lang w:val="en-US"/>
              </w:rPr>
              <w:t>Publish the balancing results to corporate:</w:t>
            </w:r>
          </w:p>
          <w:p w14:paraId="3A0203EE" w14:textId="77777777" w:rsidR="001940B4" w:rsidRPr="00360B12" w:rsidRDefault="001940B4" w:rsidP="003807CB">
            <w:pPr>
              <w:pStyle w:val="ListParagraph"/>
              <w:numPr>
                <w:ilvl w:val="0"/>
                <w:numId w:val="28"/>
              </w:numPr>
              <w:rPr>
                <w:rFonts w:cs="Arial"/>
                <w:sz w:val="16"/>
                <w:szCs w:val="16"/>
                <w:lang w:val="en-US"/>
              </w:rPr>
            </w:pPr>
            <w:r w:rsidRPr="00360B12">
              <w:rPr>
                <w:rFonts w:cs="Arial"/>
                <w:sz w:val="16"/>
                <w:szCs w:val="16"/>
                <w:lang w:val="en-US"/>
              </w:rPr>
              <w:t>Set corporate shared folder</w:t>
            </w:r>
          </w:p>
          <w:p w14:paraId="7A5D8E69" w14:textId="77777777" w:rsidR="001940B4" w:rsidRPr="00360B12" w:rsidRDefault="001940B4" w:rsidP="003807CB">
            <w:pPr>
              <w:pStyle w:val="ListParagraph"/>
              <w:numPr>
                <w:ilvl w:val="0"/>
                <w:numId w:val="28"/>
              </w:numPr>
              <w:rPr>
                <w:rFonts w:cs="Arial"/>
                <w:sz w:val="16"/>
                <w:szCs w:val="16"/>
                <w:lang w:val="en-US"/>
              </w:rPr>
            </w:pPr>
            <w:r w:rsidRPr="00360B12">
              <w:rPr>
                <w:rFonts w:cs="Arial"/>
                <w:sz w:val="16"/>
                <w:szCs w:val="16"/>
                <w:lang w:val="en-US"/>
              </w:rPr>
              <w:t>Set meter statuses</w:t>
            </w:r>
          </w:p>
          <w:p w14:paraId="722D40E3" w14:textId="77777777" w:rsidR="001940B4" w:rsidRPr="00360B12" w:rsidRDefault="001940B4" w:rsidP="0097237D">
            <w:pPr>
              <w:pStyle w:val="ListParagraph"/>
              <w:ind w:left="0"/>
              <w:rPr>
                <w:rFonts w:cs="Arial"/>
                <w:sz w:val="16"/>
                <w:szCs w:val="16"/>
              </w:rPr>
            </w:pPr>
            <w:r w:rsidRPr="00360B12">
              <w:rPr>
                <w:rFonts w:cs="Arial"/>
                <w:sz w:val="16"/>
                <w:szCs w:val="16"/>
                <w:lang w:val="en-US"/>
              </w:rPr>
              <w:t>Losses Reduction Potential tool using past OU performance and other inputs from the business reporting</w:t>
            </w:r>
          </w:p>
        </w:tc>
        <w:tc>
          <w:tcPr>
            <w:tcW w:w="1323" w:type="dxa"/>
          </w:tcPr>
          <w:p w14:paraId="4D1F3049" w14:textId="77777777" w:rsidR="001940B4" w:rsidRPr="00360B12" w:rsidRDefault="001940B4" w:rsidP="0097237D">
            <w:pPr>
              <w:pStyle w:val="ListParagraph"/>
              <w:ind w:left="0"/>
              <w:rPr>
                <w:rFonts w:cs="Arial"/>
                <w:sz w:val="16"/>
                <w:szCs w:val="16"/>
              </w:rPr>
            </w:pPr>
          </w:p>
        </w:tc>
      </w:tr>
      <w:tr w:rsidR="001940B4" w:rsidRPr="00360B12" w14:paraId="4D797F9F" w14:textId="77777777" w:rsidTr="6F913F5A">
        <w:tc>
          <w:tcPr>
            <w:tcW w:w="1677" w:type="dxa"/>
            <w:vMerge/>
          </w:tcPr>
          <w:p w14:paraId="60DB13BF" w14:textId="77777777" w:rsidR="001940B4" w:rsidRPr="00360B12" w:rsidRDefault="001940B4" w:rsidP="0097237D">
            <w:pPr>
              <w:pStyle w:val="ListParagraph"/>
              <w:ind w:left="0"/>
              <w:rPr>
                <w:rFonts w:cs="Arial"/>
                <w:sz w:val="16"/>
                <w:szCs w:val="16"/>
              </w:rPr>
            </w:pPr>
          </w:p>
        </w:tc>
        <w:tc>
          <w:tcPr>
            <w:tcW w:w="1243" w:type="dxa"/>
          </w:tcPr>
          <w:p w14:paraId="4F915DAD" w14:textId="77777777" w:rsidR="001940B4" w:rsidRPr="00360B12" w:rsidRDefault="001940B4" w:rsidP="0097237D">
            <w:pPr>
              <w:pStyle w:val="ListParagraph"/>
              <w:ind w:left="0"/>
              <w:rPr>
                <w:rFonts w:cs="Arial"/>
                <w:sz w:val="16"/>
                <w:szCs w:val="16"/>
              </w:rPr>
            </w:pPr>
            <w:r w:rsidRPr="00360B12">
              <w:rPr>
                <w:rFonts w:cs="Arial"/>
                <w:sz w:val="16"/>
                <w:szCs w:val="16"/>
              </w:rPr>
              <w:t>BRS 15</w:t>
            </w:r>
          </w:p>
        </w:tc>
        <w:tc>
          <w:tcPr>
            <w:tcW w:w="2726" w:type="dxa"/>
          </w:tcPr>
          <w:p w14:paraId="16C3A724" w14:textId="77777777" w:rsidR="001940B4" w:rsidRPr="00360B12" w:rsidRDefault="001940B4" w:rsidP="0097237D">
            <w:pPr>
              <w:ind w:right="175"/>
              <w:jc w:val="both"/>
              <w:rPr>
                <w:rFonts w:cs="Arial"/>
                <w:sz w:val="16"/>
                <w:szCs w:val="16"/>
              </w:rPr>
            </w:pPr>
            <w:r w:rsidRPr="00360B12">
              <w:rPr>
                <w:rFonts w:cs="Arial"/>
                <w:sz w:val="16"/>
                <w:szCs w:val="16"/>
              </w:rPr>
              <w:t>Display results</w:t>
            </w:r>
          </w:p>
        </w:tc>
        <w:tc>
          <w:tcPr>
            <w:tcW w:w="3118" w:type="dxa"/>
          </w:tcPr>
          <w:p w14:paraId="6AEFDC21" w14:textId="77777777" w:rsidR="001940B4" w:rsidRPr="00360B12" w:rsidRDefault="001940B4" w:rsidP="0097237D">
            <w:pPr>
              <w:rPr>
                <w:rFonts w:cs="Arial"/>
                <w:sz w:val="16"/>
                <w:szCs w:val="16"/>
                <w:lang w:val="en-US"/>
              </w:rPr>
            </w:pPr>
            <w:r w:rsidRPr="00360B12">
              <w:rPr>
                <w:rFonts w:cs="Arial"/>
                <w:sz w:val="16"/>
                <w:szCs w:val="16"/>
                <w:lang w:val="en-US"/>
              </w:rPr>
              <w:t>Display KPI results consolidated nationally and with options to drill down per Cluster/OU/ Zone/ Sector/ CNC/ Meter</w:t>
            </w:r>
          </w:p>
          <w:p w14:paraId="0EDCC5D8" w14:textId="77777777" w:rsidR="001940B4" w:rsidRPr="00360B12" w:rsidRDefault="001940B4" w:rsidP="0097237D">
            <w:pPr>
              <w:pStyle w:val="ListParagraph"/>
              <w:ind w:left="0"/>
              <w:rPr>
                <w:rFonts w:cs="Arial"/>
                <w:sz w:val="16"/>
                <w:szCs w:val="16"/>
              </w:rPr>
            </w:pPr>
          </w:p>
        </w:tc>
        <w:tc>
          <w:tcPr>
            <w:tcW w:w="1323" w:type="dxa"/>
          </w:tcPr>
          <w:p w14:paraId="469E99A7" w14:textId="77777777" w:rsidR="001940B4" w:rsidRPr="00360B12" w:rsidRDefault="001940B4" w:rsidP="0097237D">
            <w:pPr>
              <w:pStyle w:val="ListParagraph"/>
              <w:ind w:left="0"/>
              <w:rPr>
                <w:rFonts w:cs="Arial"/>
                <w:sz w:val="16"/>
                <w:szCs w:val="16"/>
              </w:rPr>
            </w:pPr>
          </w:p>
        </w:tc>
      </w:tr>
      <w:tr w:rsidR="001940B4" w:rsidRPr="00360B12" w14:paraId="4B63A8F4" w14:textId="77777777" w:rsidTr="6F913F5A">
        <w:tc>
          <w:tcPr>
            <w:tcW w:w="1677" w:type="dxa"/>
            <w:vMerge/>
          </w:tcPr>
          <w:p w14:paraId="4921DC70" w14:textId="77777777" w:rsidR="001940B4" w:rsidRPr="00360B12" w:rsidRDefault="001940B4" w:rsidP="0097237D">
            <w:pPr>
              <w:pStyle w:val="ListParagraph"/>
              <w:ind w:left="0"/>
              <w:rPr>
                <w:rFonts w:cs="Arial"/>
                <w:sz w:val="16"/>
                <w:szCs w:val="16"/>
              </w:rPr>
            </w:pPr>
          </w:p>
        </w:tc>
        <w:tc>
          <w:tcPr>
            <w:tcW w:w="1243" w:type="dxa"/>
          </w:tcPr>
          <w:p w14:paraId="3312A12F" w14:textId="77777777" w:rsidR="001940B4" w:rsidRPr="00360B12" w:rsidRDefault="001940B4" w:rsidP="0097237D">
            <w:pPr>
              <w:pStyle w:val="ListParagraph"/>
              <w:ind w:left="0"/>
              <w:rPr>
                <w:rFonts w:cs="Arial"/>
                <w:sz w:val="16"/>
                <w:szCs w:val="16"/>
              </w:rPr>
            </w:pPr>
            <w:r w:rsidRPr="00360B12">
              <w:rPr>
                <w:rFonts w:cs="Arial"/>
                <w:sz w:val="16"/>
                <w:szCs w:val="16"/>
              </w:rPr>
              <w:t>BRS 16</w:t>
            </w:r>
          </w:p>
        </w:tc>
        <w:tc>
          <w:tcPr>
            <w:tcW w:w="2726" w:type="dxa"/>
          </w:tcPr>
          <w:p w14:paraId="6CBE6283" w14:textId="77777777" w:rsidR="001940B4" w:rsidRPr="00360B12" w:rsidRDefault="001940B4" w:rsidP="0097237D">
            <w:pPr>
              <w:ind w:right="175"/>
              <w:jc w:val="both"/>
              <w:rPr>
                <w:rFonts w:cs="Arial"/>
                <w:sz w:val="16"/>
                <w:szCs w:val="16"/>
              </w:rPr>
            </w:pPr>
            <w:r w:rsidRPr="00360B12">
              <w:rPr>
                <w:rFonts w:cs="Arial"/>
                <w:sz w:val="16"/>
                <w:szCs w:val="16"/>
              </w:rPr>
              <w:t>Store latest data mapping</w:t>
            </w:r>
          </w:p>
        </w:tc>
        <w:tc>
          <w:tcPr>
            <w:tcW w:w="3118" w:type="dxa"/>
          </w:tcPr>
          <w:p w14:paraId="4C55C2B0" w14:textId="4FF255E1" w:rsidR="001940B4" w:rsidRPr="00360B12" w:rsidRDefault="001940B4" w:rsidP="00E100B2">
            <w:pPr>
              <w:rPr>
                <w:rFonts w:cs="Arial"/>
                <w:sz w:val="16"/>
                <w:szCs w:val="16"/>
              </w:rPr>
            </w:pPr>
          </w:p>
        </w:tc>
        <w:tc>
          <w:tcPr>
            <w:tcW w:w="1323" w:type="dxa"/>
          </w:tcPr>
          <w:p w14:paraId="111AC77C" w14:textId="7FC1FC20" w:rsidR="001940B4" w:rsidRPr="00360B12" w:rsidRDefault="001940B4" w:rsidP="005C6298">
            <w:pPr>
              <w:pStyle w:val="ListParagraph"/>
              <w:ind w:left="0"/>
              <w:rPr>
                <w:rFonts w:cs="Arial"/>
                <w:sz w:val="16"/>
                <w:szCs w:val="16"/>
              </w:rPr>
            </w:pPr>
          </w:p>
        </w:tc>
      </w:tr>
      <w:tr w:rsidR="001940B4" w:rsidRPr="00360B12" w14:paraId="3AC2D04A" w14:textId="77777777" w:rsidTr="6F913F5A">
        <w:tc>
          <w:tcPr>
            <w:tcW w:w="1677" w:type="dxa"/>
          </w:tcPr>
          <w:p w14:paraId="4955685D" w14:textId="77777777" w:rsidR="001940B4" w:rsidRPr="00360B12" w:rsidRDefault="001940B4" w:rsidP="0097237D">
            <w:pPr>
              <w:pStyle w:val="ListParagraph"/>
              <w:ind w:left="0"/>
              <w:rPr>
                <w:rFonts w:cs="Arial"/>
                <w:sz w:val="16"/>
                <w:szCs w:val="16"/>
              </w:rPr>
            </w:pPr>
            <w:r w:rsidRPr="00360B12">
              <w:rPr>
                <w:rFonts w:cs="Arial"/>
                <w:sz w:val="16"/>
                <w:szCs w:val="16"/>
              </w:rPr>
              <w:t>Device management</w:t>
            </w:r>
          </w:p>
        </w:tc>
        <w:tc>
          <w:tcPr>
            <w:tcW w:w="1243" w:type="dxa"/>
          </w:tcPr>
          <w:p w14:paraId="6C919BD0" w14:textId="77777777" w:rsidR="001940B4" w:rsidRPr="00360B12" w:rsidRDefault="001940B4" w:rsidP="0097237D">
            <w:pPr>
              <w:pStyle w:val="ListParagraph"/>
              <w:ind w:left="0"/>
              <w:rPr>
                <w:rFonts w:cs="Arial"/>
                <w:sz w:val="16"/>
                <w:szCs w:val="16"/>
              </w:rPr>
            </w:pPr>
            <w:r w:rsidRPr="00360B12">
              <w:rPr>
                <w:rFonts w:cs="Arial"/>
                <w:sz w:val="16"/>
                <w:szCs w:val="16"/>
              </w:rPr>
              <w:t>BRS 17</w:t>
            </w:r>
          </w:p>
        </w:tc>
        <w:tc>
          <w:tcPr>
            <w:tcW w:w="2726" w:type="dxa"/>
          </w:tcPr>
          <w:p w14:paraId="29136736" w14:textId="77777777" w:rsidR="001940B4" w:rsidRPr="00360B12" w:rsidRDefault="001940B4" w:rsidP="0097237D">
            <w:pPr>
              <w:ind w:right="175"/>
              <w:jc w:val="both"/>
              <w:rPr>
                <w:rFonts w:cs="Arial"/>
                <w:sz w:val="16"/>
                <w:szCs w:val="16"/>
              </w:rPr>
            </w:pPr>
            <w:r w:rsidRPr="00360B12">
              <w:rPr>
                <w:rFonts w:cs="Arial"/>
                <w:sz w:val="16"/>
                <w:szCs w:val="16"/>
              </w:rPr>
              <w:t>Meter reading automation</w:t>
            </w:r>
          </w:p>
        </w:tc>
        <w:tc>
          <w:tcPr>
            <w:tcW w:w="3118" w:type="dxa"/>
          </w:tcPr>
          <w:p w14:paraId="686B44C7" w14:textId="766361D6" w:rsidR="001940B4" w:rsidRPr="00360B12" w:rsidRDefault="6BF3B2BF" w:rsidP="0097237D">
            <w:pPr>
              <w:pStyle w:val="ListParagraph"/>
              <w:ind w:left="0"/>
              <w:rPr>
                <w:rFonts w:cs="Arial"/>
                <w:sz w:val="16"/>
                <w:szCs w:val="16"/>
              </w:rPr>
            </w:pPr>
            <w:r w:rsidRPr="00360B12">
              <w:rPr>
                <w:rFonts w:cs="Arial"/>
                <w:sz w:val="16"/>
                <w:szCs w:val="16"/>
                <w:lang w:val="en-US"/>
              </w:rPr>
              <w:t>Automated</w:t>
            </w:r>
            <w:r w:rsidR="27B431D7" w:rsidRPr="00360B12">
              <w:rPr>
                <w:rFonts w:cs="Arial"/>
                <w:sz w:val="16"/>
                <w:szCs w:val="16"/>
                <w:lang w:val="en-US"/>
              </w:rPr>
              <w:t xml:space="preserve"> meter readings. Log WO to maintenance management system to action identified challenge on a meter.</w:t>
            </w:r>
          </w:p>
        </w:tc>
        <w:tc>
          <w:tcPr>
            <w:tcW w:w="1323" w:type="dxa"/>
          </w:tcPr>
          <w:p w14:paraId="763A6F0A" w14:textId="77777777" w:rsidR="001940B4" w:rsidRPr="00360B12" w:rsidRDefault="001940B4" w:rsidP="0097237D">
            <w:pPr>
              <w:pStyle w:val="ListParagraph"/>
              <w:ind w:left="0"/>
              <w:rPr>
                <w:rFonts w:cs="Arial"/>
                <w:sz w:val="16"/>
                <w:szCs w:val="16"/>
              </w:rPr>
            </w:pPr>
          </w:p>
        </w:tc>
      </w:tr>
      <w:tr w:rsidR="001940B4" w:rsidRPr="00360B12" w14:paraId="34FFFC9E" w14:textId="77777777" w:rsidTr="6F913F5A">
        <w:tc>
          <w:tcPr>
            <w:tcW w:w="1677" w:type="dxa"/>
            <w:vMerge w:val="restart"/>
          </w:tcPr>
          <w:p w14:paraId="5EBD71E2" w14:textId="77777777" w:rsidR="001940B4" w:rsidRPr="00360B12" w:rsidRDefault="001940B4" w:rsidP="0097237D">
            <w:pPr>
              <w:pStyle w:val="ListParagraph"/>
              <w:ind w:left="0"/>
              <w:rPr>
                <w:rFonts w:cs="Arial"/>
                <w:sz w:val="16"/>
                <w:szCs w:val="16"/>
              </w:rPr>
            </w:pPr>
            <w:r w:rsidRPr="00360B12">
              <w:rPr>
                <w:rFonts w:cs="Arial"/>
                <w:sz w:val="16"/>
                <w:szCs w:val="16"/>
              </w:rPr>
              <w:t>FBM Enhancements</w:t>
            </w:r>
          </w:p>
        </w:tc>
        <w:tc>
          <w:tcPr>
            <w:tcW w:w="1243" w:type="dxa"/>
          </w:tcPr>
          <w:p w14:paraId="24C6E47D" w14:textId="77777777" w:rsidR="001940B4" w:rsidRPr="00360B12" w:rsidRDefault="001940B4" w:rsidP="0097237D">
            <w:pPr>
              <w:pStyle w:val="ListParagraph"/>
              <w:ind w:left="0"/>
              <w:rPr>
                <w:rFonts w:cs="Arial"/>
                <w:sz w:val="16"/>
                <w:szCs w:val="16"/>
              </w:rPr>
            </w:pPr>
            <w:r w:rsidRPr="00360B12">
              <w:rPr>
                <w:rFonts w:cs="Arial"/>
                <w:bCs/>
                <w:color w:val="000000"/>
                <w:sz w:val="16"/>
                <w:szCs w:val="16"/>
              </w:rPr>
              <w:t>RQ2</w:t>
            </w:r>
          </w:p>
        </w:tc>
        <w:tc>
          <w:tcPr>
            <w:tcW w:w="2726" w:type="dxa"/>
          </w:tcPr>
          <w:p w14:paraId="7D384CC6" w14:textId="77777777" w:rsidR="001940B4" w:rsidRPr="00360B12" w:rsidRDefault="001940B4" w:rsidP="0097237D">
            <w:pPr>
              <w:ind w:right="175"/>
              <w:jc w:val="both"/>
              <w:rPr>
                <w:rFonts w:cs="Arial"/>
                <w:sz w:val="16"/>
                <w:szCs w:val="16"/>
              </w:rPr>
            </w:pPr>
            <w:r w:rsidRPr="00360B12">
              <w:rPr>
                <w:rFonts w:cs="Arial"/>
                <w:bCs/>
                <w:color w:val="000000"/>
                <w:sz w:val="16"/>
                <w:szCs w:val="16"/>
              </w:rPr>
              <w:t>The Stats meter readings used by FBM to be managed via online database (ORACLE)</w:t>
            </w:r>
          </w:p>
        </w:tc>
        <w:tc>
          <w:tcPr>
            <w:tcW w:w="3118" w:type="dxa"/>
          </w:tcPr>
          <w:p w14:paraId="73E63F10" w14:textId="77777777" w:rsidR="001940B4" w:rsidRPr="00360B12" w:rsidRDefault="001940B4" w:rsidP="0097237D">
            <w:pPr>
              <w:pStyle w:val="ListParagraph"/>
              <w:ind w:left="0"/>
              <w:rPr>
                <w:rFonts w:cs="Arial"/>
                <w:sz w:val="16"/>
                <w:szCs w:val="16"/>
                <w:lang w:val="en-US"/>
              </w:rPr>
            </w:pPr>
            <w:r w:rsidRPr="00360B12">
              <w:rPr>
                <w:rFonts w:cs="Arial"/>
                <w:color w:val="000000"/>
                <w:sz w:val="16"/>
                <w:szCs w:val="16"/>
              </w:rPr>
              <w:t>The Stats Meter delivery data is currently manually updated in a spreadsheet template. A Stats Meter Management Module (to support the Energy Balancing process) is required to automate the import of MV90 data and to manage the Stats Meters, visually, on a continuous basis.</w:t>
            </w:r>
          </w:p>
        </w:tc>
        <w:tc>
          <w:tcPr>
            <w:tcW w:w="1323" w:type="dxa"/>
          </w:tcPr>
          <w:p w14:paraId="630E41D2" w14:textId="77777777" w:rsidR="001940B4" w:rsidRPr="00360B12" w:rsidRDefault="001940B4" w:rsidP="0097237D">
            <w:pPr>
              <w:pStyle w:val="ListParagraph"/>
              <w:ind w:left="0"/>
              <w:rPr>
                <w:rFonts w:cs="Arial"/>
                <w:sz w:val="16"/>
                <w:szCs w:val="16"/>
              </w:rPr>
            </w:pPr>
          </w:p>
        </w:tc>
      </w:tr>
      <w:tr w:rsidR="001940B4" w:rsidRPr="00360B12" w14:paraId="5DD84E45" w14:textId="77777777" w:rsidTr="6F913F5A">
        <w:tc>
          <w:tcPr>
            <w:tcW w:w="1677" w:type="dxa"/>
            <w:vMerge/>
          </w:tcPr>
          <w:p w14:paraId="5B8AFF61" w14:textId="77777777" w:rsidR="001940B4" w:rsidRPr="00360B12" w:rsidRDefault="001940B4" w:rsidP="0097237D">
            <w:pPr>
              <w:pStyle w:val="ListParagraph"/>
              <w:ind w:left="0"/>
              <w:rPr>
                <w:rFonts w:cs="Arial"/>
                <w:sz w:val="16"/>
                <w:szCs w:val="16"/>
              </w:rPr>
            </w:pPr>
          </w:p>
        </w:tc>
        <w:tc>
          <w:tcPr>
            <w:tcW w:w="1243" w:type="dxa"/>
          </w:tcPr>
          <w:p w14:paraId="7E741F1A" w14:textId="77777777" w:rsidR="001940B4" w:rsidRPr="00360B12" w:rsidRDefault="001940B4" w:rsidP="0097237D">
            <w:pPr>
              <w:pStyle w:val="ListParagraph"/>
              <w:ind w:left="0"/>
              <w:rPr>
                <w:rFonts w:cs="Arial"/>
                <w:sz w:val="16"/>
                <w:szCs w:val="16"/>
              </w:rPr>
            </w:pPr>
            <w:r w:rsidRPr="00360B12">
              <w:rPr>
                <w:rFonts w:cs="Arial"/>
                <w:bCs/>
                <w:color w:val="000000"/>
                <w:sz w:val="16"/>
                <w:szCs w:val="16"/>
              </w:rPr>
              <w:t>RQ 4</w:t>
            </w:r>
          </w:p>
        </w:tc>
        <w:tc>
          <w:tcPr>
            <w:tcW w:w="2726" w:type="dxa"/>
          </w:tcPr>
          <w:p w14:paraId="47DA13BE" w14:textId="77777777" w:rsidR="001940B4" w:rsidRPr="00360B12" w:rsidRDefault="001940B4" w:rsidP="0097237D">
            <w:pPr>
              <w:ind w:right="175"/>
              <w:jc w:val="both"/>
              <w:rPr>
                <w:rFonts w:cs="Arial"/>
                <w:sz w:val="16"/>
                <w:szCs w:val="16"/>
              </w:rPr>
            </w:pPr>
            <w:r w:rsidRPr="00360B12">
              <w:rPr>
                <w:rFonts w:cs="Arial"/>
                <w:bCs/>
                <w:color w:val="000000"/>
                <w:sz w:val="16"/>
                <w:szCs w:val="16"/>
              </w:rPr>
              <w:t>Upgrade local database to SQL Server/MySQL/PostGreSQL</w:t>
            </w:r>
          </w:p>
        </w:tc>
        <w:tc>
          <w:tcPr>
            <w:tcW w:w="3118" w:type="dxa"/>
          </w:tcPr>
          <w:p w14:paraId="14343E10" w14:textId="77777777" w:rsidR="001940B4" w:rsidRPr="00360B12" w:rsidRDefault="001940B4" w:rsidP="0097237D">
            <w:pPr>
              <w:pStyle w:val="ListParagraph"/>
              <w:ind w:left="0"/>
              <w:rPr>
                <w:rFonts w:cs="Arial"/>
                <w:sz w:val="16"/>
                <w:szCs w:val="16"/>
                <w:lang w:val="en-US"/>
              </w:rPr>
            </w:pPr>
            <w:r w:rsidRPr="00360B12">
              <w:rPr>
                <w:rFonts w:cs="Arial"/>
                <w:color w:val="000000"/>
                <w:sz w:val="16"/>
                <w:szCs w:val="16"/>
              </w:rPr>
              <w:t>The requirement for FBM to cater for Eskom PPU customer detail as well demanded that a new local database being implemented</w:t>
            </w:r>
          </w:p>
        </w:tc>
        <w:tc>
          <w:tcPr>
            <w:tcW w:w="1323" w:type="dxa"/>
          </w:tcPr>
          <w:p w14:paraId="333D9DB7" w14:textId="77777777" w:rsidR="001940B4" w:rsidRPr="00360B12" w:rsidRDefault="001940B4" w:rsidP="0097237D">
            <w:pPr>
              <w:pStyle w:val="ListParagraph"/>
              <w:ind w:left="0"/>
              <w:rPr>
                <w:rFonts w:cs="Arial"/>
                <w:sz w:val="16"/>
                <w:szCs w:val="16"/>
              </w:rPr>
            </w:pPr>
          </w:p>
        </w:tc>
      </w:tr>
      <w:tr w:rsidR="001940B4" w:rsidRPr="00360B12" w14:paraId="4569B8DF" w14:textId="77777777" w:rsidTr="6F913F5A">
        <w:tc>
          <w:tcPr>
            <w:tcW w:w="1677" w:type="dxa"/>
            <w:vMerge/>
          </w:tcPr>
          <w:p w14:paraId="4E3F9045" w14:textId="77777777" w:rsidR="001940B4" w:rsidRPr="00360B12" w:rsidRDefault="001940B4" w:rsidP="0097237D">
            <w:pPr>
              <w:pStyle w:val="ListParagraph"/>
              <w:ind w:left="0"/>
              <w:rPr>
                <w:rFonts w:cs="Arial"/>
                <w:sz w:val="16"/>
                <w:szCs w:val="16"/>
              </w:rPr>
            </w:pPr>
          </w:p>
        </w:tc>
        <w:tc>
          <w:tcPr>
            <w:tcW w:w="1243" w:type="dxa"/>
          </w:tcPr>
          <w:p w14:paraId="778E93C9" w14:textId="77777777" w:rsidR="001940B4" w:rsidRPr="00360B12" w:rsidRDefault="001940B4" w:rsidP="0097237D">
            <w:pPr>
              <w:pStyle w:val="ListParagraph"/>
              <w:ind w:left="0"/>
              <w:rPr>
                <w:rFonts w:cs="Arial"/>
                <w:sz w:val="16"/>
                <w:szCs w:val="16"/>
              </w:rPr>
            </w:pPr>
            <w:r w:rsidRPr="00360B12">
              <w:rPr>
                <w:rFonts w:cs="Arial"/>
                <w:bCs/>
                <w:color w:val="000000"/>
                <w:sz w:val="16"/>
                <w:szCs w:val="16"/>
              </w:rPr>
              <w:t>RQ5</w:t>
            </w:r>
          </w:p>
        </w:tc>
        <w:tc>
          <w:tcPr>
            <w:tcW w:w="2726" w:type="dxa"/>
          </w:tcPr>
          <w:p w14:paraId="33C8755D" w14:textId="77777777" w:rsidR="001940B4" w:rsidRPr="00360B12" w:rsidRDefault="001940B4" w:rsidP="0097237D">
            <w:pPr>
              <w:ind w:right="175"/>
              <w:jc w:val="both"/>
              <w:rPr>
                <w:rFonts w:cs="Arial"/>
                <w:sz w:val="16"/>
                <w:szCs w:val="16"/>
              </w:rPr>
            </w:pPr>
            <w:r w:rsidRPr="00360B12">
              <w:rPr>
                <w:rFonts w:cs="Arial"/>
                <w:bCs/>
                <w:color w:val="000000"/>
                <w:sz w:val="16"/>
                <w:szCs w:val="16"/>
              </w:rPr>
              <w:t>FBM CNL Data mapping and validation module</w:t>
            </w:r>
          </w:p>
        </w:tc>
        <w:tc>
          <w:tcPr>
            <w:tcW w:w="3118" w:type="dxa"/>
            <w:vAlign w:val="bottom"/>
          </w:tcPr>
          <w:p w14:paraId="2C4B47A1" w14:textId="77777777" w:rsidR="001940B4" w:rsidRPr="00360B12" w:rsidRDefault="001940B4" w:rsidP="0097237D">
            <w:pPr>
              <w:pStyle w:val="ListParagraph"/>
              <w:ind w:left="0"/>
              <w:rPr>
                <w:rFonts w:cs="Arial"/>
                <w:sz w:val="16"/>
                <w:szCs w:val="16"/>
                <w:lang w:val="en-US"/>
              </w:rPr>
            </w:pPr>
            <w:r w:rsidRPr="00360B12">
              <w:rPr>
                <w:rFonts w:cs="Arial"/>
                <w:color w:val="000000"/>
                <w:sz w:val="16"/>
                <w:szCs w:val="16"/>
              </w:rPr>
              <w:t xml:space="preserve">CNL data mapping application based on predefined business rules is required to ensure reliable customer network linking </w:t>
            </w:r>
            <w:r w:rsidRPr="00360B12">
              <w:rPr>
                <w:rFonts w:cs="Arial"/>
                <w:color w:val="000000"/>
                <w:sz w:val="16"/>
                <w:szCs w:val="16"/>
              </w:rPr>
              <w:lastRenderedPageBreak/>
              <w:t>that is not currently available in the existing Eskom CNL application. CNL validation to be done on continuous basis and feedback into business process accommodated. A graphical overview is required to monitor and show CNL non-conformances (Network supply points/Customer detail)</w:t>
            </w:r>
          </w:p>
        </w:tc>
        <w:tc>
          <w:tcPr>
            <w:tcW w:w="1323" w:type="dxa"/>
          </w:tcPr>
          <w:p w14:paraId="5F07B2F8" w14:textId="77777777" w:rsidR="001940B4" w:rsidRPr="00360B12" w:rsidRDefault="001940B4" w:rsidP="0097237D">
            <w:pPr>
              <w:pStyle w:val="ListParagraph"/>
              <w:ind w:left="0"/>
              <w:rPr>
                <w:rFonts w:cs="Arial"/>
                <w:sz w:val="16"/>
                <w:szCs w:val="16"/>
              </w:rPr>
            </w:pPr>
          </w:p>
        </w:tc>
      </w:tr>
      <w:tr w:rsidR="001940B4" w:rsidRPr="00360B12" w14:paraId="0E57BE17" w14:textId="77777777" w:rsidTr="6F913F5A">
        <w:tc>
          <w:tcPr>
            <w:tcW w:w="1677" w:type="dxa"/>
            <w:vMerge/>
          </w:tcPr>
          <w:p w14:paraId="03E6289E" w14:textId="77777777" w:rsidR="001940B4" w:rsidRPr="00360B12" w:rsidRDefault="001940B4" w:rsidP="0097237D">
            <w:pPr>
              <w:pStyle w:val="ListParagraph"/>
              <w:ind w:left="0"/>
              <w:rPr>
                <w:rFonts w:cs="Arial"/>
                <w:sz w:val="16"/>
                <w:szCs w:val="16"/>
              </w:rPr>
            </w:pPr>
          </w:p>
        </w:tc>
        <w:tc>
          <w:tcPr>
            <w:tcW w:w="1243" w:type="dxa"/>
          </w:tcPr>
          <w:p w14:paraId="2FB0F490" w14:textId="77777777" w:rsidR="001940B4" w:rsidRPr="00360B12" w:rsidRDefault="001940B4" w:rsidP="0097237D">
            <w:pPr>
              <w:pStyle w:val="ListParagraph"/>
              <w:ind w:left="0"/>
              <w:rPr>
                <w:rFonts w:cs="Arial"/>
                <w:sz w:val="16"/>
                <w:szCs w:val="16"/>
              </w:rPr>
            </w:pPr>
            <w:r w:rsidRPr="00360B12">
              <w:rPr>
                <w:rFonts w:cs="Arial"/>
                <w:bCs/>
                <w:color w:val="000000"/>
                <w:sz w:val="16"/>
                <w:szCs w:val="16"/>
              </w:rPr>
              <w:t>RQ 7</w:t>
            </w:r>
          </w:p>
        </w:tc>
        <w:tc>
          <w:tcPr>
            <w:tcW w:w="2726" w:type="dxa"/>
          </w:tcPr>
          <w:p w14:paraId="32A316E0" w14:textId="77777777" w:rsidR="001940B4" w:rsidRPr="00360B12" w:rsidRDefault="001940B4" w:rsidP="0097237D">
            <w:pPr>
              <w:ind w:right="175"/>
              <w:jc w:val="both"/>
              <w:rPr>
                <w:rFonts w:cs="Arial"/>
                <w:sz w:val="16"/>
                <w:szCs w:val="16"/>
              </w:rPr>
            </w:pPr>
            <w:r w:rsidRPr="00360B12">
              <w:rPr>
                <w:rFonts w:cs="Arial"/>
                <w:bCs/>
                <w:color w:val="000000"/>
                <w:sz w:val="16"/>
                <w:szCs w:val="16"/>
              </w:rPr>
              <w:t>FBM data validation module</w:t>
            </w:r>
          </w:p>
        </w:tc>
        <w:tc>
          <w:tcPr>
            <w:tcW w:w="3118" w:type="dxa"/>
            <w:vAlign w:val="bottom"/>
          </w:tcPr>
          <w:p w14:paraId="35B14BB1" w14:textId="4D4CA7A9" w:rsidR="001940B4" w:rsidRPr="00360B12" w:rsidRDefault="27B431D7" w:rsidP="0097237D">
            <w:pPr>
              <w:jc w:val="both"/>
              <w:rPr>
                <w:rFonts w:cs="Arial"/>
                <w:sz w:val="16"/>
                <w:szCs w:val="16"/>
              </w:rPr>
            </w:pPr>
            <w:r w:rsidRPr="00360B12">
              <w:rPr>
                <w:rFonts w:cs="Arial"/>
                <w:sz w:val="16"/>
                <w:szCs w:val="16"/>
              </w:rPr>
              <w:t xml:space="preserve">A data validation module is needed to monitor and identify FBM data non-conformances on a continuous basis </w:t>
            </w:r>
            <w:r w:rsidR="55E8398F" w:rsidRPr="00360B12">
              <w:rPr>
                <w:rFonts w:cs="Arial"/>
                <w:sz w:val="16"/>
                <w:szCs w:val="16"/>
              </w:rPr>
              <w:t>based</w:t>
            </w:r>
            <w:r w:rsidRPr="00360B12">
              <w:rPr>
                <w:rFonts w:cs="Arial"/>
                <w:sz w:val="16"/>
                <w:szCs w:val="16"/>
              </w:rPr>
              <w:t xml:space="preserve"> on predefined business rules for the purpose of automated communication between business units Data validations must be automated and support pre-checking and actions before energy balancing</w:t>
            </w:r>
          </w:p>
          <w:p w14:paraId="6DB1A79B" w14:textId="77777777" w:rsidR="001940B4" w:rsidRPr="00360B12" w:rsidRDefault="001940B4" w:rsidP="0097237D">
            <w:pPr>
              <w:jc w:val="both"/>
              <w:rPr>
                <w:rFonts w:cs="Arial"/>
                <w:sz w:val="16"/>
                <w:szCs w:val="16"/>
              </w:rPr>
            </w:pPr>
            <w:r w:rsidRPr="00360B12">
              <w:rPr>
                <w:rFonts w:cs="Arial"/>
                <w:sz w:val="16"/>
                <w:szCs w:val="16"/>
              </w:rPr>
              <w:t>Data exceptions must be linked to the various key role players in the business processes for corrective actions</w:t>
            </w:r>
          </w:p>
          <w:p w14:paraId="5377CB23" w14:textId="77777777" w:rsidR="001940B4" w:rsidRPr="00360B12" w:rsidRDefault="001940B4" w:rsidP="0097237D">
            <w:pPr>
              <w:pStyle w:val="ListParagraph"/>
              <w:ind w:left="0"/>
              <w:rPr>
                <w:rFonts w:cs="Arial"/>
                <w:sz w:val="16"/>
                <w:szCs w:val="16"/>
                <w:lang w:val="en-US"/>
              </w:rPr>
            </w:pPr>
            <w:r w:rsidRPr="00360B12">
              <w:rPr>
                <w:rFonts w:cs="Arial"/>
                <w:sz w:val="16"/>
                <w:szCs w:val="16"/>
              </w:rPr>
              <w:t>A statistical overview is required to monitor impact and contribution on Loss calculations (e.g. NTL)</w:t>
            </w:r>
          </w:p>
        </w:tc>
        <w:tc>
          <w:tcPr>
            <w:tcW w:w="1323" w:type="dxa"/>
          </w:tcPr>
          <w:p w14:paraId="35B8D1DC" w14:textId="77777777" w:rsidR="001940B4" w:rsidRPr="00360B12" w:rsidRDefault="001940B4" w:rsidP="0097237D">
            <w:pPr>
              <w:pStyle w:val="ListParagraph"/>
              <w:ind w:left="0"/>
              <w:rPr>
                <w:rFonts w:cs="Arial"/>
                <w:sz w:val="16"/>
                <w:szCs w:val="16"/>
              </w:rPr>
            </w:pPr>
          </w:p>
        </w:tc>
      </w:tr>
      <w:tr w:rsidR="001940B4" w:rsidRPr="00360B12" w14:paraId="08FD17A5" w14:textId="77777777" w:rsidTr="6F913F5A">
        <w:tc>
          <w:tcPr>
            <w:tcW w:w="1677" w:type="dxa"/>
            <w:vMerge/>
          </w:tcPr>
          <w:p w14:paraId="572431AD" w14:textId="77777777" w:rsidR="001940B4" w:rsidRPr="00360B12" w:rsidRDefault="001940B4" w:rsidP="0097237D">
            <w:pPr>
              <w:pStyle w:val="ListParagraph"/>
              <w:ind w:left="0"/>
              <w:rPr>
                <w:rFonts w:cs="Arial"/>
                <w:sz w:val="16"/>
                <w:szCs w:val="16"/>
              </w:rPr>
            </w:pPr>
          </w:p>
        </w:tc>
        <w:tc>
          <w:tcPr>
            <w:tcW w:w="1243" w:type="dxa"/>
          </w:tcPr>
          <w:p w14:paraId="229291F7" w14:textId="77777777" w:rsidR="001940B4" w:rsidRPr="00360B12" w:rsidRDefault="001940B4" w:rsidP="0097237D">
            <w:pPr>
              <w:pStyle w:val="ListParagraph"/>
              <w:ind w:left="0"/>
              <w:rPr>
                <w:rFonts w:cs="Arial"/>
                <w:sz w:val="16"/>
                <w:szCs w:val="16"/>
              </w:rPr>
            </w:pPr>
            <w:r w:rsidRPr="00360B12">
              <w:rPr>
                <w:rFonts w:cs="Arial"/>
                <w:bCs/>
                <w:color w:val="000000"/>
                <w:sz w:val="16"/>
                <w:szCs w:val="16"/>
              </w:rPr>
              <w:t>RQ 8</w:t>
            </w:r>
          </w:p>
        </w:tc>
        <w:tc>
          <w:tcPr>
            <w:tcW w:w="2726" w:type="dxa"/>
          </w:tcPr>
          <w:p w14:paraId="6BF67B95" w14:textId="77777777" w:rsidR="001940B4" w:rsidRPr="00360B12" w:rsidRDefault="001940B4" w:rsidP="0097237D">
            <w:pPr>
              <w:ind w:right="175"/>
              <w:jc w:val="both"/>
              <w:rPr>
                <w:rFonts w:cs="Arial"/>
                <w:sz w:val="16"/>
                <w:szCs w:val="16"/>
              </w:rPr>
            </w:pPr>
            <w:r w:rsidRPr="00360B12">
              <w:rPr>
                <w:rFonts w:cs="Arial"/>
                <w:bCs/>
                <w:color w:val="000000"/>
                <w:sz w:val="16"/>
                <w:szCs w:val="16"/>
              </w:rPr>
              <w:t>FBM meter status flagging</w:t>
            </w:r>
          </w:p>
        </w:tc>
        <w:tc>
          <w:tcPr>
            <w:tcW w:w="3118" w:type="dxa"/>
            <w:vAlign w:val="bottom"/>
          </w:tcPr>
          <w:p w14:paraId="69EFEE93" w14:textId="5C7AD70C" w:rsidR="001940B4" w:rsidRPr="00360B12" w:rsidRDefault="27B431D7" w:rsidP="0097237D">
            <w:pPr>
              <w:pStyle w:val="ListParagraph"/>
              <w:ind w:left="0"/>
              <w:rPr>
                <w:rFonts w:cs="Arial"/>
                <w:sz w:val="16"/>
                <w:szCs w:val="16"/>
                <w:lang w:val="en-US"/>
              </w:rPr>
            </w:pPr>
            <w:r w:rsidRPr="00360B12">
              <w:rPr>
                <w:rFonts w:cs="Arial"/>
                <w:sz w:val="16"/>
                <w:szCs w:val="16"/>
              </w:rPr>
              <w:t xml:space="preserve">Automate FBM meter status flagging based on MV90 status (implement the required predefined business rules as required by business). Implement </w:t>
            </w:r>
            <w:r w:rsidR="22D73B31" w:rsidRPr="00360B12">
              <w:rPr>
                <w:rFonts w:cs="Arial"/>
                <w:sz w:val="16"/>
                <w:szCs w:val="16"/>
              </w:rPr>
              <w:t>multi-level</w:t>
            </w:r>
            <w:r w:rsidRPr="00360B12">
              <w:rPr>
                <w:rFonts w:cs="Arial"/>
                <w:sz w:val="16"/>
                <w:szCs w:val="16"/>
              </w:rPr>
              <w:t xml:space="preserve"> status</w:t>
            </w:r>
          </w:p>
        </w:tc>
        <w:tc>
          <w:tcPr>
            <w:tcW w:w="1323" w:type="dxa"/>
          </w:tcPr>
          <w:p w14:paraId="34A06986" w14:textId="77777777" w:rsidR="001940B4" w:rsidRPr="00360B12" w:rsidRDefault="001940B4" w:rsidP="0097237D">
            <w:pPr>
              <w:pStyle w:val="ListParagraph"/>
              <w:ind w:left="0"/>
              <w:rPr>
                <w:rFonts w:cs="Arial"/>
                <w:sz w:val="16"/>
                <w:szCs w:val="16"/>
              </w:rPr>
            </w:pPr>
          </w:p>
        </w:tc>
      </w:tr>
      <w:tr w:rsidR="001940B4" w:rsidRPr="00360B12" w14:paraId="3DF448BB" w14:textId="77777777" w:rsidTr="6F913F5A">
        <w:tc>
          <w:tcPr>
            <w:tcW w:w="1677" w:type="dxa"/>
            <w:vMerge/>
          </w:tcPr>
          <w:p w14:paraId="7080BFDF" w14:textId="77777777" w:rsidR="001940B4" w:rsidRPr="00360B12" w:rsidRDefault="001940B4" w:rsidP="0097237D">
            <w:pPr>
              <w:pStyle w:val="ListParagraph"/>
              <w:ind w:left="0"/>
              <w:rPr>
                <w:rFonts w:cs="Arial"/>
                <w:sz w:val="16"/>
                <w:szCs w:val="16"/>
              </w:rPr>
            </w:pPr>
          </w:p>
        </w:tc>
        <w:tc>
          <w:tcPr>
            <w:tcW w:w="1243" w:type="dxa"/>
          </w:tcPr>
          <w:p w14:paraId="164DD14A" w14:textId="77777777" w:rsidR="001940B4" w:rsidRPr="00360B12" w:rsidRDefault="001940B4" w:rsidP="0097237D">
            <w:pPr>
              <w:pStyle w:val="ListParagraph"/>
              <w:ind w:left="0"/>
              <w:rPr>
                <w:rFonts w:cs="Arial"/>
                <w:sz w:val="16"/>
                <w:szCs w:val="16"/>
              </w:rPr>
            </w:pPr>
            <w:r w:rsidRPr="00360B12">
              <w:rPr>
                <w:rFonts w:cs="Arial"/>
                <w:sz w:val="16"/>
                <w:szCs w:val="16"/>
              </w:rPr>
              <w:t>RQ10</w:t>
            </w:r>
          </w:p>
        </w:tc>
        <w:tc>
          <w:tcPr>
            <w:tcW w:w="2726" w:type="dxa"/>
          </w:tcPr>
          <w:p w14:paraId="4262C05A" w14:textId="77777777" w:rsidR="001940B4" w:rsidRPr="00360B12" w:rsidRDefault="001940B4" w:rsidP="0097237D">
            <w:pPr>
              <w:ind w:right="175"/>
              <w:jc w:val="both"/>
              <w:rPr>
                <w:rFonts w:cs="Arial"/>
                <w:sz w:val="16"/>
                <w:szCs w:val="16"/>
              </w:rPr>
            </w:pPr>
            <w:r w:rsidRPr="00360B12">
              <w:rPr>
                <w:rFonts w:cs="Arial"/>
                <w:sz w:val="16"/>
                <w:szCs w:val="16"/>
              </w:rPr>
              <w:t>Add Exception - Feeders with no energy delivered</w:t>
            </w:r>
          </w:p>
        </w:tc>
        <w:tc>
          <w:tcPr>
            <w:tcW w:w="3118" w:type="dxa"/>
          </w:tcPr>
          <w:p w14:paraId="617A0693" w14:textId="61586FD4" w:rsidR="001940B4" w:rsidRPr="00360B12" w:rsidRDefault="27B431D7" w:rsidP="0097237D">
            <w:pPr>
              <w:pStyle w:val="ListParagraph"/>
              <w:ind w:left="0"/>
              <w:rPr>
                <w:rFonts w:cs="Arial"/>
                <w:sz w:val="16"/>
                <w:szCs w:val="16"/>
                <w:lang w:val="en-US"/>
              </w:rPr>
            </w:pPr>
            <w:r w:rsidRPr="00360B12">
              <w:rPr>
                <w:rFonts w:cs="Arial"/>
                <w:sz w:val="16"/>
                <w:szCs w:val="16"/>
              </w:rPr>
              <w:t xml:space="preserve">All the Feeders with no Energy Delivered </w:t>
            </w:r>
            <w:r w:rsidR="2BA3C1A9" w:rsidRPr="00360B12">
              <w:rPr>
                <w:rFonts w:cs="Arial"/>
                <w:sz w:val="16"/>
                <w:szCs w:val="16"/>
              </w:rPr>
              <w:t>must</w:t>
            </w:r>
            <w:r w:rsidRPr="00360B12">
              <w:rPr>
                <w:rFonts w:cs="Arial"/>
                <w:sz w:val="16"/>
                <w:szCs w:val="16"/>
              </w:rPr>
              <w:t xml:space="preserve"> be listed/reported as part of the exceptions</w:t>
            </w:r>
          </w:p>
        </w:tc>
        <w:tc>
          <w:tcPr>
            <w:tcW w:w="1323" w:type="dxa"/>
          </w:tcPr>
          <w:p w14:paraId="215B12FD" w14:textId="77777777" w:rsidR="001940B4" w:rsidRPr="00360B12" w:rsidRDefault="001940B4" w:rsidP="0097237D">
            <w:pPr>
              <w:pStyle w:val="ListParagraph"/>
              <w:ind w:left="0"/>
              <w:rPr>
                <w:rFonts w:cs="Arial"/>
                <w:sz w:val="16"/>
                <w:szCs w:val="16"/>
              </w:rPr>
            </w:pPr>
          </w:p>
        </w:tc>
      </w:tr>
      <w:tr w:rsidR="001940B4" w:rsidRPr="00360B12" w14:paraId="662C55A5" w14:textId="77777777" w:rsidTr="6F913F5A">
        <w:tc>
          <w:tcPr>
            <w:tcW w:w="1677" w:type="dxa"/>
            <w:vMerge/>
          </w:tcPr>
          <w:p w14:paraId="5F96F916" w14:textId="77777777" w:rsidR="001940B4" w:rsidRPr="00360B12" w:rsidRDefault="001940B4" w:rsidP="0097237D">
            <w:pPr>
              <w:pStyle w:val="ListParagraph"/>
              <w:ind w:left="0"/>
              <w:rPr>
                <w:rFonts w:cs="Arial"/>
                <w:sz w:val="16"/>
                <w:szCs w:val="16"/>
              </w:rPr>
            </w:pPr>
          </w:p>
        </w:tc>
        <w:tc>
          <w:tcPr>
            <w:tcW w:w="1243" w:type="dxa"/>
          </w:tcPr>
          <w:p w14:paraId="3DDEA1F3" w14:textId="77777777" w:rsidR="001940B4" w:rsidRPr="00360B12" w:rsidRDefault="001940B4" w:rsidP="0097237D">
            <w:pPr>
              <w:pStyle w:val="ListParagraph"/>
              <w:ind w:left="0"/>
              <w:rPr>
                <w:rFonts w:cs="Arial"/>
                <w:sz w:val="16"/>
                <w:szCs w:val="16"/>
              </w:rPr>
            </w:pPr>
            <w:r w:rsidRPr="00360B12">
              <w:rPr>
                <w:rFonts w:cs="Arial"/>
                <w:sz w:val="16"/>
                <w:szCs w:val="16"/>
              </w:rPr>
              <w:t>RQ12</w:t>
            </w:r>
          </w:p>
        </w:tc>
        <w:tc>
          <w:tcPr>
            <w:tcW w:w="2726" w:type="dxa"/>
          </w:tcPr>
          <w:p w14:paraId="20F7C2C4" w14:textId="77777777" w:rsidR="001940B4" w:rsidRPr="00360B12" w:rsidRDefault="001940B4" w:rsidP="0097237D">
            <w:pPr>
              <w:ind w:right="175"/>
              <w:jc w:val="both"/>
              <w:rPr>
                <w:rFonts w:cs="Arial"/>
                <w:sz w:val="16"/>
                <w:szCs w:val="16"/>
              </w:rPr>
            </w:pPr>
            <w:r w:rsidRPr="00360B12">
              <w:rPr>
                <w:rFonts w:cs="Arial"/>
                <w:sz w:val="16"/>
                <w:szCs w:val="16"/>
              </w:rPr>
              <w:t>Add Report - List all Supply Points (Trfs/Bulks) in Feeder Consumption Analysis</w:t>
            </w:r>
          </w:p>
        </w:tc>
        <w:tc>
          <w:tcPr>
            <w:tcW w:w="3118" w:type="dxa"/>
          </w:tcPr>
          <w:p w14:paraId="5BF7AAB9" w14:textId="64E57437" w:rsidR="001940B4" w:rsidRPr="00360B12" w:rsidRDefault="27B431D7" w:rsidP="0097237D">
            <w:pPr>
              <w:pStyle w:val="ListParagraph"/>
              <w:ind w:left="0"/>
              <w:rPr>
                <w:rFonts w:cs="Arial"/>
                <w:sz w:val="16"/>
                <w:szCs w:val="16"/>
                <w:lang w:val="en-US"/>
              </w:rPr>
            </w:pPr>
            <w:r w:rsidRPr="00360B12">
              <w:rPr>
                <w:rFonts w:cs="Arial"/>
                <w:sz w:val="16"/>
                <w:szCs w:val="16"/>
              </w:rPr>
              <w:t xml:space="preserve">A detailed report is required to list all the Feeder Supply points in one view. The current Feeder Consumption Analysis report </w:t>
            </w:r>
            <w:r w:rsidR="582D343B" w:rsidRPr="00360B12">
              <w:rPr>
                <w:rFonts w:cs="Arial"/>
                <w:sz w:val="16"/>
                <w:szCs w:val="16"/>
              </w:rPr>
              <w:t>must</w:t>
            </w:r>
            <w:r w:rsidRPr="00360B12">
              <w:rPr>
                <w:rFonts w:cs="Arial"/>
                <w:sz w:val="16"/>
                <w:szCs w:val="16"/>
              </w:rPr>
              <w:t xml:space="preserve"> be extended</w:t>
            </w:r>
          </w:p>
        </w:tc>
        <w:tc>
          <w:tcPr>
            <w:tcW w:w="1323" w:type="dxa"/>
          </w:tcPr>
          <w:p w14:paraId="475D6D06" w14:textId="77777777" w:rsidR="001940B4" w:rsidRPr="00360B12" w:rsidRDefault="001940B4" w:rsidP="0097237D">
            <w:pPr>
              <w:pStyle w:val="ListParagraph"/>
              <w:ind w:left="0"/>
              <w:rPr>
                <w:rFonts w:cs="Arial"/>
                <w:sz w:val="16"/>
                <w:szCs w:val="16"/>
              </w:rPr>
            </w:pPr>
          </w:p>
        </w:tc>
      </w:tr>
      <w:tr w:rsidR="001940B4" w:rsidRPr="00360B12" w14:paraId="35B57824" w14:textId="77777777" w:rsidTr="6F913F5A">
        <w:tc>
          <w:tcPr>
            <w:tcW w:w="1677" w:type="dxa"/>
            <w:vMerge/>
          </w:tcPr>
          <w:p w14:paraId="4DDE8C4F" w14:textId="77777777" w:rsidR="001940B4" w:rsidRPr="00360B12" w:rsidRDefault="001940B4" w:rsidP="0097237D">
            <w:pPr>
              <w:pStyle w:val="ListParagraph"/>
              <w:ind w:left="0"/>
              <w:rPr>
                <w:rFonts w:cs="Arial"/>
                <w:sz w:val="16"/>
                <w:szCs w:val="16"/>
              </w:rPr>
            </w:pPr>
          </w:p>
        </w:tc>
        <w:tc>
          <w:tcPr>
            <w:tcW w:w="1243" w:type="dxa"/>
          </w:tcPr>
          <w:p w14:paraId="6DB985B8" w14:textId="77777777" w:rsidR="001940B4" w:rsidRPr="00360B12" w:rsidRDefault="001940B4" w:rsidP="0097237D">
            <w:pPr>
              <w:pStyle w:val="ListParagraph"/>
              <w:ind w:left="0"/>
              <w:rPr>
                <w:rFonts w:cs="Arial"/>
                <w:sz w:val="16"/>
                <w:szCs w:val="16"/>
              </w:rPr>
            </w:pPr>
            <w:r w:rsidRPr="00360B12">
              <w:rPr>
                <w:rFonts w:cs="Arial"/>
                <w:sz w:val="16"/>
                <w:szCs w:val="16"/>
              </w:rPr>
              <w:t>RQ13</w:t>
            </w:r>
          </w:p>
        </w:tc>
        <w:tc>
          <w:tcPr>
            <w:tcW w:w="2726" w:type="dxa"/>
          </w:tcPr>
          <w:p w14:paraId="014BC794" w14:textId="77777777" w:rsidR="001940B4" w:rsidRPr="00360B12" w:rsidRDefault="001940B4" w:rsidP="0097237D">
            <w:pPr>
              <w:ind w:right="175"/>
              <w:jc w:val="both"/>
              <w:rPr>
                <w:rFonts w:cs="Arial"/>
                <w:sz w:val="16"/>
                <w:szCs w:val="16"/>
              </w:rPr>
            </w:pPr>
            <w:r w:rsidRPr="00360B12">
              <w:rPr>
                <w:rFonts w:cs="Arial"/>
                <w:sz w:val="16"/>
                <w:szCs w:val="16"/>
              </w:rPr>
              <w:t>Add Report - Detailed Customer/Feeder Linking</w:t>
            </w:r>
          </w:p>
        </w:tc>
        <w:tc>
          <w:tcPr>
            <w:tcW w:w="3118" w:type="dxa"/>
          </w:tcPr>
          <w:p w14:paraId="53342340" w14:textId="77777777" w:rsidR="001940B4" w:rsidRPr="00360B12" w:rsidRDefault="001940B4" w:rsidP="0097237D">
            <w:pPr>
              <w:pStyle w:val="ListParagraph"/>
              <w:ind w:left="0"/>
              <w:rPr>
                <w:rFonts w:cs="Arial"/>
                <w:sz w:val="16"/>
                <w:szCs w:val="16"/>
                <w:lang w:val="en-US"/>
              </w:rPr>
            </w:pPr>
            <w:r w:rsidRPr="00360B12">
              <w:rPr>
                <w:rFonts w:cs="Arial"/>
                <w:sz w:val="16"/>
                <w:szCs w:val="16"/>
              </w:rPr>
              <w:t>A Report is required to extract all customers linking to each feeder (irrespective of if the feeder is linked to a meter or not)</w:t>
            </w:r>
          </w:p>
        </w:tc>
        <w:tc>
          <w:tcPr>
            <w:tcW w:w="1323" w:type="dxa"/>
          </w:tcPr>
          <w:p w14:paraId="123927B8" w14:textId="77777777" w:rsidR="001940B4" w:rsidRPr="00360B12" w:rsidRDefault="001940B4" w:rsidP="0097237D">
            <w:pPr>
              <w:pStyle w:val="ListParagraph"/>
              <w:ind w:left="0"/>
              <w:rPr>
                <w:rFonts w:cs="Arial"/>
                <w:sz w:val="16"/>
                <w:szCs w:val="16"/>
              </w:rPr>
            </w:pPr>
          </w:p>
        </w:tc>
      </w:tr>
      <w:tr w:rsidR="001940B4" w:rsidRPr="00360B12" w14:paraId="4E98074F" w14:textId="77777777" w:rsidTr="6F913F5A">
        <w:tc>
          <w:tcPr>
            <w:tcW w:w="1677" w:type="dxa"/>
            <w:vMerge/>
          </w:tcPr>
          <w:p w14:paraId="0DCEBCB2" w14:textId="77777777" w:rsidR="001940B4" w:rsidRPr="00360B12" w:rsidRDefault="001940B4" w:rsidP="0097237D">
            <w:pPr>
              <w:pStyle w:val="ListParagraph"/>
              <w:ind w:left="0"/>
              <w:rPr>
                <w:rFonts w:cs="Arial"/>
                <w:sz w:val="16"/>
                <w:szCs w:val="16"/>
              </w:rPr>
            </w:pPr>
          </w:p>
        </w:tc>
        <w:tc>
          <w:tcPr>
            <w:tcW w:w="1243" w:type="dxa"/>
          </w:tcPr>
          <w:p w14:paraId="4F29B44E" w14:textId="77777777" w:rsidR="001940B4" w:rsidRPr="00360B12" w:rsidRDefault="001940B4" w:rsidP="0097237D">
            <w:pPr>
              <w:pStyle w:val="ListParagraph"/>
              <w:ind w:left="0"/>
              <w:rPr>
                <w:rFonts w:cs="Arial"/>
                <w:sz w:val="16"/>
                <w:szCs w:val="16"/>
              </w:rPr>
            </w:pPr>
            <w:r w:rsidRPr="00360B12">
              <w:rPr>
                <w:rFonts w:cs="Arial"/>
                <w:sz w:val="16"/>
                <w:szCs w:val="16"/>
              </w:rPr>
              <w:t>RQ16</w:t>
            </w:r>
          </w:p>
        </w:tc>
        <w:tc>
          <w:tcPr>
            <w:tcW w:w="2726" w:type="dxa"/>
          </w:tcPr>
          <w:p w14:paraId="0DF704A8" w14:textId="77777777" w:rsidR="001940B4" w:rsidRPr="00360B12" w:rsidRDefault="001940B4" w:rsidP="0097237D">
            <w:pPr>
              <w:ind w:right="175"/>
              <w:jc w:val="both"/>
              <w:rPr>
                <w:rFonts w:cs="Arial"/>
                <w:sz w:val="16"/>
                <w:szCs w:val="16"/>
              </w:rPr>
            </w:pPr>
            <w:r w:rsidRPr="00360B12">
              <w:rPr>
                <w:rFonts w:cs="Arial"/>
                <w:sz w:val="16"/>
                <w:szCs w:val="16"/>
              </w:rPr>
              <w:t>Add Report - All CC&amp;B Customers</w:t>
            </w:r>
          </w:p>
        </w:tc>
        <w:tc>
          <w:tcPr>
            <w:tcW w:w="3118" w:type="dxa"/>
          </w:tcPr>
          <w:p w14:paraId="587A5F38" w14:textId="77777777" w:rsidR="001940B4" w:rsidRPr="00360B12" w:rsidRDefault="001940B4" w:rsidP="0097237D">
            <w:pPr>
              <w:pStyle w:val="ListParagraph"/>
              <w:ind w:left="0"/>
              <w:rPr>
                <w:rFonts w:cs="Arial"/>
                <w:sz w:val="16"/>
                <w:szCs w:val="16"/>
                <w:lang w:val="en-US"/>
              </w:rPr>
            </w:pPr>
            <w:r w:rsidRPr="00360B12">
              <w:rPr>
                <w:rFonts w:cs="Arial"/>
                <w:sz w:val="16"/>
                <w:szCs w:val="16"/>
              </w:rPr>
              <w:t>A Report is required to extract all customers for the specific OU (irrespective of if the customer linked to a feeder or not)</w:t>
            </w:r>
          </w:p>
        </w:tc>
        <w:tc>
          <w:tcPr>
            <w:tcW w:w="1323" w:type="dxa"/>
          </w:tcPr>
          <w:p w14:paraId="69A3DE67" w14:textId="77777777" w:rsidR="001940B4" w:rsidRPr="00360B12" w:rsidRDefault="001940B4" w:rsidP="0097237D">
            <w:pPr>
              <w:pStyle w:val="ListParagraph"/>
              <w:ind w:left="0"/>
              <w:rPr>
                <w:rFonts w:cs="Arial"/>
                <w:sz w:val="16"/>
                <w:szCs w:val="16"/>
              </w:rPr>
            </w:pPr>
          </w:p>
        </w:tc>
      </w:tr>
      <w:tr w:rsidR="001940B4" w:rsidRPr="00360B12" w14:paraId="055E05BD" w14:textId="77777777" w:rsidTr="6F913F5A">
        <w:tc>
          <w:tcPr>
            <w:tcW w:w="1677" w:type="dxa"/>
            <w:vMerge/>
          </w:tcPr>
          <w:p w14:paraId="395D3F23" w14:textId="77777777" w:rsidR="001940B4" w:rsidRPr="00360B12" w:rsidRDefault="001940B4" w:rsidP="0097237D">
            <w:pPr>
              <w:pStyle w:val="ListParagraph"/>
              <w:ind w:left="0"/>
              <w:rPr>
                <w:rFonts w:cs="Arial"/>
                <w:sz w:val="16"/>
                <w:szCs w:val="16"/>
              </w:rPr>
            </w:pPr>
          </w:p>
        </w:tc>
        <w:tc>
          <w:tcPr>
            <w:tcW w:w="1243" w:type="dxa"/>
          </w:tcPr>
          <w:p w14:paraId="494BE899" w14:textId="77777777" w:rsidR="001940B4" w:rsidRPr="00360B12" w:rsidRDefault="001940B4" w:rsidP="0097237D">
            <w:pPr>
              <w:pStyle w:val="ListParagraph"/>
              <w:ind w:left="0"/>
              <w:rPr>
                <w:rFonts w:cs="Arial"/>
                <w:sz w:val="16"/>
                <w:szCs w:val="16"/>
              </w:rPr>
            </w:pPr>
            <w:r w:rsidRPr="00360B12">
              <w:rPr>
                <w:rFonts w:cs="Arial"/>
                <w:sz w:val="16"/>
                <w:szCs w:val="16"/>
              </w:rPr>
              <w:t>RQ17</w:t>
            </w:r>
          </w:p>
        </w:tc>
        <w:tc>
          <w:tcPr>
            <w:tcW w:w="2726" w:type="dxa"/>
          </w:tcPr>
          <w:p w14:paraId="002708FB" w14:textId="77777777" w:rsidR="001940B4" w:rsidRPr="00360B12" w:rsidRDefault="001940B4" w:rsidP="0097237D">
            <w:pPr>
              <w:ind w:right="175"/>
              <w:jc w:val="both"/>
              <w:rPr>
                <w:rFonts w:cs="Arial"/>
                <w:sz w:val="16"/>
                <w:szCs w:val="16"/>
              </w:rPr>
            </w:pPr>
            <w:r w:rsidRPr="00360B12">
              <w:rPr>
                <w:rFonts w:cs="Arial"/>
                <w:sz w:val="16"/>
                <w:szCs w:val="16"/>
              </w:rPr>
              <w:t>Add Business levels based on Feeders and NOT Substations</w:t>
            </w:r>
          </w:p>
        </w:tc>
        <w:tc>
          <w:tcPr>
            <w:tcW w:w="3118" w:type="dxa"/>
          </w:tcPr>
          <w:p w14:paraId="74903F06" w14:textId="77777777" w:rsidR="001940B4" w:rsidRPr="00360B12" w:rsidRDefault="001940B4" w:rsidP="0097237D">
            <w:pPr>
              <w:pStyle w:val="ListParagraph"/>
              <w:ind w:left="0"/>
              <w:rPr>
                <w:rFonts w:cs="Arial"/>
                <w:sz w:val="16"/>
                <w:szCs w:val="16"/>
                <w:lang w:val="en-US"/>
              </w:rPr>
            </w:pPr>
            <w:r w:rsidRPr="00360B12">
              <w:rPr>
                <w:rFonts w:cs="Arial"/>
                <w:sz w:val="16"/>
                <w:szCs w:val="16"/>
              </w:rPr>
              <w:t>Currently the FBM system allocates the Statistical Meters in the Business Area based on the linked Substations. The system must be modified to use the Feeders instead to determine the Business Areas. RQ18 has to be implemented to make this affective. Note: No need to map Feeders to incorrect substations in the OU anymore</w:t>
            </w:r>
          </w:p>
        </w:tc>
        <w:tc>
          <w:tcPr>
            <w:tcW w:w="1323" w:type="dxa"/>
          </w:tcPr>
          <w:p w14:paraId="5CCED213" w14:textId="77777777" w:rsidR="001940B4" w:rsidRPr="00360B12" w:rsidRDefault="001940B4" w:rsidP="0097237D">
            <w:pPr>
              <w:pStyle w:val="ListParagraph"/>
              <w:ind w:left="0"/>
              <w:rPr>
                <w:rFonts w:cs="Arial"/>
                <w:sz w:val="16"/>
                <w:szCs w:val="16"/>
              </w:rPr>
            </w:pPr>
          </w:p>
        </w:tc>
      </w:tr>
      <w:tr w:rsidR="001940B4" w:rsidRPr="00360B12" w14:paraId="363C25C5" w14:textId="77777777" w:rsidTr="6F913F5A">
        <w:tc>
          <w:tcPr>
            <w:tcW w:w="1677" w:type="dxa"/>
            <w:vMerge/>
          </w:tcPr>
          <w:p w14:paraId="030EC72E" w14:textId="77777777" w:rsidR="001940B4" w:rsidRPr="00360B12" w:rsidRDefault="001940B4" w:rsidP="0097237D">
            <w:pPr>
              <w:pStyle w:val="ListParagraph"/>
              <w:ind w:left="0"/>
              <w:rPr>
                <w:rFonts w:cs="Arial"/>
                <w:sz w:val="16"/>
                <w:szCs w:val="16"/>
              </w:rPr>
            </w:pPr>
          </w:p>
        </w:tc>
        <w:tc>
          <w:tcPr>
            <w:tcW w:w="1243" w:type="dxa"/>
          </w:tcPr>
          <w:p w14:paraId="68FBE6EE" w14:textId="77777777" w:rsidR="001940B4" w:rsidRPr="00360B12" w:rsidRDefault="001940B4" w:rsidP="0097237D">
            <w:pPr>
              <w:pStyle w:val="ListParagraph"/>
              <w:ind w:left="0"/>
              <w:rPr>
                <w:rFonts w:cs="Arial"/>
                <w:sz w:val="16"/>
                <w:szCs w:val="16"/>
              </w:rPr>
            </w:pPr>
            <w:r w:rsidRPr="00360B12">
              <w:rPr>
                <w:rFonts w:cs="Arial"/>
                <w:sz w:val="16"/>
                <w:szCs w:val="16"/>
              </w:rPr>
              <w:t>RQ18</w:t>
            </w:r>
          </w:p>
        </w:tc>
        <w:tc>
          <w:tcPr>
            <w:tcW w:w="2726" w:type="dxa"/>
          </w:tcPr>
          <w:p w14:paraId="22D733A6" w14:textId="77777777" w:rsidR="001940B4" w:rsidRPr="00360B12" w:rsidRDefault="001940B4" w:rsidP="0097237D">
            <w:pPr>
              <w:ind w:right="175"/>
              <w:jc w:val="both"/>
              <w:rPr>
                <w:rFonts w:cs="Arial"/>
                <w:sz w:val="16"/>
                <w:szCs w:val="16"/>
              </w:rPr>
            </w:pPr>
            <w:r w:rsidRPr="00360B12">
              <w:rPr>
                <w:rFonts w:cs="Arial"/>
                <w:sz w:val="16"/>
                <w:szCs w:val="16"/>
              </w:rPr>
              <w:t>Substations to be shared across OU's boundaries</w:t>
            </w:r>
          </w:p>
        </w:tc>
        <w:tc>
          <w:tcPr>
            <w:tcW w:w="3118" w:type="dxa"/>
          </w:tcPr>
          <w:p w14:paraId="34E52319" w14:textId="77777777" w:rsidR="001940B4" w:rsidRPr="00360B12" w:rsidRDefault="001940B4" w:rsidP="0097237D">
            <w:pPr>
              <w:pStyle w:val="ListParagraph"/>
              <w:ind w:left="0"/>
              <w:rPr>
                <w:rFonts w:cs="Arial"/>
                <w:sz w:val="16"/>
                <w:szCs w:val="16"/>
                <w:lang w:val="en-US"/>
              </w:rPr>
            </w:pPr>
            <w:r w:rsidRPr="00360B12">
              <w:rPr>
                <w:rFonts w:cs="Arial"/>
                <w:sz w:val="16"/>
                <w:szCs w:val="16"/>
              </w:rPr>
              <w:t>All substations must be available for Meter/Feeder mapping per OU. This enhancement is required for RQ17 to be affective</w:t>
            </w:r>
          </w:p>
        </w:tc>
        <w:tc>
          <w:tcPr>
            <w:tcW w:w="1323" w:type="dxa"/>
          </w:tcPr>
          <w:p w14:paraId="55804DF9" w14:textId="77777777" w:rsidR="001940B4" w:rsidRPr="00360B12" w:rsidRDefault="001940B4" w:rsidP="0097237D">
            <w:pPr>
              <w:pStyle w:val="ListParagraph"/>
              <w:ind w:left="0"/>
              <w:rPr>
                <w:rFonts w:cs="Arial"/>
                <w:sz w:val="16"/>
                <w:szCs w:val="16"/>
              </w:rPr>
            </w:pPr>
          </w:p>
        </w:tc>
      </w:tr>
      <w:tr w:rsidR="001940B4" w:rsidRPr="00360B12" w14:paraId="1888FFC4" w14:textId="77777777" w:rsidTr="6F913F5A">
        <w:tc>
          <w:tcPr>
            <w:tcW w:w="1677" w:type="dxa"/>
            <w:vMerge/>
          </w:tcPr>
          <w:p w14:paraId="3C81C804" w14:textId="77777777" w:rsidR="001940B4" w:rsidRPr="00360B12" w:rsidRDefault="001940B4" w:rsidP="0097237D">
            <w:pPr>
              <w:pStyle w:val="ListParagraph"/>
              <w:ind w:left="0"/>
              <w:rPr>
                <w:rFonts w:cs="Arial"/>
                <w:sz w:val="16"/>
                <w:szCs w:val="16"/>
              </w:rPr>
            </w:pPr>
          </w:p>
        </w:tc>
        <w:tc>
          <w:tcPr>
            <w:tcW w:w="1243" w:type="dxa"/>
          </w:tcPr>
          <w:p w14:paraId="59E305F0" w14:textId="77777777" w:rsidR="001940B4" w:rsidRPr="00360B12" w:rsidRDefault="001940B4" w:rsidP="0097237D">
            <w:pPr>
              <w:pStyle w:val="ListParagraph"/>
              <w:ind w:left="0"/>
              <w:rPr>
                <w:rFonts w:cs="Arial"/>
                <w:sz w:val="16"/>
                <w:szCs w:val="16"/>
              </w:rPr>
            </w:pPr>
            <w:r w:rsidRPr="00360B12">
              <w:rPr>
                <w:rFonts w:cs="Arial"/>
                <w:sz w:val="16"/>
                <w:szCs w:val="16"/>
              </w:rPr>
              <w:t>RQ19</w:t>
            </w:r>
          </w:p>
        </w:tc>
        <w:tc>
          <w:tcPr>
            <w:tcW w:w="2726" w:type="dxa"/>
          </w:tcPr>
          <w:p w14:paraId="7567A2C6" w14:textId="77777777" w:rsidR="001940B4" w:rsidRPr="00360B12" w:rsidRDefault="001940B4" w:rsidP="0097237D">
            <w:pPr>
              <w:ind w:right="175"/>
              <w:jc w:val="both"/>
              <w:rPr>
                <w:rFonts w:cs="Arial"/>
                <w:sz w:val="16"/>
                <w:szCs w:val="16"/>
              </w:rPr>
            </w:pPr>
            <w:r w:rsidRPr="00360B12">
              <w:rPr>
                <w:rFonts w:cs="Arial"/>
                <w:sz w:val="16"/>
                <w:szCs w:val="16"/>
              </w:rPr>
              <w:t>Dx Substation Balancing</w:t>
            </w:r>
          </w:p>
        </w:tc>
        <w:tc>
          <w:tcPr>
            <w:tcW w:w="3118" w:type="dxa"/>
          </w:tcPr>
          <w:p w14:paraId="23DC76EC" w14:textId="77777777" w:rsidR="001940B4" w:rsidRPr="00360B12" w:rsidRDefault="001940B4" w:rsidP="0097237D">
            <w:pPr>
              <w:pStyle w:val="ListParagraph"/>
              <w:ind w:left="0"/>
              <w:rPr>
                <w:rFonts w:cs="Arial"/>
                <w:sz w:val="16"/>
                <w:szCs w:val="16"/>
                <w:lang w:val="en-US"/>
              </w:rPr>
            </w:pPr>
            <w:r w:rsidRPr="00360B12">
              <w:rPr>
                <w:rFonts w:cs="Arial"/>
                <w:sz w:val="16"/>
                <w:szCs w:val="16"/>
              </w:rPr>
              <w:t>Although the current system facilitates energy balancing on Substation level, all balancing reporting is geared towards Feeders. Functionality is needed to visualize and report on Substation level. The functionality is required to publish energy balancing on Substation level</w:t>
            </w:r>
          </w:p>
        </w:tc>
        <w:tc>
          <w:tcPr>
            <w:tcW w:w="1323" w:type="dxa"/>
          </w:tcPr>
          <w:p w14:paraId="5BCB1246" w14:textId="77777777" w:rsidR="001940B4" w:rsidRPr="00360B12" w:rsidRDefault="001940B4" w:rsidP="0097237D">
            <w:pPr>
              <w:pStyle w:val="ListParagraph"/>
              <w:ind w:left="0"/>
              <w:rPr>
                <w:rFonts w:cs="Arial"/>
                <w:sz w:val="16"/>
                <w:szCs w:val="16"/>
              </w:rPr>
            </w:pPr>
          </w:p>
        </w:tc>
      </w:tr>
      <w:tr w:rsidR="001940B4" w:rsidRPr="00360B12" w14:paraId="7B0F96D8" w14:textId="77777777" w:rsidTr="6F913F5A">
        <w:tc>
          <w:tcPr>
            <w:tcW w:w="1677" w:type="dxa"/>
            <w:vMerge/>
          </w:tcPr>
          <w:p w14:paraId="5AC8D11A" w14:textId="77777777" w:rsidR="001940B4" w:rsidRPr="00360B12" w:rsidRDefault="001940B4" w:rsidP="0097237D">
            <w:pPr>
              <w:pStyle w:val="ListParagraph"/>
              <w:ind w:left="0"/>
              <w:rPr>
                <w:rFonts w:cs="Arial"/>
                <w:sz w:val="16"/>
                <w:szCs w:val="16"/>
              </w:rPr>
            </w:pPr>
          </w:p>
        </w:tc>
        <w:tc>
          <w:tcPr>
            <w:tcW w:w="1243" w:type="dxa"/>
          </w:tcPr>
          <w:p w14:paraId="650AB68C" w14:textId="77777777" w:rsidR="001940B4" w:rsidRPr="00360B12" w:rsidRDefault="001940B4" w:rsidP="0097237D">
            <w:pPr>
              <w:pStyle w:val="ListParagraph"/>
              <w:ind w:left="0"/>
              <w:rPr>
                <w:rFonts w:cs="Arial"/>
                <w:sz w:val="16"/>
                <w:szCs w:val="16"/>
              </w:rPr>
            </w:pPr>
            <w:r w:rsidRPr="00360B12">
              <w:rPr>
                <w:rFonts w:cs="Arial"/>
                <w:sz w:val="16"/>
                <w:szCs w:val="16"/>
              </w:rPr>
              <w:t>RQ20</w:t>
            </w:r>
          </w:p>
        </w:tc>
        <w:tc>
          <w:tcPr>
            <w:tcW w:w="2726" w:type="dxa"/>
          </w:tcPr>
          <w:p w14:paraId="670A0C79" w14:textId="77777777" w:rsidR="001940B4" w:rsidRPr="00360B12" w:rsidRDefault="001940B4" w:rsidP="0097237D">
            <w:pPr>
              <w:ind w:right="175"/>
              <w:jc w:val="both"/>
              <w:rPr>
                <w:rFonts w:cs="Arial"/>
                <w:sz w:val="16"/>
                <w:szCs w:val="16"/>
              </w:rPr>
            </w:pPr>
            <w:r w:rsidRPr="00360B12">
              <w:rPr>
                <w:rFonts w:cs="Arial"/>
                <w:sz w:val="16"/>
                <w:szCs w:val="16"/>
              </w:rPr>
              <w:t>MTS Balancing</w:t>
            </w:r>
          </w:p>
        </w:tc>
        <w:tc>
          <w:tcPr>
            <w:tcW w:w="3118" w:type="dxa"/>
          </w:tcPr>
          <w:p w14:paraId="078D6237" w14:textId="77777777" w:rsidR="001940B4" w:rsidRPr="00360B12" w:rsidRDefault="001940B4" w:rsidP="0097237D">
            <w:pPr>
              <w:pStyle w:val="ListParagraph"/>
              <w:ind w:left="0"/>
              <w:rPr>
                <w:rFonts w:cs="Arial"/>
                <w:sz w:val="16"/>
                <w:szCs w:val="16"/>
                <w:lang w:val="en-US"/>
              </w:rPr>
            </w:pPr>
            <w:r w:rsidRPr="00360B12">
              <w:rPr>
                <w:rFonts w:cs="Arial"/>
                <w:sz w:val="16"/>
                <w:szCs w:val="16"/>
              </w:rPr>
              <w:t>Establish/Develop a table (currently non-existent) which defines the relationship between the incoming feeders from Tx and Dx Substations. Reconcile Energy Delivered from incoming feeders and outflowing energy from Dx Substations. MTS Balancing will also incorporate bulk feeders from Tx</w:t>
            </w:r>
          </w:p>
        </w:tc>
        <w:tc>
          <w:tcPr>
            <w:tcW w:w="1323" w:type="dxa"/>
          </w:tcPr>
          <w:p w14:paraId="55FD8CCE" w14:textId="77777777" w:rsidR="001940B4" w:rsidRPr="00360B12" w:rsidRDefault="001940B4" w:rsidP="0097237D">
            <w:pPr>
              <w:pStyle w:val="ListParagraph"/>
              <w:ind w:left="0"/>
              <w:rPr>
                <w:rFonts w:cs="Arial"/>
                <w:sz w:val="16"/>
                <w:szCs w:val="16"/>
              </w:rPr>
            </w:pPr>
          </w:p>
        </w:tc>
      </w:tr>
      <w:tr w:rsidR="001940B4" w:rsidRPr="00360B12" w14:paraId="040C062B" w14:textId="77777777" w:rsidTr="6F913F5A">
        <w:tc>
          <w:tcPr>
            <w:tcW w:w="1677" w:type="dxa"/>
            <w:vMerge/>
          </w:tcPr>
          <w:p w14:paraId="201ADEC5" w14:textId="77777777" w:rsidR="001940B4" w:rsidRPr="00360B12" w:rsidRDefault="001940B4" w:rsidP="0097237D">
            <w:pPr>
              <w:pStyle w:val="ListParagraph"/>
              <w:ind w:left="0"/>
              <w:rPr>
                <w:rFonts w:cs="Arial"/>
                <w:sz w:val="16"/>
                <w:szCs w:val="16"/>
              </w:rPr>
            </w:pPr>
          </w:p>
        </w:tc>
        <w:tc>
          <w:tcPr>
            <w:tcW w:w="1243" w:type="dxa"/>
          </w:tcPr>
          <w:p w14:paraId="41E1009C" w14:textId="77777777" w:rsidR="001940B4" w:rsidRPr="00360B12" w:rsidRDefault="001940B4" w:rsidP="0097237D">
            <w:pPr>
              <w:pStyle w:val="ListParagraph"/>
              <w:ind w:left="0"/>
              <w:rPr>
                <w:rFonts w:cs="Arial"/>
                <w:sz w:val="16"/>
                <w:szCs w:val="16"/>
              </w:rPr>
            </w:pPr>
            <w:r w:rsidRPr="00360B12">
              <w:rPr>
                <w:rFonts w:cs="Arial"/>
                <w:sz w:val="16"/>
                <w:szCs w:val="16"/>
              </w:rPr>
              <w:t>RQ21</w:t>
            </w:r>
          </w:p>
        </w:tc>
        <w:tc>
          <w:tcPr>
            <w:tcW w:w="2726" w:type="dxa"/>
          </w:tcPr>
          <w:p w14:paraId="6FE140BA" w14:textId="77777777" w:rsidR="001940B4" w:rsidRPr="00360B12" w:rsidRDefault="001940B4" w:rsidP="0097237D">
            <w:pPr>
              <w:ind w:right="175"/>
              <w:jc w:val="both"/>
              <w:rPr>
                <w:rFonts w:cs="Arial"/>
                <w:sz w:val="16"/>
                <w:szCs w:val="16"/>
              </w:rPr>
            </w:pPr>
            <w:r w:rsidRPr="00360B12">
              <w:rPr>
                <w:rFonts w:cs="Arial"/>
                <w:sz w:val="16"/>
                <w:szCs w:val="16"/>
              </w:rPr>
              <w:t>Produce 3 Reports (i.e. Bulk feeders, Reticulation feeders and Consolidated Report)</w:t>
            </w:r>
          </w:p>
        </w:tc>
        <w:tc>
          <w:tcPr>
            <w:tcW w:w="3118" w:type="dxa"/>
          </w:tcPr>
          <w:p w14:paraId="2F7D1A87" w14:textId="77777777" w:rsidR="001940B4" w:rsidRPr="00360B12" w:rsidRDefault="001940B4" w:rsidP="0097237D">
            <w:pPr>
              <w:pStyle w:val="ListParagraph"/>
              <w:ind w:left="0"/>
              <w:jc w:val="both"/>
              <w:rPr>
                <w:rFonts w:cs="Arial"/>
                <w:sz w:val="16"/>
                <w:szCs w:val="16"/>
              </w:rPr>
            </w:pPr>
            <w:r w:rsidRPr="00360B12">
              <w:rPr>
                <w:rFonts w:cs="Arial"/>
                <w:sz w:val="16"/>
                <w:szCs w:val="16"/>
              </w:rPr>
              <w:t>Currently energy balancing consolidated results are published to corporate which include all the Reticulation Feeders (with more than 1 customers connected) as well as the Bulk Feeders (with dedicated bulk customers e.g. Municipalities)</w:t>
            </w:r>
          </w:p>
          <w:p w14:paraId="6D6F89BA" w14:textId="77777777" w:rsidR="001940B4" w:rsidRPr="00360B12" w:rsidRDefault="001940B4" w:rsidP="0097237D">
            <w:pPr>
              <w:pStyle w:val="ListParagraph"/>
              <w:ind w:left="0"/>
              <w:rPr>
                <w:rFonts w:cs="Arial"/>
                <w:sz w:val="16"/>
                <w:szCs w:val="16"/>
                <w:lang w:val="en-US"/>
              </w:rPr>
            </w:pPr>
            <w:r w:rsidRPr="00360B12">
              <w:rPr>
                <w:rFonts w:cs="Arial"/>
                <w:sz w:val="16"/>
                <w:szCs w:val="16"/>
              </w:rPr>
              <w:t>Separate reports are also required for the Bulk Feeders and the Feeders with more than 1 customer</w:t>
            </w:r>
          </w:p>
        </w:tc>
        <w:tc>
          <w:tcPr>
            <w:tcW w:w="1323" w:type="dxa"/>
          </w:tcPr>
          <w:p w14:paraId="6B0398DB" w14:textId="77777777" w:rsidR="001940B4" w:rsidRPr="00360B12" w:rsidRDefault="001940B4" w:rsidP="0097237D">
            <w:pPr>
              <w:pStyle w:val="ListParagraph"/>
              <w:ind w:left="0"/>
              <w:rPr>
                <w:rFonts w:cs="Arial"/>
                <w:sz w:val="16"/>
                <w:szCs w:val="16"/>
              </w:rPr>
            </w:pPr>
          </w:p>
        </w:tc>
      </w:tr>
    </w:tbl>
    <w:p w14:paraId="18B2E05E" w14:textId="77777777" w:rsidR="009F2AD4" w:rsidRPr="00360B12" w:rsidRDefault="1FF549DF" w:rsidP="0045405D">
      <w:pPr>
        <w:pStyle w:val="StyleHeading1Justified"/>
        <w:ind w:left="567" w:hanging="567"/>
      </w:pPr>
      <w:r w:rsidRPr="00360B12">
        <w:t>N</w:t>
      </w:r>
      <w:r w:rsidR="06C8965A" w:rsidRPr="00360B12">
        <w:t>on</w:t>
      </w:r>
      <w:r w:rsidRPr="00360B12">
        <w:t>-F</w:t>
      </w:r>
      <w:r w:rsidR="31E350AC" w:rsidRPr="00360B12">
        <w:t>unctional</w:t>
      </w:r>
      <w:r w:rsidRPr="00360B12">
        <w:t xml:space="preserve"> R</w:t>
      </w:r>
      <w:r w:rsidR="58A63C2E" w:rsidRPr="00360B12">
        <w:t>equirements</w:t>
      </w:r>
      <w:r w:rsidR="009F2AD4" w:rsidRPr="00360B12">
        <w:t>:</w:t>
      </w:r>
    </w:p>
    <w:p w14:paraId="21FF4037" w14:textId="53B61252" w:rsidR="0064440B" w:rsidRPr="00360B12" w:rsidRDefault="00E100B2" w:rsidP="00E64BDD">
      <w:pPr>
        <w:pStyle w:val="StyleHeading1Justified"/>
        <w:numPr>
          <w:ilvl w:val="0"/>
          <w:numId w:val="0"/>
        </w:numPr>
      </w:pPr>
      <w:r w:rsidRPr="00360B12">
        <w:t>5</w:t>
      </w:r>
      <w:r w:rsidR="000F3899" w:rsidRPr="00360B12">
        <w:t>.1 Non</w:t>
      </w:r>
      <w:r w:rsidR="00E64BDD" w:rsidRPr="00360B12">
        <w:t xml:space="preserve">-Functional </w:t>
      </w:r>
      <w:r w:rsidR="1FF549DF" w:rsidRPr="00360B12">
        <w:t>S</w:t>
      </w:r>
      <w:r w:rsidR="1203DB0E" w:rsidRPr="00360B12">
        <w:t>ecurity</w:t>
      </w:r>
      <w:r w:rsidR="00E64BDD" w:rsidRPr="00360B12">
        <w:t>:</w:t>
      </w:r>
    </w:p>
    <w:p w14:paraId="05BAB72E" w14:textId="5461BC42" w:rsidR="0064440B" w:rsidRPr="00360B12" w:rsidRDefault="1FF549DF" w:rsidP="0045405D">
      <w:pPr>
        <w:spacing w:line="276" w:lineRule="auto"/>
        <w:ind w:left="360"/>
        <w:jc w:val="both"/>
        <w:rPr>
          <w:rFonts w:eastAsia="Arial" w:cs="Arial"/>
          <w:color w:val="000000" w:themeColor="text1"/>
          <w:sz w:val="22"/>
          <w:szCs w:val="22"/>
          <w:lang w:val="en-ZA"/>
        </w:rPr>
      </w:pPr>
      <w:r w:rsidRPr="00360B12">
        <w:rPr>
          <w:rFonts w:eastAsia="Arial" w:cs="Arial"/>
          <w:color w:val="000000" w:themeColor="text1"/>
          <w:sz w:val="22"/>
          <w:szCs w:val="22"/>
          <w:lang w:val="en-ZA"/>
        </w:rPr>
        <w:t xml:space="preserve">The following are security requirements for the </w:t>
      </w:r>
      <w:r w:rsidR="00C24C05" w:rsidRPr="00360B12">
        <w:rPr>
          <w:rFonts w:eastAsia="Arial" w:cs="Arial"/>
          <w:color w:val="000000" w:themeColor="text1"/>
          <w:sz w:val="22"/>
          <w:szCs w:val="22"/>
          <w:lang w:val="en-ZA"/>
        </w:rPr>
        <w:t>cloud service</w:t>
      </w:r>
      <w:r w:rsidRPr="00360B12">
        <w:rPr>
          <w:rFonts w:eastAsia="Arial" w:cs="Arial"/>
          <w:color w:val="000000" w:themeColor="text1"/>
          <w:sz w:val="22"/>
          <w:szCs w:val="22"/>
          <w:lang w:val="en-ZA"/>
        </w:rPr>
        <w:t>:</w:t>
      </w:r>
    </w:p>
    <w:p w14:paraId="06F82039" w14:textId="2A58A0D0" w:rsidR="0064440B" w:rsidRPr="00360B12" w:rsidRDefault="0064440B" w:rsidP="517CA540">
      <w:pPr>
        <w:spacing w:line="276" w:lineRule="auto"/>
        <w:ind w:left="911"/>
        <w:jc w:val="both"/>
        <w:rPr>
          <w:rFonts w:eastAsia="Arial" w:cs="Arial"/>
          <w:color w:val="000000" w:themeColor="text1"/>
          <w:sz w:val="22"/>
          <w:szCs w:val="22"/>
          <w:lang w:val="en-ZA"/>
        </w:rPr>
      </w:pPr>
    </w:p>
    <w:p w14:paraId="397BABD7" w14:textId="428304FC" w:rsidR="0064440B" w:rsidRPr="00360B12" w:rsidRDefault="1FF549DF" w:rsidP="003807CB">
      <w:pPr>
        <w:pStyle w:val="ListParagraph"/>
        <w:numPr>
          <w:ilvl w:val="0"/>
          <w:numId w:val="3"/>
        </w:numPr>
        <w:spacing w:line="276" w:lineRule="auto"/>
        <w:jc w:val="both"/>
        <w:rPr>
          <w:rFonts w:cs="Arial"/>
          <w:sz w:val="22"/>
          <w:szCs w:val="22"/>
          <w:lang w:val="en-ZA"/>
        </w:rPr>
      </w:pPr>
      <w:r w:rsidRPr="00360B12">
        <w:rPr>
          <w:rFonts w:eastAsiaTheme="minorEastAsia" w:cs="Arial"/>
          <w:sz w:val="22"/>
          <w:szCs w:val="22"/>
          <w:lang w:val="en-ZA"/>
        </w:rPr>
        <w:t>External Third-Party Attestation Reports (Note: SOC reports are only applicable to Cloud Services such as SaaS, PaaS, IaaS</w:t>
      </w:r>
      <w:r w:rsidR="008F454F" w:rsidRPr="00360B12">
        <w:rPr>
          <w:rFonts w:eastAsiaTheme="minorEastAsia" w:cs="Arial"/>
          <w:sz w:val="22"/>
          <w:szCs w:val="22"/>
          <w:lang w:val="en-ZA"/>
        </w:rPr>
        <w:t>, DaaS, DRaaS, SECaaS</w:t>
      </w:r>
      <w:r w:rsidRPr="00360B12">
        <w:rPr>
          <w:rFonts w:eastAsiaTheme="minorEastAsia" w:cs="Arial"/>
          <w:sz w:val="22"/>
          <w:szCs w:val="22"/>
          <w:lang w:val="en-ZA"/>
        </w:rPr>
        <w:t xml:space="preserve"> and iPaaS, not systems hosted on Eskom’s Azure tenant/virtual private cloud (VPC) and on-prem on the Eskom corporate local area network (LAN)/business information network (BIN): SOC 1 Type II and SOC 2 Type II is an attestation standard put forth by the Auditing Standards Board of the American Institute of Certified Public Accountants (AICPA) that addresses engagements undertaken by a service auditor for reporting on controls at organizations that provide cloud services to user entities. The Cloud Service Provider (CSP) shall:</w:t>
      </w:r>
    </w:p>
    <w:p w14:paraId="3D5940D0" w14:textId="32D35FC8" w:rsidR="0064440B" w:rsidRPr="00360B12" w:rsidRDefault="1FF549DF" w:rsidP="003807CB">
      <w:pPr>
        <w:pStyle w:val="ListParagraph"/>
        <w:numPr>
          <w:ilvl w:val="0"/>
          <w:numId w:val="2"/>
        </w:numPr>
        <w:spacing w:line="276" w:lineRule="auto"/>
        <w:jc w:val="both"/>
        <w:rPr>
          <w:rFonts w:cs="Arial"/>
          <w:sz w:val="22"/>
          <w:szCs w:val="22"/>
          <w:lang w:val="en-ZA"/>
        </w:rPr>
      </w:pPr>
      <w:r w:rsidRPr="00360B12">
        <w:rPr>
          <w:rFonts w:eastAsiaTheme="minorEastAsia" w:cs="Arial"/>
          <w:sz w:val="22"/>
          <w:szCs w:val="22"/>
          <w:lang w:val="en-ZA"/>
        </w:rPr>
        <w:t>For all cloud services that store and process financial information and personal identifiable information (PII) including intellectual property (IP), the CSP shall have a valid Service Organisation Control (SOC) 1 and SOC 2 Type II reports, such attestation reports shall be submitted to Eskom for review.</w:t>
      </w:r>
    </w:p>
    <w:p w14:paraId="3C454938" w14:textId="0F051936" w:rsidR="0064440B" w:rsidRPr="00360B12" w:rsidRDefault="1FF549DF" w:rsidP="003807CB">
      <w:pPr>
        <w:pStyle w:val="ListParagraph"/>
        <w:numPr>
          <w:ilvl w:val="0"/>
          <w:numId w:val="2"/>
        </w:numPr>
        <w:spacing w:line="276" w:lineRule="auto"/>
        <w:jc w:val="both"/>
        <w:rPr>
          <w:rFonts w:cs="Arial"/>
          <w:sz w:val="22"/>
          <w:szCs w:val="22"/>
          <w:lang w:val="en-ZA"/>
        </w:rPr>
      </w:pPr>
      <w:r w:rsidRPr="00360B12">
        <w:rPr>
          <w:rFonts w:eastAsiaTheme="minorEastAsia" w:cs="Arial"/>
          <w:sz w:val="22"/>
          <w:szCs w:val="22"/>
          <w:lang w:val="en-ZA"/>
        </w:rPr>
        <w:t>Up to once per period of twelve (12) months, the CSP will provide comprehensive summaries of its latest SOC 2 report at no cost upon Eskom's written request.</w:t>
      </w:r>
    </w:p>
    <w:p w14:paraId="1170C634" w14:textId="5A207844" w:rsidR="0064440B" w:rsidRPr="00360B12" w:rsidRDefault="1FF549DF" w:rsidP="003807CB">
      <w:pPr>
        <w:pStyle w:val="ListParagraph"/>
        <w:numPr>
          <w:ilvl w:val="0"/>
          <w:numId w:val="2"/>
        </w:numPr>
        <w:spacing w:line="276" w:lineRule="auto"/>
        <w:jc w:val="both"/>
        <w:rPr>
          <w:rFonts w:cs="Arial"/>
          <w:sz w:val="22"/>
          <w:szCs w:val="22"/>
          <w:lang w:val="en-ZA"/>
        </w:rPr>
      </w:pPr>
      <w:r w:rsidRPr="00360B12">
        <w:rPr>
          <w:rFonts w:eastAsiaTheme="minorEastAsia" w:cs="Arial"/>
          <w:sz w:val="22"/>
          <w:szCs w:val="22"/>
          <w:lang w:val="en-ZA"/>
        </w:rPr>
        <w:t xml:space="preserve">if the SOC Reports indicate any deficiencies or matters requiring attention, the CSP shall use commercially reasonable efforts to address all such items without any costs to the Eskom. </w:t>
      </w:r>
    </w:p>
    <w:p w14:paraId="21A85805" w14:textId="19506AFE" w:rsidR="0064440B" w:rsidRPr="00360B12" w:rsidRDefault="1FF549DF" w:rsidP="003807CB">
      <w:pPr>
        <w:pStyle w:val="ListParagraph"/>
        <w:numPr>
          <w:ilvl w:val="0"/>
          <w:numId w:val="2"/>
        </w:numPr>
        <w:spacing w:line="276" w:lineRule="auto"/>
        <w:jc w:val="both"/>
        <w:rPr>
          <w:rFonts w:cs="Arial"/>
          <w:sz w:val="22"/>
          <w:szCs w:val="22"/>
          <w:lang w:val="en-ZA"/>
        </w:rPr>
      </w:pPr>
      <w:r w:rsidRPr="00360B12">
        <w:rPr>
          <w:rFonts w:eastAsiaTheme="minorEastAsia" w:cs="Arial"/>
          <w:sz w:val="22"/>
          <w:szCs w:val="22"/>
          <w:lang w:val="en-ZA"/>
        </w:rPr>
        <w:t>Subject to Section 1.ii, if vendor’s reporting cycle is not aligned with the financial year, and/or the SOC report is older than six (6) months, the CSP shall submit a bridge letter to the Eskom at no cost, and such bridging letter shall not cover a period exceeding three (3) months.</w:t>
      </w:r>
    </w:p>
    <w:p w14:paraId="181B66C2" w14:textId="6AE25592" w:rsidR="0064440B" w:rsidRPr="00360B12" w:rsidRDefault="1FF549DF" w:rsidP="003807CB">
      <w:pPr>
        <w:pStyle w:val="ListParagraph"/>
        <w:numPr>
          <w:ilvl w:val="0"/>
          <w:numId w:val="3"/>
        </w:numPr>
        <w:spacing w:line="276" w:lineRule="auto"/>
        <w:jc w:val="both"/>
        <w:rPr>
          <w:rFonts w:cs="Arial"/>
          <w:sz w:val="22"/>
          <w:szCs w:val="22"/>
          <w:lang w:val="en-ZA"/>
        </w:rPr>
      </w:pPr>
      <w:r w:rsidRPr="00360B12">
        <w:rPr>
          <w:rFonts w:eastAsiaTheme="minorEastAsia" w:cs="Arial"/>
          <w:sz w:val="22"/>
          <w:szCs w:val="22"/>
          <w:lang w:val="en-ZA"/>
        </w:rPr>
        <w:t>The cloud service shall be able to integrate with existing Eskom’s on-prem identity provider (IdP), and Multi Factor Authentication (MFA) to enable Single sign-on (SSO). </w:t>
      </w:r>
    </w:p>
    <w:p w14:paraId="1EA5ADA7" w14:textId="26D56B4E" w:rsidR="0064440B" w:rsidRPr="00360B12" w:rsidRDefault="1FF549DF" w:rsidP="003807CB">
      <w:pPr>
        <w:pStyle w:val="ListParagraph"/>
        <w:numPr>
          <w:ilvl w:val="0"/>
          <w:numId w:val="3"/>
        </w:numPr>
        <w:spacing w:line="276" w:lineRule="auto"/>
        <w:jc w:val="both"/>
        <w:rPr>
          <w:rFonts w:cs="Arial"/>
          <w:sz w:val="22"/>
          <w:szCs w:val="22"/>
          <w:lang w:val="en-ZA"/>
        </w:rPr>
      </w:pPr>
      <w:r w:rsidRPr="00360B12">
        <w:rPr>
          <w:rFonts w:eastAsiaTheme="minorEastAsia" w:cs="Arial"/>
          <w:sz w:val="22"/>
          <w:szCs w:val="22"/>
          <w:lang w:val="en-ZA"/>
        </w:rPr>
        <w:t>Role base access control (RBAC) shall be employed.</w:t>
      </w:r>
    </w:p>
    <w:p w14:paraId="02A594CB" w14:textId="10C0AE1E" w:rsidR="0064440B" w:rsidRPr="00360B12" w:rsidRDefault="1FF549DF" w:rsidP="003807CB">
      <w:pPr>
        <w:pStyle w:val="ListParagraph"/>
        <w:numPr>
          <w:ilvl w:val="0"/>
          <w:numId w:val="3"/>
        </w:numPr>
        <w:spacing w:line="276" w:lineRule="auto"/>
        <w:jc w:val="both"/>
        <w:rPr>
          <w:rFonts w:cs="Arial"/>
          <w:sz w:val="22"/>
          <w:szCs w:val="22"/>
          <w:lang w:val="en-ZA"/>
        </w:rPr>
      </w:pPr>
      <w:r w:rsidRPr="00360B12">
        <w:rPr>
          <w:rFonts w:eastAsiaTheme="minorEastAsia" w:cs="Arial"/>
          <w:sz w:val="22"/>
          <w:szCs w:val="22"/>
          <w:lang w:val="en-ZA"/>
        </w:rPr>
        <w:t>Data at rest (using AES-256) and in transit or in motion (using TLS 1.</w:t>
      </w:r>
      <w:r w:rsidR="008F454F" w:rsidRPr="00360B12">
        <w:rPr>
          <w:rFonts w:eastAsiaTheme="minorEastAsia" w:cs="Arial"/>
          <w:sz w:val="22"/>
          <w:szCs w:val="22"/>
          <w:lang w:val="en-ZA"/>
        </w:rPr>
        <w:t>3</w:t>
      </w:r>
      <w:r w:rsidRPr="00360B12">
        <w:rPr>
          <w:rFonts w:eastAsiaTheme="minorEastAsia" w:cs="Arial"/>
          <w:sz w:val="22"/>
          <w:szCs w:val="22"/>
          <w:lang w:val="en-ZA"/>
        </w:rPr>
        <w:t>, or later version) shall be encrypted.</w:t>
      </w:r>
    </w:p>
    <w:p w14:paraId="151FCF7E" w14:textId="21B4385A" w:rsidR="0064440B" w:rsidRPr="00360B12" w:rsidRDefault="1FF549DF" w:rsidP="003807CB">
      <w:pPr>
        <w:pStyle w:val="ListParagraph"/>
        <w:numPr>
          <w:ilvl w:val="0"/>
          <w:numId w:val="3"/>
        </w:numPr>
        <w:spacing w:line="276" w:lineRule="auto"/>
        <w:jc w:val="both"/>
        <w:rPr>
          <w:rFonts w:cs="Arial"/>
          <w:sz w:val="22"/>
          <w:szCs w:val="22"/>
          <w:lang w:val="en-ZA"/>
        </w:rPr>
      </w:pPr>
      <w:r w:rsidRPr="00360B12">
        <w:rPr>
          <w:rFonts w:eastAsiaTheme="minorEastAsia" w:cs="Arial"/>
          <w:sz w:val="22"/>
          <w:szCs w:val="22"/>
          <w:lang w:val="en-ZA"/>
        </w:rPr>
        <w:lastRenderedPageBreak/>
        <w:t>Audit trails, logs, user administration and user activity logs shall be enabled, encrypted, and securely kept with limited access to administrators.</w:t>
      </w:r>
    </w:p>
    <w:p w14:paraId="1EA9C9A6" w14:textId="73B5E048" w:rsidR="0064440B" w:rsidRPr="00360B12" w:rsidRDefault="1FF549DF" w:rsidP="003807CB">
      <w:pPr>
        <w:pStyle w:val="ListParagraph"/>
        <w:numPr>
          <w:ilvl w:val="0"/>
          <w:numId w:val="3"/>
        </w:numPr>
        <w:spacing w:line="276" w:lineRule="auto"/>
        <w:jc w:val="both"/>
        <w:rPr>
          <w:rFonts w:cs="Arial"/>
          <w:sz w:val="22"/>
          <w:szCs w:val="22"/>
          <w:lang w:val="en-ZA"/>
        </w:rPr>
      </w:pPr>
      <w:r w:rsidRPr="00360B12">
        <w:rPr>
          <w:rFonts w:eastAsiaTheme="minorEastAsia" w:cs="Arial"/>
          <w:sz w:val="22"/>
          <w:szCs w:val="22"/>
          <w:lang w:val="en-ZA"/>
        </w:rPr>
        <w:t>Sensitive information such as personal identifiable information (PII) data in Sandbox/development (DEV) environment shall be masked. </w:t>
      </w:r>
    </w:p>
    <w:p w14:paraId="72DD443B" w14:textId="0BC07A15" w:rsidR="0064440B" w:rsidRPr="00360B12" w:rsidRDefault="1FF549DF" w:rsidP="003807CB">
      <w:pPr>
        <w:pStyle w:val="ListParagraph"/>
        <w:numPr>
          <w:ilvl w:val="0"/>
          <w:numId w:val="3"/>
        </w:numPr>
        <w:spacing w:line="276" w:lineRule="auto"/>
        <w:jc w:val="both"/>
        <w:rPr>
          <w:rFonts w:cs="Arial"/>
          <w:sz w:val="22"/>
          <w:szCs w:val="22"/>
          <w:lang w:val="en-ZA"/>
        </w:rPr>
      </w:pPr>
      <w:r w:rsidRPr="00360B12">
        <w:rPr>
          <w:rFonts w:eastAsiaTheme="minorEastAsia" w:cs="Arial"/>
          <w:sz w:val="22"/>
          <w:szCs w:val="22"/>
          <w:lang w:val="en-ZA"/>
        </w:rPr>
        <w:t>Incremental daily back-ups shall be done, encrypted, and securely kept offsite.  </w:t>
      </w:r>
    </w:p>
    <w:p w14:paraId="5F25FDD8" w14:textId="67FFC1A2" w:rsidR="0064440B" w:rsidRPr="00360B12" w:rsidRDefault="1FF549DF" w:rsidP="003807CB">
      <w:pPr>
        <w:pStyle w:val="ListParagraph"/>
        <w:numPr>
          <w:ilvl w:val="0"/>
          <w:numId w:val="3"/>
        </w:numPr>
        <w:spacing w:line="276" w:lineRule="auto"/>
        <w:jc w:val="both"/>
        <w:rPr>
          <w:rFonts w:cs="Arial"/>
          <w:sz w:val="22"/>
          <w:szCs w:val="22"/>
          <w:lang w:val="en-ZA"/>
        </w:rPr>
      </w:pPr>
      <w:r w:rsidRPr="00360B12">
        <w:rPr>
          <w:rFonts w:eastAsiaTheme="minorEastAsia" w:cs="Arial"/>
          <w:sz w:val="22"/>
          <w:szCs w:val="22"/>
          <w:lang w:val="en-ZA"/>
        </w:rPr>
        <w:t>Real-time data synchronization or data replication to a secondary or disaster recovery (DR) site, located in different region shall be employed. </w:t>
      </w:r>
    </w:p>
    <w:p w14:paraId="2AFB4401" w14:textId="306000BD" w:rsidR="0064440B" w:rsidRPr="00360B12" w:rsidRDefault="1FF549DF" w:rsidP="003807CB">
      <w:pPr>
        <w:pStyle w:val="ListParagraph"/>
        <w:numPr>
          <w:ilvl w:val="0"/>
          <w:numId w:val="3"/>
        </w:numPr>
        <w:spacing w:line="276" w:lineRule="auto"/>
        <w:jc w:val="both"/>
        <w:rPr>
          <w:rFonts w:cs="Arial"/>
          <w:sz w:val="22"/>
          <w:szCs w:val="22"/>
          <w:lang w:val="en-ZA"/>
        </w:rPr>
      </w:pPr>
      <w:r w:rsidRPr="00360B12">
        <w:rPr>
          <w:rFonts w:eastAsiaTheme="minorEastAsia" w:cs="Arial"/>
          <w:sz w:val="22"/>
          <w:szCs w:val="22"/>
          <w:lang w:val="en-ZA"/>
        </w:rPr>
        <w:t>Disaster Recovery Plan (DRP) shall be defined, annually tested and such DRP test results shall be submitted with Eskom Cyber Security team.</w:t>
      </w:r>
    </w:p>
    <w:p w14:paraId="575D4948" w14:textId="20E8A222" w:rsidR="0064440B" w:rsidRPr="00360B12" w:rsidRDefault="1FF549DF" w:rsidP="003807CB">
      <w:pPr>
        <w:pStyle w:val="ListParagraph"/>
        <w:numPr>
          <w:ilvl w:val="0"/>
          <w:numId w:val="3"/>
        </w:numPr>
        <w:spacing w:line="276" w:lineRule="auto"/>
        <w:jc w:val="both"/>
        <w:rPr>
          <w:rFonts w:cs="Arial"/>
          <w:sz w:val="22"/>
          <w:szCs w:val="22"/>
          <w:lang w:val="en-ZA"/>
        </w:rPr>
      </w:pPr>
      <w:r w:rsidRPr="00360B12">
        <w:rPr>
          <w:rFonts w:eastAsiaTheme="minorEastAsia" w:cs="Arial"/>
          <w:sz w:val="22"/>
          <w:szCs w:val="22"/>
          <w:lang w:val="en-ZA"/>
        </w:rPr>
        <w:t>Back up Restore Plan and Procedure shall be defined, annually tested and such test results shall be shared with Eskom Cyber Security team.</w:t>
      </w:r>
    </w:p>
    <w:p w14:paraId="23A6E1B2" w14:textId="271D2EFC" w:rsidR="0064440B" w:rsidRPr="00360B12" w:rsidRDefault="1FF549DF" w:rsidP="003807CB">
      <w:pPr>
        <w:pStyle w:val="ListParagraph"/>
        <w:numPr>
          <w:ilvl w:val="0"/>
          <w:numId w:val="3"/>
        </w:numPr>
        <w:spacing w:line="276" w:lineRule="auto"/>
        <w:jc w:val="both"/>
        <w:rPr>
          <w:rFonts w:cs="Arial"/>
          <w:sz w:val="22"/>
          <w:szCs w:val="22"/>
          <w:lang w:val="en-ZA"/>
        </w:rPr>
      </w:pPr>
      <w:r w:rsidRPr="00360B12">
        <w:rPr>
          <w:rFonts w:eastAsiaTheme="minorEastAsia" w:cs="Arial"/>
          <w:sz w:val="22"/>
          <w:szCs w:val="22"/>
          <w:lang w:val="en-ZA"/>
        </w:rPr>
        <w:t>Patch Management Process shall be defined. The software updates and patches shall be tested on Sandbox or development (DEV) environment prior being deployed into production (PROD) environment. </w:t>
      </w:r>
    </w:p>
    <w:p w14:paraId="03643F91" w14:textId="0A20519F" w:rsidR="0064440B" w:rsidRPr="00360B12" w:rsidRDefault="1FF549DF" w:rsidP="003807CB">
      <w:pPr>
        <w:pStyle w:val="ListParagraph"/>
        <w:numPr>
          <w:ilvl w:val="0"/>
          <w:numId w:val="3"/>
        </w:numPr>
        <w:spacing w:line="276" w:lineRule="auto"/>
        <w:jc w:val="both"/>
        <w:rPr>
          <w:rFonts w:cs="Arial"/>
          <w:sz w:val="22"/>
          <w:szCs w:val="22"/>
          <w:lang w:val="en-ZA"/>
        </w:rPr>
      </w:pPr>
      <w:r w:rsidRPr="00360B12">
        <w:rPr>
          <w:rFonts w:eastAsiaTheme="minorEastAsia" w:cs="Arial"/>
          <w:sz w:val="22"/>
          <w:szCs w:val="22"/>
          <w:lang w:val="en-ZA"/>
        </w:rPr>
        <w:t>The static application security test (SAST) and dynamic application security test (DAST)</w:t>
      </w:r>
      <w:r w:rsidR="5A1F54B7" w:rsidRPr="00360B12">
        <w:rPr>
          <w:rFonts w:eastAsiaTheme="minorEastAsia" w:cs="Arial"/>
          <w:sz w:val="22"/>
          <w:szCs w:val="22"/>
          <w:lang w:val="en-ZA"/>
        </w:rPr>
        <w:t>, vulnerability assessment</w:t>
      </w:r>
      <w:r w:rsidRPr="00360B12">
        <w:rPr>
          <w:rFonts w:eastAsiaTheme="minorEastAsia" w:cs="Arial"/>
          <w:sz w:val="22"/>
          <w:szCs w:val="22"/>
          <w:lang w:val="en-ZA"/>
        </w:rPr>
        <w:t xml:space="preserve"> and penetration test shall be conducted prior deploying the cloud system and on-prem systems to PROD, all critical, high, and medium vulnerabilities shall be addressed prior deploying PROD, and the summary of the test results shall be submitted to the Eskom Cybersecurity team for review and acceptance. </w:t>
      </w:r>
    </w:p>
    <w:p w14:paraId="2622C8B0" w14:textId="2EA508DC" w:rsidR="0064440B" w:rsidRPr="00360B12" w:rsidRDefault="1FF549DF" w:rsidP="003807CB">
      <w:pPr>
        <w:pStyle w:val="ListParagraph"/>
        <w:numPr>
          <w:ilvl w:val="0"/>
          <w:numId w:val="3"/>
        </w:numPr>
        <w:spacing w:line="276" w:lineRule="auto"/>
        <w:jc w:val="both"/>
        <w:rPr>
          <w:rFonts w:cs="Arial"/>
          <w:sz w:val="22"/>
          <w:szCs w:val="22"/>
          <w:lang w:val="en-ZA"/>
        </w:rPr>
      </w:pPr>
      <w:r w:rsidRPr="00360B12">
        <w:rPr>
          <w:rFonts w:eastAsiaTheme="minorEastAsia" w:cs="Arial"/>
          <w:sz w:val="22"/>
          <w:szCs w:val="22"/>
          <w:lang w:val="en-ZA"/>
        </w:rPr>
        <w:t>The CSP shall comply with applicable privacy and protection of personal information Acts such as GDPR in European Union (EU) and POPIA in South Africa (SA) where the cloud service is hosted, and the region where the data subjects are physically located.  </w:t>
      </w:r>
    </w:p>
    <w:p w14:paraId="3F9F2D80" w14:textId="09D4B706" w:rsidR="0064440B" w:rsidRPr="00360B12" w:rsidRDefault="1FF549DF" w:rsidP="003807CB">
      <w:pPr>
        <w:pStyle w:val="ListParagraph"/>
        <w:numPr>
          <w:ilvl w:val="0"/>
          <w:numId w:val="3"/>
        </w:numPr>
        <w:spacing w:line="276" w:lineRule="auto"/>
        <w:jc w:val="both"/>
        <w:rPr>
          <w:rFonts w:cs="Arial"/>
          <w:sz w:val="22"/>
          <w:szCs w:val="22"/>
          <w:lang w:val="en-ZA"/>
        </w:rPr>
      </w:pPr>
      <w:r w:rsidRPr="00360B12">
        <w:rPr>
          <w:rFonts w:eastAsiaTheme="minorEastAsia" w:cs="Arial"/>
          <w:sz w:val="22"/>
          <w:szCs w:val="22"/>
          <w:lang w:val="en-ZA"/>
        </w:rPr>
        <w:t>The CSP shall notify Eskom immediately or not less than 24 hours when any cyber security breach has occurred. Although the GDPR and the South African Cybercrimes Act 19 of 2020 states that the notification shall be sent within 72 hours, Eskom shall be notified sooner to allow Eskom to notify the information regulator and take necessary actions to minimize the impact on Eskom. </w:t>
      </w:r>
    </w:p>
    <w:p w14:paraId="232545CC" w14:textId="77777777" w:rsidR="009F4DB5" w:rsidRPr="00360B12" w:rsidRDefault="1FF549DF" w:rsidP="003807CB">
      <w:pPr>
        <w:pStyle w:val="ListParagraph"/>
        <w:numPr>
          <w:ilvl w:val="0"/>
          <w:numId w:val="3"/>
        </w:numPr>
        <w:spacing w:line="276" w:lineRule="auto"/>
        <w:jc w:val="both"/>
        <w:rPr>
          <w:rFonts w:cs="Arial"/>
          <w:sz w:val="22"/>
          <w:szCs w:val="22"/>
          <w:lang w:val="en-ZA"/>
        </w:rPr>
      </w:pPr>
      <w:r w:rsidRPr="00360B12">
        <w:rPr>
          <w:rFonts w:eastAsiaTheme="minorEastAsia" w:cs="Arial"/>
          <w:sz w:val="22"/>
          <w:szCs w:val="22"/>
          <w:lang w:val="en-ZA"/>
        </w:rPr>
        <w:t xml:space="preserve">The CSP shall notify Eskom within one (1) month if there are any significant changes to the </w:t>
      </w:r>
    </w:p>
    <w:p w14:paraId="709E26AF" w14:textId="658B1158" w:rsidR="0064440B" w:rsidRPr="00360B12" w:rsidRDefault="1FF549DF" w:rsidP="003807CB">
      <w:pPr>
        <w:pStyle w:val="ListParagraph"/>
        <w:numPr>
          <w:ilvl w:val="0"/>
          <w:numId w:val="3"/>
        </w:numPr>
        <w:spacing w:line="276" w:lineRule="auto"/>
        <w:jc w:val="both"/>
        <w:rPr>
          <w:rFonts w:cs="Arial"/>
          <w:sz w:val="22"/>
          <w:szCs w:val="22"/>
          <w:lang w:val="en-ZA"/>
        </w:rPr>
      </w:pPr>
      <w:r w:rsidRPr="00360B12">
        <w:rPr>
          <w:rFonts w:eastAsiaTheme="minorEastAsia" w:cs="Arial"/>
          <w:sz w:val="22"/>
          <w:szCs w:val="22"/>
          <w:lang w:val="en-ZA"/>
        </w:rPr>
        <w:t>business, platform and hosting service provider or any change that could have an impact the security assessment conducted and the auditor’s opinion on the SOC audit.</w:t>
      </w:r>
    </w:p>
    <w:p w14:paraId="61732CE7" w14:textId="4453F8FF" w:rsidR="0064440B" w:rsidRPr="00360B12" w:rsidRDefault="1FF549DF" w:rsidP="003807CB">
      <w:pPr>
        <w:pStyle w:val="ListParagraph"/>
        <w:numPr>
          <w:ilvl w:val="0"/>
          <w:numId w:val="3"/>
        </w:numPr>
        <w:spacing w:line="276" w:lineRule="auto"/>
        <w:jc w:val="both"/>
        <w:rPr>
          <w:rFonts w:cs="Arial"/>
          <w:sz w:val="22"/>
          <w:szCs w:val="22"/>
          <w:lang w:val="en-ZA"/>
        </w:rPr>
      </w:pPr>
      <w:r w:rsidRPr="00360B12">
        <w:rPr>
          <w:rFonts w:eastAsiaTheme="minorEastAsia" w:cs="Arial"/>
          <w:sz w:val="22"/>
          <w:szCs w:val="22"/>
          <w:lang w:val="en-ZA"/>
        </w:rPr>
        <w:t>The database shall be placed within Eskom corporate LAN/BIN network (if hosted on premise) and partner private network (If hosted in the cloud) behind the perimeter firewall.</w:t>
      </w:r>
    </w:p>
    <w:p w14:paraId="5FEF0C56" w14:textId="2AB74522" w:rsidR="0064440B" w:rsidRPr="00360B12" w:rsidRDefault="1FF549DF" w:rsidP="003807CB">
      <w:pPr>
        <w:pStyle w:val="ListParagraph"/>
        <w:numPr>
          <w:ilvl w:val="0"/>
          <w:numId w:val="3"/>
        </w:numPr>
        <w:spacing w:line="276" w:lineRule="auto"/>
        <w:jc w:val="both"/>
        <w:rPr>
          <w:rFonts w:cs="Arial"/>
          <w:sz w:val="22"/>
          <w:szCs w:val="22"/>
          <w:lang w:val="en-ZA"/>
        </w:rPr>
      </w:pPr>
      <w:r w:rsidRPr="00360B12">
        <w:rPr>
          <w:rFonts w:eastAsiaTheme="minorEastAsia" w:cs="Arial"/>
          <w:sz w:val="22"/>
          <w:szCs w:val="22"/>
          <w:lang w:val="en-ZA"/>
        </w:rPr>
        <w:t>Database Security Management tool shall be employed to provide regulatory compliance, encryption, key management, granular access controls, flexible data masking, comprehensive activity monitoring, and sophisticated auditing capabilities.</w:t>
      </w:r>
    </w:p>
    <w:p w14:paraId="04DDBE45" w14:textId="11E462DF" w:rsidR="0064440B" w:rsidRPr="00360B12" w:rsidRDefault="1FF549DF" w:rsidP="003807CB">
      <w:pPr>
        <w:pStyle w:val="ListParagraph"/>
        <w:numPr>
          <w:ilvl w:val="0"/>
          <w:numId w:val="3"/>
        </w:numPr>
        <w:spacing w:line="276" w:lineRule="auto"/>
        <w:jc w:val="both"/>
        <w:rPr>
          <w:rFonts w:cs="Arial"/>
          <w:sz w:val="22"/>
          <w:szCs w:val="22"/>
          <w:lang w:val="en-ZA"/>
        </w:rPr>
      </w:pPr>
      <w:r w:rsidRPr="00360B12">
        <w:rPr>
          <w:rFonts w:eastAsiaTheme="minorEastAsia" w:cs="Arial"/>
          <w:sz w:val="22"/>
          <w:szCs w:val="22"/>
          <w:lang w:val="en-ZA"/>
        </w:rPr>
        <w:t>Distributed Denial of Service (DDoS) protection mechanism shall be employed for all databases.</w:t>
      </w:r>
    </w:p>
    <w:p w14:paraId="52225FF7" w14:textId="023EFA37" w:rsidR="0064440B" w:rsidRPr="00360B12" w:rsidRDefault="1FF549DF" w:rsidP="003807CB">
      <w:pPr>
        <w:pStyle w:val="ListParagraph"/>
        <w:numPr>
          <w:ilvl w:val="0"/>
          <w:numId w:val="3"/>
        </w:numPr>
        <w:spacing w:line="276" w:lineRule="auto"/>
        <w:jc w:val="both"/>
        <w:rPr>
          <w:rFonts w:cs="Arial"/>
          <w:sz w:val="22"/>
          <w:szCs w:val="22"/>
          <w:lang w:val="en-ZA"/>
        </w:rPr>
      </w:pPr>
      <w:r w:rsidRPr="00360B12">
        <w:rPr>
          <w:rFonts w:eastAsiaTheme="minorEastAsia" w:cs="Arial"/>
          <w:sz w:val="22"/>
          <w:szCs w:val="22"/>
          <w:lang w:val="en-ZA"/>
        </w:rPr>
        <w:t>Web Application Firewall (WAF) for all internet facing applications and/or web-based applications shall be employed.</w:t>
      </w:r>
    </w:p>
    <w:p w14:paraId="4153EB8E" w14:textId="1E15D176" w:rsidR="0064440B" w:rsidRPr="00360B12" w:rsidRDefault="1FF549DF" w:rsidP="003807CB">
      <w:pPr>
        <w:pStyle w:val="ListParagraph"/>
        <w:numPr>
          <w:ilvl w:val="0"/>
          <w:numId w:val="3"/>
        </w:numPr>
        <w:spacing w:line="276" w:lineRule="auto"/>
        <w:jc w:val="both"/>
        <w:rPr>
          <w:rFonts w:cs="Arial"/>
          <w:sz w:val="22"/>
          <w:szCs w:val="22"/>
          <w:lang w:val="en-ZA"/>
        </w:rPr>
      </w:pPr>
      <w:r w:rsidRPr="00360B12">
        <w:rPr>
          <w:rFonts w:eastAsiaTheme="minorEastAsia" w:cs="Arial"/>
          <w:sz w:val="22"/>
          <w:szCs w:val="22"/>
          <w:lang w:val="en-ZA"/>
        </w:rPr>
        <w:t xml:space="preserve">The Cloud Service shall support the prevailing enterprise services bus (ESB), application programmable interfaces (API’s) and Integration Platform as a Service (iPaaS) platforms for security, logging and monitoring for both on-prem, hybrid-cloud and multi-cloud environments such as </w:t>
      </w:r>
      <w:hyperlink r:id="rId13">
        <w:r w:rsidRPr="00360B12">
          <w:rPr>
            <w:rFonts w:eastAsiaTheme="minorEastAsia" w:cs="Arial"/>
            <w:sz w:val="22"/>
            <w:szCs w:val="22"/>
            <w:lang w:val="en-ZA"/>
          </w:rPr>
          <w:t>IBM App Connect</w:t>
        </w:r>
      </w:hyperlink>
      <w:r w:rsidRPr="00360B12">
        <w:rPr>
          <w:rFonts w:eastAsiaTheme="minorEastAsia" w:cs="Arial"/>
          <w:sz w:val="22"/>
          <w:szCs w:val="22"/>
          <w:lang w:val="en-ZA"/>
        </w:rPr>
        <w:t xml:space="preserve">, </w:t>
      </w:r>
      <w:hyperlink r:id="rId14">
        <w:r w:rsidRPr="00360B12">
          <w:rPr>
            <w:rFonts w:eastAsiaTheme="minorEastAsia" w:cs="Arial"/>
            <w:sz w:val="22"/>
            <w:szCs w:val="22"/>
            <w:lang w:val="en-ZA"/>
          </w:rPr>
          <w:t>TIBCO Cloud Integration (including Business Works and Scribe)</w:t>
        </w:r>
      </w:hyperlink>
      <w:r w:rsidRPr="00360B12">
        <w:rPr>
          <w:rFonts w:eastAsiaTheme="minorEastAsia" w:cs="Arial"/>
          <w:sz w:val="22"/>
          <w:szCs w:val="22"/>
          <w:lang w:val="en-ZA"/>
        </w:rPr>
        <w:t xml:space="preserve">, WSO2 Carbon, </w:t>
      </w:r>
      <w:hyperlink r:id="rId15">
        <w:r w:rsidRPr="00360B12">
          <w:rPr>
            <w:rFonts w:eastAsiaTheme="minorEastAsia" w:cs="Arial"/>
            <w:sz w:val="22"/>
            <w:szCs w:val="22"/>
            <w:lang w:val="en-ZA"/>
          </w:rPr>
          <w:t>Software AG web Methods</w:t>
        </w:r>
      </w:hyperlink>
      <w:r w:rsidRPr="00360B12">
        <w:rPr>
          <w:rFonts w:eastAsiaTheme="minorEastAsia" w:cs="Arial"/>
          <w:sz w:val="22"/>
          <w:szCs w:val="22"/>
          <w:lang w:val="en-ZA"/>
        </w:rPr>
        <w:t xml:space="preserve">, Neuron ESB, Apache Camel, WebSphere Message Broker, </w:t>
      </w:r>
      <w:hyperlink r:id="rId16">
        <w:r w:rsidRPr="00360B12">
          <w:rPr>
            <w:rFonts w:eastAsiaTheme="minorEastAsia" w:cs="Arial"/>
            <w:sz w:val="22"/>
            <w:szCs w:val="22"/>
            <w:lang w:val="en-ZA"/>
          </w:rPr>
          <w:t>RSSBus Connect</w:t>
        </w:r>
      </w:hyperlink>
      <w:r w:rsidRPr="00360B12">
        <w:rPr>
          <w:rFonts w:eastAsiaTheme="minorEastAsia" w:cs="Arial"/>
          <w:sz w:val="22"/>
          <w:szCs w:val="22"/>
          <w:lang w:val="en-ZA"/>
        </w:rPr>
        <w:t xml:space="preserve">, Azure Service Bus and Oracle Service Bus, Saleforce Mulesoft, IBM </w:t>
      </w:r>
      <w:r w:rsidRPr="00360B12">
        <w:rPr>
          <w:rFonts w:eastAsiaTheme="minorEastAsia" w:cs="Arial"/>
          <w:sz w:val="22"/>
          <w:szCs w:val="22"/>
          <w:lang w:val="en-ZA"/>
        </w:rPr>
        <w:lastRenderedPageBreak/>
        <w:t>DataPower, Oracle API Platform, Cyclr, DreamFactory JDBC, Microsoft SQL Server Integration Services (SSIS), SAS Data Integration Studio, Integration Adaptor DirXML, Oracle X AI</w:t>
      </w:r>
      <w:r w:rsidRPr="00360B12">
        <w:rPr>
          <w:rFonts w:eastAsiaTheme="minorEastAsia" w:cs="Arial"/>
          <w:sz w:val="22"/>
          <w:szCs w:val="22"/>
          <w:lang w:val="en-US"/>
        </w:rPr>
        <w:t xml:space="preserve"> Services, SAP Business Process Automation, SAP NetWeaver, Oracle Fusion Middleware, Connect Direct, HP Data Protector, WINSCP, FreeFileSync, SAP PI/PO, SAP CPI, HP SOA Systinet, JCAPS, Cloud Pak for Data, K2, Microsoft Power Automate and Zapier but not limited to these listed.</w:t>
      </w:r>
    </w:p>
    <w:p w14:paraId="0A6D9C28" w14:textId="17151CEC" w:rsidR="0064440B" w:rsidRPr="00360B12" w:rsidRDefault="1FF549DF" w:rsidP="003807CB">
      <w:pPr>
        <w:pStyle w:val="ListParagraph"/>
        <w:numPr>
          <w:ilvl w:val="0"/>
          <w:numId w:val="3"/>
        </w:numPr>
        <w:spacing w:line="276" w:lineRule="auto"/>
        <w:jc w:val="both"/>
        <w:rPr>
          <w:rFonts w:cs="Arial"/>
          <w:sz w:val="22"/>
          <w:szCs w:val="22"/>
          <w:lang w:val="en-ZA"/>
        </w:rPr>
      </w:pPr>
      <w:r w:rsidRPr="00360B12">
        <w:rPr>
          <w:rFonts w:eastAsiaTheme="minorEastAsia" w:cs="Arial"/>
          <w:sz w:val="22"/>
          <w:szCs w:val="22"/>
          <w:lang w:val="en-ZA"/>
        </w:rPr>
        <w:t>The Cloud Service shall provide e-Discovery capability to identify, collect and produce electronically stored information (ESI) in response to a request for production in a lawsuit or investigation as part of the cloud services offered.</w:t>
      </w:r>
    </w:p>
    <w:p w14:paraId="20033A4A" w14:textId="0A61CF45" w:rsidR="008863DB" w:rsidRPr="00360B12" w:rsidRDefault="008863DB" w:rsidP="008863DB">
      <w:pPr>
        <w:pStyle w:val="ListParagraph"/>
        <w:numPr>
          <w:ilvl w:val="0"/>
          <w:numId w:val="3"/>
        </w:numPr>
        <w:spacing w:line="276" w:lineRule="auto"/>
        <w:jc w:val="both"/>
        <w:rPr>
          <w:rFonts w:cs="Arial"/>
          <w:sz w:val="22"/>
          <w:szCs w:val="22"/>
          <w:lang w:val="en-ZA"/>
        </w:rPr>
      </w:pPr>
      <w:r w:rsidRPr="00360B12">
        <w:rPr>
          <w:rFonts w:cs="Arial"/>
          <w:sz w:val="22"/>
          <w:szCs w:val="22"/>
          <w:lang w:val="en-ZA"/>
        </w:rPr>
        <w:t xml:space="preserve">The </w:t>
      </w:r>
      <w:r w:rsidR="00BE02B3" w:rsidRPr="00360B12">
        <w:rPr>
          <w:rFonts w:cs="Arial"/>
          <w:sz w:val="22"/>
          <w:szCs w:val="22"/>
          <w:lang w:val="en-ZA"/>
        </w:rPr>
        <w:t xml:space="preserve">FBM </w:t>
      </w:r>
      <w:r w:rsidRPr="00360B12">
        <w:rPr>
          <w:rFonts w:cs="Arial"/>
          <w:sz w:val="22"/>
          <w:szCs w:val="22"/>
          <w:lang w:val="en-ZA"/>
        </w:rPr>
        <w:t>system shall be able to integrate with SIEM standard technologies such as Syslog, Windows events logging, SNMP and API, etc.</w:t>
      </w:r>
    </w:p>
    <w:p w14:paraId="5AE5B5D2" w14:textId="77777777" w:rsidR="004A3BF9" w:rsidRPr="00360B12" w:rsidRDefault="004A3BF9" w:rsidP="008C1821">
      <w:pPr>
        <w:spacing w:line="276" w:lineRule="auto"/>
        <w:jc w:val="both"/>
        <w:rPr>
          <w:rFonts w:cs="Arial"/>
          <w:lang w:val="en-ZA"/>
        </w:rPr>
      </w:pPr>
    </w:p>
    <w:p w14:paraId="6891DC47" w14:textId="5C742889" w:rsidR="008C1821" w:rsidRPr="00360B12" w:rsidRDefault="00E100B2" w:rsidP="008C1821">
      <w:pPr>
        <w:spacing w:line="276" w:lineRule="auto"/>
        <w:jc w:val="both"/>
        <w:rPr>
          <w:rFonts w:cs="Arial"/>
          <w:lang w:val="en-ZA"/>
        </w:rPr>
      </w:pPr>
      <w:r w:rsidRPr="00360B12">
        <w:rPr>
          <w:b/>
          <w:bCs/>
          <w:kern w:val="32"/>
          <w:sz w:val="24"/>
          <w:lang w:val="en-US"/>
        </w:rPr>
        <w:t>5</w:t>
      </w:r>
      <w:r w:rsidR="004A3BF9" w:rsidRPr="00360B12">
        <w:rPr>
          <w:b/>
          <w:bCs/>
          <w:kern w:val="32"/>
          <w:sz w:val="24"/>
          <w:lang w:val="en-US"/>
        </w:rPr>
        <w:t>.2</w:t>
      </w:r>
      <w:r w:rsidR="004A3BF9" w:rsidRPr="00360B12">
        <w:rPr>
          <w:rFonts w:cs="Arial"/>
          <w:lang w:val="en-ZA"/>
        </w:rPr>
        <w:t xml:space="preserve"> </w:t>
      </w:r>
      <w:r w:rsidR="004A3BF9" w:rsidRPr="00360B12">
        <w:rPr>
          <w:b/>
          <w:bCs/>
          <w:kern w:val="32"/>
          <w:sz w:val="24"/>
          <w:lang w:val="en-US"/>
        </w:rPr>
        <w:t>Non-Functional – Architecture:</w:t>
      </w:r>
    </w:p>
    <w:p w14:paraId="747A6A92" w14:textId="77777777" w:rsidR="004A3BF9" w:rsidRPr="00360B12" w:rsidRDefault="004A3BF9" w:rsidP="008C1821">
      <w:pPr>
        <w:spacing w:line="276" w:lineRule="auto"/>
        <w:jc w:val="both"/>
        <w:rPr>
          <w:rFonts w:cs="Arial"/>
          <w:lang w:val="en-ZA"/>
        </w:rPr>
      </w:pPr>
    </w:p>
    <w:p w14:paraId="7004DB1D" w14:textId="6DAA52D0" w:rsidR="004A3BF9" w:rsidRPr="00360B12" w:rsidRDefault="004A3BF9" w:rsidP="00E100B2">
      <w:pPr>
        <w:keepNext/>
        <w:keepLines/>
        <w:tabs>
          <w:tab w:val="left" w:pos="397"/>
          <w:tab w:val="left" w:pos="1191"/>
          <w:tab w:val="left" w:pos="1587"/>
          <w:tab w:val="left" w:pos="1984"/>
          <w:tab w:val="left" w:pos="2381"/>
          <w:tab w:val="left" w:pos="2778"/>
          <w:tab w:val="left" w:pos="3175"/>
          <w:tab w:val="left" w:pos="3572"/>
          <w:tab w:val="left" w:pos="3969"/>
          <w:tab w:val="left" w:pos="4365"/>
          <w:tab w:val="left" w:pos="4762"/>
          <w:tab w:val="left" w:pos="5159"/>
          <w:tab w:val="left" w:pos="5556"/>
          <w:tab w:val="left" w:pos="5953"/>
          <w:tab w:val="left" w:pos="6350"/>
          <w:tab w:val="left" w:pos="6746"/>
          <w:tab w:val="left" w:pos="7143"/>
          <w:tab w:val="left" w:pos="7540"/>
          <w:tab w:val="left" w:pos="7937"/>
          <w:tab w:val="left" w:pos="8334"/>
          <w:tab w:val="left" w:pos="8731"/>
          <w:tab w:val="left" w:pos="9128"/>
          <w:tab w:val="left" w:pos="9524"/>
        </w:tabs>
        <w:spacing w:before="160" w:after="160" w:line="276" w:lineRule="auto"/>
        <w:ind w:left="397"/>
        <w:rPr>
          <w:rFonts w:cs="Arial"/>
          <w:sz w:val="22"/>
          <w:szCs w:val="22"/>
          <w:lang w:val="en-ZA"/>
        </w:rPr>
      </w:pPr>
      <w:r w:rsidRPr="00360B12">
        <w:rPr>
          <w:rFonts w:cs="Arial"/>
          <w:sz w:val="22"/>
          <w:szCs w:val="22"/>
          <w:lang w:val="en-ZA"/>
        </w:rPr>
        <w:t xml:space="preserve">Eskom aims to accelerate its digital transformation roadmap by adopting (amongst others) a revised cloud policy and cloud strategy, allowing for a multi-cloud journey and innovative new technologies to improve market agility and drive business growth. In support of this vision statement, Eskom Holdings and </w:t>
      </w:r>
      <w:r w:rsidR="002945BA" w:rsidRPr="00360B12">
        <w:rPr>
          <w:rFonts w:cs="Arial"/>
          <w:sz w:val="22"/>
          <w:szCs w:val="22"/>
          <w:lang w:val="en-ZA"/>
        </w:rPr>
        <w:t>all</w:t>
      </w:r>
      <w:r w:rsidRPr="00360B12">
        <w:rPr>
          <w:rFonts w:cs="Arial"/>
          <w:sz w:val="22"/>
          <w:szCs w:val="22"/>
          <w:lang w:val="en-ZA"/>
        </w:rPr>
        <w:t xml:space="preserve"> its current and future subsidiaries require a highly scalable, innovative and elastic </w:t>
      </w:r>
      <w:r w:rsidR="008645C2" w:rsidRPr="00360B12">
        <w:rPr>
          <w:rFonts w:cs="Arial"/>
          <w:sz w:val="22"/>
          <w:szCs w:val="22"/>
          <w:lang w:val="en-ZA"/>
        </w:rPr>
        <w:t>Feeder Balancing Module (FBM)</w:t>
      </w:r>
      <w:r w:rsidRPr="00360B12">
        <w:rPr>
          <w:rFonts w:cs="Arial"/>
          <w:sz w:val="22"/>
          <w:szCs w:val="22"/>
          <w:lang w:val="en-ZA"/>
        </w:rPr>
        <w:t xml:space="preserve"> platform.</w:t>
      </w:r>
    </w:p>
    <w:p w14:paraId="6F840C2B" w14:textId="77777777" w:rsidR="004A3BF9" w:rsidRPr="00360B12" w:rsidRDefault="004A3BF9" w:rsidP="00E100B2">
      <w:pPr>
        <w:keepNext/>
        <w:keepLines/>
        <w:tabs>
          <w:tab w:val="left" w:pos="397"/>
          <w:tab w:val="left" w:pos="1191"/>
          <w:tab w:val="left" w:pos="1587"/>
          <w:tab w:val="left" w:pos="1984"/>
          <w:tab w:val="left" w:pos="2381"/>
          <w:tab w:val="left" w:pos="2778"/>
          <w:tab w:val="left" w:pos="3175"/>
          <w:tab w:val="left" w:pos="3572"/>
          <w:tab w:val="left" w:pos="3969"/>
          <w:tab w:val="left" w:pos="4365"/>
          <w:tab w:val="left" w:pos="4762"/>
          <w:tab w:val="left" w:pos="5159"/>
          <w:tab w:val="left" w:pos="5556"/>
          <w:tab w:val="left" w:pos="5953"/>
          <w:tab w:val="left" w:pos="6350"/>
          <w:tab w:val="left" w:pos="6746"/>
          <w:tab w:val="left" w:pos="7143"/>
          <w:tab w:val="left" w:pos="7540"/>
          <w:tab w:val="left" w:pos="7937"/>
          <w:tab w:val="left" w:pos="8334"/>
          <w:tab w:val="left" w:pos="8731"/>
          <w:tab w:val="left" w:pos="9128"/>
          <w:tab w:val="left" w:pos="9524"/>
        </w:tabs>
        <w:spacing w:before="160" w:after="160" w:line="276" w:lineRule="auto"/>
        <w:ind w:left="397"/>
        <w:rPr>
          <w:rFonts w:cs="Arial"/>
          <w:sz w:val="22"/>
          <w:szCs w:val="22"/>
          <w:lang w:val="en-ZA"/>
        </w:rPr>
      </w:pPr>
      <w:r w:rsidRPr="00360B12">
        <w:rPr>
          <w:rFonts w:cs="Arial"/>
          <w:sz w:val="22"/>
          <w:szCs w:val="22"/>
          <w:lang w:val="en-ZA"/>
        </w:rPr>
        <w:t>The Service provider shall submit a detailed solution design proposal, addressing as a minimum all the following architectural and design aspects.</w:t>
      </w:r>
    </w:p>
    <w:p w14:paraId="53388D39" w14:textId="77777777" w:rsidR="004A3BF9" w:rsidRPr="00360B12" w:rsidRDefault="004A3BF9" w:rsidP="004A3BF9">
      <w:pPr>
        <w:jc w:val="both"/>
        <w:rPr>
          <w:rFonts w:cs="Arial"/>
          <w:color w:val="000000" w:themeColor="text1"/>
          <w:sz w:val="22"/>
          <w:szCs w:val="22"/>
          <w:lang w:val="en-US" w:eastAsia="en-ZA"/>
        </w:rPr>
      </w:pPr>
    </w:p>
    <w:p w14:paraId="3B8EAF74" w14:textId="78E022CC" w:rsidR="004A3BF9" w:rsidRPr="00360B12" w:rsidRDefault="004A3BF9" w:rsidP="003807CB">
      <w:pPr>
        <w:pStyle w:val="ListParagraph"/>
        <w:keepNext/>
        <w:numPr>
          <w:ilvl w:val="2"/>
          <w:numId w:val="32"/>
        </w:numPr>
        <w:spacing w:after="120"/>
        <w:jc w:val="both"/>
        <w:rPr>
          <w:rFonts w:cs="Arial"/>
          <w:sz w:val="22"/>
          <w:szCs w:val="22"/>
          <w:lang w:val="en-ZA"/>
        </w:rPr>
      </w:pPr>
      <w:r w:rsidRPr="00360B12">
        <w:rPr>
          <w:rFonts w:cs="Arial"/>
          <w:b/>
          <w:sz w:val="22"/>
          <w:szCs w:val="22"/>
          <w:lang w:val="en-ZA"/>
        </w:rPr>
        <w:lastRenderedPageBreak/>
        <w:t>Cloud service model</w:t>
      </w:r>
      <w:r w:rsidRPr="00360B12">
        <w:rPr>
          <w:rFonts w:cs="Arial"/>
          <w:sz w:val="22"/>
          <w:szCs w:val="22"/>
          <w:lang w:val="en-ZA"/>
        </w:rPr>
        <w:t xml:space="preserve">: </w:t>
      </w:r>
      <w:r w:rsidR="00AE4B46" w:rsidRPr="00360B12">
        <w:rPr>
          <w:rFonts w:cs="Arial"/>
          <w:b/>
          <w:bCs/>
          <w:sz w:val="22"/>
          <w:szCs w:val="22"/>
          <w:lang w:val="en-ZA"/>
        </w:rPr>
        <w:t>Eskom Azure Tenant (Preferred)</w:t>
      </w:r>
    </w:p>
    <w:p w14:paraId="4E6FFF6B" w14:textId="7C3E3F1D" w:rsidR="005E09CA" w:rsidRPr="00360B12" w:rsidRDefault="004A3BF9" w:rsidP="00E100B2">
      <w:pPr>
        <w:keepNext/>
        <w:keepLines/>
        <w:tabs>
          <w:tab w:val="left" w:pos="397"/>
          <w:tab w:val="left" w:pos="1191"/>
          <w:tab w:val="left" w:pos="1587"/>
          <w:tab w:val="left" w:pos="1984"/>
          <w:tab w:val="left" w:pos="2381"/>
          <w:tab w:val="left" w:pos="2778"/>
          <w:tab w:val="left" w:pos="3175"/>
          <w:tab w:val="left" w:pos="3572"/>
          <w:tab w:val="left" w:pos="3969"/>
          <w:tab w:val="left" w:pos="4365"/>
          <w:tab w:val="left" w:pos="4762"/>
          <w:tab w:val="left" w:pos="5159"/>
          <w:tab w:val="left" w:pos="5556"/>
          <w:tab w:val="left" w:pos="5953"/>
          <w:tab w:val="left" w:pos="6350"/>
          <w:tab w:val="left" w:pos="6746"/>
          <w:tab w:val="left" w:pos="7143"/>
          <w:tab w:val="left" w:pos="7540"/>
          <w:tab w:val="left" w:pos="7937"/>
          <w:tab w:val="left" w:pos="8334"/>
          <w:tab w:val="left" w:pos="8731"/>
          <w:tab w:val="left" w:pos="9128"/>
          <w:tab w:val="left" w:pos="9524"/>
        </w:tabs>
        <w:spacing w:before="160" w:after="160" w:line="276" w:lineRule="auto"/>
        <w:ind w:left="397"/>
        <w:rPr>
          <w:rFonts w:cs="Arial"/>
          <w:sz w:val="22"/>
          <w:szCs w:val="22"/>
          <w:lang w:val="en-ZA"/>
        </w:rPr>
      </w:pPr>
      <w:r w:rsidRPr="00360B12">
        <w:rPr>
          <w:rFonts w:cs="Arial"/>
          <w:sz w:val="22"/>
          <w:szCs w:val="22"/>
          <w:lang w:val="en-ZA"/>
        </w:rPr>
        <w:t xml:space="preserve">Note:  </w:t>
      </w:r>
      <w:r w:rsidR="00AE4B46" w:rsidRPr="00360B12">
        <w:rPr>
          <w:rFonts w:cs="Arial"/>
          <w:sz w:val="22"/>
          <w:szCs w:val="22"/>
          <w:lang w:val="en-ZA"/>
        </w:rPr>
        <w:t>The cloud</w:t>
      </w:r>
      <w:r w:rsidRPr="00360B12">
        <w:rPr>
          <w:rFonts w:cs="Arial"/>
          <w:sz w:val="22"/>
          <w:szCs w:val="22"/>
          <w:lang w:val="en-ZA"/>
        </w:rPr>
        <w:t xml:space="preserve"> offering must enable configuration where required</w:t>
      </w:r>
      <w:r w:rsidR="00B43863" w:rsidRPr="00360B12">
        <w:rPr>
          <w:rFonts w:cs="Arial"/>
          <w:sz w:val="22"/>
          <w:szCs w:val="22"/>
          <w:lang w:val="en-ZA"/>
        </w:rPr>
        <w:t>.</w:t>
      </w:r>
      <w:r w:rsidRPr="00360B12">
        <w:rPr>
          <w:rFonts w:cs="Arial"/>
          <w:sz w:val="22"/>
          <w:szCs w:val="22"/>
          <w:lang w:val="en-ZA"/>
        </w:rPr>
        <w:t xml:space="preserve"> It should also be flexible enough to cater for a</w:t>
      </w:r>
      <w:r w:rsidR="00B43863" w:rsidRPr="00360B12">
        <w:rPr>
          <w:rFonts w:cs="Arial"/>
          <w:sz w:val="22"/>
          <w:szCs w:val="22"/>
          <w:lang w:val="en-ZA"/>
        </w:rPr>
        <w:t xml:space="preserve">ll </w:t>
      </w:r>
      <w:r w:rsidRPr="00360B12">
        <w:rPr>
          <w:rFonts w:cs="Arial"/>
          <w:sz w:val="22"/>
          <w:szCs w:val="22"/>
          <w:lang w:val="en-ZA"/>
        </w:rPr>
        <w:t xml:space="preserve">specific </w:t>
      </w:r>
      <w:r w:rsidR="00B43863" w:rsidRPr="00360B12">
        <w:rPr>
          <w:rFonts w:cs="Arial"/>
          <w:sz w:val="22"/>
          <w:szCs w:val="22"/>
          <w:lang w:val="en-ZA"/>
        </w:rPr>
        <w:t xml:space="preserve">FBM </w:t>
      </w:r>
      <w:r w:rsidRPr="00360B12">
        <w:rPr>
          <w:rFonts w:cs="Arial"/>
          <w:sz w:val="22"/>
          <w:szCs w:val="22"/>
          <w:lang w:val="en-ZA"/>
        </w:rPr>
        <w:t>business or discipline</w:t>
      </w:r>
      <w:r w:rsidR="009C7FC0" w:rsidRPr="00360B12">
        <w:rPr>
          <w:rFonts w:cs="Arial"/>
          <w:sz w:val="22"/>
          <w:szCs w:val="22"/>
          <w:lang w:val="en-ZA"/>
        </w:rPr>
        <w:t>.</w:t>
      </w:r>
    </w:p>
    <w:p w14:paraId="34E089A2" w14:textId="250CDD27" w:rsidR="005E09CA" w:rsidRPr="00360B12" w:rsidRDefault="005E09CA" w:rsidP="005E09CA">
      <w:pPr>
        <w:pStyle w:val="ListParagraph"/>
        <w:keepNext/>
        <w:spacing w:after="120" w:line="276" w:lineRule="auto"/>
        <w:ind w:left="567"/>
        <w:jc w:val="both"/>
        <w:rPr>
          <w:rFonts w:cs="Arial"/>
          <w:sz w:val="22"/>
          <w:szCs w:val="22"/>
          <w:lang w:val="en-ZA"/>
        </w:rPr>
      </w:pPr>
    </w:p>
    <w:p w14:paraId="74B71640" w14:textId="6B664108" w:rsidR="004A3BF9" w:rsidRPr="00360B12" w:rsidRDefault="004A3BF9" w:rsidP="003807CB">
      <w:pPr>
        <w:pStyle w:val="ListParagraph"/>
        <w:keepNext/>
        <w:numPr>
          <w:ilvl w:val="2"/>
          <w:numId w:val="32"/>
        </w:numPr>
        <w:spacing w:after="120"/>
        <w:jc w:val="both"/>
        <w:rPr>
          <w:rFonts w:cs="Arial"/>
          <w:b/>
          <w:sz w:val="22"/>
          <w:szCs w:val="22"/>
          <w:lang w:val="en-ZA"/>
        </w:rPr>
      </w:pPr>
      <w:r w:rsidRPr="00360B12">
        <w:rPr>
          <w:rFonts w:cs="Arial"/>
          <w:b/>
          <w:sz w:val="22"/>
          <w:szCs w:val="22"/>
          <w:lang w:val="en-ZA"/>
        </w:rPr>
        <w:t>Cloud deployment model and location of deployment</w:t>
      </w:r>
    </w:p>
    <w:p w14:paraId="233831B6" w14:textId="43523EFC" w:rsidR="009C7FC0" w:rsidRPr="00360B12" w:rsidRDefault="004A3BF9" w:rsidP="00E100B2">
      <w:pPr>
        <w:keepNext/>
        <w:keepLines/>
        <w:tabs>
          <w:tab w:val="left" w:pos="397"/>
          <w:tab w:val="left" w:pos="1191"/>
          <w:tab w:val="left" w:pos="1587"/>
          <w:tab w:val="left" w:pos="1984"/>
          <w:tab w:val="left" w:pos="2381"/>
          <w:tab w:val="left" w:pos="2778"/>
          <w:tab w:val="left" w:pos="3175"/>
          <w:tab w:val="left" w:pos="3572"/>
          <w:tab w:val="left" w:pos="3969"/>
          <w:tab w:val="left" w:pos="4365"/>
          <w:tab w:val="left" w:pos="4762"/>
          <w:tab w:val="left" w:pos="5159"/>
          <w:tab w:val="left" w:pos="5556"/>
          <w:tab w:val="left" w:pos="5953"/>
          <w:tab w:val="left" w:pos="6350"/>
          <w:tab w:val="left" w:pos="6746"/>
          <w:tab w:val="left" w:pos="7143"/>
          <w:tab w:val="left" w:pos="7540"/>
          <w:tab w:val="left" w:pos="7937"/>
          <w:tab w:val="left" w:pos="8334"/>
          <w:tab w:val="left" w:pos="8731"/>
          <w:tab w:val="left" w:pos="9128"/>
          <w:tab w:val="left" w:pos="9524"/>
        </w:tabs>
        <w:spacing w:before="160" w:after="160" w:line="276" w:lineRule="auto"/>
        <w:ind w:left="397"/>
        <w:rPr>
          <w:rFonts w:cs="Arial"/>
          <w:sz w:val="22"/>
          <w:szCs w:val="22"/>
          <w:lang w:val="en-ZA"/>
        </w:rPr>
      </w:pPr>
      <w:r w:rsidRPr="00360B12">
        <w:rPr>
          <w:rFonts w:cs="Arial"/>
          <w:sz w:val="22"/>
          <w:szCs w:val="22"/>
          <w:lang w:val="en-ZA"/>
        </w:rPr>
        <w:t xml:space="preserve">The </w:t>
      </w:r>
      <w:r w:rsidR="00AE4B46" w:rsidRPr="00360B12">
        <w:rPr>
          <w:rFonts w:cs="Arial"/>
          <w:sz w:val="22"/>
          <w:szCs w:val="22"/>
          <w:lang w:val="en-ZA"/>
        </w:rPr>
        <w:t xml:space="preserve">cloud deployment </w:t>
      </w:r>
      <w:r w:rsidRPr="00360B12">
        <w:rPr>
          <w:rFonts w:cs="Arial"/>
          <w:sz w:val="22"/>
          <w:szCs w:val="22"/>
          <w:lang w:val="en-ZA"/>
        </w:rPr>
        <w:t>solution must be deployed</w:t>
      </w:r>
      <w:r w:rsidR="00A7732D" w:rsidRPr="00360B12">
        <w:rPr>
          <w:rFonts w:cs="Arial"/>
          <w:sz w:val="22"/>
          <w:szCs w:val="22"/>
          <w:lang w:val="en-ZA"/>
        </w:rPr>
        <w:t xml:space="preserve"> to a wide range of local and global cloud service provider which is</w:t>
      </w:r>
      <w:r w:rsidRPr="00360B12">
        <w:rPr>
          <w:rFonts w:cs="Arial"/>
          <w:sz w:val="22"/>
          <w:szCs w:val="22"/>
          <w:lang w:val="en-ZA"/>
        </w:rPr>
        <w:t xml:space="preserve"> secure</w:t>
      </w:r>
      <w:r w:rsidR="00A7732D" w:rsidRPr="00360B12">
        <w:rPr>
          <w:rFonts w:cs="Arial"/>
          <w:sz w:val="22"/>
          <w:szCs w:val="22"/>
          <w:lang w:val="en-ZA"/>
        </w:rPr>
        <w:t xml:space="preserve"> with flexible network connection</w:t>
      </w:r>
      <w:r w:rsidRPr="00360B12">
        <w:rPr>
          <w:rFonts w:cs="Arial"/>
          <w:sz w:val="22"/>
          <w:szCs w:val="22"/>
          <w:lang w:val="en-ZA"/>
        </w:rPr>
        <w:t xml:space="preserve"> within the borders of South Africa (data sovereignty)</w:t>
      </w:r>
      <w:r w:rsidR="00A7732D" w:rsidRPr="00360B12">
        <w:rPr>
          <w:rFonts w:cs="Arial"/>
          <w:sz w:val="22"/>
          <w:szCs w:val="22"/>
          <w:lang w:val="en-ZA"/>
        </w:rPr>
        <w:t>.</w:t>
      </w:r>
    </w:p>
    <w:p w14:paraId="04E3BE84" w14:textId="77777777" w:rsidR="004A3BF9" w:rsidRPr="00360B12" w:rsidRDefault="004A3BF9" w:rsidP="004A3BF9">
      <w:pPr>
        <w:pStyle w:val="ListParagraph"/>
        <w:keepNext/>
        <w:spacing w:after="120" w:line="276" w:lineRule="auto"/>
        <w:ind w:left="992"/>
        <w:jc w:val="both"/>
        <w:rPr>
          <w:rFonts w:cs="Arial"/>
          <w:sz w:val="22"/>
          <w:szCs w:val="22"/>
          <w:lang w:val="en-ZA"/>
        </w:rPr>
      </w:pPr>
    </w:p>
    <w:p w14:paraId="30108327" w14:textId="3E4E32E7" w:rsidR="004A3BF9" w:rsidRPr="00360B12" w:rsidRDefault="004A3BF9" w:rsidP="003807CB">
      <w:pPr>
        <w:pStyle w:val="ListParagraph"/>
        <w:keepNext/>
        <w:numPr>
          <w:ilvl w:val="2"/>
          <w:numId w:val="32"/>
        </w:numPr>
        <w:spacing w:after="120"/>
        <w:jc w:val="both"/>
        <w:rPr>
          <w:rFonts w:cs="Arial"/>
          <w:b/>
          <w:sz w:val="22"/>
          <w:szCs w:val="22"/>
          <w:lang w:val="en-ZA"/>
        </w:rPr>
      </w:pPr>
      <w:r w:rsidRPr="00360B12">
        <w:rPr>
          <w:rFonts w:cs="Arial"/>
          <w:b/>
          <w:sz w:val="22"/>
          <w:szCs w:val="22"/>
          <w:lang w:val="en-ZA"/>
        </w:rPr>
        <w:t>Architectural approach and style</w:t>
      </w:r>
    </w:p>
    <w:p w14:paraId="048447AA" w14:textId="5A5AC8E8" w:rsidR="004A3BF9" w:rsidRPr="00360B12" w:rsidRDefault="004A3BF9" w:rsidP="00E100B2">
      <w:pPr>
        <w:keepNext/>
        <w:keepLines/>
        <w:tabs>
          <w:tab w:val="left" w:pos="397"/>
          <w:tab w:val="left" w:pos="1191"/>
          <w:tab w:val="left" w:pos="1587"/>
          <w:tab w:val="left" w:pos="1984"/>
          <w:tab w:val="left" w:pos="2381"/>
          <w:tab w:val="left" w:pos="2778"/>
          <w:tab w:val="left" w:pos="3175"/>
          <w:tab w:val="left" w:pos="3572"/>
          <w:tab w:val="left" w:pos="3969"/>
          <w:tab w:val="left" w:pos="4365"/>
          <w:tab w:val="left" w:pos="4762"/>
          <w:tab w:val="left" w:pos="5159"/>
          <w:tab w:val="left" w:pos="5556"/>
          <w:tab w:val="left" w:pos="5953"/>
          <w:tab w:val="left" w:pos="6350"/>
          <w:tab w:val="left" w:pos="6746"/>
          <w:tab w:val="left" w:pos="7143"/>
          <w:tab w:val="left" w:pos="7540"/>
          <w:tab w:val="left" w:pos="7937"/>
          <w:tab w:val="left" w:pos="8334"/>
          <w:tab w:val="left" w:pos="8731"/>
          <w:tab w:val="left" w:pos="9128"/>
          <w:tab w:val="left" w:pos="9524"/>
        </w:tabs>
        <w:spacing w:before="160" w:after="160" w:line="276" w:lineRule="auto"/>
        <w:ind w:left="397"/>
        <w:rPr>
          <w:rFonts w:cs="Arial"/>
          <w:sz w:val="22"/>
          <w:szCs w:val="22"/>
          <w:lang w:val="en-ZA"/>
        </w:rPr>
      </w:pPr>
      <w:r w:rsidRPr="00360B12">
        <w:rPr>
          <w:rFonts w:cs="Arial"/>
          <w:sz w:val="22"/>
          <w:szCs w:val="22"/>
          <w:lang w:val="en-ZA"/>
        </w:rPr>
        <w:t>Modern IT and architectural approaches such as a composable and modular architecture, which in turn uses microservices and containerisation etc must underly the system architecture, to ensure updates and new configurations / services could be deployed independently and with minimal disruption to the whole ecosystem.</w:t>
      </w:r>
    </w:p>
    <w:p w14:paraId="61BDE5B9" w14:textId="77777777" w:rsidR="004A3BF9" w:rsidRPr="00360B12" w:rsidRDefault="004A3BF9" w:rsidP="00E100B2">
      <w:pPr>
        <w:pStyle w:val="ListParagraph"/>
        <w:keepNext/>
        <w:spacing w:after="120"/>
        <w:jc w:val="both"/>
        <w:rPr>
          <w:rFonts w:cs="Arial"/>
          <w:b/>
          <w:sz w:val="22"/>
          <w:szCs w:val="22"/>
          <w:lang w:val="en-ZA"/>
        </w:rPr>
      </w:pPr>
    </w:p>
    <w:p w14:paraId="4D22E769" w14:textId="77777777" w:rsidR="004A3BF9" w:rsidRPr="00360B12" w:rsidRDefault="004A3BF9" w:rsidP="003807CB">
      <w:pPr>
        <w:pStyle w:val="ListParagraph"/>
        <w:keepNext/>
        <w:numPr>
          <w:ilvl w:val="2"/>
          <w:numId w:val="32"/>
        </w:numPr>
        <w:spacing w:after="120"/>
        <w:jc w:val="both"/>
        <w:rPr>
          <w:rFonts w:cs="Arial"/>
          <w:b/>
          <w:sz w:val="22"/>
          <w:szCs w:val="22"/>
          <w:lang w:val="en-ZA"/>
        </w:rPr>
      </w:pPr>
      <w:r w:rsidRPr="00360B12">
        <w:rPr>
          <w:rFonts w:cs="Arial"/>
          <w:b/>
          <w:sz w:val="22"/>
          <w:szCs w:val="22"/>
          <w:lang w:val="en-ZA"/>
        </w:rPr>
        <w:t>Open Architecture and Standards</w:t>
      </w:r>
    </w:p>
    <w:p w14:paraId="4F1494FD" w14:textId="3CEFE02D" w:rsidR="004A3BF9" w:rsidRPr="00360B12" w:rsidRDefault="004A3BF9" w:rsidP="00E100B2">
      <w:pPr>
        <w:keepNext/>
        <w:keepLines/>
        <w:tabs>
          <w:tab w:val="left" w:pos="397"/>
          <w:tab w:val="left" w:pos="1191"/>
          <w:tab w:val="left" w:pos="1587"/>
          <w:tab w:val="left" w:pos="1984"/>
          <w:tab w:val="left" w:pos="2381"/>
          <w:tab w:val="left" w:pos="2778"/>
          <w:tab w:val="left" w:pos="3175"/>
          <w:tab w:val="left" w:pos="3572"/>
          <w:tab w:val="left" w:pos="3969"/>
          <w:tab w:val="left" w:pos="4365"/>
          <w:tab w:val="left" w:pos="4762"/>
          <w:tab w:val="left" w:pos="5159"/>
          <w:tab w:val="left" w:pos="5556"/>
          <w:tab w:val="left" w:pos="5953"/>
          <w:tab w:val="left" w:pos="6350"/>
          <w:tab w:val="left" w:pos="6746"/>
          <w:tab w:val="left" w:pos="7143"/>
          <w:tab w:val="left" w:pos="7540"/>
          <w:tab w:val="left" w:pos="7937"/>
          <w:tab w:val="left" w:pos="8334"/>
          <w:tab w:val="left" w:pos="8731"/>
          <w:tab w:val="left" w:pos="9128"/>
          <w:tab w:val="left" w:pos="9524"/>
        </w:tabs>
        <w:spacing w:before="160" w:after="160" w:line="276" w:lineRule="auto"/>
        <w:ind w:left="397"/>
        <w:rPr>
          <w:rFonts w:cs="Arial"/>
          <w:sz w:val="22"/>
          <w:szCs w:val="22"/>
          <w:lang w:val="en-ZA"/>
        </w:rPr>
      </w:pPr>
      <w:r w:rsidRPr="00360B12">
        <w:rPr>
          <w:rFonts w:cs="Arial"/>
          <w:sz w:val="22"/>
          <w:szCs w:val="22"/>
          <w:lang w:val="en-ZA"/>
        </w:rPr>
        <w:t>The system architecture and implementation should follow Open Architecture and Standards principles to ensure greater flexibility, interoperability, and portability.</w:t>
      </w:r>
    </w:p>
    <w:p w14:paraId="63A492B0" w14:textId="77777777" w:rsidR="004A3BF9" w:rsidRPr="00360B12" w:rsidRDefault="004A3BF9" w:rsidP="00EF1C01">
      <w:pPr>
        <w:pStyle w:val="ListParagraph"/>
        <w:spacing w:after="120" w:line="276" w:lineRule="auto"/>
        <w:ind w:left="992"/>
        <w:rPr>
          <w:rFonts w:cs="Arial"/>
          <w:sz w:val="22"/>
          <w:szCs w:val="22"/>
          <w:lang w:val="en-ZA"/>
        </w:rPr>
      </w:pPr>
    </w:p>
    <w:p w14:paraId="3B9C4F8A" w14:textId="77777777" w:rsidR="004A3BF9" w:rsidRPr="00360B12" w:rsidRDefault="004A3BF9" w:rsidP="003807CB">
      <w:pPr>
        <w:pStyle w:val="ListParagraph"/>
        <w:keepNext/>
        <w:numPr>
          <w:ilvl w:val="2"/>
          <w:numId w:val="32"/>
        </w:numPr>
        <w:spacing w:after="120"/>
        <w:jc w:val="both"/>
        <w:rPr>
          <w:rFonts w:cs="Arial"/>
          <w:b/>
          <w:sz w:val="22"/>
          <w:szCs w:val="22"/>
          <w:lang w:val="en-ZA"/>
        </w:rPr>
      </w:pPr>
      <w:r w:rsidRPr="00360B12">
        <w:rPr>
          <w:rFonts w:cs="Arial"/>
          <w:b/>
          <w:sz w:val="22"/>
          <w:szCs w:val="22"/>
          <w:lang w:val="en-ZA"/>
        </w:rPr>
        <w:t>Logical Access Control</w:t>
      </w:r>
    </w:p>
    <w:p w14:paraId="15B08969" w14:textId="77777777" w:rsidR="002F194F" w:rsidRPr="00360B12" w:rsidRDefault="002F194F" w:rsidP="002F194F">
      <w:pPr>
        <w:pStyle w:val="ListParagraph"/>
        <w:keepNext/>
        <w:spacing w:after="120"/>
        <w:ind w:left="993"/>
        <w:rPr>
          <w:rFonts w:cs="Arial"/>
          <w:sz w:val="22"/>
          <w:szCs w:val="22"/>
          <w:lang w:val="en-ZA"/>
        </w:rPr>
      </w:pPr>
    </w:p>
    <w:p w14:paraId="76A446A8" w14:textId="77777777" w:rsidR="004A3BF9" w:rsidRPr="00360B12" w:rsidRDefault="004A3BF9" w:rsidP="003807CB">
      <w:pPr>
        <w:pStyle w:val="ListParagraph"/>
        <w:keepNext/>
        <w:numPr>
          <w:ilvl w:val="0"/>
          <w:numId w:val="33"/>
        </w:numPr>
        <w:tabs>
          <w:tab w:val="left" w:pos="1418"/>
        </w:tabs>
        <w:spacing w:after="120"/>
        <w:rPr>
          <w:rFonts w:cs="Arial"/>
          <w:sz w:val="22"/>
          <w:szCs w:val="22"/>
          <w:lang w:val="en-ZA"/>
        </w:rPr>
      </w:pPr>
      <w:r w:rsidRPr="00360B12">
        <w:rPr>
          <w:rFonts w:cs="Arial"/>
          <w:b/>
          <w:bCs/>
          <w:sz w:val="22"/>
          <w:szCs w:val="22"/>
          <w:lang w:val="en-ZA"/>
        </w:rPr>
        <w:t>Authentication</w:t>
      </w:r>
    </w:p>
    <w:p w14:paraId="17379FF5" w14:textId="77777777" w:rsidR="004A3BF9" w:rsidRPr="00360B12" w:rsidRDefault="004A3BF9" w:rsidP="00E100B2">
      <w:pPr>
        <w:keepNext/>
        <w:keepLines/>
        <w:tabs>
          <w:tab w:val="left" w:pos="397"/>
          <w:tab w:val="left" w:pos="1191"/>
          <w:tab w:val="left" w:pos="1587"/>
          <w:tab w:val="left" w:pos="1984"/>
          <w:tab w:val="left" w:pos="2381"/>
          <w:tab w:val="left" w:pos="2778"/>
          <w:tab w:val="left" w:pos="3175"/>
          <w:tab w:val="left" w:pos="3572"/>
          <w:tab w:val="left" w:pos="3969"/>
          <w:tab w:val="left" w:pos="4365"/>
          <w:tab w:val="left" w:pos="4762"/>
          <w:tab w:val="left" w:pos="5159"/>
          <w:tab w:val="left" w:pos="5556"/>
          <w:tab w:val="left" w:pos="5953"/>
          <w:tab w:val="left" w:pos="6350"/>
          <w:tab w:val="left" w:pos="6746"/>
          <w:tab w:val="left" w:pos="7143"/>
          <w:tab w:val="left" w:pos="7540"/>
          <w:tab w:val="left" w:pos="7937"/>
          <w:tab w:val="left" w:pos="8334"/>
          <w:tab w:val="left" w:pos="8731"/>
          <w:tab w:val="left" w:pos="9128"/>
          <w:tab w:val="left" w:pos="9524"/>
        </w:tabs>
        <w:spacing w:before="160" w:after="160" w:line="276" w:lineRule="auto"/>
        <w:ind w:left="397"/>
        <w:rPr>
          <w:rFonts w:cs="Arial"/>
          <w:sz w:val="22"/>
          <w:szCs w:val="22"/>
          <w:lang w:val="en-ZA"/>
        </w:rPr>
      </w:pPr>
      <w:r w:rsidRPr="00360B12">
        <w:rPr>
          <w:rFonts w:cs="Arial"/>
          <w:sz w:val="22"/>
          <w:szCs w:val="22"/>
          <w:lang w:val="en-ZA"/>
        </w:rPr>
        <w:t>Authenticate against Eskom’s central identity management system (currently Active Directory, but Azure Active Directory will also be used going forward to allow for multi-factor authentication etc).  OAUTH2 or SAML2 can be used.</w:t>
      </w:r>
    </w:p>
    <w:p w14:paraId="42E13058" w14:textId="77777777" w:rsidR="002F194F" w:rsidRPr="00360B12" w:rsidRDefault="002F194F" w:rsidP="00E100B2">
      <w:pPr>
        <w:pStyle w:val="ListParagraph"/>
        <w:keepNext/>
        <w:spacing w:after="120"/>
        <w:jc w:val="both"/>
        <w:rPr>
          <w:rFonts w:cs="Arial"/>
          <w:b/>
          <w:sz w:val="22"/>
          <w:szCs w:val="22"/>
          <w:lang w:val="en-ZA"/>
        </w:rPr>
      </w:pPr>
    </w:p>
    <w:p w14:paraId="41A76AED" w14:textId="77777777" w:rsidR="005E09CA" w:rsidRPr="00360B12" w:rsidRDefault="004A3BF9" w:rsidP="003807CB">
      <w:pPr>
        <w:pStyle w:val="ListParagraph"/>
        <w:keepNext/>
        <w:numPr>
          <w:ilvl w:val="2"/>
          <w:numId w:val="32"/>
        </w:numPr>
        <w:spacing w:after="120"/>
        <w:jc w:val="both"/>
        <w:rPr>
          <w:rFonts w:cs="Arial"/>
          <w:b/>
          <w:sz w:val="22"/>
          <w:szCs w:val="22"/>
          <w:lang w:val="en-ZA"/>
        </w:rPr>
      </w:pPr>
      <w:bookmarkStart w:id="4" w:name="_Ref149163595"/>
      <w:r w:rsidRPr="00360B12">
        <w:rPr>
          <w:rFonts w:cs="Arial"/>
          <w:b/>
          <w:sz w:val="22"/>
          <w:szCs w:val="22"/>
          <w:lang w:val="en-ZA"/>
        </w:rPr>
        <w:t>Authorisation</w:t>
      </w:r>
    </w:p>
    <w:p w14:paraId="4C003678" w14:textId="2830549D" w:rsidR="004A3BF9" w:rsidRPr="00360B12" w:rsidRDefault="004A3BF9" w:rsidP="00E100B2">
      <w:pPr>
        <w:keepNext/>
        <w:keepLines/>
        <w:tabs>
          <w:tab w:val="left" w:pos="397"/>
          <w:tab w:val="left" w:pos="1191"/>
          <w:tab w:val="left" w:pos="1587"/>
          <w:tab w:val="left" w:pos="1984"/>
          <w:tab w:val="left" w:pos="2381"/>
          <w:tab w:val="left" w:pos="2778"/>
          <w:tab w:val="left" w:pos="3175"/>
          <w:tab w:val="left" w:pos="3572"/>
          <w:tab w:val="left" w:pos="3969"/>
          <w:tab w:val="left" w:pos="4365"/>
          <w:tab w:val="left" w:pos="4762"/>
          <w:tab w:val="left" w:pos="5159"/>
          <w:tab w:val="left" w:pos="5556"/>
          <w:tab w:val="left" w:pos="5953"/>
          <w:tab w:val="left" w:pos="6350"/>
          <w:tab w:val="left" w:pos="6746"/>
          <w:tab w:val="left" w:pos="7143"/>
          <w:tab w:val="left" w:pos="7540"/>
          <w:tab w:val="left" w:pos="7937"/>
          <w:tab w:val="left" w:pos="8334"/>
          <w:tab w:val="left" w:pos="8731"/>
          <w:tab w:val="left" w:pos="9128"/>
          <w:tab w:val="left" w:pos="9524"/>
        </w:tabs>
        <w:spacing w:before="160" w:after="160" w:line="276" w:lineRule="auto"/>
        <w:ind w:left="397"/>
        <w:rPr>
          <w:rFonts w:cs="Arial"/>
          <w:sz w:val="22"/>
          <w:szCs w:val="22"/>
          <w:lang w:val="en-ZA"/>
        </w:rPr>
      </w:pPr>
      <w:r w:rsidRPr="00360B12">
        <w:rPr>
          <w:rFonts w:cs="Arial"/>
          <w:sz w:val="22"/>
          <w:szCs w:val="22"/>
          <w:lang w:val="en-ZA"/>
        </w:rPr>
        <w:t>Utilise the principle of Least Privilege by allowing each user the minimum amount of access necessary for their work and role to be performed.</w:t>
      </w:r>
      <w:bookmarkEnd w:id="4"/>
    </w:p>
    <w:p w14:paraId="3F3689D6" w14:textId="77777777" w:rsidR="004A3BF9" w:rsidRPr="00360B12" w:rsidRDefault="004A3BF9" w:rsidP="004A3BF9">
      <w:pPr>
        <w:pStyle w:val="ListParagraph"/>
        <w:spacing w:after="120" w:line="276" w:lineRule="auto"/>
        <w:ind w:left="992"/>
        <w:jc w:val="both"/>
        <w:rPr>
          <w:rFonts w:cs="Arial"/>
          <w:sz w:val="22"/>
          <w:szCs w:val="22"/>
          <w:lang w:val="en-ZA"/>
        </w:rPr>
      </w:pPr>
    </w:p>
    <w:p w14:paraId="2A52B454" w14:textId="77777777" w:rsidR="004A3BF9" w:rsidRPr="00360B12" w:rsidRDefault="004A3BF9" w:rsidP="003807CB">
      <w:pPr>
        <w:pStyle w:val="ListParagraph"/>
        <w:keepNext/>
        <w:numPr>
          <w:ilvl w:val="2"/>
          <w:numId w:val="32"/>
        </w:numPr>
        <w:spacing w:after="120"/>
        <w:jc w:val="both"/>
        <w:rPr>
          <w:rFonts w:cs="Arial"/>
          <w:b/>
          <w:sz w:val="22"/>
          <w:szCs w:val="22"/>
          <w:lang w:val="en-ZA"/>
        </w:rPr>
      </w:pPr>
      <w:r w:rsidRPr="00360B12">
        <w:rPr>
          <w:rFonts w:cs="Arial"/>
          <w:b/>
          <w:sz w:val="22"/>
          <w:szCs w:val="22"/>
          <w:lang w:val="en-ZA"/>
        </w:rPr>
        <w:lastRenderedPageBreak/>
        <w:t>Network Connectivity and Security</w:t>
      </w:r>
    </w:p>
    <w:p w14:paraId="41DCCF56" w14:textId="686A1E71" w:rsidR="004A3BF9" w:rsidRPr="00360B12" w:rsidRDefault="004A3BF9" w:rsidP="00E100B2">
      <w:pPr>
        <w:keepNext/>
        <w:keepLines/>
        <w:tabs>
          <w:tab w:val="left" w:pos="397"/>
          <w:tab w:val="left" w:pos="1191"/>
          <w:tab w:val="left" w:pos="1587"/>
          <w:tab w:val="left" w:pos="1984"/>
          <w:tab w:val="left" w:pos="2381"/>
          <w:tab w:val="left" w:pos="2778"/>
          <w:tab w:val="left" w:pos="3175"/>
          <w:tab w:val="left" w:pos="3572"/>
          <w:tab w:val="left" w:pos="3969"/>
          <w:tab w:val="left" w:pos="4365"/>
          <w:tab w:val="left" w:pos="4762"/>
          <w:tab w:val="left" w:pos="5159"/>
          <w:tab w:val="left" w:pos="5556"/>
          <w:tab w:val="left" w:pos="5953"/>
          <w:tab w:val="left" w:pos="6350"/>
          <w:tab w:val="left" w:pos="6746"/>
          <w:tab w:val="left" w:pos="7143"/>
          <w:tab w:val="left" w:pos="7540"/>
          <w:tab w:val="left" w:pos="7937"/>
          <w:tab w:val="left" w:pos="8334"/>
          <w:tab w:val="left" w:pos="8731"/>
          <w:tab w:val="left" w:pos="9128"/>
          <w:tab w:val="left" w:pos="9524"/>
        </w:tabs>
        <w:spacing w:before="160" w:after="160" w:line="276" w:lineRule="auto"/>
        <w:ind w:left="397"/>
        <w:rPr>
          <w:rFonts w:cs="Arial"/>
          <w:sz w:val="22"/>
          <w:szCs w:val="22"/>
          <w:lang w:val="en-ZA"/>
        </w:rPr>
      </w:pPr>
      <w:r w:rsidRPr="00360B12">
        <w:rPr>
          <w:rFonts w:cs="Arial"/>
          <w:sz w:val="22"/>
          <w:szCs w:val="22"/>
          <w:lang w:val="en-ZA"/>
        </w:rPr>
        <w:t>A secure, end to end encrypted data gateway connection must be deployed between the</w:t>
      </w:r>
      <w:r w:rsidR="00C24C05" w:rsidRPr="00360B12">
        <w:rPr>
          <w:rFonts w:cs="Arial"/>
          <w:sz w:val="22"/>
          <w:szCs w:val="22"/>
          <w:lang w:val="en-ZA"/>
        </w:rPr>
        <w:t xml:space="preserve"> cloud </w:t>
      </w:r>
      <w:r w:rsidR="00B81183" w:rsidRPr="00360B12">
        <w:rPr>
          <w:rFonts w:cs="Arial"/>
          <w:sz w:val="22"/>
          <w:szCs w:val="22"/>
          <w:lang w:val="en-ZA"/>
        </w:rPr>
        <w:t>model</w:t>
      </w:r>
      <w:r w:rsidR="00C24C05" w:rsidRPr="00360B12">
        <w:rPr>
          <w:rFonts w:cs="Arial"/>
          <w:sz w:val="22"/>
          <w:szCs w:val="22"/>
          <w:lang w:val="en-ZA"/>
        </w:rPr>
        <w:t xml:space="preserve"> </w:t>
      </w:r>
      <w:r w:rsidRPr="00360B12">
        <w:rPr>
          <w:rFonts w:cs="Arial"/>
          <w:sz w:val="22"/>
          <w:szCs w:val="22"/>
          <w:lang w:val="en-ZA"/>
        </w:rPr>
        <w:t>offering and Eskom’s private network.  The principle of Zero Trust must be applied e.g., dedicated, secure landing zones for workloads.</w:t>
      </w:r>
    </w:p>
    <w:p w14:paraId="6F75C0A5" w14:textId="6EF170BE" w:rsidR="004A3BF9" w:rsidRPr="00360B12" w:rsidRDefault="004A3BF9" w:rsidP="003807CB">
      <w:pPr>
        <w:pStyle w:val="ListParagraph"/>
        <w:keepNext/>
        <w:numPr>
          <w:ilvl w:val="2"/>
          <w:numId w:val="32"/>
        </w:numPr>
        <w:spacing w:after="120"/>
        <w:jc w:val="both"/>
        <w:rPr>
          <w:rFonts w:cs="Arial"/>
          <w:b/>
          <w:sz w:val="22"/>
          <w:szCs w:val="22"/>
          <w:lang w:val="en-ZA"/>
        </w:rPr>
      </w:pPr>
      <w:r w:rsidRPr="00360B12">
        <w:rPr>
          <w:rFonts w:cs="Arial"/>
          <w:b/>
          <w:sz w:val="22"/>
          <w:szCs w:val="22"/>
          <w:lang w:val="en-ZA"/>
        </w:rPr>
        <w:t xml:space="preserve">Data security </w:t>
      </w:r>
      <w:r w:rsidR="002F194F" w:rsidRPr="00360B12">
        <w:rPr>
          <w:rFonts w:cs="Arial"/>
          <w:b/>
          <w:sz w:val="22"/>
          <w:szCs w:val="22"/>
          <w:lang w:val="en-ZA"/>
        </w:rPr>
        <w:t>–</w:t>
      </w:r>
      <w:r w:rsidRPr="00360B12">
        <w:rPr>
          <w:rFonts w:cs="Arial"/>
          <w:b/>
          <w:sz w:val="22"/>
          <w:szCs w:val="22"/>
          <w:lang w:val="en-ZA"/>
        </w:rPr>
        <w:t xml:space="preserve"> Information Protection and Governance</w:t>
      </w:r>
    </w:p>
    <w:p w14:paraId="6EDF7DD4" w14:textId="77777777" w:rsidR="002F194F" w:rsidRPr="00360B12" w:rsidRDefault="002F194F" w:rsidP="002F194F">
      <w:pPr>
        <w:pStyle w:val="ListParagraph"/>
        <w:keepNext/>
        <w:spacing w:after="120" w:line="276" w:lineRule="auto"/>
        <w:rPr>
          <w:rFonts w:cs="Arial"/>
          <w:sz w:val="22"/>
          <w:szCs w:val="22"/>
          <w:lang w:val="en-ZA"/>
        </w:rPr>
      </w:pPr>
    </w:p>
    <w:p w14:paraId="136C7BCC" w14:textId="135CEC3C" w:rsidR="004A3BF9" w:rsidRPr="00360B12" w:rsidRDefault="004A3BF9" w:rsidP="00E100B2">
      <w:pPr>
        <w:keepNext/>
        <w:keepLines/>
        <w:tabs>
          <w:tab w:val="left" w:pos="397"/>
          <w:tab w:val="left" w:pos="1191"/>
          <w:tab w:val="left" w:pos="1587"/>
          <w:tab w:val="left" w:pos="1984"/>
          <w:tab w:val="left" w:pos="2381"/>
          <w:tab w:val="left" w:pos="2778"/>
          <w:tab w:val="left" w:pos="3175"/>
          <w:tab w:val="left" w:pos="3572"/>
          <w:tab w:val="left" w:pos="3969"/>
          <w:tab w:val="left" w:pos="4365"/>
          <w:tab w:val="left" w:pos="4762"/>
          <w:tab w:val="left" w:pos="5159"/>
          <w:tab w:val="left" w:pos="5556"/>
          <w:tab w:val="left" w:pos="5953"/>
          <w:tab w:val="left" w:pos="6350"/>
          <w:tab w:val="left" w:pos="6746"/>
          <w:tab w:val="left" w:pos="7143"/>
          <w:tab w:val="left" w:pos="7540"/>
          <w:tab w:val="left" w:pos="7937"/>
          <w:tab w:val="left" w:pos="8334"/>
          <w:tab w:val="left" w:pos="8731"/>
          <w:tab w:val="left" w:pos="9128"/>
          <w:tab w:val="left" w:pos="9524"/>
        </w:tabs>
        <w:spacing w:before="160" w:after="160" w:line="276" w:lineRule="auto"/>
        <w:ind w:left="397"/>
        <w:rPr>
          <w:rFonts w:cs="Arial"/>
          <w:sz w:val="22"/>
          <w:szCs w:val="22"/>
          <w:lang w:val="en-ZA"/>
        </w:rPr>
      </w:pPr>
      <w:r w:rsidRPr="00360B12">
        <w:rPr>
          <w:rFonts w:cs="Arial"/>
          <w:sz w:val="22"/>
          <w:szCs w:val="22"/>
          <w:lang w:val="en-ZA"/>
        </w:rPr>
        <w:t>The design must be done according to industry security best practices and regulatory requirements such as NIST, ISO and OWASP, providing a robust framework for secure and responsible cloud consumption.  The same levels of security and controls must be applied across all platforms and data centres.</w:t>
      </w:r>
    </w:p>
    <w:p w14:paraId="00D8BE65" w14:textId="11AE35A8" w:rsidR="004A3BF9" w:rsidRPr="00360B12" w:rsidRDefault="00646C60" w:rsidP="00E100B2">
      <w:pPr>
        <w:keepNext/>
        <w:keepLines/>
        <w:tabs>
          <w:tab w:val="left" w:pos="397"/>
          <w:tab w:val="left" w:pos="1191"/>
          <w:tab w:val="left" w:pos="1587"/>
          <w:tab w:val="left" w:pos="1984"/>
          <w:tab w:val="left" w:pos="2381"/>
          <w:tab w:val="left" w:pos="2778"/>
          <w:tab w:val="left" w:pos="3175"/>
          <w:tab w:val="left" w:pos="3572"/>
          <w:tab w:val="left" w:pos="3969"/>
          <w:tab w:val="left" w:pos="4365"/>
          <w:tab w:val="left" w:pos="4762"/>
          <w:tab w:val="left" w:pos="5159"/>
          <w:tab w:val="left" w:pos="5556"/>
          <w:tab w:val="left" w:pos="5953"/>
          <w:tab w:val="left" w:pos="6350"/>
          <w:tab w:val="left" w:pos="6746"/>
          <w:tab w:val="left" w:pos="7143"/>
          <w:tab w:val="left" w:pos="7540"/>
          <w:tab w:val="left" w:pos="7937"/>
          <w:tab w:val="left" w:pos="8334"/>
          <w:tab w:val="left" w:pos="8731"/>
          <w:tab w:val="left" w:pos="9128"/>
          <w:tab w:val="left" w:pos="9524"/>
        </w:tabs>
        <w:spacing w:before="160" w:after="160" w:line="276" w:lineRule="auto"/>
        <w:ind w:left="397"/>
        <w:rPr>
          <w:rFonts w:cs="Arial"/>
          <w:sz w:val="22"/>
          <w:szCs w:val="22"/>
          <w:lang w:val="en-ZA"/>
        </w:rPr>
      </w:pPr>
      <w:r w:rsidRPr="00360B12">
        <w:rPr>
          <w:rFonts w:cs="Arial"/>
          <w:sz w:val="22"/>
          <w:szCs w:val="22"/>
          <w:lang w:val="en-ZA"/>
        </w:rPr>
        <w:t>D</w:t>
      </w:r>
      <w:r w:rsidR="004A3BF9" w:rsidRPr="00360B12">
        <w:rPr>
          <w:rFonts w:cs="Arial"/>
          <w:sz w:val="22"/>
          <w:szCs w:val="22"/>
          <w:lang w:val="en-ZA"/>
        </w:rPr>
        <w:t xml:space="preserve">ata classification of subject area data (highest confidentiality classification taken for all use cases).  Information and information resources must be classified as per the relevant Eskom policies and standards. (The categories </w:t>
      </w:r>
      <w:r w:rsidR="00B81183" w:rsidRPr="00360B12">
        <w:rPr>
          <w:rFonts w:cs="Arial"/>
          <w:sz w:val="22"/>
          <w:szCs w:val="22"/>
          <w:lang w:val="en-ZA"/>
        </w:rPr>
        <w:t>are</w:t>
      </w:r>
      <w:r w:rsidR="004A3BF9" w:rsidRPr="00360B12">
        <w:rPr>
          <w:rFonts w:cs="Arial"/>
          <w:sz w:val="22"/>
          <w:szCs w:val="22"/>
          <w:lang w:val="en-ZA"/>
        </w:rPr>
        <w:t xml:space="preserve"> public controlled disclosure, confidential, secret, and top secret).  The classification labelling to be implemented on Cloud/CSP via governance guardrails.</w:t>
      </w:r>
    </w:p>
    <w:p w14:paraId="160CD4AD" w14:textId="74863C69" w:rsidR="004A3BF9" w:rsidRPr="00360B12" w:rsidRDefault="004A3BF9" w:rsidP="00E100B2">
      <w:pPr>
        <w:keepNext/>
        <w:keepLines/>
        <w:tabs>
          <w:tab w:val="left" w:pos="397"/>
          <w:tab w:val="left" w:pos="1191"/>
          <w:tab w:val="left" w:pos="1587"/>
          <w:tab w:val="left" w:pos="1984"/>
          <w:tab w:val="left" w:pos="2381"/>
          <w:tab w:val="left" w:pos="2778"/>
          <w:tab w:val="left" w:pos="3175"/>
          <w:tab w:val="left" w:pos="3572"/>
          <w:tab w:val="left" w:pos="3969"/>
          <w:tab w:val="left" w:pos="4365"/>
          <w:tab w:val="left" w:pos="4762"/>
          <w:tab w:val="left" w:pos="5159"/>
          <w:tab w:val="left" w:pos="5556"/>
          <w:tab w:val="left" w:pos="5953"/>
          <w:tab w:val="left" w:pos="6350"/>
          <w:tab w:val="left" w:pos="6746"/>
          <w:tab w:val="left" w:pos="7143"/>
          <w:tab w:val="left" w:pos="7540"/>
          <w:tab w:val="left" w:pos="7937"/>
          <w:tab w:val="left" w:pos="8334"/>
          <w:tab w:val="left" w:pos="8731"/>
          <w:tab w:val="left" w:pos="9128"/>
          <w:tab w:val="left" w:pos="9524"/>
        </w:tabs>
        <w:spacing w:before="160" w:after="160" w:line="276" w:lineRule="auto"/>
        <w:ind w:left="397"/>
        <w:rPr>
          <w:rFonts w:cs="Arial"/>
          <w:sz w:val="22"/>
          <w:szCs w:val="22"/>
          <w:lang w:val="en-ZA"/>
        </w:rPr>
      </w:pPr>
      <w:r w:rsidRPr="00360B12">
        <w:rPr>
          <w:rFonts w:cs="Arial"/>
          <w:sz w:val="22"/>
          <w:szCs w:val="22"/>
          <w:lang w:val="en-ZA"/>
        </w:rPr>
        <w:t>Eskom’s data must be protected via encryption and key management.  All data at rest and in transit must be encrypted.  Data in transit must be protected with TLS (Transport Layer Security) 1.3 encryption. Eskom is in the process of establishing its own key management (PKI) system. Once this becomes available (if not already available at the inception of the project), the solution must be able to switch over to Eskom’s key management capability.</w:t>
      </w:r>
    </w:p>
    <w:p w14:paraId="2C0CD813" w14:textId="77777777" w:rsidR="004A3BF9" w:rsidRPr="00360B12" w:rsidRDefault="004A3BF9" w:rsidP="00E100B2">
      <w:pPr>
        <w:keepNext/>
        <w:keepLines/>
        <w:tabs>
          <w:tab w:val="left" w:pos="397"/>
          <w:tab w:val="left" w:pos="1191"/>
          <w:tab w:val="left" w:pos="1587"/>
          <w:tab w:val="left" w:pos="1984"/>
          <w:tab w:val="left" w:pos="2381"/>
          <w:tab w:val="left" w:pos="2778"/>
          <w:tab w:val="left" w:pos="3175"/>
          <w:tab w:val="left" w:pos="3572"/>
          <w:tab w:val="left" w:pos="3969"/>
          <w:tab w:val="left" w:pos="4365"/>
          <w:tab w:val="left" w:pos="4762"/>
          <w:tab w:val="left" w:pos="5159"/>
          <w:tab w:val="left" w:pos="5556"/>
          <w:tab w:val="left" w:pos="5953"/>
          <w:tab w:val="left" w:pos="6350"/>
          <w:tab w:val="left" w:pos="6746"/>
          <w:tab w:val="left" w:pos="7143"/>
          <w:tab w:val="left" w:pos="7540"/>
          <w:tab w:val="left" w:pos="7937"/>
          <w:tab w:val="left" w:pos="8334"/>
          <w:tab w:val="left" w:pos="8731"/>
          <w:tab w:val="left" w:pos="9128"/>
          <w:tab w:val="left" w:pos="9524"/>
        </w:tabs>
        <w:spacing w:before="160" w:after="160" w:line="276" w:lineRule="auto"/>
        <w:ind w:left="397"/>
        <w:rPr>
          <w:rFonts w:cs="Arial"/>
          <w:sz w:val="22"/>
          <w:szCs w:val="22"/>
          <w:lang w:val="en-ZA"/>
        </w:rPr>
      </w:pPr>
      <w:r w:rsidRPr="00360B12">
        <w:rPr>
          <w:rFonts w:cs="Arial"/>
          <w:sz w:val="22"/>
          <w:szCs w:val="22"/>
          <w:lang w:val="en-ZA"/>
        </w:rPr>
        <w:t>Data of different disciplines to be retained could potentially be governed by different regulatory and legislative requirements, which the solution must cater for, to assist Eskom in automatically retain, archive, delete and store records in a compliant manner.</w:t>
      </w:r>
    </w:p>
    <w:p w14:paraId="78ADB81E" w14:textId="77777777" w:rsidR="004A3BF9" w:rsidRPr="00360B12" w:rsidRDefault="004A3BF9" w:rsidP="00E100B2">
      <w:pPr>
        <w:keepNext/>
        <w:keepLines/>
        <w:tabs>
          <w:tab w:val="left" w:pos="397"/>
          <w:tab w:val="left" w:pos="1191"/>
          <w:tab w:val="left" w:pos="1587"/>
          <w:tab w:val="left" w:pos="1984"/>
          <w:tab w:val="left" w:pos="2381"/>
          <w:tab w:val="left" w:pos="2778"/>
          <w:tab w:val="left" w:pos="3175"/>
          <w:tab w:val="left" w:pos="3572"/>
          <w:tab w:val="left" w:pos="3969"/>
          <w:tab w:val="left" w:pos="4365"/>
          <w:tab w:val="left" w:pos="4762"/>
          <w:tab w:val="left" w:pos="5159"/>
          <w:tab w:val="left" w:pos="5556"/>
          <w:tab w:val="left" w:pos="5953"/>
          <w:tab w:val="left" w:pos="6350"/>
          <w:tab w:val="left" w:pos="6746"/>
          <w:tab w:val="left" w:pos="7143"/>
          <w:tab w:val="left" w:pos="7540"/>
          <w:tab w:val="left" w:pos="7937"/>
          <w:tab w:val="left" w:pos="8334"/>
          <w:tab w:val="left" w:pos="8731"/>
          <w:tab w:val="left" w:pos="9128"/>
          <w:tab w:val="left" w:pos="9524"/>
        </w:tabs>
        <w:spacing w:before="160" w:after="160" w:line="276" w:lineRule="auto"/>
        <w:ind w:left="397"/>
        <w:rPr>
          <w:rFonts w:cs="Arial"/>
          <w:sz w:val="22"/>
          <w:szCs w:val="22"/>
          <w:lang w:val="en-ZA"/>
        </w:rPr>
      </w:pPr>
      <w:r w:rsidRPr="00360B12">
        <w:rPr>
          <w:rFonts w:cs="Arial"/>
          <w:sz w:val="22"/>
          <w:szCs w:val="22"/>
          <w:lang w:val="en-ZA"/>
        </w:rPr>
        <w:t>The Principle of Least Privilege must be applied to prevent accidental oversharing of sensitive information.</w:t>
      </w:r>
    </w:p>
    <w:p w14:paraId="3B7D514B" w14:textId="29CCA547" w:rsidR="004A3BF9" w:rsidRPr="00360B12" w:rsidRDefault="004A3BF9" w:rsidP="00E100B2">
      <w:pPr>
        <w:keepNext/>
        <w:keepLines/>
        <w:tabs>
          <w:tab w:val="left" w:pos="397"/>
          <w:tab w:val="left" w:pos="1191"/>
          <w:tab w:val="left" w:pos="1587"/>
          <w:tab w:val="left" w:pos="1984"/>
          <w:tab w:val="left" w:pos="2381"/>
          <w:tab w:val="left" w:pos="2778"/>
          <w:tab w:val="left" w:pos="3175"/>
          <w:tab w:val="left" w:pos="3572"/>
          <w:tab w:val="left" w:pos="3969"/>
          <w:tab w:val="left" w:pos="4365"/>
          <w:tab w:val="left" w:pos="4762"/>
          <w:tab w:val="left" w:pos="5159"/>
          <w:tab w:val="left" w:pos="5556"/>
          <w:tab w:val="left" w:pos="5953"/>
          <w:tab w:val="left" w:pos="6350"/>
          <w:tab w:val="left" w:pos="6746"/>
          <w:tab w:val="left" w:pos="7143"/>
          <w:tab w:val="left" w:pos="7540"/>
          <w:tab w:val="left" w:pos="7937"/>
          <w:tab w:val="left" w:pos="8334"/>
          <w:tab w:val="left" w:pos="8731"/>
          <w:tab w:val="left" w:pos="9128"/>
          <w:tab w:val="left" w:pos="9524"/>
        </w:tabs>
        <w:spacing w:before="160" w:after="160" w:line="276" w:lineRule="auto"/>
        <w:ind w:left="397"/>
        <w:rPr>
          <w:rFonts w:cs="Arial"/>
          <w:sz w:val="22"/>
          <w:szCs w:val="22"/>
          <w:lang w:val="en-ZA"/>
        </w:rPr>
      </w:pPr>
      <w:bookmarkStart w:id="5" w:name="_Toc139638282"/>
      <w:r w:rsidRPr="00360B12">
        <w:rPr>
          <w:rFonts w:cs="Arial"/>
          <w:sz w:val="22"/>
          <w:szCs w:val="22"/>
          <w:lang w:val="en-ZA"/>
        </w:rPr>
        <w:t>The Fail-Safe Architecture principle recognizes the importance of designing resilient cloud architectures that can withstand the failure of individual security controls. By implementing fail-safe measures, the integrity and confidentiality of Eskom’s system and data even in the event of control failures can be maintained. This principle ensures continuous protection and reduces the risk of security breaches or unauthorized access.</w:t>
      </w:r>
    </w:p>
    <w:p w14:paraId="51A48C2D" w14:textId="77777777" w:rsidR="004A3BF9" w:rsidRPr="00360B12" w:rsidRDefault="004A3BF9" w:rsidP="00E100B2">
      <w:pPr>
        <w:keepNext/>
        <w:keepLines/>
        <w:tabs>
          <w:tab w:val="left" w:pos="397"/>
          <w:tab w:val="left" w:pos="1191"/>
          <w:tab w:val="left" w:pos="1587"/>
          <w:tab w:val="left" w:pos="1984"/>
          <w:tab w:val="left" w:pos="2381"/>
          <w:tab w:val="left" w:pos="2778"/>
          <w:tab w:val="left" w:pos="3175"/>
          <w:tab w:val="left" w:pos="3572"/>
          <w:tab w:val="left" w:pos="3969"/>
          <w:tab w:val="left" w:pos="4365"/>
          <w:tab w:val="left" w:pos="4762"/>
          <w:tab w:val="left" w:pos="5159"/>
          <w:tab w:val="left" w:pos="5556"/>
          <w:tab w:val="left" w:pos="5953"/>
          <w:tab w:val="left" w:pos="6350"/>
          <w:tab w:val="left" w:pos="6746"/>
          <w:tab w:val="left" w:pos="7143"/>
          <w:tab w:val="left" w:pos="7540"/>
          <w:tab w:val="left" w:pos="7937"/>
          <w:tab w:val="left" w:pos="8334"/>
          <w:tab w:val="left" w:pos="8731"/>
          <w:tab w:val="left" w:pos="9128"/>
          <w:tab w:val="left" w:pos="9524"/>
        </w:tabs>
        <w:spacing w:before="160" w:after="160" w:line="276" w:lineRule="auto"/>
        <w:ind w:left="397"/>
        <w:rPr>
          <w:rFonts w:cs="Arial"/>
          <w:sz w:val="22"/>
          <w:szCs w:val="22"/>
        </w:rPr>
      </w:pPr>
      <w:r w:rsidRPr="00360B12">
        <w:rPr>
          <w:rFonts w:cs="Arial"/>
          <w:sz w:val="22"/>
          <w:szCs w:val="22"/>
          <w:lang w:val="en-ZA"/>
        </w:rPr>
        <w:t>All Eskom data/information governance controls and procedures must be adhered to and maintained.  Information will be shared upon on-boarding.</w:t>
      </w:r>
      <w:r w:rsidRPr="00360B12">
        <w:rPr>
          <w:rFonts w:cs="Arial"/>
          <w:sz w:val="22"/>
          <w:szCs w:val="22"/>
        </w:rPr>
        <w:br/>
      </w:r>
    </w:p>
    <w:bookmarkEnd w:id="5"/>
    <w:p w14:paraId="30A283B3" w14:textId="62D37324" w:rsidR="004A3BF9" w:rsidRPr="00360B12" w:rsidRDefault="004A3BF9" w:rsidP="003807CB">
      <w:pPr>
        <w:pStyle w:val="ListParagraph"/>
        <w:keepNext/>
        <w:keepLines/>
        <w:numPr>
          <w:ilvl w:val="2"/>
          <w:numId w:val="32"/>
        </w:numPr>
        <w:tabs>
          <w:tab w:val="left" w:pos="397"/>
          <w:tab w:val="left" w:pos="1191"/>
          <w:tab w:val="left" w:pos="1587"/>
          <w:tab w:val="left" w:pos="1984"/>
          <w:tab w:val="left" w:pos="2381"/>
          <w:tab w:val="left" w:pos="2778"/>
          <w:tab w:val="left" w:pos="3175"/>
          <w:tab w:val="left" w:pos="3572"/>
          <w:tab w:val="left" w:pos="3969"/>
          <w:tab w:val="left" w:pos="4365"/>
          <w:tab w:val="left" w:pos="4762"/>
          <w:tab w:val="left" w:pos="5159"/>
          <w:tab w:val="left" w:pos="5556"/>
          <w:tab w:val="left" w:pos="5953"/>
          <w:tab w:val="left" w:pos="6350"/>
          <w:tab w:val="left" w:pos="6746"/>
          <w:tab w:val="left" w:pos="7143"/>
          <w:tab w:val="left" w:pos="7540"/>
          <w:tab w:val="left" w:pos="7937"/>
          <w:tab w:val="left" w:pos="8334"/>
          <w:tab w:val="left" w:pos="8731"/>
          <w:tab w:val="left" w:pos="9128"/>
          <w:tab w:val="left" w:pos="9524"/>
        </w:tabs>
        <w:spacing w:before="160" w:after="160" w:line="276" w:lineRule="auto"/>
        <w:ind w:left="397"/>
        <w:jc w:val="both"/>
        <w:rPr>
          <w:rFonts w:cs="Arial"/>
          <w:sz w:val="22"/>
          <w:szCs w:val="22"/>
          <w:lang w:val="en-ZA"/>
        </w:rPr>
      </w:pPr>
      <w:r w:rsidRPr="00360B12">
        <w:rPr>
          <w:rFonts w:cs="Arial"/>
          <w:b/>
          <w:sz w:val="22"/>
          <w:szCs w:val="22"/>
          <w:lang w:val="en-ZA"/>
        </w:rPr>
        <w:t>Portability</w:t>
      </w:r>
      <w:r w:rsidRPr="00360B12">
        <w:rPr>
          <w:sz w:val="22"/>
          <w:szCs w:val="22"/>
        </w:rPr>
        <w:br/>
      </w:r>
      <w:r w:rsidRPr="00360B12">
        <w:rPr>
          <w:rFonts w:cs="Arial"/>
          <w:sz w:val="22"/>
          <w:szCs w:val="22"/>
          <w:lang w:val="en-ZA"/>
        </w:rPr>
        <w:t xml:space="preserve">The </w:t>
      </w:r>
      <w:r w:rsidR="00C24C05" w:rsidRPr="00360B12">
        <w:rPr>
          <w:rFonts w:cs="Arial"/>
          <w:sz w:val="22"/>
          <w:szCs w:val="22"/>
          <w:lang w:val="en-ZA"/>
        </w:rPr>
        <w:t>cloud model</w:t>
      </w:r>
      <w:r w:rsidRPr="00360B12">
        <w:rPr>
          <w:rFonts w:cs="Arial"/>
          <w:sz w:val="22"/>
          <w:szCs w:val="22"/>
          <w:lang w:val="en-ZA"/>
        </w:rPr>
        <w:t xml:space="preserve"> must be designed for portability as far as possible.  The Service provider should state / explain how this is achieved (or not), e.g., can be deployed on more than one hyperscaler, which services used in the product are vendor agnostic etc.</w:t>
      </w:r>
    </w:p>
    <w:p w14:paraId="65A32C56" w14:textId="77777777" w:rsidR="004A3BF9" w:rsidRPr="00360B12" w:rsidRDefault="004A3BF9" w:rsidP="004277D0">
      <w:pPr>
        <w:pStyle w:val="ListParagraph"/>
        <w:spacing w:after="120"/>
        <w:ind w:left="993"/>
        <w:rPr>
          <w:b/>
          <w:bCs/>
          <w:sz w:val="22"/>
          <w:szCs w:val="22"/>
        </w:rPr>
      </w:pPr>
    </w:p>
    <w:p w14:paraId="3FE8D5EE" w14:textId="77777777" w:rsidR="004A3BF9" w:rsidRPr="00360B12" w:rsidRDefault="004A3BF9" w:rsidP="003807CB">
      <w:pPr>
        <w:pStyle w:val="ListParagraph"/>
        <w:keepNext/>
        <w:numPr>
          <w:ilvl w:val="2"/>
          <w:numId w:val="32"/>
        </w:numPr>
        <w:spacing w:after="120"/>
        <w:jc w:val="both"/>
        <w:rPr>
          <w:rFonts w:cs="Arial"/>
          <w:b/>
          <w:sz w:val="22"/>
          <w:szCs w:val="22"/>
          <w:lang w:val="en-ZA"/>
        </w:rPr>
      </w:pPr>
      <w:r w:rsidRPr="00360B12">
        <w:rPr>
          <w:rFonts w:cs="Arial"/>
          <w:b/>
          <w:sz w:val="22"/>
          <w:szCs w:val="22"/>
          <w:lang w:val="en-ZA"/>
        </w:rPr>
        <w:lastRenderedPageBreak/>
        <w:t>Business Continuity</w:t>
      </w:r>
    </w:p>
    <w:p w14:paraId="6263DA82" w14:textId="1F61DD0A" w:rsidR="004A3BF9" w:rsidRPr="00360B12" w:rsidRDefault="004A3BF9" w:rsidP="00E100B2">
      <w:pPr>
        <w:keepNext/>
        <w:keepLines/>
        <w:tabs>
          <w:tab w:val="left" w:pos="397"/>
          <w:tab w:val="left" w:pos="1191"/>
          <w:tab w:val="left" w:pos="1587"/>
          <w:tab w:val="left" w:pos="1984"/>
          <w:tab w:val="left" w:pos="2381"/>
          <w:tab w:val="left" w:pos="2778"/>
          <w:tab w:val="left" w:pos="3175"/>
          <w:tab w:val="left" w:pos="3572"/>
          <w:tab w:val="left" w:pos="3969"/>
          <w:tab w:val="left" w:pos="4365"/>
          <w:tab w:val="left" w:pos="4762"/>
          <w:tab w:val="left" w:pos="5159"/>
          <w:tab w:val="left" w:pos="5556"/>
          <w:tab w:val="left" w:pos="5953"/>
          <w:tab w:val="left" w:pos="6350"/>
          <w:tab w:val="left" w:pos="6746"/>
          <w:tab w:val="left" w:pos="7143"/>
          <w:tab w:val="left" w:pos="7540"/>
          <w:tab w:val="left" w:pos="7937"/>
          <w:tab w:val="left" w:pos="8334"/>
          <w:tab w:val="left" w:pos="8731"/>
          <w:tab w:val="left" w:pos="9128"/>
          <w:tab w:val="left" w:pos="9524"/>
        </w:tabs>
        <w:spacing w:before="160" w:after="160" w:line="276" w:lineRule="auto"/>
        <w:ind w:left="397"/>
        <w:rPr>
          <w:rFonts w:cs="Arial"/>
          <w:sz w:val="22"/>
          <w:szCs w:val="22"/>
          <w:lang w:val="en-ZA"/>
        </w:rPr>
      </w:pPr>
      <w:r w:rsidRPr="00360B12">
        <w:rPr>
          <w:rFonts w:cs="Arial"/>
          <w:sz w:val="22"/>
          <w:szCs w:val="22"/>
          <w:lang w:val="en-ZA"/>
        </w:rPr>
        <w:t>The solution design must cater for unforeseen events and maintaining operational resilience to mitigate the impact of disruptions, minimize downtime, and ensure the ability to transition workloads between environments when required. The solution must provide appropriate redundancy and resiliency. The solution’s connectivity should be optimised with High Availability (e.g., Built-in ability to restore the workloads across other landing zones) and Disaster Recovery capabilities (e.g., to other geo-regions within the SA borders), to address the criticality of the system (Mission Critical to Safety &amp; Revenue Critical), ensuring uninterrupted operations in the case of unforeseen events</w:t>
      </w:r>
      <w:r w:rsidR="00646C60" w:rsidRPr="00360B12">
        <w:rPr>
          <w:rFonts w:cs="Arial"/>
          <w:sz w:val="22"/>
          <w:szCs w:val="22"/>
          <w:lang w:val="en-ZA"/>
        </w:rPr>
        <w:t>.</w:t>
      </w:r>
      <w:r w:rsidRPr="00360B12">
        <w:rPr>
          <w:rFonts w:cs="Arial"/>
          <w:sz w:val="22"/>
          <w:szCs w:val="22"/>
          <w:lang w:val="en-ZA"/>
        </w:rPr>
        <w:t xml:space="preserve"> </w:t>
      </w:r>
    </w:p>
    <w:p w14:paraId="6464DF13" w14:textId="2C5AE5C6" w:rsidR="004A3BF9" w:rsidRPr="00360B12" w:rsidRDefault="004A3BF9" w:rsidP="00E100B2">
      <w:pPr>
        <w:keepNext/>
        <w:keepLines/>
        <w:tabs>
          <w:tab w:val="left" w:pos="397"/>
          <w:tab w:val="left" w:pos="1191"/>
          <w:tab w:val="left" w:pos="1587"/>
          <w:tab w:val="left" w:pos="1984"/>
          <w:tab w:val="left" w:pos="2381"/>
          <w:tab w:val="left" w:pos="2778"/>
          <w:tab w:val="left" w:pos="3175"/>
          <w:tab w:val="left" w:pos="3572"/>
          <w:tab w:val="left" w:pos="3969"/>
          <w:tab w:val="left" w:pos="4365"/>
          <w:tab w:val="left" w:pos="4762"/>
          <w:tab w:val="left" w:pos="5159"/>
          <w:tab w:val="left" w:pos="5556"/>
          <w:tab w:val="left" w:pos="5953"/>
          <w:tab w:val="left" w:pos="6350"/>
          <w:tab w:val="left" w:pos="6746"/>
          <w:tab w:val="left" w:pos="7143"/>
          <w:tab w:val="left" w:pos="7540"/>
          <w:tab w:val="left" w:pos="7937"/>
          <w:tab w:val="left" w:pos="8334"/>
          <w:tab w:val="left" w:pos="8731"/>
          <w:tab w:val="left" w:pos="9128"/>
          <w:tab w:val="left" w:pos="9524"/>
        </w:tabs>
        <w:spacing w:before="160" w:after="160" w:line="276" w:lineRule="auto"/>
        <w:ind w:left="397"/>
        <w:rPr>
          <w:rFonts w:cs="Arial"/>
          <w:sz w:val="22"/>
          <w:szCs w:val="22"/>
          <w:lang w:val="en-ZA"/>
        </w:rPr>
      </w:pPr>
      <w:r w:rsidRPr="00360B12">
        <w:rPr>
          <w:rFonts w:cs="Arial"/>
          <w:sz w:val="22"/>
          <w:szCs w:val="22"/>
          <w:lang w:val="en-ZA"/>
        </w:rPr>
        <w:fldChar w:fldCharType="begin"/>
      </w:r>
      <w:r w:rsidRPr="00360B12">
        <w:rPr>
          <w:rFonts w:cs="Arial"/>
          <w:sz w:val="22"/>
          <w:szCs w:val="22"/>
          <w:lang w:val="en-ZA"/>
        </w:rPr>
        <w:instrText xml:space="preserve"> REF _Ref149174994 \h  \* MERGEFORMAT </w:instrText>
      </w:r>
      <w:r w:rsidRPr="00360B12">
        <w:rPr>
          <w:rFonts w:cs="Arial"/>
          <w:sz w:val="22"/>
          <w:szCs w:val="22"/>
          <w:lang w:val="en-ZA"/>
        </w:rPr>
      </w:r>
      <w:r w:rsidRPr="00360B12">
        <w:rPr>
          <w:rFonts w:cs="Arial"/>
          <w:sz w:val="22"/>
          <w:szCs w:val="22"/>
          <w:lang w:val="en-ZA"/>
        </w:rPr>
        <w:fldChar w:fldCharType="separate"/>
      </w:r>
      <w:r w:rsidR="00C9433F" w:rsidRPr="00360B12">
        <w:rPr>
          <w:rFonts w:cs="Arial"/>
          <w:sz w:val="22"/>
          <w:szCs w:val="22"/>
          <w:lang w:val="en-ZA"/>
        </w:rPr>
        <w:t>Table 1</w:t>
      </w:r>
      <w:r w:rsidRPr="00360B12">
        <w:rPr>
          <w:rFonts w:cs="Arial"/>
          <w:sz w:val="22"/>
          <w:szCs w:val="22"/>
          <w:lang w:val="en-ZA"/>
        </w:rPr>
        <w:fldChar w:fldCharType="end"/>
      </w:r>
      <w:r w:rsidRPr="00360B12">
        <w:rPr>
          <w:rFonts w:cs="Arial"/>
          <w:sz w:val="22"/>
          <w:szCs w:val="22"/>
          <w:lang w:val="en-ZA"/>
        </w:rPr>
        <w:t xml:space="preserve"> depicts Eskom’s current recovery objectives, such as Recovery Time Objective (RTO) and Recovery Point Objective (RPO), with the needs and priorities of the organisation.  It should be noted however, that these RTOs and RPOs need to be revised, in view of the </w:t>
      </w:r>
      <w:r w:rsidR="00CF2687" w:rsidRPr="00360B12">
        <w:rPr>
          <w:rFonts w:cs="Arial"/>
          <w:sz w:val="22"/>
          <w:szCs w:val="22"/>
          <w:lang w:val="en-ZA"/>
        </w:rPr>
        <w:t>FBM</w:t>
      </w:r>
      <w:r w:rsidRPr="00360B12">
        <w:rPr>
          <w:rFonts w:cs="Arial"/>
          <w:sz w:val="22"/>
          <w:szCs w:val="22"/>
          <w:lang w:val="en-ZA"/>
        </w:rPr>
        <w:t xml:space="preserve"> platform having to support a real-time incident management and emergency response. </w:t>
      </w:r>
    </w:p>
    <w:p w14:paraId="53BF235B" w14:textId="77777777" w:rsidR="003807CB" w:rsidRPr="00360B12" w:rsidRDefault="003807CB" w:rsidP="00E100B2">
      <w:pPr>
        <w:keepNext/>
        <w:keepLines/>
        <w:tabs>
          <w:tab w:val="left" w:pos="397"/>
          <w:tab w:val="left" w:pos="1191"/>
          <w:tab w:val="left" w:pos="1587"/>
          <w:tab w:val="left" w:pos="1984"/>
          <w:tab w:val="left" w:pos="2381"/>
          <w:tab w:val="left" w:pos="2778"/>
          <w:tab w:val="left" w:pos="3175"/>
          <w:tab w:val="left" w:pos="3572"/>
          <w:tab w:val="left" w:pos="3969"/>
          <w:tab w:val="left" w:pos="4365"/>
          <w:tab w:val="left" w:pos="4762"/>
          <w:tab w:val="left" w:pos="5159"/>
          <w:tab w:val="left" w:pos="5556"/>
          <w:tab w:val="left" w:pos="5953"/>
          <w:tab w:val="left" w:pos="6350"/>
          <w:tab w:val="left" w:pos="6746"/>
          <w:tab w:val="left" w:pos="7143"/>
          <w:tab w:val="left" w:pos="7540"/>
          <w:tab w:val="left" w:pos="7937"/>
          <w:tab w:val="left" w:pos="8334"/>
          <w:tab w:val="left" w:pos="8731"/>
          <w:tab w:val="left" w:pos="9128"/>
          <w:tab w:val="left" w:pos="9524"/>
        </w:tabs>
        <w:spacing w:before="160" w:after="160" w:line="276" w:lineRule="auto"/>
        <w:ind w:left="397"/>
        <w:rPr>
          <w:rFonts w:cs="Arial"/>
          <w:sz w:val="22"/>
          <w:szCs w:val="22"/>
          <w:lang w:val="en-ZA"/>
        </w:rPr>
      </w:pPr>
    </w:p>
    <w:p w14:paraId="72CB586C" w14:textId="14B1CBD1" w:rsidR="004A3BF9" w:rsidRPr="00360B12" w:rsidRDefault="004A3BF9" w:rsidP="00E100B2">
      <w:pPr>
        <w:pStyle w:val="Caption"/>
        <w:ind w:left="720"/>
        <w:rPr>
          <w:rFonts w:cs="Arial"/>
          <w:b/>
          <w:bCs/>
          <w:i w:val="0"/>
          <w:iCs w:val="0"/>
          <w:color w:val="auto"/>
          <w:sz w:val="20"/>
          <w:szCs w:val="20"/>
          <w:lang w:val="en-ZA"/>
        </w:rPr>
      </w:pPr>
      <w:bookmarkStart w:id="6" w:name="_Ref149174994"/>
      <w:r w:rsidRPr="00360B12">
        <w:rPr>
          <w:b/>
          <w:bCs/>
          <w:i w:val="0"/>
          <w:iCs w:val="0"/>
          <w:color w:val="auto"/>
          <w:sz w:val="20"/>
          <w:szCs w:val="20"/>
        </w:rPr>
        <w:t xml:space="preserve">Table </w:t>
      </w:r>
      <w:r w:rsidRPr="00360B12">
        <w:rPr>
          <w:b/>
          <w:bCs/>
          <w:i w:val="0"/>
          <w:iCs w:val="0"/>
          <w:color w:val="auto"/>
          <w:sz w:val="20"/>
          <w:szCs w:val="20"/>
        </w:rPr>
        <w:fldChar w:fldCharType="begin"/>
      </w:r>
      <w:r w:rsidRPr="00360B12">
        <w:rPr>
          <w:b/>
          <w:bCs/>
          <w:i w:val="0"/>
          <w:iCs w:val="0"/>
          <w:color w:val="auto"/>
          <w:sz w:val="20"/>
          <w:szCs w:val="20"/>
        </w:rPr>
        <w:instrText xml:space="preserve"> SEQ Table \* ARABIC </w:instrText>
      </w:r>
      <w:r w:rsidRPr="00360B12">
        <w:rPr>
          <w:b/>
          <w:bCs/>
          <w:i w:val="0"/>
          <w:iCs w:val="0"/>
          <w:color w:val="auto"/>
          <w:sz w:val="20"/>
          <w:szCs w:val="20"/>
        </w:rPr>
        <w:fldChar w:fldCharType="separate"/>
      </w:r>
      <w:r w:rsidR="00C9433F" w:rsidRPr="00360B12">
        <w:rPr>
          <w:b/>
          <w:bCs/>
          <w:i w:val="0"/>
          <w:iCs w:val="0"/>
          <w:noProof/>
          <w:color w:val="auto"/>
          <w:sz w:val="20"/>
          <w:szCs w:val="20"/>
        </w:rPr>
        <w:t>1</w:t>
      </w:r>
      <w:r w:rsidRPr="00360B12">
        <w:rPr>
          <w:b/>
          <w:bCs/>
          <w:i w:val="0"/>
          <w:iCs w:val="0"/>
          <w:color w:val="auto"/>
          <w:sz w:val="20"/>
          <w:szCs w:val="20"/>
        </w:rPr>
        <w:fldChar w:fldCharType="end"/>
      </w:r>
      <w:bookmarkEnd w:id="6"/>
      <w:r w:rsidRPr="00360B12">
        <w:rPr>
          <w:b/>
          <w:bCs/>
          <w:i w:val="0"/>
          <w:iCs w:val="0"/>
          <w:color w:val="auto"/>
          <w:sz w:val="20"/>
          <w:szCs w:val="20"/>
        </w:rPr>
        <w:t xml:space="preserve">: </w:t>
      </w:r>
      <w:r w:rsidRPr="00360B12">
        <w:rPr>
          <w:rFonts w:cs="Arial"/>
          <w:b/>
          <w:bCs/>
          <w:i w:val="0"/>
          <w:iCs w:val="0"/>
          <w:color w:val="auto"/>
          <w:sz w:val="20"/>
          <w:szCs w:val="20"/>
          <w:lang w:val="en-ZA"/>
        </w:rPr>
        <w:t>Eskom system criticality and business continuity guidelines</w:t>
      </w:r>
    </w:p>
    <w:tbl>
      <w:tblPr>
        <w:tblStyle w:val="TableGrid"/>
        <w:tblW w:w="9639" w:type="dxa"/>
        <w:tblInd w:w="562" w:type="dxa"/>
        <w:tblLook w:val="04A0" w:firstRow="1" w:lastRow="0" w:firstColumn="1" w:lastColumn="0" w:noHBand="0" w:noVBand="1"/>
      </w:tblPr>
      <w:tblGrid>
        <w:gridCol w:w="1560"/>
        <w:gridCol w:w="1426"/>
        <w:gridCol w:w="1662"/>
        <w:gridCol w:w="1589"/>
        <w:gridCol w:w="1276"/>
        <w:gridCol w:w="2126"/>
      </w:tblGrid>
      <w:tr w:rsidR="004A3BF9" w:rsidRPr="00360B12" w14:paraId="5F62F645" w14:textId="77777777" w:rsidTr="6F913F5A">
        <w:trPr>
          <w:trHeight w:val="300"/>
          <w:tblHeader/>
        </w:trPr>
        <w:tc>
          <w:tcPr>
            <w:tcW w:w="1560" w:type="dxa"/>
            <w:shd w:val="clear" w:color="auto" w:fill="D9D9D9" w:themeFill="background1" w:themeFillShade="D9"/>
          </w:tcPr>
          <w:p w14:paraId="7E0C26C2" w14:textId="77777777" w:rsidR="004A3BF9" w:rsidRPr="00360B12" w:rsidRDefault="004A3BF9" w:rsidP="0097237D">
            <w:pPr>
              <w:pStyle w:val="ListParagraph"/>
              <w:spacing w:after="120" w:line="276" w:lineRule="auto"/>
              <w:ind w:left="0"/>
              <w:jc w:val="center"/>
              <w:rPr>
                <w:rFonts w:cs="Arial"/>
                <w:b/>
                <w:sz w:val="18"/>
                <w:szCs w:val="18"/>
                <w:lang w:val="en-ZA"/>
              </w:rPr>
            </w:pPr>
            <w:r w:rsidRPr="00360B12">
              <w:rPr>
                <w:rFonts w:cs="Arial"/>
                <w:b/>
                <w:sz w:val="18"/>
                <w:szCs w:val="18"/>
                <w:lang w:val="en-ZA"/>
              </w:rPr>
              <w:t>System Importance</w:t>
            </w:r>
          </w:p>
        </w:tc>
        <w:tc>
          <w:tcPr>
            <w:tcW w:w="1426" w:type="dxa"/>
            <w:shd w:val="clear" w:color="auto" w:fill="D9D9D9" w:themeFill="background1" w:themeFillShade="D9"/>
          </w:tcPr>
          <w:p w14:paraId="3337E6AD" w14:textId="77777777" w:rsidR="004A3BF9" w:rsidRPr="00360B12" w:rsidRDefault="004A3BF9" w:rsidP="0097237D">
            <w:pPr>
              <w:pStyle w:val="ListParagraph"/>
              <w:spacing w:after="120" w:line="276" w:lineRule="auto"/>
              <w:ind w:left="0"/>
              <w:jc w:val="center"/>
              <w:rPr>
                <w:rFonts w:cs="Arial"/>
                <w:b/>
                <w:sz w:val="18"/>
                <w:szCs w:val="18"/>
                <w:lang w:val="en-ZA"/>
              </w:rPr>
            </w:pPr>
            <w:r w:rsidRPr="00360B12">
              <w:rPr>
                <w:rFonts w:cs="Arial"/>
                <w:b/>
                <w:sz w:val="18"/>
                <w:szCs w:val="18"/>
                <w:lang w:val="en-ZA"/>
              </w:rPr>
              <w:t>Safety and revenue Critical</w:t>
            </w:r>
          </w:p>
        </w:tc>
        <w:tc>
          <w:tcPr>
            <w:tcW w:w="1662" w:type="dxa"/>
            <w:shd w:val="clear" w:color="auto" w:fill="D9D9D9" w:themeFill="background1" w:themeFillShade="D9"/>
          </w:tcPr>
          <w:p w14:paraId="02993A9E" w14:textId="77777777" w:rsidR="004A3BF9" w:rsidRPr="00360B12" w:rsidRDefault="004A3BF9" w:rsidP="0097237D">
            <w:pPr>
              <w:pStyle w:val="ListParagraph"/>
              <w:spacing w:after="120" w:line="276" w:lineRule="auto"/>
              <w:ind w:left="0"/>
              <w:jc w:val="center"/>
              <w:rPr>
                <w:rFonts w:cs="Arial"/>
                <w:b/>
                <w:sz w:val="18"/>
                <w:szCs w:val="18"/>
                <w:lang w:val="en-ZA"/>
              </w:rPr>
            </w:pPr>
            <w:r w:rsidRPr="00360B12">
              <w:rPr>
                <w:rFonts w:cs="Arial"/>
                <w:b/>
                <w:sz w:val="18"/>
                <w:szCs w:val="18"/>
                <w:lang w:val="en-ZA"/>
              </w:rPr>
              <w:t>Mission Critical</w:t>
            </w:r>
          </w:p>
        </w:tc>
        <w:tc>
          <w:tcPr>
            <w:tcW w:w="1589" w:type="dxa"/>
            <w:shd w:val="clear" w:color="auto" w:fill="D9D9D9" w:themeFill="background1" w:themeFillShade="D9"/>
          </w:tcPr>
          <w:p w14:paraId="4B6A629D" w14:textId="77777777" w:rsidR="004A3BF9" w:rsidRPr="00360B12" w:rsidRDefault="004A3BF9" w:rsidP="0097237D">
            <w:pPr>
              <w:pStyle w:val="ListParagraph"/>
              <w:spacing w:after="120" w:line="276" w:lineRule="auto"/>
              <w:ind w:left="0"/>
              <w:jc w:val="center"/>
              <w:rPr>
                <w:rFonts w:cs="Arial"/>
                <w:b/>
                <w:sz w:val="18"/>
                <w:szCs w:val="18"/>
                <w:lang w:val="en-ZA"/>
              </w:rPr>
            </w:pPr>
            <w:r w:rsidRPr="00360B12">
              <w:rPr>
                <w:rFonts w:cs="Arial"/>
                <w:b/>
                <w:sz w:val="18"/>
                <w:szCs w:val="18"/>
                <w:lang w:val="en-ZA"/>
              </w:rPr>
              <w:t>Business Critical</w:t>
            </w:r>
          </w:p>
        </w:tc>
        <w:tc>
          <w:tcPr>
            <w:tcW w:w="1276" w:type="dxa"/>
            <w:shd w:val="clear" w:color="auto" w:fill="D9D9D9" w:themeFill="background1" w:themeFillShade="D9"/>
          </w:tcPr>
          <w:p w14:paraId="4B56091D" w14:textId="77777777" w:rsidR="004A3BF9" w:rsidRPr="00360B12" w:rsidRDefault="004A3BF9" w:rsidP="0097237D">
            <w:pPr>
              <w:pStyle w:val="ListParagraph"/>
              <w:spacing w:after="120" w:line="276" w:lineRule="auto"/>
              <w:ind w:left="0"/>
              <w:jc w:val="center"/>
              <w:rPr>
                <w:rFonts w:cs="Arial"/>
                <w:b/>
                <w:sz w:val="18"/>
                <w:szCs w:val="18"/>
                <w:lang w:val="en-ZA"/>
              </w:rPr>
            </w:pPr>
            <w:r w:rsidRPr="00360B12">
              <w:rPr>
                <w:rFonts w:cs="Arial"/>
                <w:b/>
                <w:sz w:val="18"/>
                <w:szCs w:val="18"/>
                <w:lang w:val="en-ZA"/>
              </w:rPr>
              <w:t>Normal</w:t>
            </w:r>
            <w:r w:rsidRPr="00360B12">
              <w:rPr>
                <w:sz w:val="18"/>
                <w:szCs w:val="18"/>
              </w:rPr>
              <w:br/>
            </w:r>
            <w:r w:rsidRPr="00360B12">
              <w:rPr>
                <w:rFonts w:cs="Arial"/>
                <w:b/>
                <w:sz w:val="18"/>
                <w:szCs w:val="18"/>
                <w:lang w:val="en-ZA"/>
              </w:rPr>
              <w:t>Business Essential</w:t>
            </w:r>
          </w:p>
        </w:tc>
        <w:tc>
          <w:tcPr>
            <w:tcW w:w="2126" w:type="dxa"/>
            <w:shd w:val="clear" w:color="auto" w:fill="D9D9D9" w:themeFill="background1" w:themeFillShade="D9"/>
          </w:tcPr>
          <w:p w14:paraId="3EA8737A" w14:textId="17CEBF7E" w:rsidR="004A3BF9" w:rsidRPr="00360B12" w:rsidRDefault="004A3BF9" w:rsidP="0097237D">
            <w:pPr>
              <w:pStyle w:val="ListParagraph"/>
              <w:spacing w:after="120" w:line="276" w:lineRule="auto"/>
              <w:ind w:left="0"/>
              <w:jc w:val="center"/>
              <w:rPr>
                <w:rFonts w:cs="Arial"/>
                <w:b/>
                <w:sz w:val="18"/>
                <w:szCs w:val="18"/>
                <w:lang w:val="en-ZA"/>
              </w:rPr>
            </w:pPr>
            <w:r w:rsidRPr="00360B12">
              <w:rPr>
                <w:rFonts w:cs="Arial"/>
                <w:b/>
                <w:sz w:val="18"/>
                <w:szCs w:val="18"/>
                <w:lang w:val="en-ZA"/>
              </w:rPr>
              <w:t>Normal</w:t>
            </w:r>
            <w:r w:rsidRPr="00360B12">
              <w:rPr>
                <w:sz w:val="18"/>
                <w:szCs w:val="18"/>
              </w:rPr>
              <w:br/>
            </w:r>
            <w:r w:rsidR="00B81183" w:rsidRPr="00360B12">
              <w:rPr>
                <w:rFonts w:cs="Arial"/>
                <w:b/>
                <w:bCs/>
                <w:sz w:val="18"/>
                <w:szCs w:val="18"/>
                <w:lang w:val="en-ZA"/>
              </w:rPr>
              <w:t>non-essential</w:t>
            </w:r>
          </w:p>
        </w:tc>
      </w:tr>
      <w:tr w:rsidR="004A3BF9" w:rsidRPr="00360B12" w14:paraId="28382A50" w14:textId="77777777" w:rsidTr="6F913F5A">
        <w:trPr>
          <w:trHeight w:val="300"/>
        </w:trPr>
        <w:tc>
          <w:tcPr>
            <w:tcW w:w="1560" w:type="dxa"/>
          </w:tcPr>
          <w:p w14:paraId="728EA4EE" w14:textId="77777777" w:rsidR="004A3BF9" w:rsidRPr="00360B12" w:rsidRDefault="004A3BF9" w:rsidP="0097237D">
            <w:pPr>
              <w:pStyle w:val="ListParagraph"/>
              <w:spacing w:after="120" w:line="276" w:lineRule="auto"/>
              <w:ind w:left="0"/>
              <w:jc w:val="both"/>
              <w:rPr>
                <w:rFonts w:cs="Arial"/>
                <w:b/>
                <w:sz w:val="16"/>
                <w:szCs w:val="16"/>
                <w:lang w:val="en-ZA"/>
              </w:rPr>
            </w:pPr>
            <w:r w:rsidRPr="00360B12">
              <w:rPr>
                <w:rFonts w:cs="Arial"/>
                <w:b/>
                <w:sz w:val="16"/>
                <w:szCs w:val="16"/>
                <w:lang w:val="en-ZA"/>
              </w:rPr>
              <w:t>Impact Rating</w:t>
            </w:r>
          </w:p>
        </w:tc>
        <w:tc>
          <w:tcPr>
            <w:tcW w:w="1426" w:type="dxa"/>
            <w:shd w:val="clear" w:color="auto" w:fill="C0504D" w:themeFill="accent2"/>
          </w:tcPr>
          <w:p w14:paraId="655A45EE" w14:textId="77777777" w:rsidR="004A3BF9" w:rsidRPr="00360B12" w:rsidRDefault="004A3BF9" w:rsidP="0097237D">
            <w:pPr>
              <w:pStyle w:val="ListParagraph"/>
              <w:spacing w:after="120" w:line="276" w:lineRule="auto"/>
              <w:ind w:left="0"/>
              <w:jc w:val="both"/>
              <w:rPr>
                <w:rFonts w:cs="Arial"/>
                <w:sz w:val="16"/>
                <w:szCs w:val="16"/>
                <w:lang w:val="en-ZA"/>
              </w:rPr>
            </w:pPr>
            <w:r w:rsidRPr="00360B12">
              <w:rPr>
                <w:rFonts w:cs="Arial"/>
                <w:sz w:val="16"/>
                <w:szCs w:val="16"/>
                <w:lang w:val="en-ZA"/>
              </w:rPr>
              <w:t>High</w:t>
            </w:r>
          </w:p>
        </w:tc>
        <w:tc>
          <w:tcPr>
            <w:tcW w:w="1662" w:type="dxa"/>
            <w:shd w:val="clear" w:color="auto" w:fill="C0504D" w:themeFill="accent2"/>
          </w:tcPr>
          <w:p w14:paraId="5339A4E2" w14:textId="77777777" w:rsidR="004A3BF9" w:rsidRPr="00360B12" w:rsidRDefault="004A3BF9" w:rsidP="0097237D">
            <w:pPr>
              <w:pStyle w:val="ListParagraph"/>
              <w:spacing w:after="120" w:line="276" w:lineRule="auto"/>
              <w:ind w:left="0"/>
              <w:jc w:val="both"/>
              <w:rPr>
                <w:rFonts w:cs="Arial"/>
                <w:sz w:val="16"/>
                <w:szCs w:val="16"/>
                <w:lang w:val="en-ZA"/>
              </w:rPr>
            </w:pPr>
            <w:r w:rsidRPr="00360B12">
              <w:rPr>
                <w:rFonts w:cs="Arial"/>
                <w:sz w:val="16"/>
                <w:szCs w:val="16"/>
                <w:lang w:val="en-ZA"/>
              </w:rPr>
              <w:t>High</w:t>
            </w:r>
          </w:p>
        </w:tc>
        <w:tc>
          <w:tcPr>
            <w:tcW w:w="1589" w:type="dxa"/>
            <w:shd w:val="clear" w:color="auto" w:fill="F79646" w:themeFill="accent6"/>
          </w:tcPr>
          <w:p w14:paraId="657761BE" w14:textId="77777777" w:rsidR="004A3BF9" w:rsidRPr="00360B12" w:rsidRDefault="004A3BF9" w:rsidP="0097237D">
            <w:pPr>
              <w:pStyle w:val="ListParagraph"/>
              <w:spacing w:after="120" w:line="276" w:lineRule="auto"/>
              <w:ind w:left="0"/>
              <w:jc w:val="both"/>
              <w:rPr>
                <w:rFonts w:cs="Arial"/>
                <w:sz w:val="16"/>
                <w:szCs w:val="16"/>
                <w:lang w:val="en-ZA"/>
              </w:rPr>
            </w:pPr>
            <w:r w:rsidRPr="00360B12">
              <w:rPr>
                <w:rFonts w:cs="Arial"/>
                <w:sz w:val="16"/>
                <w:szCs w:val="16"/>
                <w:lang w:val="en-ZA"/>
              </w:rPr>
              <w:t>Medium</w:t>
            </w:r>
          </w:p>
        </w:tc>
        <w:tc>
          <w:tcPr>
            <w:tcW w:w="1276" w:type="dxa"/>
            <w:shd w:val="clear" w:color="auto" w:fill="F79646" w:themeFill="accent6"/>
          </w:tcPr>
          <w:p w14:paraId="2FEDA897" w14:textId="77777777" w:rsidR="004A3BF9" w:rsidRPr="00360B12" w:rsidRDefault="004A3BF9" w:rsidP="0097237D">
            <w:pPr>
              <w:pStyle w:val="ListParagraph"/>
              <w:spacing w:after="120" w:line="276" w:lineRule="auto"/>
              <w:ind w:left="0"/>
              <w:jc w:val="both"/>
              <w:rPr>
                <w:rFonts w:cs="Arial"/>
                <w:sz w:val="16"/>
                <w:szCs w:val="16"/>
                <w:lang w:val="en-ZA"/>
              </w:rPr>
            </w:pPr>
            <w:r w:rsidRPr="00360B12">
              <w:rPr>
                <w:rFonts w:cs="Arial"/>
                <w:sz w:val="16"/>
                <w:szCs w:val="16"/>
                <w:lang w:val="en-ZA"/>
              </w:rPr>
              <w:t>Medium</w:t>
            </w:r>
          </w:p>
        </w:tc>
        <w:tc>
          <w:tcPr>
            <w:tcW w:w="2126" w:type="dxa"/>
            <w:shd w:val="clear" w:color="auto" w:fill="9BBB59" w:themeFill="accent3"/>
          </w:tcPr>
          <w:p w14:paraId="4B697847" w14:textId="77777777" w:rsidR="004A3BF9" w:rsidRPr="00360B12" w:rsidRDefault="004A3BF9" w:rsidP="0097237D">
            <w:pPr>
              <w:pStyle w:val="ListParagraph"/>
              <w:spacing w:after="120" w:line="276" w:lineRule="auto"/>
              <w:ind w:left="0"/>
              <w:jc w:val="both"/>
              <w:rPr>
                <w:rFonts w:cs="Arial"/>
                <w:sz w:val="16"/>
                <w:szCs w:val="16"/>
                <w:lang w:val="en-ZA"/>
              </w:rPr>
            </w:pPr>
            <w:r w:rsidRPr="00360B12">
              <w:rPr>
                <w:rFonts w:cs="Arial"/>
                <w:sz w:val="16"/>
                <w:szCs w:val="16"/>
                <w:lang w:val="en-ZA"/>
              </w:rPr>
              <w:t>Low</w:t>
            </w:r>
          </w:p>
        </w:tc>
      </w:tr>
      <w:tr w:rsidR="004A3BF9" w:rsidRPr="00360B12" w14:paraId="1363CA5D" w14:textId="77777777" w:rsidTr="6F913F5A">
        <w:trPr>
          <w:trHeight w:val="300"/>
        </w:trPr>
        <w:tc>
          <w:tcPr>
            <w:tcW w:w="1560" w:type="dxa"/>
          </w:tcPr>
          <w:p w14:paraId="0DBC15D5" w14:textId="77777777" w:rsidR="004A3BF9" w:rsidRPr="00360B12" w:rsidRDefault="004A3BF9" w:rsidP="0097237D">
            <w:pPr>
              <w:pStyle w:val="ListParagraph"/>
              <w:spacing w:after="120" w:line="276" w:lineRule="auto"/>
              <w:ind w:left="0"/>
              <w:jc w:val="both"/>
              <w:rPr>
                <w:rFonts w:cs="Arial"/>
                <w:b/>
                <w:sz w:val="16"/>
                <w:szCs w:val="16"/>
                <w:lang w:val="en-ZA"/>
              </w:rPr>
            </w:pPr>
            <w:r w:rsidRPr="00360B12">
              <w:rPr>
                <w:rFonts w:cs="Arial"/>
                <w:b/>
                <w:sz w:val="16"/>
                <w:szCs w:val="16"/>
                <w:lang w:val="en-ZA"/>
              </w:rPr>
              <w:t>Tier</w:t>
            </w:r>
          </w:p>
        </w:tc>
        <w:tc>
          <w:tcPr>
            <w:tcW w:w="1426" w:type="dxa"/>
          </w:tcPr>
          <w:p w14:paraId="039E4CE5" w14:textId="77777777" w:rsidR="004A3BF9" w:rsidRPr="00360B12" w:rsidRDefault="004A3BF9" w:rsidP="0097237D">
            <w:pPr>
              <w:pStyle w:val="ListParagraph"/>
              <w:spacing w:after="120" w:line="276" w:lineRule="auto"/>
              <w:ind w:left="0"/>
              <w:jc w:val="both"/>
              <w:rPr>
                <w:rFonts w:cs="Arial"/>
                <w:sz w:val="16"/>
                <w:szCs w:val="16"/>
                <w:lang w:val="en-ZA"/>
              </w:rPr>
            </w:pPr>
            <w:r w:rsidRPr="00360B12">
              <w:rPr>
                <w:rFonts w:cs="Arial"/>
                <w:sz w:val="16"/>
                <w:szCs w:val="16"/>
                <w:lang w:val="en-ZA"/>
              </w:rPr>
              <w:t>Tier 0</w:t>
            </w:r>
          </w:p>
        </w:tc>
        <w:tc>
          <w:tcPr>
            <w:tcW w:w="1662" w:type="dxa"/>
          </w:tcPr>
          <w:p w14:paraId="6AF8AFBA" w14:textId="77777777" w:rsidR="004A3BF9" w:rsidRPr="00360B12" w:rsidRDefault="004A3BF9" w:rsidP="0097237D">
            <w:pPr>
              <w:pStyle w:val="ListParagraph"/>
              <w:spacing w:after="120" w:line="276" w:lineRule="auto"/>
              <w:ind w:left="0"/>
              <w:jc w:val="both"/>
              <w:rPr>
                <w:rFonts w:cs="Arial"/>
                <w:sz w:val="16"/>
                <w:szCs w:val="16"/>
                <w:lang w:val="en-ZA"/>
              </w:rPr>
            </w:pPr>
            <w:r w:rsidRPr="00360B12">
              <w:rPr>
                <w:rFonts w:cs="Arial"/>
                <w:sz w:val="16"/>
                <w:szCs w:val="16"/>
                <w:lang w:val="en-ZA"/>
              </w:rPr>
              <w:t>Tier 1</w:t>
            </w:r>
          </w:p>
        </w:tc>
        <w:tc>
          <w:tcPr>
            <w:tcW w:w="1589" w:type="dxa"/>
          </w:tcPr>
          <w:p w14:paraId="617A57CC" w14:textId="77777777" w:rsidR="004A3BF9" w:rsidRPr="00360B12" w:rsidRDefault="004A3BF9" w:rsidP="0097237D">
            <w:pPr>
              <w:pStyle w:val="ListParagraph"/>
              <w:spacing w:after="120" w:line="276" w:lineRule="auto"/>
              <w:ind w:left="0"/>
              <w:jc w:val="both"/>
              <w:rPr>
                <w:rFonts w:cs="Arial"/>
                <w:sz w:val="16"/>
                <w:szCs w:val="16"/>
                <w:lang w:val="en-ZA"/>
              </w:rPr>
            </w:pPr>
            <w:r w:rsidRPr="00360B12">
              <w:rPr>
                <w:rFonts w:cs="Arial"/>
                <w:sz w:val="16"/>
                <w:szCs w:val="16"/>
                <w:lang w:val="en-ZA"/>
              </w:rPr>
              <w:t>Tier 2</w:t>
            </w:r>
          </w:p>
        </w:tc>
        <w:tc>
          <w:tcPr>
            <w:tcW w:w="1276" w:type="dxa"/>
          </w:tcPr>
          <w:p w14:paraId="2D87163C" w14:textId="77777777" w:rsidR="004A3BF9" w:rsidRPr="00360B12" w:rsidRDefault="004A3BF9" w:rsidP="0097237D">
            <w:pPr>
              <w:pStyle w:val="ListParagraph"/>
              <w:spacing w:after="120" w:line="276" w:lineRule="auto"/>
              <w:ind w:left="0"/>
              <w:jc w:val="both"/>
              <w:rPr>
                <w:rFonts w:cs="Arial"/>
                <w:sz w:val="16"/>
                <w:szCs w:val="16"/>
                <w:lang w:val="en-ZA"/>
              </w:rPr>
            </w:pPr>
            <w:r w:rsidRPr="00360B12">
              <w:rPr>
                <w:rFonts w:cs="Arial"/>
                <w:sz w:val="16"/>
                <w:szCs w:val="16"/>
                <w:lang w:val="en-ZA"/>
              </w:rPr>
              <w:t>Tier 3</w:t>
            </w:r>
          </w:p>
        </w:tc>
        <w:tc>
          <w:tcPr>
            <w:tcW w:w="2126" w:type="dxa"/>
          </w:tcPr>
          <w:p w14:paraId="326CCF91" w14:textId="77777777" w:rsidR="004A3BF9" w:rsidRPr="00360B12" w:rsidRDefault="004A3BF9" w:rsidP="0097237D">
            <w:pPr>
              <w:pStyle w:val="ListParagraph"/>
              <w:spacing w:after="120" w:line="276" w:lineRule="auto"/>
              <w:ind w:left="0"/>
              <w:jc w:val="both"/>
              <w:rPr>
                <w:rFonts w:cs="Arial"/>
                <w:sz w:val="16"/>
                <w:szCs w:val="16"/>
                <w:lang w:val="en-ZA"/>
              </w:rPr>
            </w:pPr>
            <w:r w:rsidRPr="00360B12">
              <w:rPr>
                <w:rFonts w:cs="Arial"/>
                <w:sz w:val="16"/>
                <w:szCs w:val="16"/>
                <w:lang w:val="en-ZA"/>
              </w:rPr>
              <w:t>Tier 4</w:t>
            </w:r>
          </w:p>
        </w:tc>
      </w:tr>
      <w:tr w:rsidR="004A3BF9" w:rsidRPr="00360B12" w14:paraId="4CA5C9AE" w14:textId="77777777" w:rsidTr="6F913F5A">
        <w:trPr>
          <w:trHeight w:val="300"/>
        </w:trPr>
        <w:tc>
          <w:tcPr>
            <w:tcW w:w="1560" w:type="dxa"/>
          </w:tcPr>
          <w:p w14:paraId="76571FB5" w14:textId="77777777" w:rsidR="004A3BF9" w:rsidRPr="00360B12" w:rsidRDefault="004A3BF9" w:rsidP="0097237D">
            <w:pPr>
              <w:pStyle w:val="ListParagraph"/>
              <w:spacing w:after="120" w:line="276" w:lineRule="auto"/>
              <w:ind w:left="0"/>
              <w:jc w:val="both"/>
              <w:rPr>
                <w:rFonts w:cs="Arial"/>
                <w:b/>
                <w:bCs/>
                <w:sz w:val="16"/>
                <w:szCs w:val="16"/>
                <w:lang w:val="en-ZA"/>
              </w:rPr>
            </w:pPr>
            <w:r w:rsidRPr="00360B12">
              <w:rPr>
                <w:rFonts w:cs="Arial"/>
                <w:b/>
                <w:bCs/>
                <w:sz w:val="16"/>
                <w:szCs w:val="16"/>
                <w:lang w:val="en-ZA"/>
              </w:rPr>
              <w:t xml:space="preserve">Definition </w:t>
            </w:r>
          </w:p>
        </w:tc>
        <w:tc>
          <w:tcPr>
            <w:tcW w:w="1426" w:type="dxa"/>
          </w:tcPr>
          <w:p w14:paraId="07685F5D" w14:textId="77777777" w:rsidR="004A3BF9" w:rsidRPr="00360B12" w:rsidRDefault="004A3BF9" w:rsidP="004061C8">
            <w:pPr>
              <w:pStyle w:val="ListParagraph"/>
              <w:spacing w:after="120" w:line="276" w:lineRule="auto"/>
              <w:ind w:left="0"/>
              <w:rPr>
                <w:rFonts w:cs="Arial"/>
                <w:sz w:val="16"/>
                <w:szCs w:val="16"/>
                <w:lang w:val="en-ZA"/>
              </w:rPr>
            </w:pPr>
            <w:r w:rsidRPr="00360B12">
              <w:rPr>
                <w:rFonts w:cs="Arial"/>
                <w:sz w:val="16"/>
                <w:szCs w:val="16"/>
                <w:lang w:val="en-ZA"/>
              </w:rPr>
              <w:t>Failure of system may result in injury or death and/or significant loss of revenue</w:t>
            </w:r>
          </w:p>
        </w:tc>
        <w:tc>
          <w:tcPr>
            <w:tcW w:w="1662" w:type="dxa"/>
          </w:tcPr>
          <w:p w14:paraId="4A1F28F5" w14:textId="77777777" w:rsidR="004A3BF9" w:rsidRPr="00360B12" w:rsidRDefault="004A3BF9" w:rsidP="004061C8">
            <w:pPr>
              <w:pStyle w:val="ListParagraph"/>
              <w:spacing w:after="120" w:line="276" w:lineRule="auto"/>
              <w:ind w:left="0"/>
              <w:rPr>
                <w:rFonts w:cs="Arial"/>
                <w:sz w:val="16"/>
                <w:szCs w:val="16"/>
                <w:lang w:val="en-ZA"/>
              </w:rPr>
            </w:pPr>
            <w:r w:rsidRPr="00360B12">
              <w:rPr>
                <w:rFonts w:cs="Arial"/>
                <w:sz w:val="16"/>
                <w:szCs w:val="16"/>
                <w:lang w:val="en-ZA"/>
              </w:rPr>
              <w:t>Vital to the functioning of the organisation and accomplishment of its mission</w:t>
            </w:r>
          </w:p>
        </w:tc>
        <w:tc>
          <w:tcPr>
            <w:tcW w:w="1589" w:type="dxa"/>
          </w:tcPr>
          <w:p w14:paraId="2873255C" w14:textId="2310BE79" w:rsidR="004A3BF9" w:rsidRPr="00360B12" w:rsidRDefault="004A3BF9" w:rsidP="004061C8">
            <w:pPr>
              <w:pStyle w:val="ListParagraph"/>
              <w:spacing w:after="120" w:line="276" w:lineRule="auto"/>
              <w:ind w:left="0"/>
              <w:rPr>
                <w:rFonts w:cs="Arial"/>
                <w:sz w:val="16"/>
                <w:szCs w:val="16"/>
                <w:lang w:val="en-ZA"/>
              </w:rPr>
            </w:pPr>
            <w:r w:rsidRPr="00360B12">
              <w:rPr>
                <w:rFonts w:cs="Arial"/>
                <w:sz w:val="16"/>
                <w:szCs w:val="16"/>
                <w:lang w:val="en-ZA"/>
              </w:rPr>
              <w:t xml:space="preserve">Without which the business can </w:t>
            </w:r>
            <w:r w:rsidR="5C9AA1AE" w:rsidRPr="00360B12">
              <w:rPr>
                <w:rFonts w:cs="Arial"/>
                <w:sz w:val="16"/>
                <w:szCs w:val="16"/>
                <w:lang w:val="en-ZA"/>
              </w:rPr>
              <w:t>continue</w:t>
            </w:r>
            <w:r w:rsidRPr="00360B12">
              <w:rPr>
                <w:rFonts w:cs="Arial"/>
                <w:sz w:val="16"/>
                <w:szCs w:val="16"/>
                <w:lang w:val="en-ZA"/>
              </w:rPr>
              <w:t xml:space="preserve"> operations for a predefined time period-</w:t>
            </w:r>
          </w:p>
        </w:tc>
        <w:tc>
          <w:tcPr>
            <w:tcW w:w="1276" w:type="dxa"/>
          </w:tcPr>
          <w:p w14:paraId="646CF28B" w14:textId="5E2D8BE6" w:rsidR="004A3BF9" w:rsidRPr="00360B12" w:rsidRDefault="004A3BF9" w:rsidP="004061C8">
            <w:pPr>
              <w:pStyle w:val="ListParagraph"/>
              <w:spacing w:after="120" w:line="276" w:lineRule="auto"/>
              <w:ind w:left="0"/>
              <w:rPr>
                <w:rFonts w:cs="Arial"/>
                <w:sz w:val="16"/>
                <w:szCs w:val="16"/>
                <w:lang w:val="en-ZA"/>
              </w:rPr>
            </w:pPr>
            <w:r w:rsidRPr="00360B12">
              <w:rPr>
                <w:rFonts w:cs="Arial"/>
                <w:sz w:val="16"/>
                <w:szCs w:val="16"/>
                <w:lang w:val="en-ZA"/>
              </w:rPr>
              <w:t xml:space="preserve">Without which the business can </w:t>
            </w:r>
            <w:r w:rsidR="21E7D0BC" w:rsidRPr="00360B12">
              <w:rPr>
                <w:rFonts w:cs="Arial"/>
                <w:sz w:val="16"/>
                <w:szCs w:val="16"/>
                <w:lang w:val="en-ZA"/>
              </w:rPr>
              <w:t>continue</w:t>
            </w:r>
            <w:r w:rsidRPr="00360B12">
              <w:rPr>
                <w:rFonts w:cs="Arial"/>
                <w:sz w:val="16"/>
                <w:szCs w:val="16"/>
                <w:lang w:val="en-ZA"/>
              </w:rPr>
              <w:t xml:space="preserve"> operations for after 5 days</w:t>
            </w:r>
          </w:p>
        </w:tc>
        <w:tc>
          <w:tcPr>
            <w:tcW w:w="2126" w:type="dxa"/>
          </w:tcPr>
          <w:p w14:paraId="42A19A35" w14:textId="269B009C" w:rsidR="004A3BF9" w:rsidRPr="00360B12" w:rsidRDefault="004A3BF9" w:rsidP="004061C8">
            <w:pPr>
              <w:pStyle w:val="ListParagraph"/>
              <w:spacing w:after="120" w:line="276" w:lineRule="auto"/>
              <w:ind w:left="0"/>
              <w:rPr>
                <w:rFonts w:cs="Arial"/>
                <w:sz w:val="16"/>
                <w:szCs w:val="16"/>
                <w:lang w:val="en-ZA"/>
              </w:rPr>
            </w:pPr>
            <w:r w:rsidRPr="00360B12">
              <w:rPr>
                <w:rFonts w:cs="Arial"/>
                <w:sz w:val="16"/>
                <w:szCs w:val="16"/>
                <w:lang w:val="en-ZA"/>
              </w:rPr>
              <w:t xml:space="preserve">Without which the business can </w:t>
            </w:r>
            <w:r w:rsidR="7209D8FA" w:rsidRPr="00360B12">
              <w:rPr>
                <w:rFonts w:cs="Arial"/>
                <w:sz w:val="16"/>
                <w:szCs w:val="16"/>
                <w:lang w:val="en-ZA"/>
              </w:rPr>
              <w:t>continue</w:t>
            </w:r>
            <w:r w:rsidRPr="00360B12">
              <w:rPr>
                <w:rFonts w:cs="Arial"/>
                <w:sz w:val="16"/>
                <w:szCs w:val="16"/>
                <w:lang w:val="en-ZA"/>
              </w:rPr>
              <w:t xml:space="preserve"> operation for up to a month</w:t>
            </w:r>
          </w:p>
        </w:tc>
      </w:tr>
      <w:tr w:rsidR="004A3BF9" w:rsidRPr="00360B12" w14:paraId="5D72FD58" w14:textId="77777777" w:rsidTr="6F913F5A">
        <w:trPr>
          <w:trHeight w:val="300"/>
        </w:trPr>
        <w:tc>
          <w:tcPr>
            <w:tcW w:w="1560" w:type="dxa"/>
          </w:tcPr>
          <w:p w14:paraId="0F36FDAB" w14:textId="77777777" w:rsidR="004A3BF9" w:rsidRPr="00360B12" w:rsidRDefault="004A3BF9" w:rsidP="0097237D">
            <w:pPr>
              <w:pStyle w:val="ListParagraph"/>
              <w:spacing w:after="120" w:line="276" w:lineRule="auto"/>
              <w:ind w:left="0"/>
              <w:jc w:val="both"/>
              <w:rPr>
                <w:rFonts w:cs="Arial"/>
                <w:b/>
                <w:bCs/>
                <w:sz w:val="16"/>
                <w:szCs w:val="16"/>
                <w:lang w:val="en-ZA"/>
              </w:rPr>
            </w:pPr>
            <w:r w:rsidRPr="00360B12">
              <w:rPr>
                <w:rFonts w:cs="Arial"/>
                <w:b/>
                <w:bCs/>
                <w:sz w:val="16"/>
                <w:szCs w:val="16"/>
                <w:lang w:val="en-ZA"/>
              </w:rPr>
              <w:t>Time Loss/ RTO</w:t>
            </w:r>
          </w:p>
        </w:tc>
        <w:tc>
          <w:tcPr>
            <w:tcW w:w="1426" w:type="dxa"/>
          </w:tcPr>
          <w:p w14:paraId="4BAE3A59" w14:textId="77777777" w:rsidR="004A3BF9" w:rsidRPr="00360B12" w:rsidRDefault="004A3BF9" w:rsidP="0097237D">
            <w:pPr>
              <w:pStyle w:val="ListParagraph"/>
              <w:spacing w:after="120" w:line="276" w:lineRule="auto"/>
              <w:ind w:left="0"/>
              <w:jc w:val="both"/>
              <w:rPr>
                <w:rFonts w:cs="Arial"/>
                <w:sz w:val="16"/>
                <w:szCs w:val="16"/>
                <w:lang w:val="en-ZA"/>
              </w:rPr>
            </w:pPr>
            <w:r w:rsidRPr="00360B12">
              <w:rPr>
                <w:rFonts w:cs="Arial"/>
                <w:sz w:val="16"/>
                <w:szCs w:val="16"/>
                <w:lang w:val="en-ZA"/>
              </w:rPr>
              <w:t>&lt;8 hrs</w:t>
            </w:r>
          </w:p>
        </w:tc>
        <w:tc>
          <w:tcPr>
            <w:tcW w:w="1662" w:type="dxa"/>
          </w:tcPr>
          <w:p w14:paraId="76014F21" w14:textId="77777777" w:rsidR="004A3BF9" w:rsidRPr="00360B12" w:rsidRDefault="004A3BF9" w:rsidP="0097237D">
            <w:pPr>
              <w:pStyle w:val="ListParagraph"/>
              <w:spacing w:after="120" w:line="276" w:lineRule="auto"/>
              <w:ind w:left="0"/>
              <w:jc w:val="both"/>
              <w:rPr>
                <w:rFonts w:cs="Arial"/>
                <w:sz w:val="16"/>
                <w:szCs w:val="16"/>
                <w:lang w:val="en-ZA"/>
              </w:rPr>
            </w:pPr>
            <w:r w:rsidRPr="00360B12">
              <w:rPr>
                <w:rFonts w:cs="Arial"/>
                <w:sz w:val="16"/>
                <w:szCs w:val="16"/>
                <w:lang w:val="en-ZA"/>
              </w:rPr>
              <w:t>&lt;24 hrs</w:t>
            </w:r>
          </w:p>
        </w:tc>
        <w:tc>
          <w:tcPr>
            <w:tcW w:w="1589" w:type="dxa"/>
          </w:tcPr>
          <w:p w14:paraId="2B45AD49" w14:textId="77777777" w:rsidR="004A3BF9" w:rsidRPr="00360B12" w:rsidRDefault="004A3BF9" w:rsidP="0097237D">
            <w:pPr>
              <w:pStyle w:val="ListParagraph"/>
              <w:spacing w:after="120" w:line="276" w:lineRule="auto"/>
              <w:ind w:left="0"/>
              <w:jc w:val="both"/>
              <w:rPr>
                <w:rFonts w:cs="Arial"/>
                <w:sz w:val="16"/>
                <w:szCs w:val="16"/>
                <w:lang w:val="en-ZA"/>
              </w:rPr>
            </w:pPr>
            <w:r w:rsidRPr="00360B12">
              <w:rPr>
                <w:rFonts w:cs="Arial"/>
                <w:sz w:val="16"/>
                <w:szCs w:val="16"/>
                <w:lang w:val="en-ZA"/>
              </w:rPr>
              <w:t>&lt;48 hrs</w:t>
            </w:r>
          </w:p>
        </w:tc>
        <w:tc>
          <w:tcPr>
            <w:tcW w:w="1276" w:type="dxa"/>
          </w:tcPr>
          <w:p w14:paraId="2B158C95" w14:textId="77777777" w:rsidR="004A3BF9" w:rsidRPr="00360B12" w:rsidRDefault="004A3BF9" w:rsidP="0097237D">
            <w:pPr>
              <w:pStyle w:val="ListParagraph"/>
              <w:spacing w:after="120" w:line="276" w:lineRule="auto"/>
              <w:ind w:left="0"/>
              <w:jc w:val="both"/>
              <w:rPr>
                <w:rFonts w:cs="Arial"/>
                <w:sz w:val="16"/>
                <w:szCs w:val="16"/>
                <w:lang w:val="en-ZA"/>
              </w:rPr>
            </w:pPr>
            <w:r w:rsidRPr="00360B12">
              <w:rPr>
                <w:rFonts w:cs="Arial"/>
                <w:sz w:val="16"/>
                <w:szCs w:val="16"/>
                <w:lang w:val="en-ZA"/>
              </w:rPr>
              <w:t>&lt;5 days</w:t>
            </w:r>
          </w:p>
        </w:tc>
        <w:tc>
          <w:tcPr>
            <w:tcW w:w="2126" w:type="dxa"/>
          </w:tcPr>
          <w:p w14:paraId="74BEF968" w14:textId="77777777" w:rsidR="004A3BF9" w:rsidRPr="00360B12" w:rsidRDefault="004A3BF9" w:rsidP="0097237D">
            <w:pPr>
              <w:pStyle w:val="ListParagraph"/>
              <w:spacing w:after="120" w:line="276" w:lineRule="auto"/>
              <w:ind w:left="0"/>
              <w:jc w:val="both"/>
              <w:rPr>
                <w:rFonts w:cs="Arial"/>
                <w:sz w:val="16"/>
                <w:szCs w:val="16"/>
                <w:lang w:val="en-ZA"/>
              </w:rPr>
            </w:pPr>
            <w:r w:rsidRPr="00360B12">
              <w:rPr>
                <w:rFonts w:cs="Arial"/>
                <w:sz w:val="16"/>
                <w:szCs w:val="16"/>
                <w:lang w:val="en-ZA"/>
              </w:rPr>
              <w:t>&gt;5 days</w:t>
            </w:r>
          </w:p>
        </w:tc>
      </w:tr>
      <w:tr w:rsidR="004A3BF9" w:rsidRPr="00360B12" w14:paraId="59435BE1" w14:textId="77777777" w:rsidTr="6F913F5A">
        <w:trPr>
          <w:trHeight w:val="300"/>
        </w:trPr>
        <w:tc>
          <w:tcPr>
            <w:tcW w:w="1560" w:type="dxa"/>
          </w:tcPr>
          <w:p w14:paraId="1F6E0ED5" w14:textId="77777777" w:rsidR="004A3BF9" w:rsidRPr="00360B12" w:rsidRDefault="004A3BF9" w:rsidP="0097237D">
            <w:pPr>
              <w:pStyle w:val="ListParagraph"/>
              <w:spacing w:after="120" w:line="276" w:lineRule="auto"/>
              <w:ind w:left="0"/>
              <w:jc w:val="both"/>
              <w:rPr>
                <w:rFonts w:cs="Arial"/>
                <w:b/>
                <w:bCs/>
                <w:sz w:val="16"/>
                <w:szCs w:val="16"/>
                <w:lang w:val="en-ZA"/>
              </w:rPr>
            </w:pPr>
            <w:r w:rsidRPr="00360B12">
              <w:rPr>
                <w:rFonts w:cs="Arial"/>
                <w:b/>
                <w:bCs/>
                <w:sz w:val="16"/>
                <w:szCs w:val="16"/>
                <w:lang w:val="en-ZA"/>
              </w:rPr>
              <w:t>Data Loss/ RPO</w:t>
            </w:r>
          </w:p>
        </w:tc>
        <w:tc>
          <w:tcPr>
            <w:tcW w:w="1426" w:type="dxa"/>
          </w:tcPr>
          <w:p w14:paraId="5C3BD080" w14:textId="77777777" w:rsidR="004A3BF9" w:rsidRPr="00360B12" w:rsidRDefault="004A3BF9" w:rsidP="0097237D">
            <w:pPr>
              <w:pStyle w:val="ListParagraph"/>
              <w:spacing w:after="120" w:line="276" w:lineRule="auto"/>
              <w:ind w:left="0"/>
              <w:jc w:val="both"/>
              <w:rPr>
                <w:rFonts w:cs="Arial"/>
                <w:sz w:val="16"/>
                <w:szCs w:val="16"/>
                <w:lang w:val="en-ZA"/>
              </w:rPr>
            </w:pPr>
            <w:r w:rsidRPr="00360B12">
              <w:rPr>
                <w:rFonts w:cs="Arial"/>
                <w:sz w:val="16"/>
                <w:szCs w:val="16"/>
                <w:lang w:val="en-ZA"/>
              </w:rPr>
              <w:t>0</w:t>
            </w:r>
          </w:p>
        </w:tc>
        <w:tc>
          <w:tcPr>
            <w:tcW w:w="1662" w:type="dxa"/>
          </w:tcPr>
          <w:p w14:paraId="7DBAB781" w14:textId="77777777" w:rsidR="004A3BF9" w:rsidRPr="00360B12" w:rsidRDefault="004A3BF9" w:rsidP="0097237D">
            <w:pPr>
              <w:pStyle w:val="ListParagraph"/>
              <w:spacing w:after="120" w:line="276" w:lineRule="auto"/>
              <w:ind w:left="0"/>
              <w:jc w:val="both"/>
              <w:rPr>
                <w:rFonts w:cs="Arial"/>
                <w:sz w:val="16"/>
                <w:szCs w:val="16"/>
                <w:lang w:val="en-ZA"/>
              </w:rPr>
            </w:pPr>
            <w:r w:rsidRPr="00360B12">
              <w:rPr>
                <w:rFonts w:cs="Arial"/>
                <w:sz w:val="16"/>
                <w:szCs w:val="16"/>
                <w:lang w:val="en-ZA"/>
              </w:rPr>
              <w:t>0</w:t>
            </w:r>
          </w:p>
        </w:tc>
        <w:tc>
          <w:tcPr>
            <w:tcW w:w="1589" w:type="dxa"/>
          </w:tcPr>
          <w:p w14:paraId="7F1EDD79" w14:textId="77777777" w:rsidR="004A3BF9" w:rsidRPr="00360B12" w:rsidRDefault="004A3BF9" w:rsidP="0097237D">
            <w:pPr>
              <w:pStyle w:val="ListParagraph"/>
              <w:spacing w:after="120" w:line="276" w:lineRule="auto"/>
              <w:ind w:left="0"/>
              <w:jc w:val="both"/>
              <w:rPr>
                <w:rFonts w:cs="Arial"/>
                <w:sz w:val="16"/>
                <w:szCs w:val="16"/>
                <w:lang w:val="en-ZA"/>
              </w:rPr>
            </w:pPr>
            <w:r w:rsidRPr="00360B12">
              <w:rPr>
                <w:rFonts w:cs="Arial"/>
                <w:sz w:val="16"/>
                <w:szCs w:val="16"/>
                <w:lang w:val="en-ZA"/>
              </w:rPr>
              <w:t>&lt;24 hrs</w:t>
            </w:r>
          </w:p>
        </w:tc>
        <w:tc>
          <w:tcPr>
            <w:tcW w:w="1276" w:type="dxa"/>
          </w:tcPr>
          <w:p w14:paraId="5E2376D9" w14:textId="77777777" w:rsidR="004A3BF9" w:rsidRPr="00360B12" w:rsidRDefault="004A3BF9" w:rsidP="0097237D">
            <w:pPr>
              <w:pStyle w:val="ListParagraph"/>
              <w:spacing w:after="120" w:line="276" w:lineRule="auto"/>
              <w:ind w:left="0"/>
              <w:jc w:val="both"/>
              <w:rPr>
                <w:rFonts w:cs="Arial"/>
                <w:sz w:val="16"/>
                <w:szCs w:val="16"/>
                <w:lang w:val="en-ZA"/>
              </w:rPr>
            </w:pPr>
            <w:r w:rsidRPr="00360B12">
              <w:rPr>
                <w:rFonts w:cs="Arial"/>
                <w:sz w:val="16"/>
                <w:szCs w:val="16"/>
                <w:lang w:val="en-ZA"/>
              </w:rPr>
              <w:t>&lt;24 hrs</w:t>
            </w:r>
          </w:p>
        </w:tc>
        <w:tc>
          <w:tcPr>
            <w:tcW w:w="2126" w:type="dxa"/>
          </w:tcPr>
          <w:p w14:paraId="11934178" w14:textId="77777777" w:rsidR="004A3BF9" w:rsidRPr="00360B12" w:rsidRDefault="004A3BF9" w:rsidP="0097237D">
            <w:pPr>
              <w:spacing w:after="120" w:line="276" w:lineRule="auto"/>
              <w:jc w:val="both"/>
              <w:rPr>
                <w:rFonts w:cs="Arial"/>
                <w:sz w:val="16"/>
                <w:szCs w:val="16"/>
                <w:lang w:val="en-ZA"/>
              </w:rPr>
            </w:pPr>
            <w:r w:rsidRPr="00360B12">
              <w:rPr>
                <w:rFonts w:cs="Arial"/>
                <w:sz w:val="16"/>
                <w:szCs w:val="16"/>
                <w:lang w:val="en-ZA"/>
              </w:rPr>
              <w:t>&gt;5 days</w:t>
            </w:r>
          </w:p>
        </w:tc>
      </w:tr>
    </w:tbl>
    <w:p w14:paraId="0828A4ED" w14:textId="77777777" w:rsidR="004A3BF9" w:rsidRPr="00360B12" w:rsidRDefault="004A3BF9" w:rsidP="004A3BF9">
      <w:pPr>
        <w:pStyle w:val="ListParagraph"/>
        <w:spacing w:after="120" w:line="276" w:lineRule="auto"/>
        <w:ind w:left="993"/>
        <w:jc w:val="both"/>
        <w:rPr>
          <w:rFonts w:cs="Arial"/>
          <w:sz w:val="22"/>
          <w:szCs w:val="22"/>
          <w:lang w:val="en-ZA"/>
        </w:rPr>
      </w:pPr>
    </w:p>
    <w:p w14:paraId="6AA7E2BC" w14:textId="77777777" w:rsidR="004A3BF9" w:rsidRPr="00360B12" w:rsidRDefault="004A3BF9" w:rsidP="00E100B2">
      <w:pPr>
        <w:keepNext/>
        <w:keepLines/>
        <w:tabs>
          <w:tab w:val="left" w:pos="397"/>
          <w:tab w:val="left" w:pos="1191"/>
          <w:tab w:val="left" w:pos="1587"/>
          <w:tab w:val="left" w:pos="1984"/>
          <w:tab w:val="left" w:pos="2381"/>
          <w:tab w:val="left" w:pos="2778"/>
          <w:tab w:val="left" w:pos="3175"/>
          <w:tab w:val="left" w:pos="3572"/>
          <w:tab w:val="left" w:pos="3969"/>
          <w:tab w:val="left" w:pos="4365"/>
          <w:tab w:val="left" w:pos="4762"/>
          <w:tab w:val="left" w:pos="5159"/>
          <w:tab w:val="left" w:pos="5556"/>
          <w:tab w:val="left" w:pos="5953"/>
          <w:tab w:val="left" w:pos="6350"/>
          <w:tab w:val="left" w:pos="6746"/>
          <w:tab w:val="left" w:pos="7143"/>
          <w:tab w:val="left" w:pos="7540"/>
          <w:tab w:val="left" w:pos="7937"/>
          <w:tab w:val="left" w:pos="8334"/>
          <w:tab w:val="left" w:pos="8731"/>
          <w:tab w:val="left" w:pos="9128"/>
          <w:tab w:val="left" w:pos="9524"/>
        </w:tabs>
        <w:spacing w:before="160" w:after="160" w:line="276" w:lineRule="auto"/>
        <w:ind w:left="397"/>
        <w:rPr>
          <w:rFonts w:cs="Arial"/>
          <w:sz w:val="22"/>
          <w:szCs w:val="22"/>
          <w:lang w:val="en-ZA"/>
        </w:rPr>
      </w:pPr>
      <w:r w:rsidRPr="00360B12">
        <w:rPr>
          <w:rFonts w:cs="Arial"/>
          <w:sz w:val="22"/>
          <w:szCs w:val="22"/>
          <w:lang w:val="en-ZA"/>
        </w:rPr>
        <w:lastRenderedPageBreak/>
        <w:t xml:space="preserve">A Business Impact Assessment (BIA) review must be done as part of the solution design, together with the business stakeholders and IT Business Continuity team. </w:t>
      </w:r>
    </w:p>
    <w:p w14:paraId="4BA8EABE" w14:textId="4816DF6B" w:rsidR="00087372" w:rsidRPr="00360B12" w:rsidRDefault="004A3BF9" w:rsidP="00E100B2">
      <w:pPr>
        <w:keepNext/>
        <w:keepLines/>
        <w:tabs>
          <w:tab w:val="left" w:pos="397"/>
          <w:tab w:val="left" w:pos="1191"/>
          <w:tab w:val="left" w:pos="1587"/>
          <w:tab w:val="left" w:pos="1984"/>
          <w:tab w:val="left" w:pos="2381"/>
          <w:tab w:val="left" w:pos="2778"/>
          <w:tab w:val="left" w:pos="3175"/>
          <w:tab w:val="left" w:pos="3572"/>
          <w:tab w:val="left" w:pos="3969"/>
          <w:tab w:val="left" w:pos="4365"/>
          <w:tab w:val="left" w:pos="4762"/>
          <w:tab w:val="left" w:pos="5159"/>
          <w:tab w:val="left" w:pos="5556"/>
          <w:tab w:val="left" w:pos="5953"/>
          <w:tab w:val="left" w:pos="6350"/>
          <w:tab w:val="left" w:pos="6746"/>
          <w:tab w:val="left" w:pos="7143"/>
          <w:tab w:val="left" w:pos="7540"/>
          <w:tab w:val="left" w:pos="7937"/>
          <w:tab w:val="left" w:pos="8334"/>
          <w:tab w:val="left" w:pos="8731"/>
          <w:tab w:val="left" w:pos="9128"/>
          <w:tab w:val="left" w:pos="9524"/>
        </w:tabs>
        <w:spacing w:before="160" w:after="160" w:line="276" w:lineRule="auto"/>
        <w:ind w:left="397"/>
        <w:rPr>
          <w:rFonts w:cs="Arial"/>
          <w:sz w:val="22"/>
          <w:szCs w:val="22"/>
          <w:lang w:val="en-ZA"/>
        </w:rPr>
      </w:pPr>
      <w:r w:rsidRPr="00360B12">
        <w:rPr>
          <w:rFonts w:cs="Arial"/>
          <w:sz w:val="22"/>
          <w:szCs w:val="22"/>
          <w:lang w:val="en-ZA"/>
        </w:rPr>
        <w:t xml:space="preserve">Eskom must have a restorable backup copy of the data that can be recovered independently from a cloud service provider. </w:t>
      </w:r>
    </w:p>
    <w:p w14:paraId="6742CC42" w14:textId="77777777" w:rsidR="004A3BF9" w:rsidRPr="00360B12" w:rsidRDefault="004A3BF9" w:rsidP="003807CB">
      <w:pPr>
        <w:pStyle w:val="ListParagraph"/>
        <w:keepNext/>
        <w:numPr>
          <w:ilvl w:val="2"/>
          <w:numId w:val="32"/>
        </w:numPr>
        <w:spacing w:after="120"/>
        <w:jc w:val="both"/>
        <w:rPr>
          <w:b/>
          <w:bCs/>
          <w:sz w:val="22"/>
          <w:szCs w:val="22"/>
        </w:rPr>
      </w:pPr>
      <w:r w:rsidRPr="00360B12">
        <w:rPr>
          <w:rFonts w:cs="Arial"/>
          <w:b/>
          <w:sz w:val="22"/>
          <w:szCs w:val="22"/>
          <w:lang w:val="en-ZA"/>
        </w:rPr>
        <w:t>Ease of Consumption</w:t>
      </w:r>
    </w:p>
    <w:p w14:paraId="08A2FC10" w14:textId="2626FA33" w:rsidR="004A3BF9" w:rsidRPr="00360B12" w:rsidRDefault="004A3BF9" w:rsidP="00E100B2">
      <w:pPr>
        <w:keepNext/>
        <w:keepLines/>
        <w:tabs>
          <w:tab w:val="left" w:pos="397"/>
          <w:tab w:val="left" w:pos="1191"/>
          <w:tab w:val="left" w:pos="1587"/>
          <w:tab w:val="left" w:pos="1984"/>
          <w:tab w:val="left" w:pos="2381"/>
          <w:tab w:val="left" w:pos="2778"/>
          <w:tab w:val="left" w:pos="3175"/>
          <w:tab w:val="left" w:pos="3572"/>
          <w:tab w:val="left" w:pos="3969"/>
          <w:tab w:val="left" w:pos="4365"/>
          <w:tab w:val="left" w:pos="4762"/>
          <w:tab w:val="left" w:pos="5159"/>
          <w:tab w:val="left" w:pos="5556"/>
          <w:tab w:val="left" w:pos="5953"/>
          <w:tab w:val="left" w:pos="6350"/>
          <w:tab w:val="left" w:pos="6746"/>
          <w:tab w:val="left" w:pos="7143"/>
          <w:tab w:val="left" w:pos="7540"/>
          <w:tab w:val="left" w:pos="7937"/>
          <w:tab w:val="left" w:pos="8334"/>
          <w:tab w:val="left" w:pos="8731"/>
          <w:tab w:val="left" w:pos="9128"/>
          <w:tab w:val="left" w:pos="9524"/>
        </w:tabs>
        <w:spacing w:before="160" w:after="160" w:line="276" w:lineRule="auto"/>
        <w:ind w:left="397"/>
        <w:rPr>
          <w:rFonts w:cs="Arial"/>
          <w:sz w:val="22"/>
          <w:szCs w:val="22"/>
          <w:lang w:val="en-ZA"/>
        </w:rPr>
      </w:pPr>
      <w:r w:rsidRPr="00360B12">
        <w:rPr>
          <w:rFonts w:cs="Arial"/>
          <w:sz w:val="22"/>
          <w:szCs w:val="22"/>
          <w:lang w:val="en-ZA"/>
        </w:rPr>
        <w:t xml:space="preserve">The solution should provide a seamless and user-friendly experience, enable super users and support staff to accelerate the delivery of configured </w:t>
      </w:r>
      <w:r w:rsidR="00087372" w:rsidRPr="00360B12">
        <w:rPr>
          <w:rFonts w:cs="Arial"/>
          <w:sz w:val="22"/>
          <w:szCs w:val="22"/>
          <w:lang w:val="en-ZA"/>
        </w:rPr>
        <w:t>FBM</w:t>
      </w:r>
      <w:r w:rsidRPr="00360B12">
        <w:rPr>
          <w:rFonts w:cs="Arial"/>
          <w:sz w:val="22"/>
          <w:szCs w:val="22"/>
          <w:lang w:val="en-ZA"/>
        </w:rPr>
        <w:t xml:space="preserve"> application and empower end users with self-service capabilities as far as possible.</w:t>
      </w:r>
    </w:p>
    <w:p w14:paraId="4F955F4D" w14:textId="77777777" w:rsidR="004A3BF9" w:rsidRPr="00360B12" w:rsidRDefault="004A3BF9" w:rsidP="003807CB">
      <w:pPr>
        <w:pStyle w:val="ListParagraph"/>
        <w:keepNext/>
        <w:numPr>
          <w:ilvl w:val="2"/>
          <w:numId w:val="32"/>
        </w:numPr>
        <w:spacing w:after="120"/>
        <w:jc w:val="both"/>
        <w:rPr>
          <w:b/>
          <w:sz w:val="22"/>
          <w:szCs w:val="22"/>
        </w:rPr>
      </w:pPr>
      <w:bookmarkStart w:id="7" w:name="_Toc139638284"/>
      <w:r w:rsidRPr="00360B12">
        <w:rPr>
          <w:rFonts w:cs="Arial"/>
          <w:b/>
          <w:sz w:val="22"/>
          <w:szCs w:val="22"/>
          <w:lang w:val="en-ZA"/>
        </w:rPr>
        <w:t>Application workload placement</w:t>
      </w:r>
      <w:bookmarkEnd w:id="7"/>
    </w:p>
    <w:p w14:paraId="3075EDDB" w14:textId="2E1DEE1C" w:rsidR="004A3BF9" w:rsidRPr="00360B12" w:rsidRDefault="004A3BF9" w:rsidP="00E100B2">
      <w:pPr>
        <w:keepNext/>
        <w:keepLines/>
        <w:tabs>
          <w:tab w:val="left" w:pos="397"/>
          <w:tab w:val="left" w:pos="1191"/>
          <w:tab w:val="left" w:pos="1587"/>
          <w:tab w:val="left" w:pos="1984"/>
          <w:tab w:val="left" w:pos="2381"/>
          <w:tab w:val="left" w:pos="2778"/>
          <w:tab w:val="left" w:pos="3175"/>
          <w:tab w:val="left" w:pos="3572"/>
          <w:tab w:val="left" w:pos="3969"/>
          <w:tab w:val="left" w:pos="4365"/>
          <w:tab w:val="left" w:pos="4762"/>
          <w:tab w:val="left" w:pos="5159"/>
          <w:tab w:val="left" w:pos="5556"/>
          <w:tab w:val="left" w:pos="5953"/>
          <w:tab w:val="left" w:pos="6350"/>
          <w:tab w:val="left" w:pos="6746"/>
          <w:tab w:val="left" w:pos="7143"/>
          <w:tab w:val="left" w:pos="7540"/>
          <w:tab w:val="left" w:pos="7937"/>
          <w:tab w:val="left" w:pos="8334"/>
          <w:tab w:val="left" w:pos="8731"/>
          <w:tab w:val="left" w:pos="9128"/>
          <w:tab w:val="left" w:pos="9524"/>
        </w:tabs>
        <w:spacing w:before="160" w:after="160" w:line="276" w:lineRule="auto"/>
        <w:ind w:left="397"/>
        <w:rPr>
          <w:rFonts w:cs="Arial"/>
          <w:sz w:val="22"/>
          <w:szCs w:val="22"/>
          <w:lang w:val="en-ZA"/>
        </w:rPr>
      </w:pPr>
      <w:r w:rsidRPr="00360B12">
        <w:rPr>
          <w:rFonts w:cs="Arial"/>
          <w:sz w:val="22"/>
          <w:szCs w:val="22"/>
          <w:lang w:val="en-ZA"/>
        </w:rPr>
        <w:t xml:space="preserve">The diverse nature of workloads must be considered in the design.  Different application workloads have unique requirements and considerations. Appropriate placement of workloads must take into consideration factors such as workload characteristics, performance requirements, data sensitivity, and business objectives. </w:t>
      </w:r>
    </w:p>
    <w:p w14:paraId="3732BF14" w14:textId="77777777" w:rsidR="004A3BF9" w:rsidRPr="00360B12" w:rsidRDefault="004A3BF9" w:rsidP="00E100B2">
      <w:pPr>
        <w:pStyle w:val="ListParagraph"/>
        <w:keepNext/>
        <w:spacing w:after="120"/>
        <w:jc w:val="both"/>
        <w:rPr>
          <w:rFonts w:cs="Arial"/>
          <w:b/>
          <w:sz w:val="22"/>
          <w:szCs w:val="22"/>
          <w:lang w:val="en-ZA"/>
        </w:rPr>
      </w:pPr>
    </w:p>
    <w:p w14:paraId="30D937E9" w14:textId="77777777" w:rsidR="004A3BF9" w:rsidRPr="00360B12" w:rsidRDefault="004A3BF9" w:rsidP="003807CB">
      <w:pPr>
        <w:pStyle w:val="ListParagraph"/>
        <w:keepNext/>
        <w:numPr>
          <w:ilvl w:val="2"/>
          <w:numId w:val="32"/>
        </w:numPr>
        <w:spacing w:after="120"/>
        <w:jc w:val="both"/>
        <w:rPr>
          <w:rFonts w:cs="Arial"/>
          <w:b/>
          <w:sz w:val="22"/>
          <w:szCs w:val="22"/>
          <w:lang w:val="en-ZA"/>
        </w:rPr>
      </w:pPr>
      <w:r w:rsidRPr="00360B12">
        <w:rPr>
          <w:rFonts w:cs="Arial"/>
          <w:b/>
          <w:sz w:val="22"/>
          <w:szCs w:val="22"/>
          <w:lang w:val="en-ZA"/>
        </w:rPr>
        <w:t>Resource optimisation and continuous monitoring</w:t>
      </w:r>
    </w:p>
    <w:p w14:paraId="1842B0BA" w14:textId="6BB59841" w:rsidR="004A3BF9" w:rsidRPr="00360B12" w:rsidRDefault="004A3BF9" w:rsidP="00E100B2">
      <w:pPr>
        <w:keepNext/>
        <w:keepLines/>
        <w:tabs>
          <w:tab w:val="left" w:pos="397"/>
          <w:tab w:val="left" w:pos="1191"/>
          <w:tab w:val="left" w:pos="1587"/>
          <w:tab w:val="left" w:pos="1984"/>
          <w:tab w:val="left" w:pos="2381"/>
          <w:tab w:val="left" w:pos="2778"/>
          <w:tab w:val="left" w:pos="3175"/>
          <w:tab w:val="left" w:pos="3572"/>
          <w:tab w:val="left" w:pos="3969"/>
          <w:tab w:val="left" w:pos="4365"/>
          <w:tab w:val="left" w:pos="4762"/>
          <w:tab w:val="left" w:pos="5159"/>
          <w:tab w:val="left" w:pos="5556"/>
          <w:tab w:val="left" w:pos="5953"/>
          <w:tab w:val="left" w:pos="6350"/>
          <w:tab w:val="left" w:pos="6746"/>
          <w:tab w:val="left" w:pos="7143"/>
          <w:tab w:val="left" w:pos="7540"/>
          <w:tab w:val="left" w:pos="7937"/>
          <w:tab w:val="left" w:pos="8334"/>
          <w:tab w:val="left" w:pos="8731"/>
          <w:tab w:val="left" w:pos="9128"/>
          <w:tab w:val="left" w:pos="9524"/>
        </w:tabs>
        <w:spacing w:before="160" w:after="160" w:line="276" w:lineRule="auto"/>
        <w:ind w:left="397"/>
        <w:rPr>
          <w:rFonts w:cs="Arial"/>
          <w:sz w:val="22"/>
          <w:szCs w:val="22"/>
          <w:lang w:val="en-ZA"/>
        </w:rPr>
      </w:pPr>
      <w:r w:rsidRPr="00360B12">
        <w:rPr>
          <w:rFonts w:cs="Arial"/>
          <w:sz w:val="22"/>
          <w:szCs w:val="22"/>
          <w:lang w:val="en-ZA"/>
        </w:rPr>
        <w:t>The solution and all components, and workloads and configurations must be continuously monitored.  The service provider shall assist to implement the necessary financial management and monitoring processes and enforce agreed limits through available cloud provider policies and governance (e.g., automated business rules, monitoring dashboards).  Resource efficiency, optimization, and right-sizing, not only ensure optimised operational expenditure, but also would assist to reduce energy consumption, and contribute to a more sustainable future.</w:t>
      </w:r>
    </w:p>
    <w:p w14:paraId="178EBE1A" w14:textId="77777777" w:rsidR="00D753B3" w:rsidRPr="00360B12" w:rsidRDefault="00D753B3" w:rsidP="00E100B2">
      <w:pPr>
        <w:keepNext/>
        <w:keepLines/>
        <w:tabs>
          <w:tab w:val="left" w:pos="397"/>
          <w:tab w:val="left" w:pos="1191"/>
          <w:tab w:val="left" w:pos="1587"/>
          <w:tab w:val="left" w:pos="1984"/>
          <w:tab w:val="left" w:pos="2381"/>
          <w:tab w:val="left" w:pos="2778"/>
          <w:tab w:val="left" w:pos="3175"/>
          <w:tab w:val="left" w:pos="3572"/>
          <w:tab w:val="left" w:pos="3969"/>
          <w:tab w:val="left" w:pos="4365"/>
          <w:tab w:val="left" w:pos="4762"/>
          <w:tab w:val="left" w:pos="5159"/>
          <w:tab w:val="left" w:pos="5556"/>
          <w:tab w:val="left" w:pos="5953"/>
          <w:tab w:val="left" w:pos="6350"/>
          <w:tab w:val="left" w:pos="6746"/>
          <w:tab w:val="left" w:pos="7143"/>
          <w:tab w:val="left" w:pos="7540"/>
          <w:tab w:val="left" w:pos="7937"/>
          <w:tab w:val="left" w:pos="8334"/>
          <w:tab w:val="left" w:pos="8731"/>
          <w:tab w:val="left" w:pos="9128"/>
          <w:tab w:val="left" w:pos="9524"/>
        </w:tabs>
        <w:spacing w:before="160" w:after="160" w:line="276" w:lineRule="auto"/>
        <w:ind w:left="397"/>
        <w:rPr>
          <w:rFonts w:cs="Arial"/>
          <w:sz w:val="22"/>
          <w:szCs w:val="22"/>
          <w:lang w:val="en-ZA"/>
        </w:rPr>
      </w:pPr>
    </w:p>
    <w:p w14:paraId="0CCF9680" w14:textId="77777777" w:rsidR="00D753B3" w:rsidRPr="00360B12" w:rsidRDefault="00D753B3" w:rsidP="00E100B2">
      <w:pPr>
        <w:keepNext/>
        <w:keepLines/>
        <w:tabs>
          <w:tab w:val="left" w:pos="397"/>
          <w:tab w:val="left" w:pos="1191"/>
          <w:tab w:val="left" w:pos="1587"/>
          <w:tab w:val="left" w:pos="1984"/>
          <w:tab w:val="left" w:pos="2381"/>
          <w:tab w:val="left" w:pos="2778"/>
          <w:tab w:val="left" w:pos="3175"/>
          <w:tab w:val="left" w:pos="3572"/>
          <w:tab w:val="left" w:pos="3969"/>
          <w:tab w:val="left" w:pos="4365"/>
          <w:tab w:val="left" w:pos="4762"/>
          <w:tab w:val="left" w:pos="5159"/>
          <w:tab w:val="left" w:pos="5556"/>
          <w:tab w:val="left" w:pos="5953"/>
          <w:tab w:val="left" w:pos="6350"/>
          <w:tab w:val="left" w:pos="6746"/>
          <w:tab w:val="left" w:pos="7143"/>
          <w:tab w:val="left" w:pos="7540"/>
          <w:tab w:val="left" w:pos="7937"/>
          <w:tab w:val="left" w:pos="8334"/>
          <w:tab w:val="left" w:pos="8731"/>
          <w:tab w:val="left" w:pos="9128"/>
          <w:tab w:val="left" w:pos="9524"/>
        </w:tabs>
        <w:spacing w:before="160" w:after="160" w:line="276" w:lineRule="auto"/>
        <w:ind w:left="397"/>
        <w:rPr>
          <w:rFonts w:cs="Arial"/>
          <w:lang w:val="en-ZA"/>
        </w:rPr>
      </w:pPr>
    </w:p>
    <w:p w14:paraId="6DB696AB" w14:textId="77777777" w:rsidR="00D753B3" w:rsidRPr="00360B12" w:rsidRDefault="00D753B3" w:rsidP="00E100B2">
      <w:pPr>
        <w:keepNext/>
        <w:keepLines/>
        <w:tabs>
          <w:tab w:val="left" w:pos="397"/>
          <w:tab w:val="left" w:pos="1191"/>
          <w:tab w:val="left" w:pos="1587"/>
          <w:tab w:val="left" w:pos="1984"/>
          <w:tab w:val="left" w:pos="2381"/>
          <w:tab w:val="left" w:pos="2778"/>
          <w:tab w:val="left" w:pos="3175"/>
          <w:tab w:val="left" w:pos="3572"/>
          <w:tab w:val="left" w:pos="3969"/>
          <w:tab w:val="left" w:pos="4365"/>
          <w:tab w:val="left" w:pos="4762"/>
          <w:tab w:val="left" w:pos="5159"/>
          <w:tab w:val="left" w:pos="5556"/>
          <w:tab w:val="left" w:pos="5953"/>
          <w:tab w:val="left" w:pos="6350"/>
          <w:tab w:val="left" w:pos="6746"/>
          <w:tab w:val="left" w:pos="7143"/>
          <w:tab w:val="left" w:pos="7540"/>
          <w:tab w:val="left" w:pos="7937"/>
          <w:tab w:val="left" w:pos="8334"/>
          <w:tab w:val="left" w:pos="8731"/>
          <w:tab w:val="left" w:pos="9128"/>
          <w:tab w:val="left" w:pos="9524"/>
        </w:tabs>
        <w:spacing w:before="160" w:after="160" w:line="276" w:lineRule="auto"/>
        <w:ind w:left="397"/>
        <w:rPr>
          <w:rFonts w:cs="Arial"/>
          <w:lang w:val="en-ZA"/>
        </w:rPr>
      </w:pPr>
    </w:p>
    <w:p w14:paraId="0D37DC48" w14:textId="77777777" w:rsidR="00D753B3" w:rsidRPr="00360B12" w:rsidRDefault="00D753B3" w:rsidP="00E100B2">
      <w:pPr>
        <w:keepNext/>
        <w:keepLines/>
        <w:tabs>
          <w:tab w:val="left" w:pos="397"/>
          <w:tab w:val="left" w:pos="1191"/>
          <w:tab w:val="left" w:pos="1587"/>
          <w:tab w:val="left" w:pos="1984"/>
          <w:tab w:val="left" w:pos="2381"/>
          <w:tab w:val="left" w:pos="2778"/>
          <w:tab w:val="left" w:pos="3175"/>
          <w:tab w:val="left" w:pos="3572"/>
          <w:tab w:val="left" w:pos="3969"/>
          <w:tab w:val="left" w:pos="4365"/>
          <w:tab w:val="left" w:pos="4762"/>
          <w:tab w:val="left" w:pos="5159"/>
          <w:tab w:val="left" w:pos="5556"/>
          <w:tab w:val="left" w:pos="5953"/>
          <w:tab w:val="left" w:pos="6350"/>
          <w:tab w:val="left" w:pos="6746"/>
          <w:tab w:val="left" w:pos="7143"/>
          <w:tab w:val="left" w:pos="7540"/>
          <w:tab w:val="left" w:pos="7937"/>
          <w:tab w:val="left" w:pos="8334"/>
          <w:tab w:val="left" w:pos="8731"/>
          <w:tab w:val="left" w:pos="9128"/>
          <w:tab w:val="left" w:pos="9524"/>
        </w:tabs>
        <w:spacing w:before="160" w:after="160" w:line="276" w:lineRule="auto"/>
        <w:ind w:left="397"/>
        <w:rPr>
          <w:rFonts w:cs="Arial"/>
          <w:lang w:val="en-ZA"/>
        </w:rPr>
      </w:pPr>
    </w:p>
    <w:p w14:paraId="32C24F2B" w14:textId="77777777" w:rsidR="00D753B3" w:rsidRPr="00360B12" w:rsidRDefault="00D753B3" w:rsidP="00E100B2">
      <w:pPr>
        <w:keepNext/>
        <w:keepLines/>
        <w:tabs>
          <w:tab w:val="left" w:pos="397"/>
          <w:tab w:val="left" w:pos="1191"/>
          <w:tab w:val="left" w:pos="1587"/>
          <w:tab w:val="left" w:pos="1984"/>
          <w:tab w:val="left" w:pos="2381"/>
          <w:tab w:val="left" w:pos="2778"/>
          <w:tab w:val="left" w:pos="3175"/>
          <w:tab w:val="left" w:pos="3572"/>
          <w:tab w:val="left" w:pos="3969"/>
          <w:tab w:val="left" w:pos="4365"/>
          <w:tab w:val="left" w:pos="4762"/>
          <w:tab w:val="left" w:pos="5159"/>
          <w:tab w:val="left" w:pos="5556"/>
          <w:tab w:val="left" w:pos="5953"/>
          <w:tab w:val="left" w:pos="6350"/>
          <w:tab w:val="left" w:pos="6746"/>
          <w:tab w:val="left" w:pos="7143"/>
          <w:tab w:val="left" w:pos="7540"/>
          <w:tab w:val="left" w:pos="7937"/>
          <w:tab w:val="left" w:pos="8334"/>
          <w:tab w:val="left" w:pos="8731"/>
          <w:tab w:val="left" w:pos="9128"/>
          <w:tab w:val="left" w:pos="9524"/>
        </w:tabs>
        <w:spacing w:before="160" w:after="160" w:line="276" w:lineRule="auto"/>
        <w:ind w:left="397"/>
        <w:rPr>
          <w:rFonts w:cs="Arial"/>
          <w:lang w:val="en-ZA"/>
        </w:rPr>
      </w:pPr>
    </w:p>
    <w:p w14:paraId="0E84A246" w14:textId="77777777" w:rsidR="00D753B3" w:rsidRPr="00360B12" w:rsidRDefault="00D753B3" w:rsidP="00E100B2">
      <w:pPr>
        <w:keepNext/>
        <w:keepLines/>
        <w:tabs>
          <w:tab w:val="left" w:pos="397"/>
          <w:tab w:val="left" w:pos="1191"/>
          <w:tab w:val="left" w:pos="1587"/>
          <w:tab w:val="left" w:pos="1984"/>
          <w:tab w:val="left" w:pos="2381"/>
          <w:tab w:val="left" w:pos="2778"/>
          <w:tab w:val="left" w:pos="3175"/>
          <w:tab w:val="left" w:pos="3572"/>
          <w:tab w:val="left" w:pos="3969"/>
          <w:tab w:val="left" w:pos="4365"/>
          <w:tab w:val="left" w:pos="4762"/>
          <w:tab w:val="left" w:pos="5159"/>
          <w:tab w:val="left" w:pos="5556"/>
          <w:tab w:val="left" w:pos="5953"/>
          <w:tab w:val="left" w:pos="6350"/>
          <w:tab w:val="left" w:pos="6746"/>
          <w:tab w:val="left" w:pos="7143"/>
          <w:tab w:val="left" w:pos="7540"/>
          <w:tab w:val="left" w:pos="7937"/>
          <w:tab w:val="left" w:pos="8334"/>
          <w:tab w:val="left" w:pos="8731"/>
          <w:tab w:val="left" w:pos="9128"/>
          <w:tab w:val="left" w:pos="9524"/>
        </w:tabs>
        <w:spacing w:before="160" w:after="160" w:line="276" w:lineRule="auto"/>
        <w:ind w:left="397"/>
        <w:rPr>
          <w:rFonts w:cs="Arial"/>
          <w:lang w:val="en-ZA"/>
        </w:rPr>
      </w:pPr>
    </w:p>
    <w:p w14:paraId="1605BA99" w14:textId="77777777" w:rsidR="00D753B3" w:rsidRPr="00360B12" w:rsidRDefault="00D753B3" w:rsidP="00E100B2">
      <w:pPr>
        <w:keepNext/>
        <w:keepLines/>
        <w:tabs>
          <w:tab w:val="left" w:pos="397"/>
          <w:tab w:val="left" w:pos="1191"/>
          <w:tab w:val="left" w:pos="1587"/>
          <w:tab w:val="left" w:pos="1984"/>
          <w:tab w:val="left" w:pos="2381"/>
          <w:tab w:val="left" w:pos="2778"/>
          <w:tab w:val="left" w:pos="3175"/>
          <w:tab w:val="left" w:pos="3572"/>
          <w:tab w:val="left" w:pos="3969"/>
          <w:tab w:val="left" w:pos="4365"/>
          <w:tab w:val="left" w:pos="4762"/>
          <w:tab w:val="left" w:pos="5159"/>
          <w:tab w:val="left" w:pos="5556"/>
          <w:tab w:val="left" w:pos="5953"/>
          <w:tab w:val="left" w:pos="6350"/>
          <w:tab w:val="left" w:pos="6746"/>
          <w:tab w:val="left" w:pos="7143"/>
          <w:tab w:val="left" w:pos="7540"/>
          <w:tab w:val="left" w:pos="7937"/>
          <w:tab w:val="left" w:pos="8334"/>
          <w:tab w:val="left" w:pos="8731"/>
          <w:tab w:val="left" w:pos="9128"/>
          <w:tab w:val="left" w:pos="9524"/>
        </w:tabs>
        <w:spacing w:before="160" w:after="160" w:line="276" w:lineRule="auto"/>
        <w:ind w:left="397"/>
        <w:rPr>
          <w:rFonts w:cs="Arial"/>
          <w:lang w:val="en-ZA"/>
        </w:rPr>
      </w:pPr>
    </w:p>
    <w:p w14:paraId="0F2FD02A" w14:textId="77777777" w:rsidR="00D753B3" w:rsidRPr="00360B12" w:rsidRDefault="00D753B3" w:rsidP="00E100B2">
      <w:pPr>
        <w:keepNext/>
        <w:keepLines/>
        <w:tabs>
          <w:tab w:val="left" w:pos="397"/>
          <w:tab w:val="left" w:pos="1191"/>
          <w:tab w:val="left" w:pos="1587"/>
          <w:tab w:val="left" w:pos="1984"/>
          <w:tab w:val="left" w:pos="2381"/>
          <w:tab w:val="left" w:pos="2778"/>
          <w:tab w:val="left" w:pos="3175"/>
          <w:tab w:val="left" w:pos="3572"/>
          <w:tab w:val="left" w:pos="3969"/>
          <w:tab w:val="left" w:pos="4365"/>
          <w:tab w:val="left" w:pos="4762"/>
          <w:tab w:val="left" w:pos="5159"/>
          <w:tab w:val="left" w:pos="5556"/>
          <w:tab w:val="left" w:pos="5953"/>
          <w:tab w:val="left" w:pos="6350"/>
          <w:tab w:val="left" w:pos="6746"/>
          <w:tab w:val="left" w:pos="7143"/>
          <w:tab w:val="left" w:pos="7540"/>
          <w:tab w:val="left" w:pos="7937"/>
          <w:tab w:val="left" w:pos="8334"/>
          <w:tab w:val="left" w:pos="8731"/>
          <w:tab w:val="left" w:pos="9128"/>
          <w:tab w:val="left" w:pos="9524"/>
        </w:tabs>
        <w:spacing w:before="160" w:after="160" w:line="276" w:lineRule="auto"/>
        <w:ind w:left="397"/>
        <w:rPr>
          <w:rFonts w:cs="Arial"/>
          <w:lang w:val="en-ZA"/>
        </w:rPr>
      </w:pPr>
    </w:p>
    <w:p w14:paraId="2AB2A16C" w14:textId="77777777" w:rsidR="00D753B3" w:rsidRPr="00360B12" w:rsidRDefault="00D753B3" w:rsidP="00E100B2">
      <w:pPr>
        <w:keepNext/>
        <w:keepLines/>
        <w:tabs>
          <w:tab w:val="left" w:pos="397"/>
          <w:tab w:val="left" w:pos="1191"/>
          <w:tab w:val="left" w:pos="1587"/>
          <w:tab w:val="left" w:pos="1984"/>
          <w:tab w:val="left" w:pos="2381"/>
          <w:tab w:val="left" w:pos="2778"/>
          <w:tab w:val="left" w:pos="3175"/>
          <w:tab w:val="left" w:pos="3572"/>
          <w:tab w:val="left" w:pos="3969"/>
          <w:tab w:val="left" w:pos="4365"/>
          <w:tab w:val="left" w:pos="4762"/>
          <w:tab w:val="left" w:pos="5159"/>
          <w:tab w:val="left" w:pos="5556"/>
          <w:tab w:val="left" w:pos="5953"/>
          <w:tab w:val="left" w:pos="6350"/>
          <w:tab w:val="left" w:pos="6746"/>
          <w:tab w:val="left" w:pos="7143"/>
          <w:tab w:val="left" w:pos="7540"/>
          <w:tab w:val="left" w:pos="7937"/>
          <w:tab w:val="left" w:pos="8334"/>
          <w:tab w:val="left" w:pos="8731"/>
          <w:tab w:val="left" w:pos="9128"/>
          <w:tab w:val="left" w:pos="9524"/>
        </w:tabs>
        <w:spacing w:before="160" w:after="160" w:line="276" w:lineRule="auto"/>
        <w:ind w:left="397"/>
        <w:rPr>
          <w:rFonts w:cs="Arial"/>
          <w:lang w:val="en-ZA"/>
        </w:rPr>
      </w:pPr>
    </w:p>
    <w:p w14:paraId="453B502F" w14:textId="77777777" w:rsidR="00D753B3" w:rsidRPr="00360B12" w:rsidRDefault="00D753B3" w:rsidP="00E100B2">
      <w:pPr>
        <w:keepNext/>
        <w:keepLines/>
        <w:tabs>
          <w:tab w:val="left" w:pos="397"/>
          <w:tab w:val="left" w:pos="1191"/>
          <w:tab w:val="left" w:pos="1587"/>
          <w:tab w:val="left" w:pos="1984"/>
          <w:tab w:val="left" w:pos="2381"/>
          <w:tab w:val="left" w:pos="2778"/>
          <w:tab w:val="left" w:pos="3175"/>
          <w:tab w:val="left" w:pos="3572"/>
          <w:tab w:val="left" w:pos="3969"/>
          <w:tab w:val="left" w:pos="4365"/>
          <w:tab w:val="left" w:pos="4762"/>
          <w:tab w:val="left" w:pos="5159"/>
          <w:tab w:val="left" w:pos="5556"/>
          <w:tab w:val="left" w:pos="5953"/>
          <w:tab w:val="left" w:pos="6350"/>
          <w:tab w:val="left" w:pos="6746"/>
          <w:tab w:val="left" w:pos="7143"/>
          <w:tab w:val="left" w:pos="7540"/>
          <w:tab w:val="left" w:pos="7937"/>
          <w:tab w:val="left" w:pos="8334"/>
          <w:tab w:val="left" w:pos="8731"/>
          <w:tab w:val="left" w:pos="9128"/>
          <w:tab w:val="left" w:pos="9524"/>
        </w:tabs>
        <w:spacing w:before="160" w:after="160" w:line="276" w:lineRule="auto"/>
        <w:ind w:left="397"/>
        <w:rPr>
          <w:rFonts w:cs="Arial"/>
          <w:lang w:val="en-ZA"/>
        </w:rPr>
      </w:pPr>
    </w:p>
    <w:p w14:paraId="3BEBFAC8" w14:textId="77777777" w:rsidR="00D753B3" w:rsidRPr="00360B12" w:rsidRDefault="00D753B3" w:rsidP="00E100B2">
      <w:pPr>
        <w:keepNext/>
        <w:keepLines/>
        <w:tabs>
          <w:tab w:val="left" w:pos="397"/>
          <w:tab w:val="left" w:pos="1191"/>
          <w:tab w:val="left" w:pos="1587"/>
          <w:tab w:val="left" w:pos="1984"/>
          <w:tab w:val="left" w:pos="2381"/>
          <w:tab w:val="left" w:pos="2778"/>
          <w:tab w:val="left" w:pos="3175"/>
          <w:tab w:val="left" w:pos="3572"/>
          <w:tab w:val="left" w:pos="3969"/>
          <w:tab w:val="left" w:pos="4365"/>
          <w:tab w:val="left" w:pos="4762"/>
          <w:tab w:val="left" w:pos="5159"/>
          <w:tab w:val="left" w:pos="5556"/>
          <w:tab w:val="left" w:pos="5953"/>
          <w:tab w:val="left" w:pos="6350"/>
          <w:tab w:val="left" w:pos="6746"/>
          <w:tab w:val="left" w:pos="7143"/>
          <w:tab w:val="left" w:pos="7540"/>
          <w:tab w:val="left" w:pos="7937"/>
          <w:tab w:val="left" w:pos="8334"/>
          <w:tab w:val="left" w:pos="8731"/>
          <w:tab w:val="left" w:pos="9128"/>
          <w:tab w:val="left" w:pos="9524"/>
        </w:tabs>
        <w:spacing w:before="160" w:after="160" w:line="276" w:lineRule="auto"/>
        <w:ind w:left="397"/>
        <w:rPr>
          <w:rFonts w:cs="Arial"/>
          <w:lang w:val="en-ZA"/>
        </w:rPr>
      </w:pPr>
    </w:p>
    <w:p w14:paraId="1F4EA6D4" w14:textId="77777777" w:rsidR="00D753B3" w:rsidRPr="00360B12" w:rsidRDefault="00D753B3" w:rsidP="00E100B2">
      <w:pPr>
        <w:keepNext/>
        <w:keepLines/>
        <w:tabs>
          <w:tab w:val="left" w:pos="397"/>
          <w:tab w:val="left" w:pos="1191"/>
          <w:tab w:val="left" w:pos="1587"/>
          <w:tab w:val="left" w:pos="1984"/>
          <w:tab w:val="left" w:pos="2381"/>
          <w:tab w:val="left" w:pos="2778"/>
          <w:tab w:val="left" w:pos="3175"/>
          <w:tab w:val="left" w:pos="3572"/>
          <w:tab w:val="left" w:pos="3969"/>
          <w:tab w:val="left" w:pos="4365"/>
          <w:tab w:val="left" w:pos="4762"/>
          <w:tab w:val="left" w:pos="5159"/>
          <w:tab w:val="left" w:pos="5556"/>
          <w:tab w:val="left" w:pos="5953"/>
          <w:tab w:val="left" w:pos="6350"/>
          <w:tab w:val="left" w:pos="6746"/>
          <w:tab w:val="left" w:pos="7143"/>
          <w:tab w:val="left" w:pos="7540"/>
          <w:tab w:val="left" w:pos="7937"/>
          <w:tab w:val="left" w:pos="8334"/>
          <w:tab w:val="left" w:pos="8731"/>
          <w:tab w:val="left" w:pos="9128"/>
          <w:tab w:val="left" w:pos="9524"/>
        </w:tabs>
        <w:spacing w:before="160" w:after="160" w:line="276" w:lineRule="auto"/>
        <w:ind w:left="397"/>
        <w:rPr>
          <w:rFonts w:cs="Arial"/>
          <w:lang w:val="en-ZA"/>
        </w:rPr>
      </w:pPr>
    </w:p>
    <w:p w14:paraId="14799508" w14:textId="77777777" w:rsidR="00D753B3" w:rsidRPr="00360B12" w:rsidRDefault="00D753B3" w:rsidP="00E100B2">
      <w:pPr>
        <w:keepNext/>
        <w:keepLines/>
        <w:tabs>
          <w:tab w:val="left" w:pos="397"/>
          <w:tab w:val="left" w:pos="1191"/>
          <w:tab w:val="left" w:pos="1587"/>
          <w:tab w:val="left" w:pos="1984"/>
          <w:tab w:val="left" w:pos="2381"/>
          <w:tab w:val="left" w:pos="2778"/>
          <w:tab w:val="left" w:pos="3175"/>
          <w:tab w:val="left" w:pos="3572"/>
          <w:tab w:val="left" w:pos="3969"/>
          <w:tab w:val="left" w:pos="4365"/>
          <w:tab w:val="left" w:pos="4762"/>
          <w:tab w:val="left" w:pos="5159"/>
          <w:tab w:val="left" w:pos="5556"/>
          <w:tab w:val="left" w:pos="5953"/>
          <w:tab w:val="left" w:pos="6350"/>
          <w:tab w:val="left" w:pos="6746"/>
          <w:tab w:val="left" w:pos="7143"/>
          <w:tab w:val="left" w:pos="7540"/>
          <w:tab w:val="left" w:pos="7937"/>
          <w:tab w:val="left" w:pos="8334"/>
          <w:tab w:val="left" w:pos="8731"/>
          <w:tab w:val="left" w:pos="9128"/>
          <w:tab w:val="left" w:pos="9524"/>
        </w:tabs>
        <w:spacing w:before="160" w:after="160" w:line="276" w:lineRule="auto"/>
        <w:ind w:left="397"/>
        <w:rPr>
          <w:rFonts w:cs="Arial"/>
          <w:lang w:val="en-ZA"/>
        </w:rPr>
      </w:pPr>
    </w:p>
    <w:p w14:paraId="7E50E2C3" w14:textId="77777777" w:rsidR="000E164B" w:rsidRPr="00360B12" w:rsidRDefault="000E164B" w:rsidP="003807CB">
      <w:pPr>
        <w:pStyle w:val="ListParagraph"/>
        <w:keepNext/>
        <w:numPr>
          <w:ilvl w:val="2"/>
          <w:numId w:val="32"/>
        </w:numPr>
        <w:spacing w:after="120"/>
        <w:jc w:val="both"/>
        <w:rPr>
          <w:rFonts w:cs="Arial"/>
          <w:b/>
          <w:sz w:val="22"/>
          <w:szCs w:val="22"/>
          <w:lang w:val="en-ZA"/>
        </w:rPr>
      </w:pPr>
      <w:r w:rsidRPr="00360B12">
        <w:rPr>
          <w:rFonts w:cs="Arial"/>
          <w:b/>
          <w:sz w:val="22"/>
          <w:szCs w:val="22"/>
          <w:lang w:val="en-ZA"/>
        </w:rPr>
        <w:lastRenderedPageBreak/>
        <w:t>IT Standards</w:t>
      </w:r>
    </w:p>
    <w:p w14:paraId="6926B170" w14:textId="55C48403" w:rsidR="000E164B" w:rsidRPr="00360B12" w:rsidRDefault="000E164B" w:rsidP="00D753B3">
      <w:pPr>
        <w:keepNext/>
        <w:keepLines/>
        <w:tabs>
          <w:tab w:val="left" w:pos="397"/>
          <w:tab w:val="left" w:pos="1191"/>
          <w:tab w:val="left" w:pos="1587"/>
          <w:tab w:val="left" w:pos="1984"/>
          <w:tab w:val="left" w:pos="2381"/>
          <w:tab w:val="left" w:pos="2778"/>
          <w:tab w:val="left" w:pos="3175"/>
          <w:tab w:val="left" w:pos="3572"/>
          <w:tab w:val="left" w:pos="3969"/>
          <w:tab w:val="left" w:pos="4365"/>
          <w:tab w:val="left" w:pos="4762"/>
          <w:tab w:val="left" w:pos="5159"/>
          <w:tab w:val="left" w:pos="5556"/>
          <w:tab w:val="left" w:pos="5953"/>
          <w:tab w:val="left" w:pos="6350"/>
          <w:tab w:val="left" w:pos="6746"/>
          <w:tab w:val="left" w:pos="7143"/>
          <w:tab w:val="left" w:pos="7540"/>
          <w:tab w:val="left" w:pos="7937"/>
          <w:tab w:val="left" w:pos="8334"/>
          <w:tab w:val="left" w:pos="8731"/>
          <w:tab w:val="left" w:pos="9128"/>
          <w:tab w:val="left" w:pos="9524"/>
        </w:tabs>
        <w:spacing w:before="160" w:after="160" w:line="276" w:lineRule="auto"/>
        <w:ind w:left="397"/>
        <w:rPr>
          <w:rFonts w:ascii="Arial Bold" w:hAnsi="Arial Bold" w:cs="Arial"/>
          <w:b/>
          <w:sz w:val="22"/>
          <w:szCs w:val="22"/>
        </w:rPr>
      </w:pPr>
      <w:r w:rsidRPr="00360B12">
        <w:rPr>
          <w:rFonts w:cs="Arial"/>
          <w:sz w:val="22"/>
          <w:szCs w:val="22"/>
          <w:lang w:val="en-ZA"/>
        </w:rPr>
        <w:t>The tenderer is to ensure adherence to Eskom architectural standards as far as possible and where applicable. The following base ICT standards apply – refer to especially the grey shaded standards below:</w:t>
      </w:r>
    </w:p>
    <w:tbl>
      <w:tblPr>
        <w:tblStyle w:val="TableGrid"/>
        <w:tblW w:w="9780" w:type="dxa"/>
        <w:tblInd w:w="421" w:type="dxa"/>
        <w:tblLook w:val="04A0" w:firstRow="1" w:lastRow="0" w:firstColumn="1" w:lastColumn="0" w:noHBand="0" w:noVBand="1"/>
      </w:tblPr>
      <w:tblGrid>
        <w:gridCol w:w="2835"/>
        <w:gridCol w:w="6945"/>
      </w:tblGrid>
      <w:tr w:rsidR="000E164B" w:rsidRPr="00360B12" w14:paraId="7546FE43" w14:textId="77777777" w:rsidTr="003807CB">
        <w:trPr>
          <w:trHeight w:val="300"/>
        </w:trPr>
        <w:tc>
          <w:tcPr>
            <w:tcW w:w="2835" w:type="dxa"/>
            <w:shd w:val="clear" w:color="auto" w:fill="D9D9D9" w:themeFill="background1" w:themeFillShade="D9"/>
          </w:tcPr>
          <w:p w14:paraId="0C7217B1" w14:textId="77777777" w:rsidR="000E164B" w:rsidRPr="00360B12" w:rsidRDefault="000E164B" w:rsidP="0097237D">
            <w:pPr>
              <w:rPr>
                <w:rFonts w:cs="Arial"/>
                <w:sz w:val="16"/>
                <w:szCs w:val="16"/>
              </w:rPr>
            </w:pPr>
            <w:r w:rsidRPr="00360B12">
              <w:rPr>
                <w:rFonts w:cs="Arial"/>
                <w:sz w:val="16"/>
                <w:szCs w:val="16"/>
              </w:rPr>
              <w:t xml:space="preserve">Integration </w:t>
            </w:r>
          </w:p>
        </w:tc>
        <w:tc>
          <w:tcPr>
            <w:tcW w:w="6945" w:type="dxa"/>
            <w:shd w:val="clear" w:color="auto" w:fill="D9D9D9" w:themeFill="background1" w:themeFillShade="D9"/>
          </w:tcPr>
          <w:p w14:paraId="10039A66" w14:textId="66104A14" w:rsidR="000E164B" w:rsidRPr="00360B12" w:rsidRDefault="000E164B" w:rsidP="0097237D">
            <w:pPr>
              <w:rPr>
                <w:rFonts w:cs="Arial"/>
                <w:sz w:val="16"/>
                <w:szCs w:val="16"/>
              </w:rPr>
            </w:pPr>
            <w:r w:rsidRPr="00360B12">
              <w:rPr>
                <w:rFonts w:cs="Arial"/>
                <w:sz w:val="16"/>
                <w:szCs w:val="16"/>
                <w:lang w:val="en-ZA"/>
              </w:rPr>
              <w:t xml:space="preserve">End interface points, whether consuming or providing, needs to be done in a secure web service fashion. Eskom standard </w:t>
            </w:r>
            <w:r w:rsidR="498E2085" w:rsidRPr="00360B12">
              <w:rPr>
                <w:rFonts w:cs="Arial"/>
                <w:sz w:val="16"/>
                <w:szCs w:val="16"/>
                <w:lang w:val="en-ZA"/>
              </w:rPr>
              <w:t>is</w:t>
            </w:r>
            <w:r w:rsidRPr="00360B12">
              <w:rPr>
                <w:rFonts w:cs="Arial"/>
                <w:sz w:val="16"/>
                <w:szCs w:val="16"/>
                <w:lang w:val="en-ZA"/>
              </w:rPr>
              <w:t xml:space="preserve"> Oracle Fusion and IBM DataPower Gatewa</w:t>
            </w:r>
            <w:r w:rsidR="6B6A5195" w:rsidRPr="00360B12">
              <w:rPr>
                <w:rFonts w:cs="Arial"/>
                <w:sz w:val="16"/>
                <w:szCs w:val="16"/>
                <w:lang w:val="en-ZA"/>
              </w:rPr>
              <w:t>y</w:t>
            </w:r>
            <w:r w:rsidRPr="00360B12">
              <w:rPr>
                <w:rFonts w:cs="Arial"/>
                <w:sz w:val="16"/>
                <w:szCs w:val="16"/>
                <w:lang w:val="en-ZA"/>
              </w:rPr>
              <w:t xml:space="preserve"> underlying the present </w:t>
            </w:r>
            <w:r w:rsidR="0F917C76" w:rsidRPr="00360B12">
              <w:rPr>
                <w:rFonts w:cs="Arial"/>
                <w:sz w:val="16"/>
                <w:szCs w:val="16"/>
                <w:lang w:val="en-ZA"/>
              </w:rPr>
              <w:t>Enterprise</w:t>
            </w:r>
            <w:r w:rsidRPr="00360B12">
              <w:rPr>
                <w:rFonts w:cs="Arial"/>
                <w:sz w:val="16"/>
                <w:szCs w:val="16"/>
                <w:lang w:val="en-ZA"/>
              </w:rPr>
              <w:t xml:space="preserve"> Integration Platform/ Service Bus.</w:t>
            </w:r>
          </w:p>
        </w:tc>
      </w:tr>
      <w:tr w:rsidR="000E164B" w:rsidRPr="00360B12" w14:paraId="399BEED7" w14:textId="77777777" w:rsidTr="003807CB">
        <w:trPr>
          <w:trHeight w:val="300"/>
        </w:trPr>
        <w:tc>
          <w:tcPr>
            <w:tcW w:w="2835" w:type="dxa"/>
            <w:shd w:val="clear" w:color="auto" w:fill="D9D9D9" w:themeFill="background1" w:themeFillShade="D9"/>
          </w:tcPr>
          <w:p w14:paraId="3F954DEC" w14:textId="77777777" w:rsidR="000E164B" w:rsidRPr="00360B12" w:rsidRDefault="000E164B" w:rsidP="0097237D">
            <w:pPr>
              <w:rPr>
                <w:rFonts w:cs="Arial"/>
                <w:sz w:val="16"/>
                <w:szCs w:val="16"/>
              </w:rPr>
            </w:pPr>
            <w:r w:rsidRPr="00360B12">
              <w:rPr>
                <w:rFonts w:cs="Arial"/>
                <w:sz w:val="16"/>
                <w:szCs w:val="16"/>
              </w:rPr>
              <w:t>Authentication</w:t>
            </w:r>
          </w:p>
        </w:tc>
        <w:tc>
          <w:tcPr>
            <w:tcW w:w="6945" w:type="dxa"/>
            <w:shd w:val="clear" w:color="auto" w:fill="D9D9D9" w:themeFill="background1" w:themeFillShade="D9"/>
          </w:tcPr>
          <w:p w14:paraId="5DDB1AB1" w14:textId="77777777" w:rsidR="000E164B" w:rsidRPr="00360B12" w:rsidRDefault="000E164B" w:rsidP="0097237D">
            <w:pPr>
              <w:rPr>
                <w:rFonts w:cs="Arial"/>
                <w:sz w:val="16"/>
                <w:szCs w:val="16"/>
              </w:rPr>
            </w:pPr>
            <w:r w:rsidRPr="00360B12">
              <w:rPr>
                <w:rFonts w:cs="Arial"/>
                <w:sz w:val="16"/>
                <w:szCs w:val="16"/>
              </w:rPr>
              <w:t>Azure AD</w:t>
            </w:r>
          </w:p>
        </w:tc>
      </w:tr>
      <w:tr w:rsidR="000E164B" w:rsidRPr="00360B12" w14:paraId="085B7360" w14:textId="77777777" w:rsidTr="003807CB">
        <w:trPr>
          <w:trHeight w:val="300"/>
        </w:trPr>
        <w:tc>
          <w:tcPr>
            <w:tcW w:w="2835" w:type="dxa"/>
          </w:tcPr>
          <w:p w14:paraId="536709B7" w14:textId="77777777" w:rsidR="000E164B" w:rsidRPr="00360B12" w:rsidRDefault="000E164B" w:rsidP="0097237D">
            <w:pPr>
              <w:rPr>
                <w:rFonts w:cs="Arial"/>
                <w:sz w:val="16"/>
                <w:szCs w:val="16"/>
              </w:rPr>
            </w:pPr>
            <w:r w:rsidRPr="00360B12">
              <w:rPr>
                <w:rFonts w:cs="Arial"/>
                <w:sz w:val="16"/>
                <w:szCs w:val="16"/>
              </w:rPr>
              <w:t>Database</w:t>
            </w:r>
          </w:p>
        </w:tc>
        <w:tc>
          <w:tcPr>
            <w:tcW w:w="6945" w:type="dxa"/>
          </w:tcPr>
          <w:p w14:paraId="32EC9091" w14:textId="77777777" w:rsidR="000E164B" w:rsidRPr="00360B12" w:rsidRDefault="000E164B" w:rsidP="003807CB">
            <w:pPr>
              <w:numPr>
                <w:ilvl w:val="0"/>
                <w:numId w:val="19"/>
              </w:numPr>
              <w:ind w:left="319" w:hanging="319"/>
              <w:jc w:val="both"/>
              <w:rPr>
                <w:rFonts w:cs="Arial"/>
                <w:sz w:val="16"/>
                <w:szCs w:val="16"/>
                <w:lang w:val="de-DE"/>
              </w:rPr>
            </w:pPr>
            <w:r w:rsidRPr="00360B12">
              <w:rPr>
                <w:rFonts w:cs="Arial"/>
                <w:sz w:val="16"/>
                <w:szCs w:val="16"/>
                <w:lang w:val="de-DE"/>
              </w:rPr>
              <w:t>MS SQL 2019</w:t>
            </w:r>
          </w:p>
          <w:p w14:paraId="3872D169" w14:textId="77777777" w:rsidR="000E164B" w:rsidRPr="00360B12" w:rsidRDefault="000E164B" w:rsidP="003807CB">
            <w:pPr>
              <w:numPr>
                <w:ilvl w:val="0"/>
                <w:numId w:val="19"/>
              </w:numPr>
              <w:ind w:left="319" w:hanging="319"/>
              <w:jc w:val="both"/>
              <w:rPr>
                <w:rFonts w:cs="Arial"/>
                <w:sz w:val="16"/>
                <w:szCs w:val="16"/>
                <w:lang w:val="de-DE"/>
              </w:rPr>
            </w:pPr>
            <w:r w:rsidRPr="00360B12">
              <w:rPr>
                <w:rFonts w:cs="Arial"/>
                <w:sz w:val="16"/>
                <w:szCs w:val="16"/>
                <w:lang w:val="de-DE"/>
              </w:rPr>
              <w:t>IBM DB2 V 11.5</w:t>
            </w:r>
          </w:p>
          <w:p w14:paraId="27D86E9B" w14:textId="77777777" w:rsidR="000E164B" w:rsidRPr="00360B12" w:rsidRDefault="000E164B" w:rsidP="003807CB">
            <w:pPr>
              <w:numPr>
                <w:ilvl w:val="0"/>
                <w:numId w:val="19"/>
              </w:numPr>
              <w:ind w:left="319" w:hanging="319"/>
              <w:jc w:val="both"/>
              <w:rPr>
                <w:rFonts w:cs="Arial"/>
                <w:sz w:val="16"/>
                <w:szCs w:val="16"/>
                <w:lang w:val="de-DE"/>
              </w:rPr>
            </w:pPr>
            <w:r w:rsidRPr="00360B12">
              <w:rPr>
                <w:rFonts w:cs="Arial"/>
                <w:sz w:val="16"/>
                <w:szCs w:val="16"/>
                <w:lang w:val="de-DE"/>
              </w:rPr>
              <w:t>Oracle Database 19c (not preferred)</w:t>
            </w:r>
          </w:p>
          <w:p w14:paraId="3517F265" w14:textId="77777777" w:rsidR="000E164B" w:rsidRPr="00360B12" w:rsidRDefault="000E164B" w:rsidP="003807CB">
            <w:pPr>
              <w:numPr>
                <w:ilvl w:val="0"/>
                <w:numId w:val="19"/>
              </w:numPr>
              <w:ind w:left="319" w:hanging="319"/>
              <w:jc w:val="both"/>
              <w:rPr>
                <w:rFonts w:cs="Arial"/>
                <w:sz w:val="16"/>
                <w:szCs w:val="16"/>
                <w:lang w:val="de-DE"/>
              </w:rPr>
            </w:pPr>
            <w:r w:rsidRPr="00360B12">
              <w:rPr>
                <w:rFonts w:cs="Arial"/>
                <w:sz w:val="16"/>
                <w:szCs w:val="16"/>
                <w:lang w:val="de-DE"/>
              </w:rPr>
              <w:t>Oracle Database 21c (not preferred)</w:t>
            </w:r>
          </w:p>
          <w:p w14:paraId="72BAEE78" w14:textId="77777777" w:rsidR="000E164B" w:rsidRPr="00360B12" w:rsidRDefault="000E164B" w:rsidP="003807CB">
            <w:pPr>
              <w:numPr>
                <w:ilvl w:val="0"/>
                <w:numId w:val="19"/>
              </w:numPr>
              <w:ind w:left="319" w:hanging="319"/>
              <w:jc w:val="both"/>
              <w:rPr>
                <w:rFonts w:cs="Arial"/>
                <w:sz w:val="16"/>
                <w:szCs w:val="16"/>
              </w:rPr>
            </w:pPr>
            <w:r w:rsidRPr="00360B12">
              <w:rPr>
                <w:rFonts w:cs="Arial"/>
                <w:sz w:val="16"/>
                <w:szCs w:val="16"/>
                <w:lang w:val="de-DE"/>
              </w:rPr>
              <w:t>PostgreSQL V13.2 and PostGIS</w:t>
            </w:r>
          </w:p>
        </w:tc>
      </w:tr>
      <w:tr w:rsidR="000E164B" w:rsidRPr="00360B12" w14:paraId="10E6A86A" w14:textId="77777777" w:rsidTr="003807CB">
        <w:trPr>
          <w:trHeight w:val="300"/>
        </w:trPr>
        <w:tc>
          <w:tcPr>
            <w:tcW w:w="2835" w:type="dxa"/>
          </w:tcPr>
          <w:p w14:paraId="3765CE11" w14:textId="77777777" w:rsidR="000E164B" w:rsidRPr="00360B12" w:rsidRDefault="000E164B" w:rsidP="0097237D">
            <w:pPr>
              <w:rPr>
                <w:rFonts w:cs="Arial"/>
                <w:sz w:val="16"/>
                <w:szCs w:val="16"/>
              </w:rPr>
            </w:pPr>
            <w:r w:rsidRPr="00360B12">
              <w:rPr>
                <w:rFonts w:cs="Arial"/>
                <w:sz w:val="16"/>
                <w:szCs w:val="16"/>
              </w:rPr>
              <w:t xml:space="preserve">Server OS </w:t>
            </w:r>
          </w:p>
          <w:p w14:paraId="579F31C0" w14:textId="77777777" w:rsidR="000E164B" w:rsidRPr="00360B12" w:rsidRDefault="000E164B" w:rsidP="0097237D">
            <w:pPr>
              <w:rPr>
                <w:rFonts w:cs="Arial"/>
                <w:sz w:val="16"/>
                <w:szCs w:val="16"/>
              </w:rPr>
            </w:pPr>
          </w:p>
        </w:tc>
        <w:tc>
          <w:tcPr>
            <w:tcW w:w="6945" w:type="dxa"/>
          </w:tcPr>
          <w:p w14:paraId="114468D9" w14:textId="77777777" w:rsidR="000E164B" w:rsidRPr="00360B12" w:rsidRDefault="000E164B" w:rsidP="003807CB">
            <w:pPr>
              <w:numPr>
                <w:ilvl w:val="0"/>
                <w:numId w:val="19"/>
              </w:numPr>
              <w:ind w:left="319" w:hanging="319"/>
              <w:jc w:val="both"/>
              <w:rPr>
                <w:rFonts w:cs="Arial"/>
                <w:sz w:val="16"/>
                <w:szCs w:val="16"/>
                <w:lang w:val="de-DE"/>
              </w:rPr>
            </w:pPr>
            <w:r w:rsidRPr="00360B12">
              <w:rPr>
                <w:rFonts w:cs="Arial"/>
                <w:sz w:val="16"/>
                <w:szCs w:val="16"/>
                <w:lang w:val="de-DE"/>
              </w:rPr>
              <w:t>Microsoft Windows Server 2022</w:t>
            </w:r>
          </w:p>
          <w:p w14:paraId="0876F4FF" w14:textId="77777777" w:rsidR="000E164B" w:rsidRPr="00360B12" w:rsidRDefault="000E164B" w:rsidP="003807CB">
            <w:pPr>
              <w:numPr>
                <w:ilvl w:val="0"/>
                <w:numId w:val="19"/>
              </w:numPr>
              <w:ind w:left="319" w:hanging="319"/>
              <w:jc w:val="both"/>
              <w:rPr>
                <w:rFonts w:cs="Arial"/>
                <w:sz w:val="16"/>
                <w:szCs w:val="16"/>
                <w:lang w:val="de-DE"/>
              </w:rPr>
            </w:pPr>
            <w:r w:rsidRPr="00360B12">
              <w:rPr>
                <w:rFonts w:cs="Arial"/>
                <w:sz w:val="16"/>
                <w:szCs w:val="16"/>
                <w:lang w:val="de-DE"/>
              </w:rPr>
              <w:t>SuSe Linux SLES 15</w:t>
            </w:r>
          </w:p>
          <w:p w14:paraId="56A19BE6" w14:textId="77777777" w:rsidR="000E164B" w:rsidRPr="00360B12" w:rsidRDefault="000E164B" w:rsidP="003807CB">
            <w:pPr>
              <w:numPr>
                <w:ilvl w:val="0"/>
                <w:numId w:val="19"/>
              </w:numPr>
              <w:ind w:left="319" w:hanging="319"/>
              <w:jc w:val="both"/>
              <w:rPr>
                <w:rFonts w:cs="Arial"/>
                <w:sz w:val="16"/>
                <w:szCs w:val="16"/>
                <w:lang w:val="de-DE"/>
              </w:rPr>
            </w:pPr>
            <w:r w:rsidRPr="00360B12">
              <w:rPr>
                <w:rFonts w:cs="Arial"/>
                <w:sz w:val="16"/>
                <w:szCs w:val="16"/>
                <w:lang w:val="de-DE"/>
              </w:rPr>
              <w:t>AIX 7</w:t>
            </w:r>
          </w:p>
        </w:tc>
      </w:tr>
      <w:tr w:rsidR="000E164B" w:rsidRPr="00360B12" w14:paraId="2821CB45" w14:textId="77777777" w:rsidTr="003807CB">
        <w:trPr>
          <w:trHeight w:val="300"/>
        </w:trPr>
        <w:tc>
          <w:tcPr>
            <w:tcW w:w="2835" w:type="dxa"/>
            <w:shd w:val="clear" w:color="auto" w:fill="D9D9D9" w:themeFill="background1" w:themeFillShade="D9"/>
          </w:tcPr>
          <w:p w14:paraId="7BD7A686" w14:textId="77777777" w:rsidR="000E164B" w:rsidRPr="00360B12" w:rsidRDefault="000E164B" w:rsidP="0097237D">
            <w:pPr>
              <w:rPr>
                <w:rFonts w:cs="Arial"/>
                <w:sz w:val="16"/>
                <w:szCs w:val="16"/>
              </w:rPr>
            </w:pPr>
            <w:r w:rsidRPr="00360B12">
              <w:rPr>
                <w:rFonts w:cs="Arial"/>
                <w:sz w:val="16"/>
                <w:szCs w:val="16"/>
              </w:rPr>
              <w:t xml:space="preserve">Client OS </w:t>
            </w:r>
          </w:p>
        </w:tc>
        <w:tc>
          <w:tcPr>
            <w:tcW w:w="6945" w:type="dxa"/>
            <w:shd w:val="clear" w:color="auto" w:fill="D9D9D9" w:themeFill="background1" w:themeFillShade="D9"/>
          </w:tcPr>
          <w:p w14:paraId="1B1C4F7A" w14:textId="77777777" w:rsidR="000E164B" w:rsidRPr="00360B12" w:rsidRDefault="000E164B" w:rsidP="003807CB">
            <w:pPr>
              <w:numPr>
                <w:ilvl w:val="0"/>
                <w:numId w:val="19"/>
              </w:numPr>
              <w:ind w:left="319" w:hanging="319"/>
              <w:jc w:val="both"/>
              <w:rPr>
                <w:rFonts w:cs="Arial"/>
                <w:sz w:val="16"/>
                <w:szCs w:val="16"/>
                <w:lang w:val="de-DE"/>
              </w:rPr>
            </w:pPr>
            <w:r w:rsidRPr="00360B12">
              <w:rPr>
                <w:rFonts w:cs="Arial"/>
                <w:sz w:val="16"/>
                <w:szCs w:val="16"/>
                <w:lang w:val="de-DE"/>
              </w:rPr>
              <w:t xml:space="preserve">Windows 10 or higher </w:t>
            </w:r>
          </w:p>
        </w:tc>
      </w:tr>
      <w:tr w:rsidR="000E164B" w:rsidRPr="00360B12" w14:paraId="535BE863" w14:textId="77777777" w:rsidTr="003807CB">
        <w:trPr>
          <w:trHeight w:val="300"/>
        </w:trPr>
        <w:tc>
          <w:tcPr>
            <w:tcW w:w="2835" w:type="dxa"/>
            <w:shd w:val="clear" w:color="auto" w:fill="D9D9D9" w:themeFill="background1" w:themeFillShade="D9"/>
          </w:tcPr>
          <w:p w14:paraId="337FE8A3" w14:textId="77777777" w:rsidR="000E164B" w:rsidRPr="00360B12" w:rsidRDefault="000E164B" w:rsidP="0097237D">
            <w:pPr>
              <w:rPr>
                <w:rFonts w:cs="Arial"/>
                <w:sz w:val="16"/>
                <w:szCs w:val="16"/>
              </w:rPr>
            </w:pPr>
            <w:r w:rsidRPr="00360B12">
              <w:rPr>
                <w:rFonts w:cs="Arial"/>
                <w:sz w:val="16"/>
                <w:szCs w:val="16"/>
              </w:rPr>
              <w:t>Browser</w:t>
            </w:r>
          </w:p>
        </w:tc>
        <w:tc>
          <w:tcPr>
            <w:tcW w:w="6945" w:type="dxa"/>
            <w:shd w:val="clear" w:color="auto" w:fill="D9D9D9" w:themeFill="background1" w:themeFillShade="D9"/>
          </w:tcPr>
          <w:p w14:paraId="4D0C957F" w14:textId="77777777" w:rsidR="000E164B" w:rsidRPr="00360B12" w:rsidRDefault="000E164B" w:rsidP="003807CB">
            <w:pPr>
              <w:numPr>
                <w:ilvl w:val="0"/>
                <w:numId w:val="19"/>
              </w:numPr>
              <w:ind w:left="319" w:hanging="319"/>
              <w:jc w:val="both"/>
              <w:rPr>
                <w:rFonts w:cs="Arial"/>
                <w:sz w:val="16"/>
                <w:szCs w:val="16"/>
                <w:lang w:val="de-DE"/>
              </w:rPr>
            </w:pPr>
            <w:r w:rsidRPr="00360B12">
              <w:rPr>
                <w:rFonts w:cs="Arial"/>
                <w:sz w:val="16"/>
                <w:szCs w:val="16"/>
                <w:lang w:val="de-DE"/>
              </w:rPr>
              <w:t>Edge</w:t>
            </w:r>
          </w:p>
          <w:p w14:paraId="76D012A2" w14:textId="77777777" w:rsidR="000E164B" w:rsidRPr="00360B12" w:rsidRDefault="000E164B" w:rsidP="003807CB">
            <w:pPr>
              <w:numPr>
                <w:ilvl w:val="0"/>
                <w:numId w:val="19"/>
              </w:numPr>
              <w:ind w:left="319" w:hanging="319"/>
              <w:jc w:val="both"/>
              <w:rPr>
                <w:rFonts w:cs="Arial"/>
                <w:sz w:val="16"/>
                <w:szCs w:val="16"/>
                <w:lang w:val="de-DE"/>
              </w:rPr>
            </w:pPr>
            <w:r w:rsidRPr="00360B12">
              <w:rPr>
                <w:rFonts w:cs="Arial"/>
                <w:sz w:val="16"/>
                <w:szCs w:val="16"/>
                <w:lang w:val="de-DE"/>
              </w:rPr>
              <w:t>Mozilla Firefox v39</w:t>
            </w:r>
          </w:p>
          <w:p w14:paraId="2767C777" w14:textId="77777777" w:rsidR="000E164B" w:rsidRPr="00360B12" w:rsidRDefault="000E164B" w:rsidP="003807CB">
            <w:pPr>
              <w:numPr>
                <w:ilvl w:val="0"/>
                <w:numId w:val="19"/>
              </w:numPr>
              <w:ind w:left="319" w:hanging="319"/>
              <w:jc w:val="both"/>
              <w:rPr>
                <w:rFonts w:cs="Arial"/>
                <w:sz w:val="16"/>
                <w:szCs w:val="16"/>
                <w:lang w:val="de-DE"/>
              </w:rPr>
            </w:pPr>
            <w:r w:rsidRPr="00360B12">
              <w:rPr>
                <w:rFonts w:cs="Arial"/>
                <w:sz w:val="16"/>
                <w:szCs w:val="16"/>
                <w:lang w:val="de-DE"/>
              </w:rPr>
              <w:t>Mozilla FireFox V60</w:t>
            </w:r>
          </w:p>
        </w:tc>
      </w:tr>
      <w:tr w:rsidR="000E164B" w:rsidRPr="00360B12" w14:paraId="3CD33E19" w14:textId="77777777" w:rsidTr="003807CB">
        <w:trPr>
          <w:trHeight w:val="300"/>
        </w:trPr>
        <w:tc>
          <w:tcPr>
            <w:tcW w:w="2835" w:type="dxa"/>
          </w:tcPr>
          <w:p w14:paraId="07EEF4BC" w14:textId="77777777" w:rsidR="000E164B" w:rsidRPr="00360B12" w:rsidRDefault="000E164B" w:rsidP="0097237D">
            <w:pPr>
              <w:rPr>
                <w:rFonts w:cs="Arial"/>
                <w:sz w:val="16"/>
                <w:szCs w:val="16"/>
              </w:rPr>
            </w:pPr>
            <w:r w:rsidRPr="00360B12">
              <w:rPr>
                <w:rFonts w:cs="Arial"/>
                <w:sz w:val="16"/>
                <w:szCs w:val="16"/>
              </w:rPr>
              <w:t>Load Balancer (ADM)</w:t>
            </w:r>
          </w:p>
        </w:tc>
        <w:tc>
          <w:tcPr>
            <w:tcW w:w="6945" w:type="dxa"/>
          </w:tcPr>
          <w:p w14:paraId="752F90CF" w14:textId="77777777" w:rsidR="000E164B" w:rsidRPr="00360B12" w:rsidRDefault="000E164B" w:rsidP="003807CB">
            <w:pPr>
              <w:numPr>
                <w:ilvl w:val="0"/>
                <w:numId w:val="19"/>
              </w:numPr>
              <w:ind w:left="319" w:hanging="319"/>
              <w:jc w:val="both"/>
              <w:rPr>
                <w:rFonts w:cs="Arial"/>
                <w:sz w:val="16"/>
                <w:szCs w:val="16"/>
                <w:lang w:val="de-DE"/>
              </w:rPr>
            </w:pPr>
            <w:r w:rsidRPr="00360B12">
              <w:rPr>
                <w:rFonts w:cs="Arial"/>
                <w:sz w:val="16"/>
                <w:szCs w:val="16"/>
                <w:lang w:val="de-DE"/>
              </w:rPr>
              <w:t xml:space="preserve">F5 Viprion </w:t>
            </w:r>
          </w:p>
        </w:tc>
      </w:tr>
      <w:tr w:rsidR="000E164B" w:rsidRPr="00360B12" w14:paraId="5735EF8D" w14:textId="77777777" w:rsidTr="003807CB">
        <w:trPr>
          <w:trHeight w:val="300"/>
        </w:trPr>
        <w:tc>
          <w:tcPr>
            <w:tcW w:w="2835" w:type="dxa"/>
            <w:shd w:val="clear" w:color="auto" w:fill="D9D9D9" w:themeFill="background1" w:themeFillShade="D9"/>
          </w:tcPr>
          <w:p w14:paraId="0F022A50" w14:textId="77777777" w:rsidR="000E164B" w:rsidRPr="00360B12" w:rsidRDefault="000E164B" w:rsidP="0097237D">
            <w:pPr>
              <w:rPr>
                <w:rFonts w:cs="Arial"/>
                <w:sz w:val="16"/>
                <w:szCs w:val="16"/>
              </w:rPr>
            </w:pPr>
            <w:r w:rsidRPr="00360B12">
              <w:rPr>
                <w:rFonts w:cs="Arial"/>
                <w:sz w:val="16"/>
                <w:szCs w:val="16"/>
              </w:rPr>
              <w:t>Backup</w:t>
            </w:r>
          </w:p>
        </w:tc>
        <w:tc>
          <w:tcPr>
            <w:tcW w:w="6945" w:type="dxa"/>
            <w:shd w:val="clear" w:color="auto" w:fill="D9D9D9" w:themeFill="background1" w:themeFillShade="D9"/>
          </w:tcPr>
          <w:p w14:paraId="611E01BF" w14:textId="77777777" w:rsidR="000E164B" w:rsidRPr="00360B12" w:rsidRDefault="000E164B" w:rsidP="003807CB">
            <w:pPr>
              <w:numPr>
                <w:ilvl w:val="0"/>
                <w:numId w:val="19"/>
              </w:numPr>
              <w:ind w:left="319" w:hanging="319"/>
              <w:jc w:val="both"/>
              <w:rPr>
                <w:rFonts w:cs="Arial"/>
                <w:sz w:val="16"/>
                <w:szCs w:val="16"/>
                <w:lang w:val="de-DE"/>
              </w:rPr>
            </w:pPr>
            <w:r w:rsidRPr="00360B12">
              <w:rPr>
                <w:rFonts w:cs="Arial"/>
                <w:sz w:val="16"/>
                <w:szCs w:val="16"/>
                <w:lang w:val="de-DE"/>
              </w:rPr>
              <w:t>NetBackup</w:t>
            </w:r>
          </w:p>
        </w:tc>
      </w:tr>
      <w:tr w:rsidR="000E164B" w:rsidRPr="00360B12" w14:paraId="1115E4C6" w14:textId="77777777" w:rsidTr="003807CB">
        <w:trPr>
          <w:trHeight w:val="300"/>
        </w:trPr>
        <w:tc>
          <w:tcPr>
            <w:tcW w:w="2835" w:type="dxa"/>
            <w:shd w:val="clear" w:color="auto" w:fill="D9D9D9" w:themeFill="background1" w:themeFillShade="D9"/>
          </w:tcPr>
          <w:p w14:paraId="4B33D508" w14:textId="77777777" w:rsidR="000E164B" w:rsidRPr="00360B12" w:rsidRDefault="000E164B" w:rsidP="0097237D">
            <w:pPr>
              <w:rPr>
                <w:rFonts w:cs="Arial"/>
                <w:sz w:val="16"/>
                <w:szCs w:val="16"/>
                <w:lang w:val="de-DE"/>
              </w:rPr>
            </w:pPr>
            <w:r w:rsidRPr="00360B12">
              <w:rPr>
                <w:rFonts w:cs="Arial"/>
                <w:sz w:val="16"/>
                <w:szCs w:val="16"/>
              </w:rPr>
              <w:t>Communication Protocol</w:t>
            </w:r>
          </w:p>
          <w:p w14:paraId="1E806176" w14:textId="77777777" w:rsidR="000E164B" w:rsidRPr="00360B12" w:rsidRDefault="000E164B" w:rsidP="0097237D">
            <w:pPr>
              <w:rPr>
                <w:rFonts w:cs="Arial"/>
                <w:sz w:val="16"/>
                <w:szCs w:val="16"/>
              </w:rPr>
            </w:pPr>
          </w:p>
        </w:tc>
        <w:tc>
          <w:tcPr>
            <w:tcW w:w="6945" w:type="dxa"/>
            <w:shd w:val="clear" w:color="auto" w:fill="D9D9D9" w:themeFill="background1" w:themeFillShade="D9"/>
          </w:tcPr>
          <w:p w14:paraId="3E279F45" w14:textId="77777777" w:rsidR="000E164B" w:rsidRPr="00360B12" w:rsidRDefault="000E164B" w:rsidP="003807CB">
            <w:pPr>
              <w:numPr>
                <w:ilvl w:val="0"/>
                <w:numId w:val="19"/>
              </w:numPr>
              <w:ind w:left="319" w:hanging="319"/>
              <w:jc w:val="both"/>
              <w:rPr>
                <w:rFonts w:cs="Arial"/>
                <w:sz w:val="16"/>
                <w:szCs w:val="16"/>
                <w:lang w:val="de-DE"/>
              </w:rPr>
            </w:pPr>
            <w:r w:rsidRPr="00360B12">
              <w:rPr>
                <w:rFonts w:cs="Arial"/>
                <w:sz w:val="16"/>
                <w:szCs w:val="16"/>
                <w:lang w:val="de-DE"/>
              </w:rPr>
              <w:t>TCP/IP</w:t>
            </w:r>
          </w:p>
        </w:tc>
      </w:tr>
      <w:tr w:rsidR="000E164B" w:rsidRPr="00360B12" w14:paraId="02D98E7D" w14:textId="77777777" w:rsidTr="003807CB">
        <w:trPr>
          <w:trHeight w:val="300"/>
        </w:trPr>
        <w:tc>
          <w:tcPr>
            <w:tcW w:w="2835" w:type="dxa"/>
            <w:shd w:val="clear" w:color="auto" w:fill="D9D9D9" w:themeFill="background1" w:themeFillShade="D9"/>
          </w:tcPr>
          <w:p w14:paraId="0FF63715" w14:textId="77777777" w:rsidR="000E164B" w:rsidRPr="00360B12" w:rsidRDefault="000E164B" w:rsidP="0097237D">
            <w:pPr>
              <w:rPr>
                <w:rFonts w:cs="Arial"/>
                <w:sz w:val="16"/>
                <w:szCs w:val="16"/>
              </w:rPr>
            </w:pPr>
            <w:r w:rsidRPr="00360B12">
              <w:rPr>
                <w:rFonts w:cs="Arial"/>
                <w:sz w:val="16"/>
                <w:szCs w:val="16"/>
              </w:rPr>
              <w:t>Desktop/Laptop specifications (see below)</w:t>
            </w:r>
          </w:p>
        </w:tc>
        <w:tc>
          <w:tcPr>
            <w:tcW w:w="6945" w:type="dxa"/>
            <w:shd w:val="clear" w:color="auto" w:fill="D9D9D9" w:themeFill="background1" w:themeFillShade="D9"/>
          </w:tcPr>
          <w:p w14:paraId="73ABC81D" w14:textId="77777777" w:rsidR="000E164B" w:rsidRPr="00360B12" w:rsidRDefault="000E164B" w:rsidP="003807CB">
            <w:pPr>
              <w:numPr>
                <w:ilvl w:val="0"/>
                <w:numId w:val="19"/>
              </w:numPr>
              <w:ind w:left="319" w:hanging="319"/>
              <w:jc w:val="both"/>
              <w:rPr>
                <w:rFonts w:cs="Arial"/>
                <w:sz w:val="16"/>
                <w:szCs w:val="16"/>
                <w:lang w:val="de-DE"/>
              </w:rPr>
            </w:pPr>
            <w:r w:rsidRPr="00360B12">
              <w:rPr>
                <w:rFonts w:cs="Arial"/>
                <w:sz w:val="16"/>
                <w:szCs w:val="16"/>
                <w:lang w:val="de-DE"/>
              </w:rPr>
              <w:t>High End Laptop</w:t>
            </w:r>
          </w:p>
          <w:p w14:paraId="2028F62D" w14:textId="77777777" w:rsidR="000E164B" w:rsidRPr="00360B12" w:rsidRDefault="000E164B" w:rsidP="003807CB">
            <w:pPr>
              <w:numPr>
                <w:ilvl w:val="0"/>
                <w:numId w:val="19"/>
              </w:numPr>
              <w:ind w:left="319" w:hanging="319"/>
              <w:jc w:val="both"/>
              <w:rPr>
                <w:rFonts w:cs="Arial"/>
                <w:sz w:val="16"/>
                <w:szCs w:val="16"/>
                <w:lang w:val="de-DE"/>
              </w:rPr>
            </w:pPr>
            <w:r w:rsidRPr="00360B12">
              <w:rPr>
                <w:rFonts w:cs="Arial"/>
                <w:sz w:val="16"/>
                <w:szCs w:val="16"/>
                <w:lang w:val="de-DE"/>
              </w:rPr>
              <w:t>Midrange Laptop</w:t>
            </w:r>
          </w:p>
          <w:p w14:paraId="5E78D6B7" w14:textId="77777777" w:rsidR="000E164B" w:rsidRPr="00360B12" w:rsidRDefault="000E164B" w:rsidP="003807CB">
            <w:pPr>
              <w:numPr>
                <w:ilvl w:val="0"/>
                <w:numId w:val="19"/>
              </w:numPr>
              <w:ind w:left="319" w:hanging="319"/>
              <w:jc w:val="both"/>
              <w:rPr>
                <w:rFonts w:cs="Arial"/>
                <w:sz w:val="16"/>
                <w:szCs w:val="16"/>
                <w:lang w:val="de-DE"/>
              </w:rPr>
            </w:pPr>
            <w:r w:rsidRPr="00360B12">
              <w:rPr>
                <w:rFonts w:cs="Arial"/>
                <w:sz w:val="16"/>
                <w:szCs w:val="16"/>
                <w:lang w:val="de-DE"/>
              </w:rPr>
              <w:t>Lower Range Laptop</w:t>
            </w:r>
          </w:p>
          <w:p w14:paraId="5CD2176D" w14:textId="77777777" w:rsidR="000E164B" w:rsidRPr="00360B12" w:rsidRDefault="000E164B" w:rsidP="0097237D">
            <w:pPr>
              <w:jc w:val="both"/>
              <w:rPr>
                <w:rFonts w:cs="Arial"/>
                <w:sz w:val="16"/>
                <w:szCs w:val="16"/>
                <w:lang w:val="de-DE"/>
              </w:rPr>
            </w:pPr>
          </w:p>
        </w:tc>
      </w:tr>
    </w:tbl>
    <w:p w14:paraId="3167F8F2" w14:textId="74FCD960" w:rsidR="009A1A3D" w:rsidRPr="00360B12" w:rsidRDefault="000E164B" w:rsidP="009A1A3D">
      <w:pPr>
        <w:pStyle w:val="ListParagraph"/>
        <w:ind w:left="927"/>
        <w:rPr>
          <w:b/>
          <w:bCs/>
        </w:rPr>
      </w:pPr>
      <w:r w:rsidRPr="00360B12">
        <w:rPr>
          <w:b/>
          <w:bCs/>
        </w:rPr>
        <w:t xml:space="preserve">                </w:t>
      </w:r>
    </w:p>
    <w:p w14:paraId="6A4144E8" w14:textId="7CC61CF3" w:rsidR="000E164B" w:rsidRPr="00360B12" w:rsidRDefault="000E164B" w:rsidP="003807CB">
      <w:pPr>
        <w:pStyle w:val="ListParagraph"/>
        <w:keepNext/>
        <w:numPr>
          <w:ilvl w:val="2"/>
          <w:numId w:val="32"/>
        </w:numPr>
        <w:spacing w:after="120"/>
        <w:jc w:val="both"/>
        <w:rPr>
          <w:b/>
          <w:bCs/>
          <w:sz w:val="22"/>
          <w:szCs w:val="22"/>
        </w:rPr>
      </w:pPr>
      <w:r w:rsidRPr="00360B12">
        <w:rPr>
          <w:rFonts w:cs="Arial"/>
          <w:b/>
          <w:sz w:val="22"/>
          <w:szCs w:val="22"/>
          <w:lang w:val="en-ZA"/>
        </w:rPr>
        <w:t>Desktop/Laptop specifications</w:t>
      </w:r>
      <w:r w:rsidR="00A66025" w:rsidRPr="00360B12">
        <w:rPr>
          <w:rFonts w:cs="Arial"/>
          <w:b/>
          <w:sz w:val="22"/>
          <w:szCs w:val="22"/>
          <w:lang w:val="en-ZA"/>
        </w:rPr>
        <w:t>:</w:t>
      </w:r>
    </w:p>
    <w:tbl>
      <w:tblPr>
        <w:tblStyle w:val="TableGrid"/>
        <w:tblW w:w="9780" w:type="dxa"/>
        <w:tblInd w:w="421" w:type="dxa"/>
        <w:tblLook w:val="04A0" w:firstRow="1" w:lastRow="0" w:firstColumn="1" w:lastColumn="0" w:noHBand="0" w:noVBand="1"/>
      </w:tblPr>
      <w:tblGrid>
        <w:gridCol w:w="2976"/>
        <w:gridCol w:w="2268"/>
        <w:gridCol w:w="4536"/>
      </w:tblGrid>
      <w:tr w:rsidR="000E164B" w:rsidRPr="00360B12" w14:paraId="27B1D8B9" w14:textId="77777777" w:rsidTr="003807CB">
        <w:trPr>
          <w:trHeight w:val="331"/>
        </w:trPr>
        <w:tc>
          <w:tcPr>
            <w:tcW w:w="2976" w:type="dxa"/>
            <w:shd w:val="clear" w:color="auto" w:fill="EEECE1" w:themeFill="background2"/>
          </w:tcPr>
          <w:p w14:paraId="64FD71BD" w14:textId="77777777" w:rsidR="000E164B" w:rsidRPr="00360B12" w:rsidRDefault="000E164B" w:rsidP="6F913F5A">
            <w:pPr>
              <w:jc w:val="both"/>
              <w:rPr>
                <w:rFonts w:cs="Arial"/>
                <w:b/>
                <w:bCs/>
                <w:sz w:val="16"/>
                <w:szCs w:val="16"/>
                <w:lang w:val="de-DE"/>
              </w:rPr>
            </w:pPr>
            <w:r w:rsidRPr="00360B12">
              <w:rPr>
                <w:rFonts w:cs="Arial"/>
                <w:b/>
                <w:bCs/>
                <w:sz w:val="16"/>
                <w:szCs w:val="16"/>
                <w:lang w:val="de-DE"/>
              </w:rPr>
              <w:t>High End Laptop</w:t>
            </w:r>
          </w:p>
          <w:p w14:paraId="6A014A5B" w14:textId="77777777" w:rsidR="000E164B" w:rsidRPr="00360B12" w:rsidRDefault="000E164B" w:rsidP="6F913F5A">
            <w:pPr>
              <w:rPr>
                <w:rFonts w:cs="Arial"/>
                <w:b/>
                <w:bCs/>
                <w:sz w:val="16"/>
                <w:szCs w:val="16"/>
              </w:rPr>
            </w:pPr>
          </w:p>
        </w:tc>
        <w:tc>
          <w:tcPr>
            <w:tcW w:w="2268" w:type="dxa"/>
          </w:tcPr>
          <w:p w14:paraId="4E8E7813" w14:textId="77777777" w:rsidR="000E164B" w:rsidRPr="00360B12" w:rsidRDefault="000E164B" w:rsidP="0097237D">
            <w:pPr>
              <w:rPr>
                <w:rFonts w:cs="Arial"/>
                <w:sz w:val="16"/>
                <w:szCs w:val="16"/>
              </w:rPr>
            </w:pPr>
            <w:r w:rsidRPr="00360B12">
              <w:rPr>
                <w:rFonts w:cs="Arial"/>
                <w:sz w:val="16"/>
                <w:szCs w:val="16"/>
              </w:rPr>
              <w:t xml:space="preserve">Processor </w:t>
            </w:r>
          </w:p>
        </w:tc>
        <w:tc>
          <w:tcPr>
            <w:tcW w:w="4536" w:type="dxa"/>
          </w:tcPr>
          <w:p w14:paraId="4AA143C6" w14:textId="77777777" w:rsidR="000E164B" w:rsidRPr="00360B12" w:rsidRDefault="000E164B" w:rsidP="0097237D">
            <w:pPr>
              <w:rPr>
                <w:rFonts w:cs="Arial"/>
                <w:sz w:val="16"/>
                <w:szCs w:val="16"/>
              </w:rPr>
            </w:pPr>
            <w:r w:rsidRPr="00360B12">
              <w:rPr>
                <w:rFonts w:eastAsiaTheme="minorEastAsia" w:cs="Arial"/>
                <w:sz w:val="16"/>
                <w:szCs w:val="16"/>
              </w:rPr>
              <w:t>11th Gen Core i7-11800H</w:t>
            </w:r>
          </w:p>
        </w:tc>
      </w:tr>
      <w:tr w:rsidR="000E164B" w:rsidRPr="00360B12" w14:paraId="2592407A" w14:textId="77777777" w:rsidTr="003807CB">
        <w:trPr>
          <w:trHeight w:val="300"/>
        </w:trPr>
        <w:tc>
          <w:tcPr>
            <w:tcW w:w="2976" w:type="dxa"/>
          </w:tcPr>
          <w:p w14:paraId="6CD40A38" w14:textId="77777777" w:rsidR="000E164B" w:rsidRPr="00360B12" w:rsidRDefault="000E164B" w:rsidP="0097237D">
            <w:pPr>
              <w:jc w:val="both"/>
              <w:rPr>
                <w:rFonts w:cs="Arial"/>
                <w:sz w:val="16"/>
                <w:szCs w:val="16"/>
                <w:lang w:val="en-ZA"/>
              </w:rPr>
            </w:pPr>
          </w:p>
        </w:tc>
        <w:tc>
          <w:tcPr>
            <w:tcW w:w="2268" w:type="dxa"/>
          </w:tcPr>
          <w:p w14:paraId="1D98FE75" w14:textId="77777777" w:rsidR="000E164B" w:rsidRPr="00360B12" w:rsidRDefault="000E164B" w:rsidP="0097237D">
            <w:pPr>
              <w:rPr>
                <w:rFonts w:cs="Arial"/>
                <w:sz w:val="16"/>
                <w:szCs w:val="16"/>
              </w:rPr>
            </w:pPr>
            <w:r w:rsidRPr="00360B12">
              <w:rPr>
                <w:rFonts w:cs="Arial"/>
                <w:sz w:val="16"/>
                <w:szCs w:val="16"/>
              </w:rPr>
              <w:t>Speed</w:t>
            </w:r>
          </w:p>
        </w:tc>
        <w:tc>
          <w:tcPr>
            <w:tcW w:w="4536" w:type="dxa"/>
          </w:tcPr>
          <w:p w14:paraId="11668894" w14:textId="77777777" w:rsidR="000E164B" w:rsidRPr="00360B12" w:rsidRDefault="000E164B" w:rsidP="0097237D">
            <w:pPr>
              <w:rPr>
                <w:rFonts w:eastAsiaTheme="minorEastAsia" w:cs="Arial"/>
                <w:sz w:val="16"/>
                <w:szCs w:val="16"/>
              </w:rPr>
            </w:pPr>
            <w:r w:rsidRPr="00360B12">
              <w:rPr>
                <w:rFonts w:eastAsiaTheme="minorEastAsia" w:cs="Arial"/>
                <w:sz w:val="16"/>
                <w:szCs w:val="16"/>
              </w:rPr>
              <w:t>Base 2.3GHz Turbo Frequency 4.6GHz</w:t>
            </w:r>
          </w:p>
        </w:tc>
      </w:tr>
      <w:tr w:rsidR="000E164B" w:rsidRPr="00360B12" w14:paraId="37779E25" w14:textId="77777777" w:rsidTr="003807CB">
        <w:trPr>
          <w:trHeight w:val="300"/>
        </w:trPr>
        <w:tc>
          <w:tcPr>
            <w:tcW w:w="2976" w:type="dxa"/>
          </w:tcPr>
          <w:p w14:paraId="76C05053" w14:textId="77777777" w:rsidR="000E164B" w:rsidRPr="00360B12" w:rsidRDefault="000E164B" w:rsidP="0097237D">
            <w:pPr>
              <w:rPr>
                <w:rFonts w:cs="Arial"/>
                <w:sz w:val="16"/>
                <w:szCs w:val="16"/>
              </w:rPr>
            </w:pPr>
          </w:p>
        </w:tc>
        <w:tc>
          <w:tcPr>
            <w:tcW w:w="2268" w:type="dxa"/>
          </w:tcPr>
          <w:p w14:paraId="4AD66F58" w14:textId="77777777" w:rsidR="000E164B" w:rsidRPr="00360B12" w:rsidRDefault="000E164B" w:rsidP="0097237D">
            <w:pPr>
              <w:rPr>
                <w:rFonts w:cs="Arial"/>
                <w:sz w:val="16"/>
                <w:szCs w:val="16"/>
              </w:rPr>
            </w:pPr>
            <w:r w:rsidRPr="00360B12">
              <w:rPr>
                <w:rFonts w:cs="Arial"/>
                <w:sz w:val="16"/>
                <w:szCs w:val="16"/>
              </w:rPr>
              <w:t>Graphics</w:t>
            </w:r>
          </w:p>
        </w:tc>
        <w:tc>
          <w:tcPr>
            <w:tcW w:w="4536" w:type="dxa"/>
          </w:tcPr>
          <w:p w14:paraId="1F7A7217" w14:textId="77777777" w:rsidR="000E164B" w:rsidRPr="00360B12" w:rsidRDefault="000E164B" w:rsidP="0097237D">
            <w:pPr>
              <w:rPr>
                <w:rFonts w:cs="Arial"/>
                <w:sz w:val="16"/>
                <w:szCs w:val="16"/>
              </w:rPr>
            </w:pPr>
            <w:r w:rsidRPr="00360B12">
              <w:rPr>
                <w:rFonts w:eastAsiaTheme="minorEastAsia" w:cs="Arial"/>
                <w:sz w:val="16"/>
                <w:szCs w:val="16"/>
              </w:rPr>
              <w:t>NVIDIA® T1200 4GB GDDR6</w:t>
            </w:r>
          </w:p>
        </w:tc>
      </w:tr>
      <w:tr w:rsidR="000E164B" w:rsidRPr="00360B12" w14:paraId="52F03513" w14:textId="77777777" w:rsidTr="003807CB">
        <w:trPr>
          <w:trHeight w:val="300"/>
        </w:trPr>
        <w:tc>
          <w:tcPr>
            <w:tcW w:w="2976" w:type="dxa"/>
          </w:tcPr>
          <w:p w14:paraId="02FAB75B" w14:textId="77777777" w:rsidR="000E164B" w:rsidRPr="00360B12" w:rsidRDefault="000E164B" w:rsidP="0097237D">
            <w:pPr>
              <w:rPr>
                <w:rFonts w:cs="Arial"/>
                <w:sz w:val="16"/>
                <w:szCs w:val="16"/>
              </w:rPr>
            </w:pPr>
          </w:p>
        </w:tc>
        <w:tc>
          <w:tcPr>
            <w:tcW w:w="2268" w:type="dxa"/>
          </w:tcPr>
          <w:p w14:paraId="6758BD3A" w14:textId="77777777" w:rsidR="000E164B" w:rsidRPr="00360B12" w:rsidRDefault="000E164B" w:rsidP="0097237D">
            <w:pPr>
              <w:rPr>
                <w:rFonts w:cs="Arial"/>
                <w:sz w:val="16"/>
                <w:szCs w:val="16"/>
              </w:rPr>
            </w:pPr>
            <w:r w:rsidRPr="00360B12">
              <w:rPr>
                <w:rFonts w:cs="Arial"/>
                <w:sz w:val="16"/>
                <w:szCs w:val="16"/>
              </w:rPr>
              <w:t>Storage</w:t>
            </w:r>
          </w:p>
        </w:tc>
        <w:tc>
          <w:tcPr>
            <w:tcW w:w="4536" w:type="dxa"/>
          </w:tcPr>
          <w:p w14:paraId="5260497D" w14:textId="77777777" w:rsidR="000E164B" w:rsidRPr="00360B12" w:rsidRDefault="000E164B" w:rsidP="0097237D">
            <w:pPr>
              <w:rPr>
                <w:rFonts w:cs="Arial"/>
                <w:sz w:val="16"/>
                <w:szCs w:val="16"/>
              </w:rPr>
            </w:pPr>
            <w:r w:rsidRPr="00360B12">
              <w:rPr>
                <w:rFonts w:eastAsiaTheme="minorEastAsia" w:cs="Arial"/>
                <w:sz w:val="16"/>
                <w:szCs w:val="16"/>
              </w:rPr>
              <w:t>512 NVME</w:t>
            </w:r>
          </w:p>
        </w:tc>
      </w:tr>
      <w:tr w:rsidR="000E164B" w:rsidRPr="00360B12" w14:paraId="1DD6AB0D" w14:textId="77777777" w:rsidTr="003807CB">
        <w:trPr>
          <w:trHeight w:val="300"/>
        </w:trPr>
        <w:tc>
          <w:tcPr>
            <w:tcW w:w="2976" w:type="dxa"/>
          </w:tcPr>
          <w:p w14:paraId="6430EC9F" w14:textId="77777777" w:rsidR="000E164B" w:rsidRPr="00360B12" w:rsidRDefault="000E164B" w:rsidP="6F913F5A">
            <w:pPr>
              <w:rPr>
                <w:rFonts w:cs="Arial"/>
                <w:b/>
                <w:bCs/>
                <w:sz w:val="16"/>
                <w:szCs w:val="16"/>
              </w:rPr>
            </w:pPr>
          </w:p>
        </w:tc>
        <w:tc>
          <w:tcPr>
            <w:tcW w:w="2268" w:type="dxa"/>
          </w:tcPr>
          <w:p w14:paraId="43F27DFB" w14:textId="77777777" w:rsidR="000E164B" w:rsidRPr="00360B12" w:rsidRDefault="000E164B" w:rsidP="0097237D">
            <w:pPr>
              <w:rPr>
                <w:rFonts w:cs="Arial"/>
                <w:sz w:val="16"/>
                <w:szCs w:val="16"/>
              </w:rPr>
            </w:pPr>
            <w:r w:rsidRPr="00360B12">
              <w:rPr>
                <w:rFonts w:cs="Arial"/>
                <w:sz w:val="16"/>
                <w:szCs w:val="16"/>
              </w:rPr>
              <w:t>Memory</w:t>
            </w:r>
          </w:p>
        </w:tc>
        <w:tc>
          <w:tcPr>
            <w:tcW w:w="4536" w:type="dxa"/>
          </w:tcPr>
          <w:p w14:paraId="48D7E771" w14:textId="77777777" w:rsidR="000E164B" w:rsidRPr="00360B12" w:rsidRDefault="000E164B" w:rsidP="0097237D">
            <w:pPr>
              <w:rPr>
                <w:rFonts w:cs="Arial"/>
                <w:sz w:val="16"/>
                <w:szCs w:val="16"/>
              </w:rPr>
            </w:pPr>
            <w:r w:rsidRPr="00360B12">
              <w:rPr>
                <w:rFonts w:eastAsiaTheme="minorEastAsia" w:cs="Arial"/>
                <w:sz w:val="16"/>
                <w:szCs w:val="16"/>
              </w:rPr>
              <w:t>16 GB DDR4-3200MHz (SoDIMM)</w:t>
            </w:r>
          </w:p>
        </w:tc>
      </w:tr>
      <w:tr w:rsidR="000E164B" w:rsidRPr="00360B12" w14:paraId="7311181F" w14:textId="77777777" w:rsidTr="003807CB">
        <w:trPr>
          <w:trHeight w:val="269"/>
        </w:trPr>
        <w:tc>
          <w:tcPr>
            <w:tcW w:w="2976" w:type="dxa"/>
            <w:shd w:val="clear" w:color="auto" w:fill="EEECE1" w:themeFill="background2"/>
          </w:tcPr>
          <w:p w14:paraId="4F6CD2C3" w14:textId="77777777" w:rsidR="000E164B" w:rsidRPr="00360B12" w:rsidRDefault="000E164B" w:rsidP="6F913F5A">
            <w:pPr>
              <w:jc w:val="both"/>
              <w:rPr>
                <w:rFonts w:cs="Arial"/>
                <w:b/>
                <w:bCs/>
                <w:sz w:val="16"/>
                <w:szCs w:val="16"/>
                <w:lang w:val="de-DE"/>
              </w:rPr>
            </w:pPr>
            <w:r w:rsidRPr="00360B12">
              <w:rPr>
                <w:rFonts w:cs="Arial"/>
                <w:b/>
                <w:bCs/>
                <w:sz w:val="16"/>
                <w:szCs w:val="16"/>
                <w:lang w:val="de-DE"/>
              </w:rPr>
              <w:t>Midrange Laptop</w:t>
            </w:r>
          </w:p>
          <w:p w14:paraId="1CDE4FCB" w14:textId="77777777" w:rsidR="000E164B" w:rsidRPr="00360B12" w:rsidRDefault="000E164B" w:rsidP="6F913F5A">
            <w:pPr>
              <w:rPr>
                <w:rFonts w:cs="Arial"/>
                <w:b/>
                <w:bCs/>
                <w:sz w:val="16"/>
                <w:szCs w:val="16"/>
              </w:rPr>
            </w:pPr>
          </w:p>
        </w:tc>
        <w:tc>
          <w:tcPr>
            <w:tcW w:w="2268" w:type="dxa"/>
          </w:tcPr>
          <w:p w14:paraId="17A7E721" w14:textId="77777777" w:rsidR="000E164B" w:rsidRPr="00360B12" w:rsidRDefault="000E164B" w:rsidP="0097237D">
            <w:pPr>
              <w:rPr>
                <w:rFonts w:cs="Arial"/>
                <w:sz w:val="16"/>
                <w:szCs w:val="16"/>
              </w:rPr>
            </w:pPr>
            <w:r w:rsidRPr="00360B12">
              <w:rPr>
                <w:rFonts w:cs="Arial"/>
                <w:sz w:val="16"/>
                <w:szCs w:val="16"/>
              </w:rPr>
              <w:t xml:space="preserve">Processor </w:t>
            </w:r>
          </w:p>
        </w:tc>
        <w:tc>
          <w:tcPr>
            <w:tcW w:w="4536" w:type="dxa"/>
          </w:tcPr>
          <w:p w14:paraId="1F5AA24D" w14:textId="77777777" w:rsidR="000E164B" w:rsidRPr="00360B12" w:rsidRDefault="000E164B" w:rsidP="0097237D">
            <w:pPr>
              <w:rPr>
                <w:rFonts w:cs="Arial"/>
                <w:sz w:val="16"/>
                <w:szCs w:val="16"/>
              </w:rPr>
            </w:pPr>
            <w:r w:rsidRPr="00360B12">
              <w:rPr>
                <w:rFonts w:eastAsiaTheme="minorEastAsia" w:cs="Arial"/>
                <w:sz w:val="16"/>
                <w:szCs w:val="16"/>
              </w:rPr>
              <w:t>11th Gen i7-11800H</w:t>
            </w:r>
          </w:p>
        </w:tc>
      </w:tr>
      <w:tr w:rsidR="000E164B" w:rsidRPr="00360B12" w14:paraId="0B8894BF" w14:textId="77777777" w:rsidTr="003807CB">
        <w:trPr>
          <w:trHeight w:val="300"/>
        </w:trPr>
        <w:tc>
          <w:tcPr>
            <w:tcW w:w="2976" w:type="dxa"/>
          </w:tcPr>
          <w:p w14:paraId="71D74748" w14:textId="77777777" w:rsidR="000E164B" w:rsidRPr="00360B12" w:rsidRDefault="000E164B" w:rsidP="0097237D">
            <w:pPr>
              <w:rPr>
                <w:rFonts w:cs="Arial"/>
                <w:sz w:val="16"/>
                <w:szCs w:val="16"/>
              </w:rPr>
            </w:pPr>
          </w:p>
        </w:tc>
        <w:tc>
          <w:tcPr>
            <w:tcW w:w="2268" w:type="dxa"/>
          </w:tcPr>
          <w:p w14:paraId="6AD69641" w14:textId="77777777" w:rsidR="000E164B" w:rsidRPr="00360B12" w:rsidRDefault="000E164B" w:rsidP="0097237D">
            <w:pPr>
              <w:rPr>
                <w:rFonts w:cs="Arial"/>
                <w:sz w:val="16"/>
                <w:szCs w:val="16"/>
              </w:rPr>
            </w:pPr>
            <w:r w:rsidRPr="00360B12">
              <w:rPr>
                <w:rFonts w:cs="Arial"/>
                <w:sz w:val="16"/>
                <w:szCs w:val="16"/>
              </w:rPr>
              <w:t>Speed</w:t>
            </w:r>
          </w:p>
        </w:tc>
        <w:tc>
          <w:tcPr>
            <w:tcW w:w="4536" w:type="dxa"/>
          </w:tcPr>
          <w:p w14:paraId="454F3A9E" w14:textId="77777777" w:rsidR="000E164B" w:rsidRPr="00360B12" w:rsidRDefault="000E164B" w:rsidP="0097237D">
            <w:pPr>
              <w:rPr>
                <w:rFonts w:cs="Arial"/>
                <w:sz w:val="16"/>
                <w:szCs w:val="16"/>
              </w:rPr>
            </w:pPr>
            <w:r w:rsidRPr="00360B12">
              <w:rPr>
                <w:rFonts w:eastAsiaTheme="minorEastAsia" w:cs="Arial"/>
                <w:sz w:val="16"/>
                <w:szCs w:val="16"/>
              </w:rPr>
              <w:t>Base 2.3 Turbo Frequency 4.6GHz</w:t>
            </w:r>
          </w:p>
        </w:tc>
      </w:tr>
      <w:tr w:rsidR="000E164B" w:rsidRPr="00360B12" w14:paraId="70EE7A5B" w14:textId="77777777" w:rsidTr="003807CB">
        <w:trPr>
          <w:trHeight w:val="300"/>
        </w:trPr>
        <w:tc>
          <w:tcPr>
            <w:tcW w:w="2976" w:type="dxa"/>
          </w:tcPr>
          <w:p w14:paraId="11BF1298" w14:textId="77777777" w:rsidR="000E164B" w:rsidRPr="00360B12" w:rsidRDefault="000E164B" w:rsidP="0097237D">
            <w:pPr>
              <w:rPr>
                <w:rFonts w:cs="Arial"/>
                <w:sz w:val="16"/>
                <w:szCs w:val="16"/>
              </w:rPr>
            </w:pPr>
          </w:p>
        </w:tc>
        <w:tc>
          <w:tcPr>
            <w:tcW w:w="2268" w:type="dxa"/>
          </w:tcPr>
          <w:p w14:paraId="6A391554" w14:textId="77777777" w:rsidR="000E164B" w:rsidRPr="00360B12" w:rsidRDefault="000E164B" w:rsidP="0097237D">
            <w:pPr>
              <w:rPr>
                <w:rFonts w:cs="Arial"/>
                <w:sz w:val="16"/>
                <w:szCs w:val="16"/>
              </w:rPr>
            </w:pPr>
            <w:r w:rsidRPr="00360B12">
              <w:rPr>
                <w:rFonts w:cs="Arial"/>
                <w:sz w:val="16"/>
                <w:szCs w:val="16"/>
              </w:rPr>
              <w:t>Graphics</w:t>
            </w:r>
          </w:p>
        </w:tc>
        <w:tc>
          <w:tcPr>
            <w:tcW w:w="4536" w:type="dxa"/>
          </w:tcPr>
          <w:p w14:paraId="2AF415A1" w14:textId="77777777" w:rsidR="000E164B" w:rsidRPr="00360B12" w:rsidRDefault="000E164B" w:rsidP="0097237D">
            <w:pPr>
              <w:rPr>
                <w:rFonts w:cs="Arial"/>
                <w:sz w:val="16"/>
                <w:szCs w:val="16"/>
              </w:rPr>
            </w:pPr>
            <w:r w:rsidRPr="00360B12">
              <w:rPr>
                <w:rFonts w:eastAsiaTheme="minorEastAsia" w:cs="Arial"/>
                <w:sz w:val="16"/>
                <w:szCs w:val="16"/>
              </w:rPr>
              <w:t>NVIDIA® T1200 4GB GDDR6</w:t>
            </w:r>
          </w:p>
        </w:tc>
      </w:tr>
      <w:tr w:rsidR="000E164B" w:rsidRPr="00360B12" w14:paraId="403A93B3" w14:textId="77777777" w:rsidTr="003807CB">
        <w:trPr>
          <w:trHeight w:val="300"/>
        </w:trPr>
        <w:tc>
          <w:tcPr>
            <w:tcW w:w="2976" w:type="dxa"/>
          </w:tcPr>
          <w:p w14:paraId="07D8F018" w14:textId="77777777" w:rsidR="000E164B" w:rsidRPr="00360B12" w:rsidRDefault="000E164B" w:rsidP="0097237D">
            <w:pPr>
              <w:rPr>
                <w:rFonts w:cs="Arial"/>
                <w:sz w:val="16"/>
                <w:szCs w:val="16"/>
              </w:rPr>
            </w:pPr>
          </w:p>
        </w:tc>
        <w:tc>
          <w:tcPr>
            <w:tcW w:w="2268" w:type="dxa"/>
          </w:tcPr>
          <w:p w14:paraId="287F8616" w14:textId="77777777" w:rsidR="000E164B" w:rsidRPr="00360B12" w:rsidRDefault="000E164B" w:rsidP="0097237D">
            <w:pPr>
              <w:rPr>
                <w:rFonts w:cs="Arial"/>
                <w:sz w:val="16"/>
                <w:szCs w:val="16"/>
              </w:rPr>
            </w:pPr>
            <w:r w:rsidRPr="00360B12">
              <w:rPr>
                <w:rFonts w:cs="Arial"/>
                <w:sz w:val="16"/>
                <w:szCs w:val="16"/>
              </w:rPr>
              <w:t>Storage</w:t>
            </w:r>
          </w:p>
        </w:tc>
        <w:tc>
          <w:tcPr>
            <w:tcW w:w="4536" w:type="dxa"/>
          </w:tcPr>
          <w:p w14:paraId="3F47CAC4" w14:textId="77777777" w:rsidR="000E164B" w:rsidRPr="00360B12" w:rsidRDefault="000E164B" w:rsidP="0097237D">
            <w:pPr>
              <w:rPr>
                <w:rFonts w:cs="Arial"/>
                <w:sz w:val="16"/>
                <w:szCs w:val="16"/>
              </w:rPr>
            </w:pPr>
            <w:r w:rsidRPr="00360B12">
              <w:rPr>
                <w:rFonts w:eastAsiaTheme="minorEastAsia" w:cs="Arial"/>
                <w:sz w:val="16"/>
                <w:szCs w:val="16"/>
              </w:rPr>
              <w:t>512 NVME</w:t>
            </w:r>
          </w:p>
        </w:tc>
      </w:tr>
      <w:tr w:rsidR="000E164B" w:rsidRPr="00360B12" w14:paraId="09DBDD85" w14:textId="77777777" w:rsidTr="003807CB">
        <w:trPr>
          <w:trHeight w:val="300"/>
        </w:trPr>
        <w:tc>
          <w:tcPr>
            <w:tcW w:w="2976" w:type="dxa"/>
          </w:tcPr>
          <w:p w14:paraId="22411358" w14:textId="77777777" w:rsidR="000E164B" w:rsidRPr="00360B12" w:rsidRDefault="000E164B" w:rsidP="0097237D">
            <w:pPr>
              <w:rPr>
                <w:rFonts w:cs="Arial"/>
                <w:sz w:val="16"/>
                <w:szCs w:val="16"/>
              </w:rPr>
            </w:pPr>
          </w:p>
        </w:tc>
        <w:tc>
          <w:tcPr>
            <w:tcW w:w="2268" w:type="dxa"/>
          </w:tcPr>
          <w:p w14:paraId="358FDE3A" w14:textId="77777777" w:rsidR="000E164B" w:rsidRPr="00360B12" w:rsidRDefault="000E164B" w:rsidP="0097237D">
            <w:pPr>
              <w:rPr>
                <w:rFonts w:cs="Arial"/>
                <w:sz w:val="16"/>
                <w:szCs w:val="16"/>
              </w:rPr>
            </w:pPr>
            <w:r w:rsidRPr="00360B12">
              <w:rPr>
                <w:rFonts w:cs="Arial"/>
                <w:sz w:val="16"/>
                <w:szCs w:val="16"/>
              </w:rPr>
              <w:t>Memory</w:t>
            </w:r>
          </w:p>
        </w:tc>
        <w:tc>
          <w:tcPr>
            <w:tcW w:w="4536" w:type="dxa"/>
          </w:tcPr>
          <w:p w14:paraId="6B4D26F1" w14:textId="77777777" w:rsidR="000E164B" w:rsidRPr="00360B12" w:rsidRDefault="000E164B" w:rsidP="0097237D">
            <w:pPr>
              <w:rPr>
                <w:rFonts w:cs="Arial"/>
                <w:sz w:val="16"/>
                <w:szCs w:val="16"/>
              </w:rPr>
            </w:pPr>
            <w:r w:rsidRPr="00360B12">
              <w:rPr>
                <w:rFonts w:eastAsiaTheme="minorEastAsia" w:cs="Arial"/>
                <w:sz w:val="16"/>
                <w:szCs w:val="16"/>
              </w:rPr>
              <w:t>16GB DDR4-3200</w:t>
            </w:r>
          </w:p>
        </w:tc>
      </w:tr>
      <w:tr w:rsidR="000E164B" w:rsidRPr="00360B12" w14:paraId="3146E65C" w14:textId="77777777" w:rsidTr="003807CB">
        <w:trPr>
          <w:trHeight w:val="300"/>
        </w:trPr>
        <w:tc>
          <w:tcPr>
            <w:tcW w:w="2976" w:type="dxa"/>
            <w:shd w:val="clear" w:color="auto" w:fill="EEECE1" w:themeFill="background2"/>
          </w:tcPr>
          <w:p w14:paraId="52CDF56E" w14:textId="7348A79A" w:rsidR="000E164B" w:rsidRPr="00360B12" w:rsidRDefault="000E164B" w:rsidP="6F913F5A">
            <w:pPr>
              <w:rPr>
                <w:rFonts w:cs="Arial"/>
                <w:b/>
                <w:bCs/>
                <w:sz w:val="16"/>
                <w:szCs w:val="16"/>
              </w:rPr>
            </w:pPr>
            <w:r w:rsidRPr="00360B12">
              <w:rPr>
                <w:rFonts w:cs="Arial"/>
                <w:b/>
                <w:bCs/>
                <w:sz w:val="16"/>
                <w:szCs w:val="16"/>
              </w:rPr>
              <w:t xml:space="preserve">Lower </w:t>
            </w:r>
            <w:r w:rsidR="610C8144" w:rsidRPr="00360B12">
              <w:rPr>
                <w:rFonts w:cs="Arial"/>
                <w:b/>
                <w:bCs/>
                <w:sz w:val="16"/>
                <w:szCs w:val="16"/>
              </w:rPr>
              <w:t>R</w:t>
            </w:r>
            <w:r w:rsidRPr="00360B12">
              <w:rPr>
                <w:rFonts w:cs="Arial"/>
                <w:b/>
                <w:bCs/>
                <w:sz w:val="16"/>
                <w:szCs w:val="16"/>
              </w:rPr>
              <w:t>ange Laptop</w:t>
            </w:r>
          </w:p>
        </w:tc>
        <w:tc>
          <w:tcPr>
            <w:tcW w:w="2268" w:type="dxa"/>
          </w:tcPr>
          <w:p w14:paraId="424D6D0E" w14:textId="77777777" w:rsidR="000E164B" w:rsidRPr="00360B12" w:rsidRDefault="000E164B" w:rsidP="0097237D">
            <w:pPr>
              <w:rPr>
                <w:rFonts w:cs="Arial"/>
                <w:sz w:val="16"/>
                <w:szCs w:val="16"/>
              </w:rPr>
            </w:pPr>
            <w:r w:rsidRPr="00360B12">
              <w:rPr>
                <w:rFonts w:cs="Arial"/>
                <w:sz w:val="16"/>
                <w:szCs w:val="16"/>
              </w:rPr>
              <w:t xml:space="preserve">Processor </w:t>
            </w:r>
          </w:p>
        </w:tc>
        <w:tc>
          <w:tcPr>
            <w:tcW w:w="4536" w:type="dxa"/>
          </w:tcPr>
          <w:p w14:paraId="2F5D81BC" w14:textId="77777777" w:rsidR="000E164B" w:rsidRPr="00360B12" w:rsidRDefault="000E164B" w:rsidP="0097237D">
            <w:pPr>
              <w:rPr>
                <w:rFonts w:cs="Arial"/>
                <w:sz w:val="16"/>
                <w:szCs w:val="16"/>
              </w:rPr>
            </w:pPr>
            <w:r w:rsidRPr="00360B12">
              <w:rPr>
                <w:rFonts w:eastAsiaTheme="minorEastAsia" w:cs="Arial"/>
                <w:sz w:val="16"/>
                <w:szCs w:val="16"/>
              </w:rPr>
              <w:t>11th Gen i5--1135G7</w:t>
            </w:r>
          </w:p>
        </w:tc>
      </w:tr>
      <w:tr w:rsidR="000E164B" w:rsidRPr="00360B12" w14:paraId="3B7B0024" w14:textId="77777777" w:rsidTr="003807CB">
        <w:trPr>
          <w:trHeight w:val="300"/>
        </w:trPr>
        <w:tc>
          <w:tcPr>
            <w:tcW w:w="2976" w:type="dxa"/>
          </w:tcPr>
          <w:p w14:paraId="080021D4" w14:textId="77777777" w:rsidR="000E164B" w:rsidRPr="00360B12" w:rsidRDefault="000E164B" w:rsidP="0097237D">
            <w:pPr>
              <w:rPr>
                <w:rFonts w:cs="Arial"/>
                <w:sz w:val="16"/>
                <w:szCs w:val="16"/>
              </w:rPr>
            </w:pPr>
          </w:p>
        </w:tc>
        <w:tc>
          <w:tcPr>
            <w:tcW w:w="2268" w:type="dxa"/>
          </w:tcPr>
          <w:p w14:paraId="081E83A8" w14:textId="77777777" w:rsidR="000E164B" w:rsidRPr="00360B12" w:rsidRDefault="000E164B" w:rsidP="0097237D">
            <w:pPr>
              <w:rPr>
                <w:rFonts w:cs="Arial"/>
                <w:sz w:val="16"/>
                <w:szCs w:val="16"/>
              </w:rPr>
            </w:pPr>
            <w:r w:rsidRPr="00360B12">
              <w:rPr>
                <w:rFonts w:cs="Arial"/>
                <w:sz w:val="16"/>
                <w:szCs w:val="16"/>
              </w:rPr>
              <w:t>Speed</w:t>
            </w:r>
          </w:p>
        </w:tc>
        <w:tc>
          <w:tcPr>
            <w:tcW w:w="4536" w:type="dxa"/>
          </w:tcPr>
          <w:p w14:paraId="15AD7C01" w14:textId="77777777" w:rsidR="000E164B" w:rsidRPr="00360B12" w:rsidRDefault="000E164B" w:rsidP="0097237D">
            <w:pPr>
              <w:rPr>
                <w:rFonts w:cs="Arial"/>
                <w:sz w:val="16"/>
                <w:szCs w:val="16"/>
              </w:rPr>
            </w:pPr>
            <w:r w:rsidRPr="00360B12">
              <w:rPr>
                <w:rFonts w:eastAsiaTheme="minorEastAsia" w:cs="Arial"/>
                <w:sz w:val="16"/>
                <w:szCs w:val="16"/>
              </w:rPr>
              <w:t>Base 2.4GHz Turbo Frequency 4.2GHz</w:t>
            </w:r>
          </w:p>
        </w:tc>
      </w:tr>
      <w:tr w:rsidR="000E164B" w:rsidRPr="00360B12" w14:paraId="070ABEBF" w14:textId="77777777" w:rsidTr="003807CB">
        <w:trPr>
          <w:trHeight w:val="300"/>
        </w:trPr>
        <w:tc>
          <w:tcPr>
            <w:tcW w:w="2976" w:type="dxa"/>
          </w:tcPr>
          <w:p w14:paraId="78C12D61" w14:textId="77777777" w:rsidR="000E164B" w:rsidRPr="00360B12" w:rsidRDefault="000E164B" w:rsidP="0097237D">
            <w:pPr>
              <w:rPr>
                <w:rFonts w:cs="Arial"/>
                <w:sz w:val="16"/>
                <w:szCs w:val="16"/>
              </w:rPr>
            </w:pPr>
          </w:p>
        </w:tc>
        <w:tc>
          <w:tcPr>
            <w:tcW w:w="2268" w:type="dxa"/>
          </w:tcPr>
          <w:p w14:paraId="25F6ED4F" w14:textId="77777777" w:rsidR="000E164B" w:rsidRPr="00360B12" w:rsidRDefault="000E164B" w:rsidP="0097237D">
            <w:pPr>
              <w:rPr>
                <w:rFonts w:cs="Arial"/>
                <w:sz w:val="16"/>
                <w:szCs w:val="16"/>
              </w:rPr>
            </w:pPr>
            <w:r w:rsidRPr="00360B12">
              <w:rPr>
                <w:rFonts w:cs="Arial"/>
                <w:sz w:val="16"/>
                <w:szCs w:val="16"/>
              </w:rPr>
              <w:t>Graphics</w:t>
            </w:r>
          </w:p>
        </w:tc>
        <w:tc>
          <w:tcPr>
            <w:tcW w:w="4536" w:type="dxa"/>
          </w:tcPr>
          <w:p w14:paraId="0CFAA7F9" w14:textId="77777777" w:rsidR="000E164B" w:rsidRPr="00360B12" w:rsidRDefault="000E164B" w:rsidP="0097237D">
            <w:pPr>
              <w:rPr>
                <w:rFonts w:cs="Arial"/>
                <w:sz w:val="16"/>
                <w:szCs w:val="16"/>
              </w:rPr>
            </w:pPr>
            <w:r w:rsidRPr="00360B12">
              <w:rPr>
                <w:rFonts w:eastAsiaTheme="minorEastAsia" w:cs="Arial"/>
                <w:sz w:val="16"/>
                <w:szCs w:val="16"/>
              </w:rPr>
              <w:t>Intel Iris Xe Graphics</w:t>
            </w:r>
          </w:p>
        </w:tc>
      </w:tr>
      <w:tr w:rsidR="000E164B" w:rsidRPr="00360B12" w14:paraId="6060CBAD" w14:textId="77777777" w:rsidTr="003807CB">
        <w:trPr>
          <w:trHeight w:val="300"/>
        </w:trPr>
        <w:tc>
          <w:tcPr>
            <w:tcW w:w="2976" w:type="dxa"/>
          </w:tcPr>
          <w:p w14:paraId="42445D35" w14:textId="77777777" w:rsidR="000E164B" w:rsidRPr="00360B12" w:rsidRDefault="000E164B" w:rsidP="0097237D">
            <w:pPr>
              <w:rPr>
                <w:rFonts w:cs="Arial"/>
                <w:sz w:val="16"/>
                <w:szCs w:val="16"/>
              </w:rPr>
            </w:pPr>
          </w:p>
        </w:tc>
        <w:tc>
          <w:tcPr>
            <w:tcW w:w="2268" w:type="dxa"/>
          </w:tcPr>
          <w:p w14:paraId="53B8A075" w14:textId="77777777" w:rsidR="000E164B" w:rsidRPr="00360B12" w:rsidRDefault="000E164B" w:rsidP="0097237D">
            <w:pPr>
              <w:rPr>
                <w:rFonts w:cs="Arial"/>
                <w:sz w:val="16"/>
                <w:szCs w:val="16"/>
              </w:rPr>
            </w:pPr>
            <w:r w:rsidRPr="00360B12">
              <w:rPr>
                <w:rFonts w:cs="Arial"/>
                <w:sz w:val="16"/>
                <w:szCs w:val="16"/>
              </w:rPr>
              <w:t>Storage</w:t>
            </w:r>
          </w:p>
        </w:tc>
        <w:tc>
          <w:tcPr>
            <w:tcW w:w="4536" w:type="dxa"/>
          </w:tcPr>
          <w:p w14:paraId="6CF0790D" w14:textId="77777777" w:rsidR="000E164B" w:rsidRPr="00360B12" w:rsidRDefault="000E164B" w:rsidP="0097237D">
            <w:pPr>
              <w:rPr>
                <w:rFonts w:cs="Arial"/>
                <w:sz w:val="16"/>
                <w:szCs w:val="16"/>
              </w:rPr>
            </w:pPr>
            <w:r w:rsidRPr="00360B12">
              <w:rPr>
                <w:rFonts w:eastAsiaTheme="minorEastAsia" w:cs="Arial"/>
                <w:sz w:val="16"/>
                <w:szCs w:val="16"/>
              </w:rPr>
              <w:t>512 NVME</w:t>
            </w:r>
          </w:p>
        </w:tc>
      </w:tr>
      <w:tr w:rsidR="000E164B" w:rsidRPr="00360B12" w14:paraId="3CA33839" w14:textId="77777777" w:rsidTr="003807CB">
        <w:trPr>
          <w:trHeight w:val="300"/>
        </w:trPr>
        <w:tc>
          <w:tcPr>
            <w:tcW w:w="2976" w:type="dxa"/>
          </w:tcPr>
          <w:p w14:paraId="7C7291AC" w14:textId="77777777" w:rsidR="000E164B" w:rsidRPr="00360B12" w:rsidRDefault="000E164B" w:rsidP="0097237D">
            <w:pPr>
              <w:rPr>
                <w:rFonts w:cs="Arial"/>
                <w:sz w:val="16"/>
                <w:szCs w:val="16"/>
              </w:rPr>
            </w:pPr>
          </w:p>
        </w:tc>
        <w:tc>
          <w:tcPr>
            <w:tcW w:w="2268" w:type="dxa"/>
          </w:tcPr>
          <w:p w14:paraId="524B6DEB" w14:textId="77777777" w:rsidR="000E164B" w:rsidRPr="00360B12" w:rsidRDefault="000E164B" w:rsidP="0097237D">
            <w:pPr>
              <w:rPr>
                <w:rFonts w:cs="Arial"/>
                <w:sz w:val="16"/>
                <w:szCs w:val="16"/>
              </w:rPr>
            </w:pPr>
            <w:r w:rsidRPr="00360B12">
              <w:rPr>
                <w:rFonts w:cs="Arial"/>
                <w:sz w:val="16"/>
                <w:szCs w:val="16"/>
              </w:rPr>
              <w:t>Memory</w:t>
            </w:r>
          </w:p>
        </w:tc>
        <w:tc>
          <w:tcPr>
            <w:tcW w:w="4536" w:type="dxa"/>
          </w:tcPr>
          <w:p w14:paraId="32C4A2B8" w14:textId="77777777" w:rsidR="000E164B" w:rsidRPr="00360B12" w:rsidRDefault="000E164B" w:rsidP="0097237D">
            <w:pPr>
              <w:rPr>
                <w:rFonts w:cs="Arial"/>
                <w:sz w:val="16"/>
                <w:szCs w:val="16"/>
              </w:rPr>
            </w:pPr>
            <w:r w:rsidRPr="00360B12">
              <w:rPr>
                <w:rFonts w:eastAsiaTheme="minorEastAsia" w:cs="Arial"/>
                <w:sz w:val="16"/>
                <w:szCs w:val="16"/>
              </w:rPr>
              <w:t>8GB DDR4 3200</w:t>
            </w:r>
          </w:p>
        </w:tc>
      </w:tr>
    </w:tbl>
    <w:p w14:paraId="5CB0B234" w14:textId="77777777" w:rsidR="000E164B" w:rsidRPr="00360B12" w:rsidRDefault="000E164B" w:rsidP="000E164B">
      <w:pPr>
        <w:spacing w:line="276" w:lineRule="auto"/>
        <w:jc w:val="both"/>
        <w:rPr>
          <w:rFonts w:cs="Arial"/>
          <w:sz w:val="22"/>
          <w:szCs w:val="22"/>
        </w:rPr>
      </w:pPr>
    </w:p>
    <w:p w14:paraId="01B16A62" w14:textId="77777777" w:rsidR="000E164B" w:rsidRPr="00360B12" w:rsidRDefault="000E164B" w:rsidP="003807CB">
      <w:pPr>
        <w:pStyle w:val="ListParagraph"/>
        <w:keepNext/>
        <w:numPr>
          <w:ilvl w:val="2"/>
          <w:numId w:val="32"/>
        </w:numPr>
        <w:spacing w:after="120"/>
        <w:jc w:val="both"/>
        <w:rPr>
          <w:rFonts w:cs="Arial"/>
          <w:b/>
          <w:sz w:val="22"/>
          <w:szCs w:val="22"/>
          <w:lang w:val="en-ZA"/>
        </w:rPr>
      </w:pPr>
      <w:r w:rsidRPr="00360B12">
        <w:rPr>
          <w:rFonts w:cs="Arial"/>
          <w:b/>
          <w:sz w:val="22"/>
          <w:szCs w:val="22"/>
          <w:lang w:val="en-ZA"/>
        </w:rPr>
        <w:lastRenderedPageBreak/>
        <w:t>Secure and optimised design</w:t>
      </w:r>
    </w:p>
    <w:p w14:paraId="0E4ADDE3" w14:textId="56E41521" w:rsidR="000E164B" w:rsidRPr="00360B12" w:rsidRDefault="000E164B" w:rsidP="00D753B3">
      <w:pPr>
        <w:keepNext/>
        <w:keepLines/>
        <w:tabs>
          <w:tab w:val="left" w:pos="397"/>
          <w:tab w:val="left" w:pos="1191"/>
          <w:tab w:val="left" w:pos="1587"/>
          <w:tab w:val="left" w:pos="1984"/>
          <w:tab w:val="left" w:pos="2381"/>
          <w:tab w:val="left" w:pos="2778"/>
          <w:tab w:val="left" w:pos="3175"/>
          <w:tab w:val="left" w:pos="3572"/>
          <w:tab w:val="left" w:pos="3969"/>
          <w:tab w:val="left" w:pos="4365"/>
          <w:tab w:val="left" w:pos="4762"/>
          <w:tab w:val="left" w:pos="5159"/>
          <w:tab w:val="left" w:pos="5556"/>
          <w:tab w:val="left" w:pos="5953"/>
          <w:tab w:val="left" w:pos="6350"/>
          <w:tab w:val="left" w:pos="6746"/>
          <w:tab w:val="left" w:pos="7143"/>
          <w:tab w:val="left" w:pos="7540"/>
          <w:tab w:val="left" w:pos="7937"/>
          <w:tab w:val="left" w:pos="8334"/>
          <w:tab w:val="left" w:pos="8731"/>
          <w:tab w:val="left" w:pos="9128"/>
          <w:tab w:val="left" w:pos="9524"/>
        </w:tabs>
        <w:spacing w:before="160" w:after="160" w:line="276" w:lineRule="auto"/>
        <w:ind w:left="397"/>
        <w:rPr>
          <w:rFonts w:cs="Arial"/>
          <w:sz w:val="22"/>
          <w:szCs w:val="22"/>
          <w:lang w:val="en-ZA"/>
        </w:rPr>
      </w:pPr>
      <w:r w:rsidRPr="00360B12">
        <w:rPr>
          <w:rFonts w:cs="Arial"/>
          <w:sz w:val="22"/>
          <w:szCs w:val="22"/>
          <w:lang w:val="en-ZA"/>
        </w:rPr>
        <w:t xml:space="preserve">The well architected framework (WAF) is a set of best practices and guidelines for designing and operating cloud-based systems.  </w:t>
      </w:r>
      <w:r w:rsidR="00646C60" w:rsidRPr="00360B12">
        <w:rPr>
          <w:rFonts w:cs="Arial"/>
          <w:sz w:val="22"/>
          <w:szCs w:val="22"/>
          <w:lang w:val="en-ZA"/>
        </w:rPr>
        <w:t>Considering</w:t>
      </w:r>
      <w:r w:rsidRPr="00360B12">
        <w:rPr>
          <w:rFonts w:cs="Arial"/>
          <w:sz w:val="22"/>
          <w:szCs w:val="22"/>
          <w:lang w:val="en-ZA"/>
        </w:rPr>
        <w:t xml:space="preserve"> all Eskom’s architecture requirements specified above, the Service Provider must state which WAF or alternative Cloud Best Practice Reference Architecture will be used, and discuss in detail how it will ensure an optimal, resource and cost effective, secure configured design and deployment in terms of the following (more design aspects and principles could be added if required):</w:t>
      </w:r>
    </w:p>
    <w:p w14:paraId="692F0E5A" w14:textId="77777777" w:rsidR="000E164B" w:rsidRPr="00360B12" w:rsidRDefault="000E164B" w:rsidP="003807CB">
      <w:pPr>
        <w:pStyle w:val="ListParagraph"/>
        <w:numPr>
          <w:ilvl w:val="0"/>
          <w:numId w:val="18"/>
        </w:numPr>
        <w:spacing w:after="160" w:line="276" w:lineRule="auto"/>
        <w:ind w:left="993" w:firstLine="0"/>
        <w:rPr>
          <w:rFonts w:cs="Arial"/>
          <w:sz w:val="22"/>
          <w:szCs w:val="22"/>
          <w:lang w:val="en-ZA"/>
        </w:rPr>
      </w:pPr>
      <w:r w:rsidRPr="00360B12">
        <w:rPr>
          <w:rFonts w:cs="Arial"/>
          <w:sz w:val="22"/>
          <w:szCs w:val="22"/>
          <w:lang w:val="en-ZA"/>
        </w:rPr>
        <w:t>Reliability</w:t>
      </w:r>
    </w:p>
    <w:p w14:paraId="4D468F13" w14:textId="77777777" w:rsidR="000E164B" w:rsidRPr="00360B12" w:rsidRDefault="000E164B" w:rsidP="003807CB">
      <w:pPr>
        <w:pStyle w:val="ListParagraph"/>
        <w:numPr>
          <w:ilvl w:val="0"/>
          <w:numId w:val="18"/>
        </w:numPr>
        <w:spacing w:after="160" w:line="276" w:lineRule="auto"/>
        <w:ind w:left="993" w:firstLine="0"/>
        <w:rPr>
          <w:rFonts w:cs="Arial"/>
          <w:sz w:val="22"/>
          <w:szCs w:val="22"/>
          <w:lang w:val="en-ZA"/>
        </w:rPr>
      </w:pPr>
      <w:r w:rsidRPr="00360B12">
        <w:rPr>
          <w:rFonts w:cs="Arial"/>
          <w:sz w:val="22"/>
          <w:szCs w:val="22"/>
          <w:lang w:val="en-ZA"/>
        </w:rPr>
        <w:t>Security</w:t>
      </w:r>
    </w:p>
    <w:p w14:paraId="26EBB9D3" w14:textId="77777777" w:rsidR="000E164B" w:rsidRPr="00360B12" w:rsidRDefault="000E164B" w:rsidP="003807CB">
      <w:pPr>
        <w:pStyle w:val="ListParagraph"/>
        <w:numPr>
          <w:ilvl w:val="0"/>
          <w:numId w:val="18"/>
        </w:numPr>
        <w:spacing w:after="160" w:line="276" w:lineRule="auto"/>
        <w:ind w:left="993" w:firstLine="0"/>
        <w:rPr>
          <w:rFonts w:cs="Arial"/>
          <w:sz w:val="22"/>
          <w:szCs w:val="22"/>
          <w:lang w:val="en-ZA"/>
        </w:rPr>
      </w:pPr>
      <w:r w:rsidRPr="00360B12">
        <w:rPr>
          <w:rFonts w:cs="Arial"/>
          <w:sz w:val="22"/>
          <w:szCs w:val="22"/>
          <w:lang w:val="en-ZA"/>
        </w:rPr>
        <w:t>Cost optimization</w:t>
      </w:r>
    </w:p>
    <w:p w14:paraId="3C449909" w14:textId="77777777" w:rsidR="000E164B" w:rsidRPr="00360B12" w:rsidRDefault="000E164B" w:rsidP="003807CB">
      <w:pPr>
        <w:pStyle w:val="ListParagraph"/>
        <w:numPr>
          <w:ilvl w:val="0"/>
          <w:numId w:val="18"/>
        </w:numPr>
        <w:spacing w:after="160" w:line="276" w:lineRule="auto"/>
        <w:ind w:left="993" w:firstLine="0"/>
        <w:rPr>
          <w:rFonts w:cs="Arial"/>
          <w:sz w:val="22"/>
          <w:szCs w:val="22"/>
          <w:lang w:val="en-ZA"/>
        </w:rPr>
      </w:pPr>
      <w:r w:rsidRPr="00360B12">
        <w:rPr>
          <w:rFonts w:cs="Arial"/>
          <w:sz w:val="22"/>
          <w:szCs w:val="22"/>
          <w:lang w:val="en-ZA"/>
        </w:rPr>
        <w:t>Operational excellence</w:t>
      </w:r>
    </w:p>
    <w:p w14:paraId="2EAFCFC1" w14:textId="77777777" w:rsidR="000E164B" w:rsidRPr="00360B12" w:rsidRDefault="000E164B" w:rsidP="003807CB">
      <w:pPr>
        <w:pStyle w:val="ListParagraph"/>
        <w:numPr>
          <w:ilvl w:val="0"/>
          <w:numId w:val="18"/>
        </w:numPr>
        <w:spacing w:after="160" w:line="276" w:lineRule="auto"/>
        <w:ind w:left="993" w:firstLine="0"/>
        <w:rPr>
          <w:rFonts w:cs="Arial"/>
          <w:sz w:val="22"/>
          <w:szCs w:val="22"/>
          <w:lang w:val="en-ZA"/>
        </w:rPr>
      </w:pPr>
      <w:r w:rsidRPr="00360B12">
        <w:rPr>
          <w:rFonts w:cs="Arial"/>
          <w:sz w:val="22"/>
          <w:szCs w:val="22"/>
          <w:lang w:val="en-ZA"/>
        </w:rPr>
        <w:t>Performance efficiency</w:t>
      </w:r>
    </w:p>
    <w:p w14:paraId="29C1DEA7" w14:textId="77777777" w:rsidR="000E164B" w:rsidRPr="00360B12" w:rsidRDefault="000E164B" w:rsidP="003807CB">
      <w:pPr>
        <w:pStyle w:val="ListParagraph"/>
        <w:numPr>
          <w:ilvl w:val="0"/>
          <w:numId w:val="18"/>
        </w:numPr>
        <w:spacing w:after="160" w:line="276" w:lineRule="auto"/>
        <w:ind w:left="993" w:firstLine="0"/>
        <w:rPr>
          <w:rFonts w:cs="Arial"/>
          <w:sz w:val="22"/>
          <w:szCs w:val="22"/>
          <w:lang w:val="en-ZA"/>
        </w:rPr>
      </w:pPr>
      <w:r w:rsidRPr="00360B12">
        <w:rPr>
          <w:rFonts w:cs="Arial"/>
          <w:sz w:val="22"/>
          <w:szCs w:val="22"/>
          <w:lang w:val="en-ZA"/>
        </w:rPr>
        <w:t>Sustainability</w:t>
      </w:r>
    </w:p>
    <w:p w14:paraId="51828332" w14:textId="77777777" w:rsidR="004A3BF9" w:rsidRPr="00360B12" w:rsidRDefault="004A3BF9" w:rsidP="004A3BF9">
      <w:pPr>
        <w:pStyle w:val="ListParagraph"/>
        <w:spacing w:after="120" w:line="276" w:lineRule="auto"/>
        <w:ind w:left="993"/>
        <w:jc w:val="both"/>
        <w:rPr>
          <w:sz w:val="22"/>
          <w:szCs w:val="22"/>
        </w:rPr>
      </w:pPr>
    </w:p>
    <w:p w14:paraId="16EFF4C7" w14:textId="789A7E27" w:rsidR="004A3BF9" w:rsidRPr="00360B12" w:rsidRDefault="004A3BF9" w:rsidP="003807CB">
      <w:pPr>
        <w:pStyle w:val="ListParagraph"/>
        <w:keepNext/>
        <w:numPr>
          <w:ilvl w:val="2"/>
          <w:numId w:val="32"/>
        </w:numPr>
        <w:spacing w:after="120"/>
        <w:jc w:val="both"/>
        <w:rPr>
          <w:rFonts w:cs="Arial"/>
          <w:b/>
          <w:sz w:val="22"/>
          <w:szCs w:val="22"/>
          <w:lang w:val="en-ZA"/>
        </w:rPr>
      </w:pPr>
      <w:bookmarkStart w:id="8" w:name="_Toc5349244"/>
      <w:bookmarkStart w:id="9" w:name="_Toc63845740"/>
      <w:bookmarkStart w:id="10" w:name="_Toc139638277"/>
      <w:r w:rsidRPr="00360B12">
        <w:rPr>
          <w:rFonts w:cs="Arial"/>
          <w:b/>
          <w:sz w:val="22"/>
          <w:szCs w:val="22"/>
          <w:lang w:val="en-ZA"/>
        </w:rPr>
        <w:t>Seamless and Efficient Operations</w:t>
      </w:r>
      <w:bookmarkEnd w:id="8"/>
      <w:bookmarkEnd w:id="9"/>
      <w:bookmarkEnd w:id="10"/>
      <w:r w:rsidRPr="00360B12">
        <w:rPr>
          <w:rFonts w:cs="Arial"/>
          <w:b/>
          <w:sz w:val="22"/>
          <w:szCs w:val="22"/>
          <w:lang w:val="en-ZA"/>
        </w:rPr>
        <w:t xml:space="preserve"> &amp; integration between </w:t>
      </w:r>
      <w:r w:rsidR="00B81183" w:rsidRPr="00360B12">
        <w:rPr>
          <w:rFonts w:cs="Arial"/>
          <w:b/>
          <w:sz w:val="22"/>
          <w:szCs w:val="22"/>
          <w:lang w:val="en-ZA"/>
        </w:rPr>
        <w:t>on-premises</w:t>
      </w:r>
      <w:r w:rsidRPr="00360B12">
        <w:rPr>
          <w:rFonts w:cs="Arial"/>
          <w:b/>
          <w:sz w:val="22"/>
          <w:szCs w:val="22"/>
          <w:lang w:val="en-ZA"/>
        </w:rPr>
        <w:t xml:space="preserve"> and cloud</w:t>
      </w:r>
    </w:p>
    <w:p w14:paraId="0E8E2115" w14:textId="77777777" w:rsidR="004A3BF9" w:rsidRPr="00360B12" w:rsidRDefault="004A3BF9" w:rsidP="00D753B3">
      <w:pPr>
        <w:keepNext/>
        <w:keepLines/>
        <w:tabs>
          <w:tab w:val="left" w:pos="397"/>
          <w:tab w:val="left" w:pos="1191"/>
          <w:tab w:val="left" w:pos="1587"/>
          <w:tab w:val="left" w:pos="1984"/>
          <w:tab w:val="left" w:pos="2381"/>
          <w:tab w:val="left" w:pos="2778"/>
          <w:tab w:val="left" w:pos="3175"/>
          <w:tab w:val="left" w:pos="3572"/>
          <w:tab w:val="left" w:pos="3969"/>
          <w:tab w:val="left" w:pos="4365"/>
          <w:tab w:val="left" w:pos="4762"/>
          <w:tab w:val="left" w:pos="5159"/>
          <w:tab w:val="left" w:pos="5556"/>
          <w:tab w:val="left" w:pos="5953"/>
          <w:tab w:val="left" w:pos="6350"/>
          <w:tab w:val="left" w:pos="6746"/>
          <w:tab w:val="left" w:pos="7143"/>
          <w:tab w:val="left" w:pos="7540"/>
          <w:tab w:val="left" w:pos="7937"/>
          <w:tab w:val="left" w:pos="8334"/>
          <w:tab w:val="left" w:pos="8731"/>
          <w:tab w:val="left" w:pos="9128"/>
          <w:tab w:val="left" w:pos="9524"/>
        </w:tabs>
        <w:spacing w:before="160" w:after="160" w:line="276" w:lineRule="auto"/>
        <w:ind w:left="397"/>
        <w:rPr>
          <w:rFonts w:cs="Arial"/>
          <w:sz w:val="22"/>
          <w:szCs w:val="22"/>
          <w:lang w:val="en-ZA"/>
        </w:rPr>
      </w:pPr>
      <w:r w:rsidRPr="00360B12">
        <w:rPr>
          <w:rFonts w:cs="Arial"/>
          <w:sz w:val="22"/>
          <w:szCs w:val="22"/>
          <w:lang w:val="en-ZA"/>
        </w:rPr>
        <w:t xml:space="preserve">The cloud offering must efficiently and securely integrate with Eskom’s datacentre at Megawatt Park, the Eskom corporate/ private network(s) and the Enterprise Integration Platform (IEP or ESB), and in future also with other Eskom approved and deployed multi-cloud/ hyperscaler environments (MS Azure tenant already in progress). </w:t>
      </w:r>
    </w:p>
    <w:p w14:paraId="6501489C" w14:textId="299BB69B" w:rsidR="00DE373F" w:rsidRPr="00360B12" w:rsidRDefault="00DE373F" w:rsidP="00D753B3">
      <w:pPr>
        <w:keepNext/>
        <w:keepLines/>
        <w:tabs>
          <w:tab w:val="left" w:pos="397"/>
          <w:tab w:val="left" w:pos="1191"/>
          <w:tab w:val="left" w:pos="1587"/>
          <w:tab w:val="left" w:pos="1984"/>
          <w:tab w:val="left" w:pos="2381"/>
          <w:tab w:val="left" w:pos="2778"/>
          <w:tab w:val="left" w:pos="3175"/>
          <w:tab w:val="left" w:pos="3572"/>
          <w:tab w:val="left" w:pos="3969"/>
          <w:tab w:val="left" w:pos="4365"/>
          <w:tab w:val="left" w:pos="4762"/>
          <w:tab w:val="left" w:pos="5159"/>
          <w:tab w:val="left" w:pos="5556"/>
          <w:tab w:val="left" w:pos="5953"/>
          <w:tab w:val="left" w:pos="6350"/>
          <w:tab w:val="left" w:pos="6746"/>
          <w:tab w:val="left" w:pos="7143"/>
          <w:tab w:val="left" w:pos="7540"/>
          <w:tab w:val="left" w:pos="7937"/>
          <w:tab w:val="left" w:pos="8334"/>
          <w:tab w:val="left" w:pos="8731"/>
          <w:tab w:val="left" w:pos="9128"/>
          <w:tab w:val="left" w:pos="9524"/>
        </w:tabs>
        <w:spacing w:before="160" w:after="160" w:line="276" w:lineRule="auto"/>
        <w:ind w:left="397"/>
        <w:rPr>
          <w:rFonts w:cs="Arial"/>
          <w:sz w:val="22"/>
          <w:szCs w:val="22"/>
          <w:lang w:val="en-ZA"/>
        </w:rPr>
      </w:pPr>
      <w:r w:rsidRPr="00360B12">
        <w:rPr>
          <w:rFonts w:cs="Arial"/>
          <w:sz w:val="22"/>
          <w:szCs w:val="22"/>
          <w:lang w:val="en-ZA"/>
        </w:rPr>
        <w:t>Please note that Integration Business Service API activities is to expose/consume and test Services to/from the Eskom Integration Services Bus. Eskom will be responsible for the development of the Integration Services to/from the bus to the internal systems</w:t>
      </w:r>
    </w:p>
    <w:p w14:paraId="67245E03" w14:textId="77777777" w:rsidR="00A37247" w:rsidRPr="00360B12" w:rsidRDefault="004A3BF9" w:rsidP="00D753B3">
      <w:pPr>
        <w:keepNext/>
        <w:keepLines/>
        <w:tabs>
          <w:tab w:val="left" w:pos="397"/>
          <w:tab w:val="left" w:pos="1191"/>
          <w:tab w:val="left" w:pos="1587"/>
          <w:tab w:val="left" w:pos="1984"/>
          <w:tab w:val="left" w:pos="2381"/>
          <w:tab w:val="left" w:pos="2778"/>
          <w:tab w:val="left" w:pos="3175"/>
          <w:tab w:val="left" w:pos="3572"/>
          <w:tab w:val="left" w:pos="3969"/>
          <w:tab w:val="left" w:pos="4365"/>
          <w:tab w:val="left" w:pos="4762"/>
          <w:tab w:val="left" w:pos="5159"/>
          <w:tab w:val="left" w:pos="5556"/>
          <w:tab w:val="left" w:pos="5953"/>
          <w:tab w:val="left" w:pos="6350"/>
          <w:tab w:val="left" w:pos="6746"/>
          <w:tab w:val="left" w:pos="7143"/>
          <w:tab w:val="left" w:pos="7540"/>
          <w:tab w:val="left" w:pos="7937"/>
          <w:tab w:val="left" w:pos="8334"/>
          <w:tab w:val="left" w:pos="8731"/>
          <w:tab w:val="left" w:pos="9128"/>
          <w:tab w:val="left" w:pos="9524"/>
        </w:tabs>
        <w:spacing w:before="160" w:after="160" w:line="276" w:lineRule="auto"/>
        <w:ind w:left="397"/>
        <w:rPr>
          <w:rFonts w:cs="Arial"/>
          <w:sz w:val="22"/>
          <w:szCs w:val="22"/>
          <w:lang w:val="en-ZA"/>
        </w:rPr>
      </w:pPr>
      <w:r w:rsidRPr="00360B12">
        <w:rPr>
          <w:rFonts w:cs="Arial"/>
          <w:sz w:val="22"/>
          <w:szCs w:val="22"/>
          <w:lang w:val="en-ZA"/>
        </w:rPr>
        <w:t xml:space="preserve">A multitude of integration points with </w:t>
      </w:r>
      <w:r w:rsidR="00B81183" w:rsidRPr="00360B12">
        <w:rPr>
          <w:rFonts w:cs="Arial"/>
          <w:sz w:val="22"/>
          <w:szCs w:val="22"/>
          <w:lang w:val="en-ZA"/>
        </w:rPr>
        <w:t>on-premise</w:t>
      </w:r>
      <w:r w:rsidRPr="00360B12">
        <w:rPr>
          <w:rFonts w:cs="Arial"/>
          <w:sz w:val="22"/>
          <w:szCs w:val="22"/>
          <w:lang w:val="en-ZA"/>
        </w:rPr>
        <w:t xml:space="preserve"> solutions/ data sources are envisaged.  A preliminary view is shown in </w:t>
      </w:r>
      <w:r w:rsidR="00A37247" w:rsidRPr="00360B12">
        <w:rPr>
          <w:rFonts w:cs="Arial"/>
          <w:sz w:val="22"/>
          <w:szCs w:val="22"/>
          <w:lang w:val="en-ZA"/>
        </w:rPr>
        <w:t>1</w:t>
      </w:r>
      <w:r w:rsidRPr="00360B12">
        <w:rPr>
          <w:rFonts w:cs="Arial"/>
          <w:sz w:val="22"/>
          <w:szCs w:val="22"/>
          <w:lang w:val="en-ZA"/>
        </w:rPr>
        <w:t xml:space="preserve">.  </w:t>
      </w:r>
    </w:p>
    <w:p w14:paraId="435CCE3C" w14:textId="53486DE2" w:rsidR="004A3BF9" w:rsidRPr="00360B12" w:rsidRDefault="00A37247" w:rsidP="00D753B3">
      <w:pPr>
        <w:keepNext/>
        <w:keepLines/>
        <w:tabs>
          <w:tab w:val="left" w:pos="397"/>
          <w:tab w:val="left" w:pos="1191"/>
          <w:tab w:val="left" w:pos="1587"/>
          <w:tab w:val="left" w:pos="1984"/>
          <w:tab w:val="left" w:pos="2381"/>
          <w:tab w:val="left" w:pos="2778"/>
          <w:tab w:val="left" w:pos="3175"/>
          <w:tab w:val="left" w:pos="3572"/>
          <w:tab w:val="left" w:pos="3969"/>
          <w:tab w:val="left" w:pos="4365"/>
          <w:tab w:val="left" w:pos="4762"/>
          <w:tab w:val="left" w:pos="5159"/>
          <w:tab w:val="left" w:pos="5556"/>
          <w:tab w:val="left" w:pos="5953"/>
          <w:tab w:val="left" w:pos="6350"/>
          <w:tab w:val="left" w:pos="6746"/>
          <w:tab w:val="left" w:pos="7143"/>
          <w:tab w:val="left" w:pos="7540"/>
          <w:tab w:val="left" w:pos="7937"/>
          <w:tab w:val="left" w:pos="8334"/>
          <w:tab w:val="left" w:pos="8731"/>
          <w:tab w:val="left" w:pos="9128"/>
          <w:tab w:val="left" w:pos="9524"/>
        </w:tabs>
        <w:spacing w:before="160" w:after="160" w:line="276" w:lineRule="auto"/>
        <w:ind w:left="397"/>
        <w:rPr>
          <w:rFonts w:cs="Arial"/>
          <w:sz w:val="22"/>
          <w:szCs w:val="22"/>
          <w:lang w:val="en-ZA"/>
        </w:rPr>
      </w:pPr>
      <w:r w:rsidRPr="00360B12">
        <w:rPr>
          <w:rFonts w:cs="Arial"/>
          <w:sz w:val="22"/>
          <w:szCs w:val="22"/>
          <w:lang w:val="en-ZA"/>
        </w:rPr>
        <w:t>Various i</w:t>
      </w:r>
      <w:r w:rsidR="004A3BF9" w:rsidRPr="00360B12">
        <w:rPr>
          <w:rFonts w:cs="Arial"/>
          <w:sz w:val="22"/>
          <w:szCs w:val="22"/>
          <w:lang w:val="en-ZA"/>
        </w:rPr>
        <w:t>ntegration requirements, which will have to be verified and confirmed during detailed design workshops in the ERA phase. The Service provider must allow for sufficient time to review the integration requirements with the business, followed by workshops with the Integration CoE.</w:t>
      </w:r>
    </w:p>
    <w:p w14:paraId="198780C7" w14:textId="77777777" w:rsidR="00A37247" w:rsidRPr="00360B12" w:rsidRDefault="004A3BF9" w:rsidP="00D753B3">
      <w:pPr>
        <w:keepNext/>
        <w:keepLines/>
        <w:tabs>
          <w:tab w:val="left" w:pos="397"/>
          <w:tab w:val="left" w:pos="1191"/>
          <w:tab w:val="left" w:pos="1587"/>
          <w:tab w:val="left" w:pos="1984"/>
          <w:tab w:val="left" w:pos="2381"/>
          <w:tab w:val="left" w:pos="2778"/>
          <w:tab w:val="left" w:pos="3175"/>
          <w:tab w:val="left" w:pos="3572"/>
          <w:tab w:val="left" w:pos="3969"/>
          <w:tab w:val="left" w:pos="4365"/>
          <w:tab w:val="left" w:pos="4762"/>
          <w:tab w:val="left" w:pos="5159"/>
          <w:tab w:val="left" w:pos="5556"/>
          <w:tab w:val="left" w:pos="5953"/>
          <w:tab w:val="left" w:pos="6350"/>
          <w:tab w:val="left" w:pos="6746"/>
          <w:tab w:val="left" w:pos="7143"/>
          <w:tab w:val="left" w:pos="7540"/>
          <w:tab w:val="left" w:pos="7937"/>
          <w:tab w:val="left" w:pos="8334"/>
          <w:tab w:val="left" w:pos="8731"/>
          <w:tab w:val="left" w:pos="9128"/>
          <w:tab w:val="left" w:pos="9524"/>
        </w:tabs>
        <w:spacing w:before="160" w:after="160" w:line="276" w:lineRule="auto"/>
        <w:ind w:left="397"/>
        <w:rPr>
          <w:rFonts w:cs="Arial"/>
          <w:sz w:val="22"/>
          <w:szCs w:val="22"/>
          <w:lang w:val="en-ZA"/>
        </w:rPr>
      </w:pPr>
      <w:r w:rsidRPr="00360B12">
        <w:rPr>
          <w:rFonts w:cs="Arial"/>
          <w:sz w:val="22"/>
          <w:szCs w:val="22"/>
          <w:lang w:val="en-ZA"/>
        </w:rPr>
        <w:t xml:space="preserve">Integrating with Eskom’s CIPC local data copy/ service will be very important. Efforts are underway to change from the data export provided to an API service.  </w:t>
      </w:r>
    </w:p>
    <w:p w14:paraId="06FFFB32" w14:textId="160D2668" w:rsidR="00DD7188" w:rsidRPr="00360B12" w:rsidRDefault="00DD7188" w:rsidP="004A3BF9">
      <w:pPr>
        <w:spacing w:line="276" w:lineRule="auto"/>
        <w:jc w:val="both"/>
        <w:rPr>
          <w:rFonts w:cs="Arial"/>
          <w:sz w:val="22"/>
          <w:szCs w:val="22"/>
          <w:lang w:val="en-ZA"/>
        </w:rPr>
      </w:pPr>
    </w:p>
    <w:p w14:paraId="0EBA28FE" w14:textId="52A83607" w:rsidR="00DD7188" w:rsidRPr="00360B12" w:rsidRDefault="00DD7188" w:rsidP="004A3BF9">
      <w:pPr>
        <w:spacing w:line="276" w:lineRule="auto"/>
        <w:jc w:val="both"/>
        <w:rPr>
          <w:rFonts w:cs="Arial"/>
          <w:lang w:val="en-ZA"/>
        </w:rPr>
      </w:pPr>
      <w:r w:rsidRPr="00360B12">
        <w:rPr>
          <w:noProof/>
        </w:rPr>
        <w:lastRenderedPageBreak/>
        <w:drawing>
          <wp:inline distT="0" distB="0" distL="0" distR="0" wp14:anchorId="1A2D7B8B" wp14:editId="61CD85CC">
            <wp:extent cx="6480810" cy="7064781"/>
            <wp:effectExtent l="0" t="0" r="0" b="0"/>
            <wp:docPr id="8"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80810" cy="7064781"/>
                    </a:xfrm>
                    <a:prstGeom prst="rect">
                      <a:avLst/>
                    </a:prstGeom>
                    <a:noFill/>
                    <a:ln>
                      <a:noFill/>
                    </a:ln>
                  </pic:spPr>
                </pic:pic>
              </a:graphicData>
            </a:graphic>
          </wp:inline>
        </w:drawing>
      </w:r>
    </w:p>
    <w:p w14:paraId="5DD34FB2" w14:textId="68624FD7" w:rsidR="004A3BF9" w:rsidRPr="00360B12" w:rsidRDefault="00557576" w:rsidP="00557576">
      <w:pPr>
        <w:pStyle w:val="Caption"/>
        <w:rPr>
          <w:b/>
          <w:bCs/>
          <w:sz w:val="20"/>
          <w:szCs w:val="20"/>
        </w:rPr>
      </w:pPr>
      <w:r w:rsidRPr="00360B12">
        <w:rPr>
          <w:b/>
          <w:bCs/>
          <w:sz w:val="20"/>
          <w:szCs w:val="20"/>
        </w:rPr>
        <w:t xml:space="preserve">Figure </w:t>
      </w:r>
      <w:r w:rsidRPr="00360B12">
        <w:rPr>
          <w:b/>
          <w:bCs/>
          <w:sz w:val="20"/>
          <w:szCs w:val="20"/>
        </w:rPr>
        <w:fldChar w:fldCharType="begin"/>
      </w:r>
      <w:r w:rsidRPr="00360B12">
        <w:rPr>
          <w:b/>
          <w:bCs/>
          <w:sz w:val="20"/>
          <w:szCs w:val="20"/>
        </w:rPr>
        <w:instrText xml:space="preserve"> SEQ Figure \* ARABIC </w:instrText>
      </w:r>
      <w:r w:rsidRPr="00360B12">
        <w:rPr>
          <w:b/>
          <w:bCs/>
          <w:sz w:val="20"/>
          <w:szCs w:val="20"/>
        </w:rPr>
        <w:fldChar w:fldCharType="separate"/>
      </w:r>
      <w:r w:rsidR="00C9433F" w:rsidRPr="00360B12">
        <w:rPr>
          <w:b/>
          <w:bCs/>
          <w:noProof/>
          <w:sz w:val="20"/>
          <w:szCs w:val="20"/>
        </w:rPr>
        <w:t>1</w:t>
      </w:r>
      <w:r w:rsidRPr="00360B12">
        <w:rPr>
          <w:b/>
          <w:bCs/>
          <w:sz w:val="20"/>
          <w:szCs w:val="20"/>
        </w:rPr>
        <w:fldChar w:fldCharType="end"/>
      </w:r>
    </w:p>
    <w:p w14:paraId="5A49852B" w14:textId="5186A47A" w:rsidR="009A1A3D" w:rsidRPr="00360B12" w:rsidRDefault="009A1A3D" w:rsidP="009A1A3D"/>
    <w:p w14:paraId="3560BEB4" w14:textId="77777777" w:rsidR="009A1A3D" w:rsidRPr="00360B12" w:rsidRDefault="009A1A3D" w:rsidP="009A1A3D"/>
    <w:p w14:paraId="11B01452" w14:textId="5FD8DA27" w:rsidR="00892057" w:rsidRPr="00360B12" w:rsidRDefault="00892057" w:rsidP="0061641B">
      <w:pPr>
        <w:pStyle w:val="StyleHeading1Justified"/>
        <w:ind w:left="567" w:hanging="567"/>
      </w:pPr>
      <w:r w:rsidRPr="00360B12">
        <w:lastRenderedPageBreak/>
        <w:t>Scope of Work:</w:t>
      </w:r>
      <w:bookmarkStart w:id="11" w:name="_Toc165014381"/>
    </w:p>
    <w:p w14:paraId="167AD3E0" w14:textId="14649BE2" w:rsidR="00892057" w:rsidRPr="00360B12" w:rsidRDefault="00892057" w:rsidP="00A37247">
      <w:pPr>
        <w:pStyle w:val="ListParagraph"/>
        <w:numPr>
          <w:ilvl w:val="1"/>
          <w:numId w:val="36"/>
        </w:numPr>
        <w:spacing w:line="276" w:lineRule="auto"/>
        <w:jc w:val="both"/>
        <w:rPr>
          <w:rFonts w:cs="Arial"/>
          <w:b/>
          <w:bCs/>
          <w:sz w:val="22"/>
          <w:szCs w:val="22"/>
          <w:lang w:val="en-ZA"/>
        </w:rPr>
      </w:pPr>
      <w:r w:rsidRPr="00360B12">
        <w:rPr>
          <w:rFonts w:cs="Arial"/>
          <w:b/>
          <w:bCs/>
          <w:sz w:val="22"/>
          <w:szCs w:val="22"/>
          <w:lang w:val="en-ZA"/>
        </w:rPr>
        <w:t>Contract period</w:t>
      </w:r>
      <w:bookmarkEnd w:id="11"/>
    </w:p>
    <w:p w14:paraId="18E801D7" w14:textId="77777777" w:rsidR="00A37247" w:rsidRPr="00360B12" w:rsidRDefault="00A37247" w:rsidP="00A37247">
      <w:pPr>
        <w:rPr>
          <w:sz w:val="22"/>
          <w:szCs w:val="22"/>
          <w:lang w:val="en-US"/>
        </w:rPr>
      </w:pPr>
      <w:r w:rsidRPr="00360B12">
        <w:rPr>
          <w:sz w:val="22"/>
          <w:szCs w:val="22"/>
          <w:lang w:val="en-US"/>
        </w:rPr>
        <w:t>The supplier to provide timelines for the project to be complete:</w:t>
      </w:r>
    </w:p>
    <w:p w14:paraId="3EBD2574" w14:textId="77777777" w:rsidR="00A37247" w:rsidRPr="00360B12" w:rsidRDefault="00A37247" w:rsidP="00A37247">
      <w:pPr>
        <w:rPr>
          <w:sz w:val="22"/>
          <w:szCs w:val="22"/>
          <w:lang w:val="en-US"/>
        </w:rPr>
      </w:pPr>
    </w:p>
    <w:p w14:paraId="64CF0D64" w14:textId="1BAC3BC6" w:rsidR="00A37247" w:rsidRPr="00360B12" w:rsidRDefault="00A37247" w:rsidP="00A37247">
      <w:pPr>
        <w:rPr>
          <w:sz w:val="22"/>
          <w:szCs w:val="22"/>
          <w:lang w:val="en-US"/>
        </w:rPr>
      </w:pPr>
      <w:r w:rsidRPr="00360B12">
        <w:rPr>
          <w:sz w:val="22"/>
          <w:szCs w:val="22"/>
          <w:lang w:val="en-US"/>
        </w:rPr>
        <w:t xml:space="preserve">Total Project Implementation Period: </w:t>
      </w:r>
    </w:p>
    <w:p w14:paraId="7641A75E" w14:textId="77777777" w:rsidR="00A37247" w:rsidRPr="00360B12" w:rsidRDefault="00A37247" w:rsidP="00A37247">
      <w:pPr>
        <w:pStyle w:val="ListParagraph"/>
        <w:numPr>
          <w:ilvl w:val="2"/>
          <w:numId w:val="35"/>
        </w:numPr>
        <w:rPr>
          <w:sz w:val="22"/>
          <w:szCs w:val="22"/>
          <w:lang w:val="en-US"/>
        </w:rPr>
      </w:pPr>
      <w:r w:rsidRPr="00360B12">
        <w:rPr>
          <w:sz w:val="22"/>
          <w:szCs w:val="22"/>
          <w:lang w:val="en-US"/>
        </w:rPr>
        <w:t>Supplier to indicate project timelines for a cloud-based implementation</w:t>
      </w:r>
    </w:p>
    <w:p w14:paraId="4FBEAC85" w14:textId="77777777" w:rsidR="00A37247" w:rsidRPr="00360B12" w:rsidRDefault="00A37247" w:rsidP="00A37247">
      <w:pPr>
        <w:pStyle w:val="ListParagraph"/>
        <w:numPr>
          <w:ilvl w:val="2"/>
          <w:numId w:val="35"/>
        </w:numPr>
        <w:rPr>
          <w:sz w:val="22"/>
          <w:szCs w:val="22"/>
          <w:lang w:val="en-US"/>
        </w:rPr>
      </w:pPr>
      <w:r w:rsidRPr="00360B12">
        <w:rPr>
          <w:sz w:val="22"/>
          <w:szCs w:val="22"/>
          <w:lang w:val="en-US"/>
        </w:rPr>
        <w:t xml:space="preserve">Implementation must include Go-Live for the base application </w:t>
      </w:r>
    </w:p>
    <w:p w14:paraId="60ED4F65" w14:textId="77777777" w:rsidR="00A37247" w:rsidRPr="00360B12" w:rsidRDefault="00A37247" w:rsidP="00A37247">
      <w:pPr>
        <w:pStyle w:val="ListParagraph"/>
        <w:numPr>
          <w:ilvl w:val="2"/>
          <w:numId w:val="35"/>
        </w:numPr>
        <w:rPr>
          <w:sz w:val="22"/>
          <w:szCs w:val="22"/>
          <w:lang w:val="en-US"/>
        </w:rPr>
      </w:pPr>
      <w:r w:rsidRPr="00360B12">
        <w:rPr>
          <w:sz w:val="22"/>
          <w:szCs w:val="22"/>
          <w:lang w:val="en-US"/>
        </w:rPr>
        <w:t>Enhancement including integration as specified in the Architecture of the system</w:t>
      </w:r>
    </w:p>
    <w:p w14:paraId="0B0BB0CF" w14:textId="77777777" w:rsidR="00A37247" w:rsidRPr="00360B12" w:rsidRDefault="00A37247" w:rsidP="00A37247">
      <w:pPr>
        <w:pStyle w:val="ListParagraph"/>
        <w:numPr>
          <w:ilvl w:val="2"/>
          <w:numId w:val="35"/>
        </w:numPr>
        <w:rPr>
          <w:sz w:val="22"/>
          <w:szCs w:val="22"/>
          <w:lang w:val="en-US"/>
        </w:rPr>
      </w:pPr>
      <w:r w:rsidRPr="00360B12">
        <w:rPr>
          <w:sz w:val="22"/>
          <w:szCs w:val="22"/>
          <w:lang w:val="en-US"/>
        </w:rPr>
        <w:t xml:space="preserve">Stabilisation Period </w:t>
      </w:r>
    </w:p>
    <w:p w14:paraId="5A8AA3E1" w14:textId="77777777" w:rsidR="00A37247" w:rsidRPr="00360B12" w:rsidRDefault="00A37247" w:rsidP="00A37247">
      <w:pPr>
        <w:pStyle w:val="ListParagraph"/>
        <w:ind w:left="2160"/>
        <w:rPr>
          <w:sz w:val="22"/>
          <w:szCs w:val="22"/>
          <w:lang w:val="en-US"/>
        </w:rPr>
      </w:pPr>
    </w:p>
    <w:p w14:paraId="60019011" w14:textId="5915B825" w:rsidR="00A37247" w:rsidRPr="00360B12" w:rsidRDefault="00A37247" w:rsidP="00FF5A12">
      <w:pPr>
        <w:spacing w:line="276" w:lineRule="auto"/>
        <w:rPr>
          <w:sz w:val="22"/>
          <w:szCs w:val="22"/>
        </w:rPr>
      </w:pPr>
      <w:r w:rsidRPr="00360B12">
        <w:rPr>
          <w:sz w:val="22"/>
          <w:szCs w:val="22"/>
        </w:rPr>
        <w:t>The supplier will justify the timelines based on their expertise and the various milestones outlined in the project scope.</w:t>
      </w:r>
    </w:p>
    <w:p w14:paraId="3B54C5B6" w14:textId="77777777" w:rsidR="00A37247" w:rsidRPr="00360B12" w:rsidRDefault="00A37247" w:rsidP="00FF5A12">
      <w:pPr>
        <w:spacing w:line="276" w:lineRule="auto"/>
        <w:rPr>
          <w:lang w:val="en-US"/>
        </w:rPr>
      </w:pPr>
    </w:p>
    <w:p w14:paraId="745EEB75" w14:textId="61EE5804" w:rsidR="00892057" w:rsidRPr="00360B12" w:rsidRDefault="00D753B3" w:rsidP="00892057">
      <w:pPr>
        <w:spacing w:line="276" w:lineRule="auto"/>
        <w:rPr>
          <w:sz w:val="22"/>
          <w:szCs w:val="22"/>
          <w:lang w:val="en-US"/>
        </w:rPr>
      </w:pPr>
      <w:r w:rsidRPr="00360B12">
        <w:rPr>
          <w:sz w:val="22"/>
          <w:szCs w:val="22"/>
          <w:lang w:val="en-US"/>
        </w:rPr>
        <w:t>6</w:t>
      </w:r>
      <w:r w:rsidR="00892057" w:rsidRPr="00360B12">
        <w:rPr>
          <w:sz w:val="22"/>
          <w:szCs w:val="22"/>
          <w:lang w:val="en-US"/>
        </w:rPr>
        <w:t>.1.</w:t>
      </w:r>
      <w:r w:rsidR="00A37247" w:rsidRPr="00360B12">
        <w:rPr>
          <w:sz w:val="22"/>
          <w:szCs w:val="22"/>
          <w:lang w:val="en-US"/>
        </w:rPr>
        <w:t>1</w:t>
      </w:r>
      <w:r w:rsidR="00892057" w:rsidRPr="00360B12">
        <w:rPr>
          <w:sz w:val="22"/>
          <w:szCs w:val="22"/>
          <w:lang w:val="en-US"/>
        </w:rPr>
        <w:t xml:space="preserve"> Support and Maintenance:  </w:t>
      </w:r>
      <w:r w:rsidR="00505404" w:rsidRPr="00360B12">
        <w:rPr>
          <w:b/>
          <w:bCs/>
          <w:sz w:val="22"/>
          <w:szCs w:val="22"/>
          <w:lang w:val="en-US"/>
        </w:rPr>
        <w:t>60</w:t>
      </w:r>
      <w:r w:rsidR="00892057" w:rsidRPr="00360B12">
        <w:rPr>
          <w:b/>
          <w:bCs/>
          <w:sz w:val="22"/>
          <w:szCs w:val="22"/>
          <w:lang w:val="en-US"/>
        </w:rPr>
        <w:t xml:space="preserve"> months</w:t>
      </w:r>
    </w:p>
    <w:p w14:paraId="7B15D446" w14:textId="77777777" w:rsidR="00892057" w:rsidRPr="00360B12" w:rsidRDefault="00892057" w:rsidP="00892057">
      <w:pPr>
        <w:spacing w:line="276" w:lineRule="auto"/>
        <w:rPr>
          <w:sz w:val="22"/>
          <w:szCs w:val="22"/>
          <w:lang w:val="en-US"/>
        </w:rPr>
      </w:pPr>
    </w:p>
    <w:p w14:paraId="6EF74068" w14:textId="77777777" w:rsidR="00505404" w:rsidRPr="00360B12" w:rsidRDefault="00892057" w:rsidP="003807CB">
      <w:pPr>
        <w:pStyle w:val="ListParagraph"/>
        <w:numPr>
          <w:ilvl w:val="1"/>
          <w:numId w:val="7"/>
        </w:numPr>
        <w:spacing w:line="276" w:lineRule="auto"/>
        <w:rPr>
          <w:sz w:val="22"/>
          <w:szCs w:val="22"/>
          <w:lang w:val="en-US"/>
        </w:rPr>
      </w:pPr>
      <w:r w:rsidRPr="00360B12">
        <w:rPr>
          <w:sz w:val="22"/>
          <w:szCs w:val="22"/>
          <w:lang w:val="en-US"/>
        </w:rPr>
        <w:t xml:space="preserve">5 years Maintenance and Support. </w:t>
      </w:r>
    </w:p>
    <w:p w14:paraId="3CB09DFE" w14:textId="78018FD1" w:rsidR="00892057" w:rsidRPr="00360B12" w:rsidRDefault="00892057" w:rsidP="003807CB">
      <w:pPr>
        <w:pStyle w:val="ListParagraph"/>
        <w:numPr>
          <w:ilvl w:val="1"/>
          <w:numId w:val="7"/>
        </w:numPr>
        <w:spacing w:line="276" w:lineRule="auto"/>
        <w:rPr>
          <w:sz w:val="22"/>
          <w:szCs w:val="22"/>
          <w:lang w:val="en-US"/>
        </w:rPr>
      </w:pPr>
      <w:r w:rsidRPr="00360B12">
        <w:rPr>
          <w:sz w:val="22"/>
          <w:szCs w:val="22"/>
          <w:lang w:val="en-US"/>
        </w:rPr>
        <w:t>This will only apply after base implementation is completed and in production.</w:t>
      </w:r>
    </w:p>
    <w:p w14:paraId="5EA9EAA5" w14:textId="0E3C75E5" w:rsidR="00892057" w:rsidRPr="00360B12" w:rsidRDefault="00892057" w:rsidP="003807CB">
      <w:pPr>
        <w:pStyle w:val="ListParagraph"/>
        <w:numPr>
          <w:ilvl w:val="1"/>
          <w:numId w:val="7"/>
        </w:numPr>
        <w:spacing w:line="276" w:lineRule="auto"/>
        <w:rPr>
          <w:sz w:val="22"/>
          <w:szCs w:val="22"/>
          <w:lang w:val="en-US"/>
        </w:rPr>
      </w:pPr>
      <w:r w:rsidRPr="00360B12">
        <w:rPr>
          <w:sz w:val="22"/>
          <w:szCs w:val="22"/>
          <w:lang w:val="en-US"/>
        </w:rPr>
        <w:t>Fixed or Milestone based Contract.</w:t>
      </w:r>
    </w:p>
    <w:p w14:paraId="5470EA86" w14:textId="77777777" w:rsidR="00362B16" w:rsidRPr="00360B12" w:rsidRDefault="00362B16" w:rsidP="00362B16">
      <w:pPr>
        <w:spacing w:line="276" w:lineRule="auto"/>
        <w:rPr>
          <w:sz w:val="22"/>
          <w:szCs w:val="22"/>
          <w:lang w:val="en-US"/>
        </w:rPr>
      </w:pPr>
    </w:p>
    <w:p w14:paraId="7C6BB65B" w14:textId="3471B6AA" w:rsidR="00362B16" w:rsidRPr="00360B12" w:rsidRDefault="00362B16" w:rsidP="00A37247">
      <w:pPr>
        <w:pStyle w:val="Default"/>
        <w:spacing w:line="276" w:lineRule="auto"/>
        <w:rPr>
          <w:sz w:val="22"/>
          <w:szCs w:val="22"/>
        </w:rPr>
      </w:pPr>
      <w:r w:rsidRPr="00360B12">
        <w:rPr>
          <w:sz w:val="22"/>
          <w:szCs w:val="22"/>
        </w:rPr>
        <w:t xml:space="preserve">It is recommended that the Support and Maintenance for the licence and hardware should be paid on completion of the project implementation (Go-Live). To be paid only at the start of the five (5) years Support and Maintenance period. </w:t>
      </w:r>
    </w:p>
    <w:p w14:paraId="77ED2DDF" w14:textId="77777777" w:rsidR="00646C60" w:rsidRPr="00360B12" w:rsidRDefault="00646C60" w:rsidP="00A37247">
      <w:pPr>
        <w:pStyle w:val="Default"/>
        <w:spacing w:line="276" w:lineRule="auto"/>
        <w:rPr>
          <w:sz w:val="22"/>
          <w:szCs w:val="22"/>
        </w:rPr>
      </w:pPr>
    </w:p>
    <w:p w14:paraId="6A66A003" w14:textId="264BF9B0" w:rsidR="00646C60" w:rsidRPr="00360B12" w:rsidRDefault="00646C60" w:rsidP="00A37247">
      <w:pPr>
        <w:pStyle w:val="Default"/>
        <w:spacing w:line="276" w:lineRule="auto"/>
        <w:rPr>
          <w:sz w:val="22"/>
          <w:szCs w:val="22"/>
        </w:rPr>
      </w:pPr>
      <w:r w:rsidRPr="00360B12">
        <w:rPr>
          <w:sz w:val="22"/>
          <w:szCs w:val="22"/>
        </w:rPr>
        <w:t>The service provider is required to provide all levels of support services, even though they will be training Eskom support resources</w:t>
      </w:r>
    </w:p>
    <w:p w14:paraId="4B3FB38C" w14:textId="77777777" w:rsidR="00362B16" w:rsidRPr="00360B12" w:rsidRDefault="00362B16" w:rsidP="00362B16">
      <w:pPr>
        <w:pStyle w:val="Default"/>
        <w:spacing w:line="276" w:lineRule="auto"/>
        <w:ind w:left="426"/>
        <w:rPr>
          <w:sz w:val="22"/>
          <w:szCs w:val="22"/>
        </w:rPr>
      </w:pPr>
    </w:p>
    <w:p w14:paraId="65D7F0AD" w14:textId="77777777" w:rsidR="00362B16" w:rsidRPr="00360B12" w:rsidRDefault="00362B16" w:rsidP="00A37247">
      <w:pPr>
        <w:pStyle w:val="Default"/>
        <w:spacing w:line="276" w:lineRule="auto"/>
        <w:rPr>
          <w:sz w:val="22"/>
          <w:szCs w:val="22"/>
          <w:lang w:val="en-GB"/>
        </w:rPr>
      </w:pPr>
      <w:r w:rsidRPr="00360B12">
        <w:rPr>
          <w:sz w:val="22"/>
          <w:szCs w:val="22"/>
          <w:lang w:val="en-GB"/>
        </w:rPr>
        <w:t xml:space="preserve">The supplier should note that the take-on will be on as and when required. </w:t>
      </w:r>
    </w:p>
    <w:p w14:paraId="28390F7D" w14:textId="77777777" w:rsidR="00362B16" w:rsidRPr="00360B12" w:rsidRDefault="00362B16" w:rsidP="00A37247">
      <w:pPr>
        <w:pStyle w:val="Default"/>
        <w:spacing w:line="276" w:lineRule="auto"/>
        <w:rPr>
          <w:i/>
          <w:iCs/>
          <w:sz w:val="22"/>
          <w:szCs w:val="22"/>
          <w:lang w:val="en-GB"/>
        </w:rPr>
      </w:pPr>
      <w:r w:rsidRPr="00360B12">
        <w:rPr>
          <w:i/>
          <w:iCs/>
          <w:sz w:val="22"/>
          <w:szCs w:val="22"/>
          <w:lang w:val="en-GB"/>
        </w:rPr>
        <w:t>Sliding scale</w:t>
      </w:r>
      <w:r w:rsidRPr="00360B12">
        <w:rPr>
          <w:i/>
          <w:iCs/>
          <w:color w:val="auto"/>
          <w:sz w:val="22"/>
          <w:szCs w:val="22"/>
          <w:lang w:val="en-GB"/>
        </w:rPr>
        <w:t xml:space="preserve"> based on cumulative volumes </w:t>
      </w:r>
      <w:r w:rsidRPr="00360B12">
        <w:rPr>
          <w:i/>
          <w:iCs/>
          <w:sz w:val="22"/>
          <w:szCs w:val="22"/>
          <w:lang w:val="en-GB"/>
        </w:rPr>
        <w:t>for licence to be included (indication based on minimum values):</w:t>
      </w:r>
    </w:p>
    <w:p w14:paraId="301404CE" w14:textId="77777777" w:rsidR="00362B16" w:rsidRPr="00360B12" w:rsidRDefault="00362B16" w:rsidP="00CC0CAC">
      <w:pPr>
        <w:pStyle w:val="Default"/>
        <w:spacing w:line="276" w:lineRule="auto"/>
        <w:ind w:left="360"/>
        <w:rPr>
          <w:sz w:val="22"/>
          <w:szCs w:val="22"/>
        </w:rPr>
      </w:pPr>
    </w:p>
    <w:p w14:paraId="0B0916E0" w14:textId="73716E43" w:rsidR="00362B16" w:rsidRPr="00360B12" w:rsidRDefault="00CC0CAC" w:rsidP="003807CB">
      <w:pPr>
        <w:pStyle w:val="Default"/>
        <w:numPr>
          <w:ilvl w:val="0"/>
          <w:numId w:val="8"/>
        </w:numPr>
        <w:spacing w:line="276" w:lineRule="auto"/>
        <w:ind w:left="720"/>
        <w:rPr>
          <w:sz w:val="22"/>
          <w:szCs w:val="22"/>
        </w:rPr>
      </w:pPr>
      <w:r w:rsidRPr="00360B12">
        <w:rPr>
          <w:color w:val="auto"/>
          <w:sz w:val="22"/>
          <w:szCs w:val="22"/>
        </w:rPr>
        <w:t>2</w:t>
      </w:r>
      <w:r w:rsidR="00362B16" w:rsidRPr="00360B12">
        <w:rPr>
          <w:color w:val="auto"/>
          <w:sz w:val="22"/>
          <w:szCs w:val="22"/>
        </w:rPr>
        <w:t xml:space="preserve">0 – During </w:t>
      </w:r>
      <w:r w:rsidR="00362B16" w:rsidRPr="00360B12">
        <w:rPr>
          <w:sz w:val="22"/>
          <w:szCs w:val="22"/>
        </w:rPr>
        <w:t>Implementation</w:t>
      </w:r>
    </w:p>
    <w:p w14:paraId="76BF4026" w14:textId="0A0CCF1E" w:rsidR="00362B16" w:rsidRPr="00360B12" w:rsidRDefault="004447F4" w:rsidP="003807CB">
      <w:pPr>
        <w:pStyle w:val="Default"/>
        <w:numPr>
          <w:ilvl w:val="0"/>
          <w:numId w:val="8"/>
        </w:numPr>
        <w:spacing w:line="276" w:lineRule="auto"/>
        <w:ind w:left="720"/>
        <w:rPr>
          <w:sz w:val="22"/>
          <w:szCs w:val="22"/>
          <w:lang w:val="en-GB"/>
        </w:rPr>
      </w:pPr>
      <w:r w:rsidRPr="00360B12">
        <w:rPr>
          <w:color w:val="auto"/>
          <w:sz w:val="22"/>
          <w:szCs w:val="22"/>
          <w:lang w:val="en-GB"/>
        </w:rPr>
        <w:t>40 -</w:t>
      </w:r>
      <w:r w:rsidR="00362B16" w:rsidRPr="00360B12">
        <w:rPr>
          <w:color w:val="auto"/>
          <w:sz w:val="22"/>
          <w:szCs w:val="22"/>
          <w:lang w:val="en-GB"/>
        </w:rPr>
        <w:t xml:space="preserve"> U</w:t>
      </w:r>
      <w:r w:rsidR="00362B16" w:rsidRPr="00360B12">
        <w:rPr>
          <w:sz w:val="22"/>
          <w:szCs w:val="22"/>
          <w:lang w:val="en-GB"/>
        </w:rPr>
        <w:t>sers year 1</w:t>
      </w:r>
    </w:p>
    <w:p w14:paraId="220CFB86" w14:textId="0BA621A9" w:rsidR="00362B16" w:rsidRPr="00360B12" w:rsidRDefault="00CC0CAC" w:rsidP="003807CB">
      <w:pPr>
        <w:pStyle w:val="Default"/>
        <w:numPr>
          <w:ilvl w:val="0"/>
          <w:numId w:val="8"/>
        </w:numPr>
        <w:spacing w:line="276" w:lineRule="auto"/>
        <w:ind w:left="720"/>
        <w:rPr>
          <w:sz w:val="22"/>
          <w:szCs w:val="22"/>
        </w:rPr>
      </w:pPr>
      <w:r w:rsidRPr="00360B12">
        <w:rPr>
          <w:color w:val="auto"/>
          <w:sz w:val="22"/>
          <w:szCs w:val="22"/>
        </w:rPr>
        <w:t>50</w:t>
      </w:r>
      <w:r w:rsidR="00362B16" w:rsidRPr="00360B12">
        <w:rPr>
          <w:color w:val="auto"/>
          <w:sz w:val="22"/>
          <w:szCs w:val="22"/>
        </w:rPr>
        <w:t xml:space="preserve"> - U</w:t>
      </w:r>
      <w:r w:rsidR="00362B16" w:rsidRPr="00360B12">
        <w:rPr>
          <w:sz w:val="22"/>
          <w:szCs w:val="22"/>
        </w:rPr>
        <w:t>sers year 2</w:t>
      </w:r>
    </w:p>
    <w:p w14:paraId="671A181F" w14:textId="2176198D" w:rsidR="00362B16" w:rsidRPr="00360B12" w:rsidRDefault="00CC0CAC" w:rsidP="003807CB">
      <w:pPr>
        <w:pStyle w:val="Default"/>
        <w:numPr>
          <w:ilvl w:val="0"/>
          <w:numId w:val="8"/>
        </w:numPr>
        <w:spacing w:line="276" w:lineRule="auto"/>
        <w:ind w:left="720"/>
        <w:rPr>
          <w:sz w:val="22"/>
          <w:szCs w:val="22"/>
        </w:rPr>
      </w:pPr>
      <w:r w:rsidRPr="00360B12">
        <w:rPr>
          <w:color w:val="auto"/>
          <w:sz w:val="22"/>
          <w:szCs w:val="22"/>
        </w:rPr>
        <w:t>5</w:t>
      </w:r>
      <w:r w:rsidR="00362B16" w:rsidRPr="00360B12">
        <w:rPr>
          <w:color w:val="auto"/>
          <w:sz w:val="22"/>
          <w:szCs w:val="22"/>
        </w:rPr>
        <w:t>0 - U</w:t>
      </w:r>
      <w:r w:rsidR="00362B16" w:rsidRPr="00360B12">
        <w:rPr>
          <w:sz w:val="22"/>
          <w:szCs w:val="22"/>
        </w:rPr>
        <w:t>sers year 3</w:t>
      </w:r>
    </w:p>
    <w:p w14:paraId="6F1C524C" w14:textId="45A62939" w:rsidR="00362B16" w:rsidRPr="00360B12" w:rsidRDefault="00CC0CAC" w:rsidP="003807CB">
      <w:pPr>
        <w:pStyle w:val="Default"/>
        <w:numPr>
          <w:ilvl w:val="0"/>
          <w:numId w:val="8"/>
        </w:numPr>
        <w:spacing w:line="276" w:lineRule="auto"/>
        <w:ind w:left="720"/>
        <w:rPr>
          <w:sz w:val="22"/>
          <w:szCs w:val="22"/>
        </w:rPr>
      </w:pPr>
      <w:r w:rsidRPr="00360B12">
        <w:rPr>
          <w:sz w:val="22"/>
          <w:szCs w:val="22"/>
        </w:rPr>
        <w:t>5</w:t>
      </w:r>
      <w:r w:rsidR="00362B16" w:rsidRPr="00360B12">
        <w:rPr>
          <w:sz w:val="22"/>
          <w:szCs w:val="22"/>
        </w:rPr>
        <w:t>0</w:t>
      </w:r>
      <w:r w:rsidR="00362B16" w:rsidRPr="00360B12">
        <w:rPr>
          <w:color w:val="auto"/>
          <w:sz w:val="22"/>
          <w:szCs w:val="22"/>
        </w:rPr>
        <w:t xml:space="preserve"> - </w:t>
      </w:r>
      <w:r w:rsidR="00362B16" w:rsidRPr="00360B12">
        <w:rPr>
          <w:sz w:val="22"/>
          <w:szCs w:val="22"/>
        </w:rPr>
        <w:t>Users year 4</w:t>
      </w:r>
    </w:p>
    <w:p w14:paraId="2C8E232C" w14:textId="0DDEDA3D" w:rsidR="00362B16" w:rsidRPr="00360B12" w:rsidRDefault="00CC0CAC" w:rsidP="003807CB">
      <w:pPr>
        <w:pStyle w:val="Default"/>
        <w:numPr>
          <w:ilvl w:val="0"/>
          <w:numId w:val="8"/>
        </w:numPr>
        <w:spacing w:line="276" w:lineRule="auto"/>
        <w:ind w:left="720"/>
        <w:rPr>
          <w:sz w:val="22"/>
          <w:szCs w:val="22"/>
          <w:lang w:val="en-GB"/>
        </w:rPr>
      </w:pPr>
      <w:r w:rsidRPr="00360B12">
        <w:rPr>
          <w:color w:val="auto"/>
          <w:sz w:val="22"/>
          <w:szCs w:val="22"/>
          <w:lang w:val="en-GB"/>
        </w:rPr>
        <w:t>5</w:t>
      </w:r>
      <w:r w:rsidR="00362B16" w:rsidRPr="00360B12">
        <w:rPr>
          <w:color w:val="auto"/>
          <w:sz w:val="22"/>
          <w:szCs w:val="22"/>
          <w:lang w:val="en-GB"/>
        </w:rPr>
        <w:t>0 - U</w:t>
      </w:r>
      <w:r w:rsidR="00362B16" w:rsidRPr="00360B12">
        <w:rPr>
          <w:sz w:val="22"/>
          <w:szCs w:val="22"/>
          <w:lang w:val="en-GB"/>
        </w:rPr>
        <w:t>sers year 5</w:t>
      </w:r>
    </w:p>
    <w:p w14:paraId="63E828AC" w14:textId="77777777" w:rsidR="00362B16" w:rsidRPr="00360B12" w:rsidRDefault="00362B16" w:rsidP="00362B16">
      <w:pPr>
        <w:spacing w:line="276" w:lineRule="auto"/>
        <w:rPr>
          <w:lang w:val="en-US"/>
        </w:rPr>
      </w:pPr>
    </w:p>
    <w:p w14:paraId="6156B27E" w14:textId="38426D69" w:rsidR="00362B16" w:rsidRPr="00360B12" w:rsidRDefault="00D753B3" w:rsidP="00362B16">
      <w:pPr>
        <w:spacing w:line="276" w:lineRule="auto"/>
        <w:rPr>
          <w:b/>
          <w:bCs/>
          <w:sz w:val="22"/>
          <w:szCs w:val="22"/>
          <w:lang w:val="en-US"/>
        </w:rPr>
      </w:pPr>
      <w:r w:rsidRPr="00360B12">
        <w:rPr>
          <w:sz w:val="22"/>
          <w:szCs w:val="22"/>
          <w:lang w:val="en-US"/>
        </w:rPr>
        <w:t>6</w:t>
      </w:r>
      <w:r w:rsidR="00857369" w:rsidRPr="00360B12">
        <w:rPr>
          <w:sz w:val="22"/>
          <w:szCs w:val="22"/>
          <w:lang w:val="en-US"/>
        </w:rPr>
        <w:t>.1.</w:t>
      </w:r>
      <w:r w:rsidR="00A37247" w:rsidRPr="00360B12">
        <w:rPr>
          <w:sz w:val="22"/>
          <w:szCs w:val="22"/>
          <w:lang w:val="en-US"/>
        </w:rPr>
        <w:t>2</w:t>
      </w:r>
      <w:r w:rsidR="00857369" w:rsidRPr="00360B12">
        <w:rPr>
          <w:sz w:val="22"/>
          <w:szCs w:val="22"/>
          <w:lang w:val="en-US"/>
        </w:rPr>
        <w:t xml:space="preserve"> </w:t>
      </w:r>
      <w:r w:rsidR="00D82621" w:rsidRPr="00360B12">
        <w:rPr>
          <w:sz w:val="22"/>
          <w:szCs w:val="22"/>
          <w:lang w:val="en-US"/>
        </w:rPr>
        <w:t xml:space="preserve">Preferably </w:t>
      </w:r>
      <w:r w:rsidR="00362B16" w:rsidRPr="00360B12">
        <w:rPr>
          <w:sz w:val="22"/>
          <w:szCs w:val="22"/>
          <w:lang w:val="en-US"/>
        </w:rPr>
        <w:t xml:space="preserve">deployed on Eskom’s Azure </w:t>
      </w:r>
      <w:r w:rsidR="00D82621" w:rsidRPr="00360B12">
        <w:rPr>
          <w:sz w:val="22"/>
          <w:szCs w:val="22"/>
          <w:lang w:val="en-US"/>
        </w:rPr>
        <w:t>T</w:t>
      </w:r>
      <w:r w:rsidR="00362B16" w:rsidRPr="00360B12">
        <w:rPr>
          <w:sz w:val="22"/>
          <w:szCs w:val="22"/>
          <w:lang w:val="en-US"/>
        </w:rPr>
        <w:t>enant</w:t>
      </w:r>
    </w:p>
    <w:p w14:paraId="560A7426" w14:textId="77777777" w:rsidR="00362B16" w:rsidRPr="00360B12" w:rsidRDefault="00362B16" w:rsidP="00362B16">
      <w:pPr>
        <w:pStyle w:val="ListParagraph"/>
        <w:spacing w:line="276" w:lineRule="auto"/>
        <w:ind w:left="1440"/>
        <w:rPr>
          <w:sz w:val="22"/>
          <w:szCs w:val="22"/>
          <w:lang w:val="en-US"/>
        </w:rPr>
      </w:pPr>
    </w:p>
    <w:p w14:paraId="6A16B09E" w14:textId="77777777" w:rsidR="00362B16" w:rsidRPr="00360B12" w:rsidRDefault="00362B16" w:rsidP="00800279">
      <w:pPr>
        <w:pStyle w:val="Default"/>
        <w:spacing w:line="276" w:lineRule="auto"/>
        <w:ind w:left="349"/>
        <w:rPr>
          <w:sz w:val="22"/>
          <w:szCs w:val="22"/>
        </w:rPr>
      </w:pPr>
      <w:r w:rsidRPr="00360B12">
        <w:rPr>
          <w:sz w:val="22"/>
          <w:szCs w:val="22"/>
        </w:rPr>
        <w:t xml:space="preserve">This should include: </w:t>
      </w:r>
    </w:p>
    <w:p w14:paraId="03827CF0" w14:textId="77777777" w:rsidR="00362B16" w:rsidRPr="00360B12" w:rsidRDefault="00362B16" w:rsidP="003807CB">
      <w:pPr>
        <w:pStyle w:val="Default"/>
        <w:numPr>
          <w:ilvl w:val="0"/>
          <w:numId w:val="26"/>
        </w:numPr>
        <w:spacing w:after="30" w:line="276" w:lineRule="auto"/>
        <w:rPr>
          <w:sz w:val="22"/>
          <w:szCs w:val="22"/>
        </w:rPr>
      </w:pPr>
      <w:r w:rsidRPr="00360B12">
        <w:rPr>
          <w:sz w:val="22"/>
          <w:szCs w:val="22"/>
        </w:rPr>
        <w:t xml:space="preserve">Licensing Costs per annum </w:t>
      </w:r>
    </w:p>
    <w:p w14:paraId="3FFFA701" w14:textId="77777777" w:rsidR="00362B16" w:rsidRPr="00360B12" w:rsidRDefault="00362B16" w:rsidP="003807CB">
      <w:pPr>
        <w:pStyle w:val="Default"/>
        <w:numPr>
          <w:ilvl w:val="0"/>
          <w:numId w:val="26"/>
        </w:numPr>
        <w:spacing w:after="30" w:line="276" w:lineRule="auto"/>
        <w:rPr>
          <w:sz w:val="22"/>
          <w:szCs w:val="22"/>
        </w:rPr>
      </w:pPr>
      <w:r w:rsidRPr="00360B12">
        <w:rPr>
          <w:sz w:val="22"/>
          <w:szCs w:val="22"/>
        </w:rPr>
        <w:t xml:space="preserve">Maintenance and Support Costs per annum </w:t>
      </w:r>
    </w:p>
    <w:p w14:paraId="73870170" w14:textId="1EA8A0C6" w:rsidR="00362B16" w:rsidRPr="00360B12" w:rsidRDefault="00362B16" w:rsidP="00362B16">
      <w:pPr>
        <w:pStyle w:val="ListParagraph"/>
        <w:spacing w:line="276" w:lineRule="auto"/>
        <w:ind w:left="1440"/>
        <w:rPr>
          <w:lang w:val="en-US"/>
        </w:rPr>
      </w:pPr>
      <w:bookmarkStart w:id="12" w:name="_Hlk194660690"/>
    </w:p>
    <w:p w14:paraId="2F17049B" w14:textId="77777777" w:rsidR="00E80AF3" w:rsidRPr="00360B12" w:rsidRDefault="00E80AF3" w:rsidP="00362B16">
      <w:pPr>
        <w:pStyle w:val="ListParagraph"/>
        <w:spacing w:line="276" w:lineRule="auto"/>
        <w:ind w:left="1440"/>
        <w:rPr>
          <w:lang w:val="en-US"/>
        </w:rPr>
      </w:pPr>
    </w:p>
    <w:p w14:paraId="7F6E3422" w14:textId="77777777" w:rsidR="0016233C" w:rsidRPr="00360B12" w:rsidRDefault="0016233C" w:rsidP="00505404">
      <w:pPr>
        <w:spacing w:line="276" w:lineRule="auto"/>
        <w:rPr>
          <w:b/>
          <w:bCs/>
          <w:lang w:val="en-US"/>
        </w:rPr>
      </w:pPr>
    </w:p>
    <w:tbl>
      <w:tblPr>
        <w:tblStyle w:val="TableProfessional"/>
        <w:tblW w:w="9631" w:type="dxa"/>
        <w:tblInd w:w="559" w:type="dxa"/>
        <w:tblLook w:val="04A0" w:firstRow="1" w:lastRow="0" w:firstColumn="1" w:lastColumn="0" w:noHBand="0" w:noVBand="1"/>
      </w:tblPr>
      <w:tblGrid>
        <w:gridCol w:w="1467"/>
        <w:gridCol w:w="8164"/>
      </w:tblGrid>
      <w:tr w:rsidR="004F5C85" w:rsidRPr="00360B12" w14:paraId="56F33F75" w14:textId="77777777" w:rsidTr="00F800F7">
        <w:trPr>
          <w:cnfStyle w:val="100000000000" w:firstRow="1" w:lastRow="0" w:firstColumn="0" w:lastColumn="0" w:oddVBand="0" w:evenVBand="0" w:oddHBand="0" w:evenHBand="0" w:firstRowFirstColumn="0" w:firstRowLastColumn="0" w:lastRowFirstColumn="0" w:lastRowLastColumn="0"/>
          <w:trHeight w:val="300"/>
          <w:tblHeader/>
        </w:trPr>
        <w:tc>
          <w:tcPr>
            <w:tcW w:w="1467" w:type="dxa"/>
            <w:shd w:val="clear" w:color="auto" w:fill="D9D9D9" w:themeFill="background1" w:themeFillShade="D9"/>
          </w:tcPr>
          <w:p w14:paraId="74F0A7C4" w14:textId="77777777" w:rsidR="00E41A23" w:rsidRPr="00360B12" w:rsidRDefault="00E41A23" w:rsidP="0097237D">
            <w:pPr>
              <w:keepNext/>
              <w:contextualSpacing/>
              <w:jc w:val="both"/>
              <w:rPr>
                <w:rFonts w:cs="Arial"/>
                <w:sz w:val="18"/>
                <w:szCs w:val="18"/>
                <w:lang w:val="en-ZA"/>
              </w:rPr>
            </w:pPr>
            <w:r w:rsidRPr="00360B12">
              <w:rPr>
                <w:rFonts w:cs="Arial"/>
                <w:sz w:val="18"/>
                <w:szCs w:val="18"/>
                <w:lang w:val="en-ZA"/>
              </w:rPr>
              <w:t>Deliverable</w:t>
            </w:r>
          </w:p>
        </w:tc>
        <w:tc>
          <w:tcPr>
            <w:tcW w:w="8164" w:type="dxa"/>
            <w:shd w:val="clear" w:color="auto" w:fill="D9D9D9" w:themeFill="background1" w:themeFillShade="D9"/>
          </w:tcPr>
          <w:p w14:paraId="4F60FDBE" w14:textId="77777777" w:rsidR="00E41A23" w:rsidRPr="00360B12" w:rsidRDefault="00E41A23" w:rsidP="0097237D">
            <w:pPr>
              <w:keepNext/>
              <w:contextualSpacing/>
              <w:jc w:val="both"/>
              <w:rPr>
                <w:rFonts w:cs="Arial"/>
                <w:sz w:val="18"/>
                <w:szCs w:val="18"/>
                <w:lang w:val="en-ZA"/>
              </w:rPr>
            </w:pPr>
            <w:r w:rsidRPr="00360B12">
              <w:rPr>
                <w:rFonts w:cs="Arial"/>
                <w:sz w:val="18"/>
                <w:szCs w:val="18"/>
                <w:lang w:val="en-ZA"/>
              </w:rPr>
              <w:t>Description</w:t>
            </w:r>
          </w:p>
        </w:tc>
      </w:tr>
      <w:tr w:rsidR="004F5C85" w:rsidRPr="00360B12" w14:paraId="52F81F5F" w14:textId="77777777" w:rsidTr="00F800F7">
        <w:trPr>
          <w:trHeight w:val="300"/>
        </w:trPr>
        <w:tc>
          <w:tcPr>
            <w:tcW w:w="1467" w:type="dxa"/>
          </w:tcPr>
          <w:p w14:paraId="4CD658C0" w14:textId="77777777" w:rsidR="00E41A23" w:rsidRPr="00360B12" w:rsidRDefault="00E41A23" w:rsidP="0097237D">
            <w:pPr>
              <w:jc w:val="both"/>
              <w:rPr>
                <w:rFonts w:cs="Arial"/>
                <w:b/>
                <w:bCs/>
                <w:sz w:val="16"/>
                <w:szCs w:val="16"/>
              </w:rPr>
            </w:pPr>
            <w:r w:rsidRPr="00360B12">
              <w:rPr>
                <w:rFonts w:cs="Arial"/>
                <w:b/>
                <w:sz w:val="16"/>
                <w:szCs w:val="16"/>
              </w:rPr>
              <w:t xml:space="preserve">Architecture </w:t>
            </w:r>
            <w:r w:rsidRPr="00360B12">
              <w:rPr>
                <w:rFonts w:cs="Arial"/>
                <w:b/>
                <w:bCs/>
                <w:sz w:val="16"/>
                <w:szCs w:val="16"/>
              </w:rPr>
              <w:t xml:space="preserve">Services </w:t>
            </w:r>
            <w:r w:rsidRPr="00360B12">
              <w:rPr>
                <w:rFonts w:cs="Arial"/>
                <w:sz w:val="16"/>
                <w:szCs w:val="16"/>
              </w:rPr>
              <w:t>(</w:t>
            </w:r>
            <w:r w:rsidRPr="00360B12">
              <w:rPr>
                <w:rFonts w:cs="Arial"/>
                <w:bCs/>
                <w:sz w:val="16"/>
                <w:szCs w:val="16"/>
                <w:lang w:val="en-ZA"/>
              </w:rPr>
              <w:t>Functional Specifications and Detailed Design)</w:t>
            </w:r>
          </w:p>
          <w:p w14:paraId="56179125" w14:textId="77777777" w:rsidR="00E41A23" w:rsidRPr="00360B12" w:rsidRDefault="00E41A23" w:rsidP="0097237D">
            <w:pPr>
              <w:contextualSpacing/>
              <w:jc w:val="both"/>
              <w:rPr>
                <w:rFonts w:cs="Arial"/>
                <w:bCs/>
                <w:sz w:val="16"/>
                <w:szCs w:val="16"/>
                <w:lang w:val="en-ZA"/>
              </w:rPr>
            </w:pPr>
          </w:p>
        </w:tc>
        <w:tc>
          <w:tcPr>
            <w:tcW w:w="8164" w:type="dxa"/>
          </w:tcPr>
          <w:p w14:paraId="612818A6" w14:textId="77777777" w:rsidR="00E41A23" w:rsidRPr="00360B12" w:rsidRDefault="00E41A23" w:rsidP="0097237D">
            <w:pPr>
              <w:ind w:left="176"/>
              <w:jc w:val="both"/>
              <w:rPr>
                <w:rFonts w:cs="Arial"/>
                <w:b/>
                <w:bCs/>
                <w:color w:val="000000"/>
                <w:sz w:val="16"/>
                <w:szCs w:val="16"/>
              </w:rPr>
            </w:pPr>
            <w:r w:rsidRPr="00360B12">
              <w:rPr>
                <w:rFonts w:cs="Arial"/>
                <w:b/>
                <w:color w:val="000000" w:themeColor="text1"/>
                <w:sz w:val="16"/>
                <w:szCs w:val="16"/>
              </w:rPr>
              <w:t>Introduction (Architecture Services):</w:t>
            </w:r>
          </w:p>
          <w:p w14:paraId="5A467AD6" w14:textId="77777777" w:rsidR="00E41A23" w:rsidRPr="00360B12" w:rsidRDefault="00E41A23" w:rsidP="0097237D">
            <w:pPr>
              <w:ind w:left="176"/>
              <w:jc w:val="both"/>
              <w:rPr>
                <w:rFonts w:cs="Arial"/>
                <w:color w:val="000000"/>
                <w:sz w:val="16"/>
                <w:szCs w:val="16"/>
              </w:rPr>
            </w:pPr>
            <w:r w:rsidRPr="00360B12">
              <w:rPr>
                <w:rFonts w:cs="Arial"/>
                <w:color w:val="000000" w:themeColor="text1"/>
                <w:sz w:val="16"/>
                <w:szCs w:val="16"/>
              </w:rPr>
              <w:t xml:space="preserve">The objective is to define and design various architectural components necessary for the successful implementation of the application.  </w:t>
            </w:r>
            <w:r w:rsidRPr="00360B12">
              <w:rPr>
                <w:rFonts w:cs="Arial"/>
                <w:sz w:val="16"/>
                <w:szCs w:val="16"/>
                <w:lang w:val="en-ZA"/>
              </w:rPr>
              <w:t>The Tenderer is required to render solution architect services to this project which includes making sure that Enterprise Architecture committee approval is gained before build (Physical Application Design (PAD) and again before go-live (Pre-Transfer).  Sufficient time must be allowed for requirement refinement and functional design workshops, as well as the physical design (s) detailing all configurations.</w:t>
            </w:r>
          </w:p>
          <w:p w14:paraId="5CE3381C" w14:textId="77777777" w:rsidR="00E41A23" w:rsidRPr="00360B12" w:rsidRDefault="00E41A23" w:rsidP="0097237D">
            <w:pPr>
              <w:jc w:val="both"/>
              <w:rPr>
                <w:rFonts w:cs="Arial"/>
                <w:color w:val="000000"/>
                <w:sz w:val="16"/>
                <w:szCs w:val="16"/>
              </w:rPr>
            </w:pPr>
          </w:p>
          <w:p w14:paraId="13EC783F" w14:textId="77777777" w:rsidR="00E41A23" w:rsidRPr="00360B12" w:rsidRDefault="00E41A23" w:rsidP="0097237D">
            <w:pPr>
              <w:ind w:left="176"/>
              <w:jc w:val="both"/>
              <w:rPr>
                <w:rFonts w:cs="Arial"/>
                <w:b/>
                <w:bCs/>
                <w:color w:val="000000"/>
                <w:sz w:val="16"/>
                <w:szCs w:val="16"/>
              </w:rPr>
            </w:pPr>
            <w:r w:rsidRPr="00360B12">
              <w:rPr>
                <w:rFonts w:cs="Arial"/>
                <w:b/>
                <w:color w:val="000000" w:themeColor="text1"/>
                <w:sz w:val="16"/>
                <w:szCs w:val="16"/>
              </w:rPr>
              <w:t>Scope:</w:t>
            </w:r>
          </w:p>
          <w:p w14:paraId="71CDB5D7" w14:textId="77777777" w:rsidR="00E41A23" w:rsidRPr="00360B12" w:rsidRDefault="00E41A23" w:rsidP="0097237D">
            <w:pPr>
              <w:ind w:left="176"/>
              <w:jc w:val="both"/>
              <w:rPr>
                <w:rFonts w:cs="Arial"/>
                <w:color w:val="000000"/>
                <w:sz w:val="16"/>
                <w:szCs w:val="16"/>
              </w:rPr>
            </w:pPr>
            <w:r w:rsidRPr="00360B12">
              <w:rPr>
                <w:rFonts w:cs="Arial"/>
                <w:sz w:val="16"/>
                <w:szCs w:val="16"/>
                <w:lang w:val="en-ZA"/>
              </w:rPr>
              <w:t xml:space="preserve">Deliver approved functional specifications and detailed design (physical design) based on the user requirement specifications and Enterprise Architecture design guidelines and requirements provided as part of this RFP.  </w:t>
            </w:r>
            <w:r w:rsidRPr="00360B12">
              <w:rPr>
                <w:rFonts w:cs="Arial"/>
                <w:color w:val="000000" w:themeColor="text1"/>
                <w:sz w:val="16"/>
                <w:szCs w:val="16"/>
              </w:rPr>
              <w:t>The scope of the architecture work includes the following key areas:</w:t>
            </w:r>
          </w:p>
          <w:p w14:paraId="7BC5F8B4" w14:textId="77777777" w:rsidR="00E41A23" w:rsidRPr="00360B12" w:rsidRDefault="00E41A23" w:rsidP="0097237D">
            <w:pPr>
              <w:ind w:left="176"/>
              <w:jc w:val="both"/>
              <w:rPr>
                <w:rFonts w:cs="Arial"/>
                <w:color w:val="000000"/>
                <w:sz w:val="16"/>
                <w:szCs w:val="16"/>
              </w:rPr>
            </w:pPr>
          </w:p>
          <w:p w14:paraId="74E31E7A" w14:textId="77777777" w:rsidR="00E41A23" w:rsidRPr="00360B12" w:rsidRDefault="00E41A23" w:rsidP="0074608F">
            <w:pPr>
              <w:pStyle w:val="ListParagraph"/>
              <w:numPr>
                <w:ilvl w:val="0"/>
                <w:numId w:val="37"/>
              </w:numPr>
              <w:rPr>
                <w:rFonts w:cs="Arial"/>
                <w:b/>
                <w:bCs/>
                <w:color w:val="000000"/>
                <w:sz w:val="16"/>
                <w:szCs w:val="16"/>
              </w:rPr>
            </w:pPr>
            <w:r w:rsidRPr="00360B12">
              <w:rPr>
                <w:rFonts w:cs="Arial"/>
                <w:b/>
                <w:color w:val="000000" w:themeColor="text1"/>
                <w:sz w:val="16"/>
                <w:szCs w:val="16"/>
              </w:rPr>
              <w:t>Data Architecture:</w:t>
            </w:r>
          </w:p>
          <w:p w14:paraId="6FD49A5B" w14:textId="77777777" w:rsidR="00E41A23" w:rsidRPr="00360B12" w:rsidRDefault="00E41A23" w:rsidP="003807CB">
            <w:pPr>
              <w:pStyle w:val="ListParagraph"/>
              <w:numPr>
                <w:ilvl w:val="0"/>
                <w:numId w:val="20"/>
              </w:numPr>
              <w:ind w:left="601"/>
              <w:jc w:val="both"/>
              <w:rPr>
                <w:rFonts w:cs="Arial"/>
                <w:sz w:val="16"/>
                <w:szCs w:val="16"/>
              </w:rPr>
            </w:pPr>
            <w:r w:rsidRPr="00360B12">
              <w:rPr>
                <w:rFonts w:cs="Arial"/>
                <w:sz w:val="16"/>
                <w:szCs w:val="16"/>
              </w:rPr>
              <w:t>Define the data architecture, including data modelling, storage, retrieval, and data flow diagrams.</w:t>
            </w:r>
          </w:p>
          <w:p w14:paraId="4A328035" w14:textId="77777777" w:rsidR="00E41A23" w:rsidRPr="00360B12" w:rsidRDefault="00E41A23" w:rsidP="003807CB">
            <w:pPr>
              <w:pStyle w:val="ListParagraph"/>
              <w:numPr>
                <w:ilvl w:val="0"/>
                <w:numId w:val="20"/>
              </w:numPr>
              <w:ind w:left="601"/>
              <w:jc w:val="both"/>
              <w:rPr>
                <w:rFonts w:cs="Arial"/>
                <w:sz w:val="16"/>
                <w:szCs w:val="16"/>
              </w:rPr>
            </w:pPr>
            <w:r w:rsidRPr="00360B12">
              <w:rPr>
                <w:rFonts w:cs="Arial"/>
                <w:sz w:val="16"/>
                <w:szCs w:val="16"/>
              </w:rPr>
              <w:t>Design data schemas, considering scalability, data integrity, and performance optimization.</w:t>
            </w:r>
          </w:p>
          <w:p w14:paraId="0E6D4181" w14:textId="77777777" w:rsidR="00E41A23" w:rsidRPr="00360B12" w:rsidRDefault="00E41A23" w:rsidP="003807CB">
            <w:pPr>
              <w:pStyle w:val="ListParagraph"/>
              <w:numPr>
                <w:ilvl w:val="0"/>
                <w:numId w:val="20"/>
              </w:numPr>
              <w:ind w:left="601"/>
              <w:jc w:val="both"/>
              <w:rPr>
                <w:rFonts w:cs="Arial"/>
                <w:sz w:val="16"/>
                <w:szCs w:val="16"/>
              </w:rPr>
            </w:pPr>
            <w:r w:rsidRPr="00360B12">
              <w:rPr>
                <w:rFonts w:cs="Arial"/>
                <w:sz w:val="16"/>
                <w:szCs w:val="16"/>
              </w:rPr>
              <w:t>Recommend appropriate database technologies and data storage solutions based on project requirements.</w:t>
            </w:r>
          </w:p>
          <w:p w14:paraId="1076B9F3" w14:textId="77777777" w:rsidR="00E41A23" w:rsidRPr="00360B12" w:rsidRDefault="00E41A23" w:rsidP="0097237D">
            <w:pPr>
              <w:jc w:val="both"/>
              <w:rPr>
                <w:rFonts w:cs="Arial"/>
                <w:color w:val="000000"/>
                <w:sz w:val="16"/>
                <w:szCs w:val="16"/>
              </w:rPr>
            </w:pPr>
          </w:p>
          <w:p w14:paraId="6ADEA632" w14:textId="77777777" w:rsidR="00E41A23" w:rsidRPr="00360B12" w:rsidRDefault="00E41A23" w:rsidP="0074608F">
            <w:pPr>
              <w:pStyle w:val="ListParagraph"/>
              <w:numPr>
                <w:ilvl w:val="0"/>
                <w:numId w:val="37"/>
              </w:numPr>
              <w:rPr>
                <w:rFonts w:cs="Arial"/>
                <w:b/>
                <w:color w:val="000000" w:themeColor="text1"/>
                <w:sz w:val="16"/>
                <w:szCs w:val="16"/>
              </w:rPr>
            </w:pPr>
            <w:r w:rsidRPr="00360B12">
              <w:rPr>
                <w:rFonts w:cs="Arial"/>
                <w:b/>
                <w:color w:val="000000" w:themeColor="text1"/>
                <w:sz w:val="16"/>
                <w:szCs w:val="16"/>
              </w:rPr>
              <w:t>Solution Architecture:</w:t>
            </w:r>
          </w:p>
          <w:p w14:paraId="1F3D484B" w14:textId="77777777" w:rsidR="00E41A23" w:rsidRPr="00360B12" w:rsidRDefault="00E41A23" w:rsidP="0074608F">
            <w:pPr>
              <w:pStyle w:val="ListParagraph"/>
              <w:numPr>
                <w:ilvl w:val="0"/>
                <w:numId w:val="20"/>
              </w:numPr>
              <w:ind w:left="601"/>
              <w:jc w:val="both"/>
              <w:rPr>
                <w:rFonts w:cs="Arial"/>
                <w:sz w:val="16"/>
                <w:szCs w:val="16"/>
              </w:rPr>
            </w:pPr>
            <w:r w:rsidRPr="00360B12">
              <w:rPr>
                <w:rFonts w:cs="Arial"/>
                <w:sz w:val="16"/>
                <w:szCs w:val="16"/>
              </w:rPr>
              <w:t>Collaborate with stakeholders to understand functional and non-functional requirements.</w:t>
            </w:r>
          </w:p>
          <w:p w14:paraId="0D0B3858" w14:textId="77777777" w:rsidR="00E41A23" w:rsidRPr="00360B12" w:rsidRDefault="00E41A23" w:rsidP="0074608F">
            <w:pPr>
              <w:pStyle w:val="ListParagraph"/>
              <w:numPr>
                <w:ilvl w:val="0"/>
                <w:numId w:val="20"/>
              </w:numPr>
              <w:ind w:left="601"/>
              <w:jc w:val="both"/>
              <w:rPr>
                <w:rFonts w:cs="Arial"/>
                <w:sz w:val="16"/>
                <w:szCs w:val="16"/>
              </w:rPr>
            </w:pPr>
            <w:r w:rsidRPr="00360B12">
              <w:rPr>
                <w:rFonts w:cs="Arial"/>
                <w:sz w:val="16"/>
                <w:szCs w:val="16"/>
              </w:rPr>
              <w:t>Develop a comprehensive solution architecture that outlines the application's components, their interactions, and the overall system behaviour, while ensuring that it would be cloud native and portable across different cloud hyperscaler platforms.</w:t>
            </w:r>
          </w:p>
          <w:p w14:paraId="027D4C4F" w14:textId="77777777" w:rsidR="00E41A23" w:rsidRPr="00360B12" w:rsidRDefault="00E41A23" w:rsidP="0074608F">
            <w:pPr>
              <w:pStyle w:val="ListParagraph"/>
              <w:numPr>
                <w:ilvl w:val="0"/>
                <w:numId w:val="20"/>
              </w:numPr>
              <w:ind w:left="601"/>
              <w:jc w:val="both"/>
              <w:rPr>
                <w:rFonts w:cs="Arial"/>
                <w:sz w:val="16"/>
                <w:szCs w:val="16"/>
              </w:rPr>
            </w:pPr>
            <w:r w:rsidRPr="00360B12">
              <w:rPr>
                <w:rFonts w:cs="Arial"/>
                <w:sz w:val="16"/>
                <w:szCs w:val="16"/>
              </w:rPr>
              <w:t>Identify key software modules, frameworks, and technologies required for the solution.</w:t>
            </w:r>
          </w:p>
          <w:p w14:paraId="1BE518FD" w14:textId="77777777" w:rsidR="00E41A23" w:rsidRPr="00360B12" w:rsidRDefault="00E41A23" w:rsidP="0074608F">
            <w:pPr>
              <w:pStyle w:val="ListParagraph"/>
              <w:numPr>
                <w:ilvl w:val="0"/>
                <w:numId w:val="20"/>
              </w:numPr>
              <w:ind w:left="601"/>
              <w:jc w:val="both"/>
              <w:rPr>
                <w:rFonts w:cs="Arial"/>
                <w:sz w:val="16"/>
                <w:szCs w:val="16"/>
              </w:rPr>
            </w:pPr>
            <w:r w:rsidRPr="00360B12">
              <w:rPr>
                <w:rFonts w:cs="Arial"/>
                <w:sz w:val="16"/>
                <w:szCs w:val="16"/>
              </w:rPr>
              <w:t>Provide guidelines for designing and developing each module while ensuring alignment with project goals.</w:t>
            </w:r>
          </w:p>
          <w:p w14:paraId="5CC18000" w14:textId="77777777" w:rsidR="00E41A23" w:rsidRPr="00360B12" w:rsidRDefault="00E41A23" w:rsidP="0097237D">
            <w:pPr>
              <w:jc w:val="both"/>
              <w:rPr>
                <w:rFonts w:cs="Arial"/>
                <w:color w:val="000000"/>
                <w:sz w:val="16"/>
                <w:szCs w:val="16"/>
              </w:rPr>
            </w:pPr>
          </w:p>
          <w:p w14:paraId="06586741" w14:textId="77777777" w:rsidR="00E41A23" w:rsidRPr="00360B12" w:rsidRDefault="00E41A23" w:rsidP="0074608F">
            <w:pPr>
              <w:pStyle w:val="ListParagraph"/>
              <w:numPr>
                <w:ilvl w:val="0"/>
                <w:numId w:val="37"/>
              </w:numPr>
              <w:rPr>
                <w:rFonts w:cs="Arial"/>
                <w:b/>
                <w:color w:val="000000" w:themeColor="text1"/>
                <w:sz w:val="16"/>
                <w:szCs w:val="16"/>
              </w:rPr>
            </w:pPr>
            <w:r w:rsidRPr="00360B12">
              <w:rPr>
                <w:rFonts w:cs="Arial"/>
                <w:b/>
                <w:color w:val="000000" w:themeColor="text1"/>
                <w:sz w:val="16"/>
                <w:szCs w:val="16"/>
              </w:rPr>
              <w:t>Technical Architecture:</w:t>
            </w:r>
          </w:p>
          <w:p w14:paraId="087DE7A2" w14:textId="77777777" w:rsidR="00E41A23" w:rsidRPr="00360B12" w:rsidRDefault="00E41A23" w:rsidP="0097237D">
            <w:pPr>
              <w:keepNext/>
              <w:ind w:left="176"/>
              <w:jc w:val="both"/>
              <w:rPr>
                <w:rFonts w:cs="Arial"/>
                <w:color w:val="000000"/>
                <w:sz w:val="16"/>
                <w:szCs w:val="16"/>
              </w:rPr>
            </w:pPr>
            <w:r w:rsidRPr="00360B12">
              <w:rPr>
                <w:rFonts w:cs="Arial"/>
                <w:color w:val="000000" w:themeColor="text1"/>
                <w:sz w:val="16"/>
                <w:szCs w:val="16"/>
              </w:rPr>
              <w:t>Technical Architecture Scope:</w:t>
            </w:r>
          </w:p>
          <w:p w14:paraId="612BDC1C" w14:textId="77777777" w:rsidR="00E41A23" w:rsidRPr="00360B12" w:rsidRDefault="00E41A23" w:rsidP="003807CB">
            <w:pPr>
              <w:pStyle w:val="ListParagraph"/>
              <w:numPr>
                <w:ilvl w:val="0"/>
                <w:numId w:val="20"/>
              </w:numPr>
              <w:ind w:left="601"/>
              <w:jc w:val="both"/>
              <w:rPr>
                <w:rFonts w:cs="Arial"/>
                <w:sz w:val="16"/>
                <w:szCs w:val="16"/>
              </w:rPr>
            </w:pPr>
            <w:r w:rsidRPr="00360B12">
              <w:rPr>
                <w:rFonts w:cs="Arial"/>
                <w:sz w:val="16"/>
                <w:szCs w:val="16"/>
              </w:rPr>
              <w:t>Define the technical infrastructure required to support the application's deployment and operation.</w:t>
            </w:r>
          </w:p>
          <w:p w14:paraId="6AA80918" w14:textId="77777777" w:rsidR="00E41A23" w:rsidRPr="00360B12" w:rsidRDefault="00E41A23" w:rsidP="003807CB">
            <w:pPr>
              <w:pStyle w:val="ListParagraph"/>
              <w:numPr>
                <w:ilvl w:val="0"/>
                <w:numId w:val="20"/>
              </w:numPr>
              <w:ind w:left="601"/>
              <w:jc w:val="both"/>
              <w:rPr>
                <w:rFonts w:cs="Arial"/>
                <w:sz w:val="16"/>
                <w:szCs w:val="16"/>
              </w:rPr>
            </w:pPr>
            <w:r w:rsidRPr="00360B12">
              <w:rPr>
                <w:rFonts w:cs="Arial"/>
                <w:sz w:val="16"/>
                <w:szCs w:val="16"/>
              </w:rPr>
              <w:t>Recommend hardware, network, and cloud infrastructure configurations to ensure scalability, availability, and performance.</w:t>
            </w:r>
          </w:p>
          <w:p w14:paraId="4B71BF46" w14:textId="77777777" w:rsidR="00E41A23" w:rsidRPr="00360B12" w:rsidRDefault="00E41A23" w:rsidP="003807CB">
            <w:pPr>
              <w:pStyle w:val="ListParagraph"/>
              <w:numPr>
                <w:ilvl w:val="0"/>
                <w:numId w:val="20"/>
              </w:numPr>
              <w:ind w:left="601"/>
              <w:jc w:val="both"/>
              <w:rPr>
                <w:rFonts w:cs="Arial"/>
                <w:sz w:val="16"/>
                <w:szCs w:val="16"/>
              </w:rPr>
            </w:pPr>
            <w:r w:rsidRPr="00360B12">
              <w:rPr>
                <w:rFonts w:cs="Arial"/>
                <w:sz w:val="16"/>
                <w:szCs w:val="16"/>
              </w:rPr>
              <w:t>Specify software development tools, frameworks, and best practices to be used by the development team.</w:t>
            </w:r>
          </w:p>
          <w:p w14:paraId="65C3CD4C" w14:textId="77777777" w:rsidR="00E41A23" w:rsidRPr="00360B12" w:rsidRDefault="00E41A23" w:rsidP="003807CB">
            <w:pPr>
              <w:pStyle w:val="ListParagraph"/>
              <w:numPr>
                <w:ilvl w:val="0"/>
                <w:numId w:val="20"/>
              </w:numPr>
              <w:ind w:left="601"/>
              <w:jc w:val="both"/>
              <w:rPr>
                <w:rFonts w:cs="Arial"/>
                <w:sz w:val="16"/>
                <w:szCs w:val="16"/>
              </w:rPr>
            </w:pPr>
            <w:r w:rsidRPr="00360B12">
              <w:rPr>
                <w:rFonts w:cs="Arial"/>
                <w:sz w:val="16"/>
                <w:szCs w:val="16"/>
              </w:rPr>
              <w:t>Collaborate with internal technical stakeholders.</w:t>
            </w:r>
          </w:p>
          <w:p w14:paraId="23A7D9E4" w14:textId="77777777" w:rsidR="00E41A23" w:rsidRPr="00360B12" w:rsidRDefault="00E41A23" w:rsidP="003807CB">
            <w:pPr>
              <w:pStyle w:val="ListParagraph"/>
              <w:numPr>
                <w:ilvl w:val="0"/>
                <w:numId w:val="20"/>
              </w:numPr>
              <w:ind w:left="601"/>
              <w:jc w:val="both"/>
              <w:rPr>
                <w:rFonts w:cs="Arial"/>
                <w:sz w:val="16"/>
                <w:szCs w:val="16"/>
              </w:rPr>
            </w:pPr>
            <w:r w:rsidRPr="00360B12">
              <w:rPr>
                <w:rFonts w:cs="Arial"/>
                <w:sz w:val="16"/>
                <w:szCs w:val="16"/>
              </w:rPr>
              <w:t>Address technical constraints, such as latency, bandwidth, and system compatibility.</w:t>
            </w:r>
          </w:p>
          <w:p w14:paraId="0585AB30" w14:textId="77777777" w:rsidR="0074608F" w:rsidRPr="00360B12" w:rsidRDefault="0074608F" w:rsidP="0074608F">
            <w:pPr>
              <w:pStyle w:val="ListParagraph"/>
              <w:ind w:left="601"/>
              <w:jc w:val="both"/>
              <w:rPr>
                <w:rFonts w:cs="Arial"/>
                <w:sz w:val="16"/>
                <w:szCs w:val="16"/>
              </w:rPr>
            </w:pPr>
          </w:p>
          <w:p w14:paraId="45BC34DC" w14:textId="77777777" w:rsidR="00E41A23" w:rsidRPr="00360B12" w:rsidRDefault="00E41A23" w:rsidP="0074608F">
            <w:pPr>
              <w:pStyle w:val="ListParagraph"/>
              <w:numPr>
                <w:ilvl w:val="0"/>
                <w:numId w:val="37"/>
              </w:numPr>
              <w:rPr>
                <w:rFonts w:cs="Arial"/>
                <w:b/>
                <w:color w:val="000000" w:themeColor="text1"/>
                <w:sz w:val="16"/>
                <w:szCs w:val="16"/>
              </w:rPr>
            </w:pPr>
            <w:r w:rsidRPr="00360B12">
              <w:rPr>
                <w:rFonts w:cs="Arial"/>
                <w:b/>
                <w:color w:val="000000" w:themeColor="text1"/>
                <w:sz w:val="16"/>
                <w:szCs w:val="16"/>
              </w:rPr>
              <w:t>Security Architecture:</w:t>
            </w:r>
          </w:p>
          <w:p w14:paraId="4925B2AE" w14:textId="77777777" w:rsidR="00E41A23" w:rsidRPr="00360B12" w:rsidRDefault="00E41A23" w:rsidP="003807CB">
            <w:pPr>
              <w:pStyle w:val="ListParagraph"/>
              <w:numPr>
                <w:ilvl w:val="0"/>
                <w:numId w:val="20"/>
              </w:numPr>
              <w:ind w:left="601"/>
              <w:jc w:val="both"/>
              <w:rPr>
                <w:rFonts w:cs="Arial"/>
                <w:sz w:val="16"/>
                <w:szCs w:val="16"/>
              </w:rPr>
            </w:pPr>
            <w:r w:rsidRPr="00360B12">
              <w:rPr>
                <w:rFonts w:cs="Arial"/>
                <w:sz w:val="16"/>
                <w:szCs w:val="16"/>
              </w:rPr>
              <w:t>Collaborate with internal IT Security stakeholders.</w:t>
            </w:r>
          </w:p>
          <w:p w14:paraId="4644A4FD" w14:textId="77777777" w:rsidR="00E41A23" w:rsidRPr="00360B12" w:rsidRDefault="00E41A23" w:rsidP="003807CB">
            <w:pPr>
              <w:pStyle w:val="ListParagraph"/>
              <w:numPr>
                <w:ilvl w:val="0"/>
                <w:numId w:val="20"/>
              </w:numPr>
              <w:ind w:left="601"/>
              <w:jc w:val="both"/>
              <w:rPr>
                <w:rFonts w:cs="Arial"/>
                <w:sz w:val="16"/>
                <w:szCs w:val="16"/>
              </w:rPr>
            </w:pPr>
            <w:r w:rsidRPr="00360B12">
              <w:rPr>
                <w:rFonts w:cs="Arial"/>
                <w:sz w:val="16"/>
                <w:szCs w:val="16"/>
              </w:rPr>
              <w:t>Identify potential security threats and vulnerabilities relevant to the application.</w:t>
            </w:r>
          </w:p>
          <w:p w14:paraId="527A4757" w14:textId="77777777" w:rsidR="00E41A23" w:rsidRPr="00360B12" w:rsidRDefault="00E41A23" w:rsidP="003807CB">
            <w:pPr>
              <w:pStyle w:val="ListParagraph"/>
              <w:numPr>
                <w:ilvl w:val="0"/>
                <w:numId w:val="20"/>
              </w:numPr>
              <w:ind w:left="601"/>
              <w:jc w:val="both"/>
              <w:rPr>
                <w:rFonts w:cs="Arial"/>
                <w:sz w:val="16"/>
                <w:szCs w:val="16"/>
              </w:rPr>
            </w:pPr>
            <w:r w:rsidRPr="00360B12">
              <w:rPr>
                <w:rFonts w:cs="Arial"/>
                <w:sz w:val="16"/>
                <w:szCs w:val="16"/>
              </w:rPr>
              <w:t>Design security measures, including authentication, authorization, encryption, and access controls.</w:t>
            </w:r>
          </w:p>
          <w:p w14:paraId="380FAEBF" w14:textId="77777777" w:rsidR="00E41A23" w:rsidRPr="00360B12" w:rsidRDefault="00E41A23" w:rsidP="003807CB">
            <w:pPr>
              <w:pStyle w:val="ListParagraph"/>
              <w:numPr>
                <w:ilvl w:val="0"/>
                <w:numId w:val="20"/>
              </w:numPr>
              <w:ind w:left="601"/>
              <w:jc w:val="both"/>
              <w:rPr>
                <w:rFonts w:cs="Arial"/>
                <w:sz w:val="16"/>
                <w:szCs w:val="16"/>
              </w:rPr>
            </w:pPr>
            <w:r w:rsidRPr="00360B12">
              <w:rPr>
                <w:rFonts w:cs="Arial"/>
                <w:sz w:val="16"/>
                <w:szCs w:val="16"/>
              </w:rPr>
              <w:t>Define security policies, protocols, and procedures to safeguard sensitive data and ensure compliance with relevant regulations.</w:t>
            </w:r>
          </w:p>
          <w:p w14:paraId="4CAF9C91" w14:textId="77777777" w:rsidR="00E41A23" w:rsidRPr="00360B12" w:rsidRDefault="00E41A23" w:rsidP="003807CB">
            <w:pPr>
              <w:pStyle w:val="ListParagraph"/>
              <w:numPr>
                <w:ilvl w:val="0"/>
                <w:numId w:val="20"/>
              </w:numPr>
              <w:ind w:left="601"/>
              <w:jc w:val="both"/>
              <w:rPr>
                <w:rFonts w:cs="Arial"/>
                <w:sz w:val="16"/>
                <w:szCs w:val="16"/>
              </w:rPr>
            </w:pPr>
            <w:r w:rsidRPr="00360B12">
              <w:rPr>
                <w:rFonts w:cs="Arial"/>
                <w:sz w:val="16"/>
                <w:szCs w:val="16"/>
                <w:lang w:val="en-ZA"/>
              </w:rPr>
              <w:t>Ensure cyber security compliance.</w:t>
            </w:r>
          </w:p>
          <w:p w14:paraId="081655F3" w14:textId="77777777" w:rsidR="00E41A23" w:rsidRPr="00360B12" w:rsidRDefault="00E41A23" w:rsidP="003807CB">
            <w:pPr>
              <w:pStyle w:val="ListParagraph"/>
              <w:numPr>
                <w:ilvl w:val="0"/>
                <w:numId w:val="20"/>
              </w:numPr>
              <w:ind w:left="601"/>
              <w:jc w:val="both"/>
              <w:rPr>
                <w:rFonts w:cs="Arial"/>
                <w:sz w:val="16"/>
                <w:szCs w:val="16"/>
              </w:rPr>
            </w:pPr>
            <w:r w:rsidRPr="00360B12">
              <w:rPr>
                <w:rFonts w:cs="Arial"/>
                <w:sz w:val="16"/>
                <w:szCs w:val="16"/>
              </w:rPr>
              <w:t>Conduct security risk assessments and propose mitigation strategies.</w:t>
            </w:r>
          </w:p>
          <w:p w14:paraId="5BEBF4A3" w14:textId="77777777" w:rsidR="00E41A23" w:rsidRPr="00360B12" w:rsidRDefault="00E41A23" w:rsidP="003807CB">
            <w:pPr>
              <w:pStyle w:val="ListParagraph"/>
              <w:numPr>
                <w:ilvl w:val="0"/>
                <w:numId w:val="20"/>
              </w:numPr>
              <w:ind w:left="601"/>
              <w:jc w:val="both"/>
              <w:rPr>
                <w:rFonts w:cs="Arial"/>
                <w:sz w:val="16"/>
                <w:szCs w:val="16"/>
              </w:rPr>
            </w:pPr>
            <w:r w:rsidRPr="00360B12">
              <w:rPr>
                <w:rFonts w:cs="Arial"/>
                <w:sz w:val="16"/>
                <w:szCs w:val="16"/>
              </w:rPr>
              <w:t xml:space="preserve">Secure by Design solution modelling and deployment in compliance to Eskom governance to be applied. </w:t>
            </w:r>
          </w:p>
          <w:p w14:paraId="48A4B1FF" w14:textId="21A1BA3E" w:rsidR="00E41A23" w:rsidRPr="00360B12" w:rsidRDefault="00E41A23" w:rsidP="0097237D">
            <w:pPr>
              <w:ind w:left="601"/>
              <w:jc w:val="both"/>
              <w:rPr>
                <w:rFonts w:cs="Arial"/>
                <w:color w:val="000000"/>
                <w:sz w:val="16"/>
                <w:szCs w:val="16"/>
              </w:rPr>
            </w:pPr>
          </w:p>
          <w:p w14:paraId="714D5E86" w14:textId="77777777" w:rsidR="00E41A23" w:rsidRPr="00360B12" w:rsidRDefault="00E41A23" w:rsidP="0074608F">
            <w:pPr>
              <w:pStyle w:val="ListParagraph"/>
              <w:numPr>
                <w:ilvl w:val="0"/>
                <w:numId w:val="37"/>
              </w:numPr>
              <w:rPr>
                <w:rFonts w:cs="Arial"/>
                <w:b/>
                <w:color w:val="000000" w:themeColor="text1"/>
                <w:sz w:val="16"/>
                <w:szCs w:val="16"/>
              </w:rPr>
            </w:pPr>
            <w:r w:rsidRPr="00360B12">
              <w:rPr>
                <w:rFonts w:cs="Arial"/>
                <w:b/>
                <w:color w:val="000000" w:themeColor="text1"/>
                <w:sz w:val="16"/>
                <w:szCs w:val="16"/>
              </w:rPr>
              <w:t>Integration Architecture:</w:t>
            </w:r>
          </w:p>
          <w:p w14:paraId="1175CE23" w14:textId="77777777" w:rsidR="00E41A23" w:rsidRPr="00360B12" w:rsidRDefault="00E41A23" w:rsidP="003807CB">
            <w:pPr>
              <w:pStyle w:val="ListParagraph"/>
              <w:numPr>
                <w:ilvl w:val="0"/>
                <w:numId w:val="20"/>
              </w:numPr>
              <w:ind w:left="601"/>
              <w:jc w:val="both"/>
              <w:rPr>
                <w:rFonts w:cs="Arial"/>
                <w:sz w:val="16"/>
                <w:szCs w:val="16"/>
              </w:rPr>
            </w:pPr>
            <w:r w:rsidRPr="00360B12">
              <w:rPr>
                <w:rFonts w:cs="Arial"/>
                <w:sz w:val="16"/>
                <w:szCs w:val="16"/>
              </w:rPr>
              <w:t>Collaborate with internal integration stakeholders such as the Integration CoE.</w:t>
            </w:r>
          </w:p>
          <w:p w14:paraId="6F71C1D2" w14:textId="77777777" w:rsidR="00E41A23" w:rsidRPr="00360B12" w:rsidRDefault="00E41A23" w:rsidP="003807CB">
            <w:pPr>
              <w:pStyle w:val="ListParagraph"/>
              <w:numPr>
                <w:ilvl w:val="0"/>
                <w:numId w:val="20"/>
              </w:numPr>
              <w:ind w:left="601"/>
              <w:jc w:val="both"/>
              <w:rPr>
                <w:rFonts w:cs="Arial"/>
                <w:sz w:val="16"/>
                <w:szCs w:val="16"/>
              </w:rPr>
            </w:pPr>
            <w:r w:rsidRPr="00360B12">
              <w:rPr>
                <w:rFonts w:cs="Arial"/>
                <w:sz w:val="16"/>
                <w:szCs w:val="16"/>
              </w:rPr>
              <w:t xml:space="preserve">Identify and outline all the required integration points between the application and external systems, services, or APIs. </w:t>
            </w:r>
          </w:p>
          <w:p w14:paraId="7A257C76" w14:textId="77777777" w:rsidR="00E41A23" w:rsidRPr="00360B12" w:rsidRDefault="00E41A23" w:rsidP="003807CB">
            <w:pPr>
              <w:pStyle w:val="ListParagraph"/>
              <w:numPr>
                <w:ilvl w:val="0"/>
                <w:numId w:val="20"/>
              </w:numPr>
              <w:ind w:left="601"/>
              <w:jc w:val="both"/>
              <w:rPr>
                <w:rFonts w:cs="Arial"/>
                <w:sz w:val="16"/>
                <w:szCs w:val="16"/>
              </w:rPr>
            </w:pPr>
            <w:r w:rsidRPr="00360B12">
              <w:rPr>
                <w:rFonts w:cs="Arial"/>
                <w:sz w:val="16"/>
                <w:szCs w:val="16"/>
              </w:rPr>
              <w:t>Design data exchange formats, protocols, and communication patterns for seamless integration.</w:t>
            </w:r>
          </w:p>
          <w:p w14:paraId="0B24BFB8" w14:textId="77777777" w:rsidR="00E41A23" w:rsidRPr="00360B12" w:rsidRDefault="00E41A23" w:rsidP="003807CB">
            <w:pPr>
              <w:pStyle w:val="ListParagraph"/>
              <w:numPr>
                <w:ilvl w:val="0"/>
                <w:numId w:val="20"/>
              </w:numPr>
              <w:ind w:left="601"/>
              <w:jc w:val="both"/>
              <w:rPr>
                <w:rFonts w:cs="Arial"/>
                <w:sz w:val="16"/>
                <w:szCs w:val="16"/>
              </w:rPr>
            </w:pPr>
            <w:r w:rsidRPr="00360B12">
              <w:rPr>
                <w:rFonts w:cs="Arial"/>
                <w:sz w:val="16"/>
                <w:szCs w:val="16"/>
              </w:rPr>
              <w:t>Specify middleware or integration platforms if needed, considering performance and reliability.</w:t>
            </w:r>
          </w:p>
          <w:p w14:paraId="17E0F4B5" w14:textId="77777777" w:rsidR="003D087B" w:rsidRPr="00360B12" w:rsidRDefault="00E41A23" w:rsidP="003807CB">
            <w:pPr>
              <w:pStyle w:val="ListParagraph"/>
              <w:numPr>
                <w:ilvl w:val="0"/>
                <w:numId w:val="20"/>
              </w:numPr>
              <w:ind w:left="601"/>
              <w:jc w:val="both"/>
              <w:rPr>
                <w:rFonts w:cs="Arial"/>
                <w:sz w:val="16"/>
                <w:szCs w:val="16"/>
              </w:rPr>
            </w:pPr>
            <w:r w:rsidRPr="00360B12">
              <w:rPr>
                <w:rFonts w:cs="Arial"/>
                <w:sz w:val="16"/>
                <w:szCs w:val="16"/>
              </w:rPr>
              <w:t>Ensure proper error handling, data consistency, and fault tolerance across integration points</w:t>
            </w:r>
          </w:p>
          <w:p w14:paraId="66C2B531" w14:textId="619E7AFC" w:rsidR="00803576" w:rsidRPr="00360B12" w:rsidRDefault="00803576" w:rsidP="003807CB">
            <w:pPr>
              <w:pStyle w:val="ListParagraph"/>
              <w:numPr>
                <w:ilvl w:val="0"/>
                <w:numId w:val="20"/>
              </w:numPr>
              <w:ind w:left="601"/>
              <w:jc w:val="both"/>
              <w:rPr>
                <w:rFonts w:cs="Arial"/>
                <w:sz w:val="16"/>
                <w:szCs w:val="16"/>
              </w:rPr>
            </w:pPr>
            <w:r w:rsidRPr="00360B12">
              <w:rPr>
                <w:rFonts w:cs="Arial"/>
                <w:sz w:val="16"/>
                <w:szCs w:val="16"/>
              </w:rPr>
              <w:t>Integration Business Service API activities to expose/consume and test Services to/from the Eskom Integration Services Bus. Eskom will be responsible for the development of the Integration Services to/from the bus to the internal systems</w:t>
            </w:r>
          </w:p>
          <w:p w14:paraId="56AE140F" w14:textId="77777777" w:rsidR="00803576" w:rsidRPr="00360B12" w:rsidRDefault="00803576" w:rsidP="003807CB">
            <w:pPr>
              <w:pStyle w:val="ListParagraph"/>
              <w:numPr>
                <w:ilvl w:val="0"/>
                <w:numId w:val="20"/>
              </w:numPr>
              <w:ind w:left="601"/>
              <w:jc w:val="both"/>
              <w:rPr>
                <w:rFonts w:cs="Arial"/>
                <w:sz w:val="16"/>
                <w:szCs w:val="16"/>
              </w:rPr>
            </w:pPr>
            <w:r w:rsidRPr="00360B12">
              <w:rPr>
                <w:rFonts w:cs="Arial"/>
                <w:sz w:val="16"/>
                <w:szCs w:val="16"/>
              </w:rPr>
              <w:t>The tenderer’s team is expected to contribute and participate in the Different testing preparations and executions</w:t>
            </w:r>
          </w:p>
          <w:p w14:paraId="55463D19" w14:textId="4B099E85" w:rsidR="00E41A23" w:rsidRPr="00360B12" w:rsidRDefault="00E41A23" w:rsidP="0074608F">
            <w:pPr>
              <w:pStyle w:val="ListParagraph"/>
              <w:ind w:left="601"/>
              <w:jc w:val="both"/>
              <w:rPr>
                <w:rFonts w:cs="Arial"/>
                <w:sz w:val="16"/>
                <w:szCs w:val="16"/>
              </w:rPr>
            </w:pPr>
          </w:p>
          <w:p w14:paraId="3A15BF79" w14:textId="0DA8971C" w:rsidR="00E41A23" w:rsidRPr="00360B12" w:rsidRDefault="00E41A23" w:rsidP="0097237D">
            <w:pPr>
              <w:ind w:left="601"/>
              <w:jc w:val="both"/>
              <w:rPr>
                <w:rFonts w:cs="Arial"/>
                <w:color w:val="000000"/>
                <w:sz w:val="16"/>
                <w:szCs w:val="16"/>
              </w:rPr>
            </w:pPr>
          </w:p>
          <w:p w14:paraId="1687BCCC" w14:textId="77777777" w:rsidR="00E41A23" w:rsidRPr="00360B12" w:rsidRDefault="00E41A23" w:rsidP="0097237D">
            <w:pPr>
              <w:ind w:left="176"/>
              <w:jc w:val="both"/>
              <w:rPr>
                <w:rFonts w:cs="Arial"/>
                <w:b/>
                <w:bCs/>
                <w:color w:val="000000"/>
                <w:sz w:val="16"/>
                <w:szCs w:val="16"/>
              </w:rPr>
            </w:pPr>
            <w:r w:rsidRPr="00360B12">
              <w:rPr>
                <w:rFonts w:cs="Arial"/>
                <w:b/>
                <w:color w:val="000000" w:themeColor="text1"/>
                <w:sz w:val="16"/>
                <w:szCs w:val="16"/>
              </w:rPr>
              <w:t>Communication:</w:t>
            </w:r>
          </w:p>
          <w:p w14:paraId="7062A30A" w14:textId="77777777" w:rsidR="00E41A23" w:rsidRPr="00360B12" w:rsidRDefault="00E41A23" w:rsidP="0097237D">
            <w:pPr>
              <w:ind w:left="176"/>
              <w:jc w:val="both"/>
              <w:rPr>
                <w:rFonts w:cs="Arial"/>
                <w:color w:val="000000"/>
                <w:sz w:val="16"/>
                <w:szCs w:val="16"/>
              </w:rPr>
            </w:pPr>
            <w:r w:rsidRPr="00360B12">
              <w:rPr>
                <w:rFonts w:cs="Arial"/>
                <w:color w:val="000000" w:themeColor="text1"/>
                <w:sz w:val="16"/>
                <w:szCs w:val="16"/>
              </w:rPr>
              <w:t xml:space="preserve">Regular update meetings will be held to discuss architecture deliverable progress, address concerns, and ensure alignment with project goals. </w:t>
            </w:r>
          </w:p>
          <w:p w14:paraId="1315BB09" w14:textId="77777777" w:rsidR="00E41A23" w:rsidRPr="00360B12" w:rsidRDefault="00E41A23" w:rsidP="0097237D">
            <w:pPr>
              <w:jc w:val="both"/>
              <w:rPr>
                <w:rFonts w:cs="Arial"/>
                <w:color w:val="000000"/>
                <w:sz w:val="16"/>
                <w:szCs w:val="16"/>
              </w:rPr>
            </w:pPr>
          </w:p>
          <w:p w14:paraId="43B4FA3F" w14:textId="77777777" w:rsidR="00E41A23" w:rsidRPr="00360B12" w:rsidRDefault="00E41A23" w:rsidP="0097237D">
            <w:pPr>
              <w:keepNext/>
              <w:ind w:left="176"/>
              <w:jc w:val="both"/>
              <w:rPr>
                <w:rFonts w:cs="Arial"/>
                <w:b/>
                <w:bCs/>
                <w:color w:val="000000"/>
                <w:sz w:val="16"/>
                <w:szCs w:val="16"/>
              </w:rPr>
            </w:pPr>
            <w:r w:rsidRPr="00360B12">
              <w:rPr>
                <w:rFonts w:cs="Arial"/>
                <w:b/>
                <w:color w:val="000000" w:themeColor="text1"/>
                <w:sz w:val="16"/>
                <w:szCs w:val="16"/>
              </w:rPr>
              <w:lastRenderedPageBreak/>
              <w:t>Deliverable Acceptance Criteria:</w:t>
            </w:r>
          </w:p>
          <w:p w14:paraId="10F122A6" w14:textId="77777777" w:rsidR="00E41A23" w:rsidRPr="00360B12" w:rsidRDefault="00E41A23" w:rsidP="0097237D">
            <w:pPr>
              <w:keepNext/>
              <w:ind w:left="176"/>
              <w:jc w:val="both"/>
              <w:rPr>
                <w:rFonts w:cs="Arial"/>
                <w:color w:val="000000"/>
                <w:sz w:val="16"/>
                <w:szCs w:val="16"/>
              </w:rPr>
            </w:pPr>
            <w:r w:rsidRPr="00360B12">
              <w:rPr>
                <w:rFonts w:cs="Arial"/>
                <w:color w:val="000000" w:themeColor="text1"/>
                <w:sz w:val="16"/>
                <w:szCs w:val="16"/>
              </w:rPr>
              <w:t>The architecture work will be considered successfully completed upon support/approval of the architecture documentation by both Enterprise Architecture and project stakeholders.</w:t>
            </w:r>
          </w:p>
          <w:p w14:paraId="0DCAF307" w14:textId="77777777" w:rsidR="00E41A23" w:rsidRPr="00360B12" w:rsidRDefault="00E41A23" w:rsidP="0097237D">
            <w:pPr>
              <w:jc w:val="both"/>
              <w:rPr>
                <w:rFonts w:cs="Arial"/>
                <w:color w:val="000000"/>
                <w:sz w:val="16"/>
                <w:szCs w:val="16"/>
              </w:rPr>
            </w:pPr>
          </w:p>
          <w:p w14:paraId="3DDA1A47" w14:textId="77777777" w:rsidR="00E41A23" w:rsidRPr="00360B12" w:rsidRDefault="00E41A23" w:rsidP="0097237D">
            <w:pPr>
              <w:ind w:left="176"/>
              <w:jc w:val="both"/>
              <w:rPr>
                <w:rFonts w:cs="Arial"/>
                <w:color w:val="000000"/>
                <w:sz w:val="16"/>
                <w:szCs w:val="16"/>
              </w:rPr>
            </w:pPr>
            <w:r w:rsidRPr="00360B12">
              <w:rPr>
                <w:rFonts w:cs="Arial"/>
                <w:sz w:val="16"/>
                <w:szCs w:val="16"/>
                <w:lang w:val="en-ZA"/>
              </w:rPr>
              <w:t>Facilitate review and approval of the design as required by Eskom methodology and governance.</w:t>
            </w:r>
            <w:r w:rsidRPr="00360B12">
              <w:rPr>
                <w:rFonts w:cs="Arial"/>
                <w:color w:val="000000" w:themeColor="text1"/>
                <w:sz w:val="16"/>
                <w:szCs w:val="16"/>
              </w:rPr>
              <w:t xml:space="preserve"> A lead time of at least two weeks needs to be provided for in the timelines in order to allow for review and approval processes.</w:t>
            </w:r>
          </w:p>
          <w:p w14:paraId="732EDB40" w14:textId="77777777" w:rsidR="00E41A23" w:rsidRPr="00360B12" w:rsidRDefault="00E41A23" w:rsidP="003807CB">
            <w:pPr>
              <w:pStyle w:val="ListParagraph"/>
              <w:numPr>
                <w:ilvl w:val="0"/>
                <w:numId w:val="21"/>
              </w:numPr>
              <w:ind w:left="601"/>
              <w:jc w:val="both"/>
              <w:rPr>
                <w:rFonts w:cs="Arial"/>
                <w:color w:val="000000"/>
                <w:sz w:val="16"/>
                <w:szCs w:val="16"/>
              </w:rPr>
            </w:pPr>
            <w:r w:rsidRPr="00360B12">
              <w:rPr>
                <w:rFonts w:cs="Arial"/>
                <w:color w:val="000000" w:themeColor="text1"/>
                <w:sz w:val="16"/>
                <w:szCs w:val="16"/>
              </w:rPr>
              <w:t>Detailed design approved by EAAB</w:t>
            </w:r>
          </w:p>
          <w:p w14:paraId="679E0EB3" w14:textId="77777777" w:rsidR="00E41A23" w:rsidRPr="00360B12" w:rsidRDefault="00E41A23" w:rsidP="003807CB">
            <w:pPr>
              <w:pStyle w:val="ListParagraph"/>
              <w:numPr>
                <w:ilvl w:val="0"/>
                <w:numId w:val="21"/>
              </w:numPr>
              <w:ind w:left="601"/>
              <w:jc w:val="both"/>
              <w:rPr>
                <w:rFonts w:cs="Arial"/>
                <w:sz w:val="16"/>
                <w:szCs w:val="16"/>
              </w:rPr>
            </w:pPr>
            <w:r w:rsidRPr="00360B12">
              <w:rPr>
                <w:rFonts w:cs="Arial"/>
                <w:sz w:val="16"/>
                <w:szCs w:val="16"/>
              </w:rPr>
              <w:t xml:space="preserve">Approved functional specifications </w:t>
            </w:r>
          </w:p>
          <w:p w14:paraId="35A6CAF6" w14:textId="77777777" w:rsidR="00E41A23" w:rsidRPr="00360B12" w:rsidRDefault="00E41A23" w:rsidP="003807CB">
            <w:pPr>
              <w:pStyle w:val="ListParagraph"/>
              <w:numPr>
                <w:ilvl w:val="0"/>
                <w:numId w:val="21"/>
              </w:numPr>
              <w:ind w:left="601"/>
              <w:jc w:val="both"/>
              <w:rPr>
                <w:rFonts w:cs="Arial"/>
                <w:sz w:val="16"/>
                <w:szCs w:val="16"/>
              </w:rPr>
            </w:pPr>
            <w:r w:rsidRPr="00360B12">
              <w:rPr>
                <w:rFonts w:cs="Arial"/>
                <w:sz w:val="16"/>
                <w:szCs w:val="16"/>
              </w:rPr>
              <w:t>Development environment ready for Build/ Configuration</w:t>
            </w:r>
          </w:p>
          <w:p w14:paraId="5AC5025A" w14:textId="77777777" w:rsidR="00E41A23" w:rsidRPr="00360B12" w:rsidRDefault="00E41A23" w:rsidP="0097237D">
            <w:pPr>
              <w:pStyle w:val="ListParagraph"/>
              <w:ind w:left="601"/>
              <w:jc w:val="both"/>
              <w:rPr>
                <w:rFonts w:cs="Arial"/>
                <w:sz w:val="16"/>
                <w:szCs w:val="16"/>
              </w:rPr>
            </w:pPr>
            <w:r w:rsidRPr="00360B12">
              <w:rPr>
                <w:rFonts w:cs="Arial"/>
                <w:sz w:val="16"/>
                <w:szCs w:val="16"/>
                <w:lang w:val="en-ZA"/>
              </w:rPr>
              <w:t xml:space="preserve"> </w:t>
            </w:r>
          </w:p>
        </w:tc>
      </w:tr>
      <w:tr w:rsidR="00401DFB" w:rsidRPr="00360B12" w14:paraId="5BE19E6C" w14:textId="77777777" w:rsidTr="00F800F7">
        <w:trPr>
          <w:trHeight w:val="300"/>
        </w:trPr>
        <w:tc>
          <w:tcPr>
            <w:tcW w:w="1467" w:type="dxa"/>
            <w:vMerge w:val="restart"/>
          </w:tcPr>
          <w:p w14:paraId="13D84FD6" w14:textId="77777777" w:rsidR="00401DFB" w:rsidRPr="00360B12" w:rsidRDefault="00401DFB" w:rsidP="0097237D">
            <w:pPr>
              <w:contextualSpacing/>
              <w:jc w:val="both"/>
              <w:rPr>
                <w:rFonts w:cs="Arial"/>
                <w:bCs/>
                <w:sz w:val="16"/>
                <w:szCs w:val="16"/>
                <w:lang w:val="en-ZA"/>
              </w:rPr>
            </w:pPr>
            <w:r w:rsidRPr="00360B12">
              <w:rPr>
                <w:rFonts w:cs="Arial"/>
                <w:bCs/>
                <w:sz w:val="16"/>
                <w:szCs w:val="16"/>
                <w:lang w:val="en-ZA"/>
              </w:rPr>
              <w:lastRenderedPageBreak/>
              <w:t>Integration</w:t>
            </w:r>
          </w:p>
        </w:tc>
        <w:tc>
          <w:tcPr>
            <w:tcW w:w="8164" w:type="dxa"/>
          </w:tcPr>
          <w:p w14:paraId="7F0DA39B" w14:textId="7C249DDF" w:rsidR="00401DFB" w:rsidRPr="00360B12" w:rsidRDefault="00401DFB" w:rsidP="0036300E">
            <w:pPr>
              <w:contextualSpacing/>
              <w:rPr>
                <w:rFonts w:cs="Arial"/>
                <w:sz w:val="16"/>
                <w:szCs w:val="16"/>
                <w:lang w:val="en-ZA"/>
              </w:rPr>
            </w:pPr>
            <w:r w:rsidRPr="00360B12">
              <w:rPr>
                <w:rFonts w:cs="Arial"/>
                <w:sz w:val="16"/>
                <w:szCs w:val="16"/>
                <w:lang w:val="en-ZA"/>
              </w:rPr>
              <w:t xml:space="preserve">The Work Feeder Balancing Module system procured is intended to interface with the systems listed </w:t>
            </w:r>
            <w:r w:rsidRPr="00360B12">
              <w:rPr>
                <w:rFonts w:cs="Arial"/>
                <w:b/>
                <w:bCs/>
                <w:sz w:val="16"/>
                <w:szCs w:val="16"/>
                <w:lang w:val="en-ZA"/>
              </w:rPr>
              <w:t xml:space="preserve">in </w:t>
            </w:r>
            <w:r w:rsidRPr="00360B12">
              <w:rPr>
                <w:rFonts w:cs="Arial"/>
                <w:b/>
                <w:bCs/>
                <w:sz w:val="16"/>
                <w:szCs w:val="16"/>
                <w:lang w:val="en-ZA"/>
              </w:rPr>
              <w:fldChar w:fldCharType="begin"/>
            </w:r>
            <w:r w:rsidRPr="00360B12">
              <w:rPr>
                <w:rFonts w:cs="Arial"/>
                <w:b/>
                <w:bCs/>
                <w:sz w:val="16"/>
                <w:szCs w:val="16"/>
                <w:lang w:val="en-ZA"/>
              </w:rPr>
              <w:instrText xml:space="preserve"> REF _Ref151379414 \h  \* MERGEFORMAT </w:instrText>
            </w:r>
            <w:r w:rsidRPr="00360B12">
              <w:rPr>
                <w:rFonts w:cs="Arial"/>
                <w:b/>
                <w:bCs/>
                <w:sz w:val="16"/>
                <w:szCs w:val="16"/>
                <w:lang w:val="en-ZA"/>
              </w:rPr>
            </w:r>
            <w:r w:rsidRPr="00360B12">
              <w:rPr>
                <w:rFonts w:cs="Arial"/>
                <w:b/>
                <w:bCs/>
                <w:sz w:val="16"/>
                <w:szCs w:val="16"/>
                <w:lang w:val="en-ZA"/>
              </w:rPr>
              <w:fldChar w:fldCharType="separate"/>
            </w:r>
            <w:r w:rsidR="00C9433F" w:rsidRPr="00360B12">
              <w:rPr>
                <w:rFonts w:cs="Arial"/>
                <w:sz w:val="16"/>
                <w:szCs w:val="16"/>
                <w:lang w:val="en-US"/>
              </w:rPr>
              <w:t>Error! Reference source not found.</w:t>
            </w:r>
            <w:r w:rsidRPr="00360B12">
              <w:rPr>
                <w:rFonts w:cs="Arial"/>
                <w:b/>
                <w:bCs/>
                <w:sz w:val="16"/>
                <w:szCs w:val="16"/>
                <w:lang w:val="en-ZA"/>
              </w:rPr>
              <w:fldChar w:fldCharType="end"/>
            </w:r>
            <w:r w:rsidRPr="00360B12">
              <w:rPr>
                <w:rFonts w:cs="Arial"/>
                <w:sz w:val="16"/>
                <w:szCs w:val="16"/>
                <w:lang w:val="en-ZA"/>
              </w:rPr>
              <w:t xml:space="preserve">. </w:t>
            </w:r>
          </w:p>
          <w:p w14:paraId="494A7CD3" w14:textId="77777777" w:rsidR="00401DFB" w:rsidRPr="00360B12" w:rsidRDefault="00401DFB" w:rsidP="0036300E">
            <w:pPr>
              <w:contextualSpacing/>
              <w:rPr>
                <w:rFonts w:cs="Arial"/>
                <w:sz w:val="16"/>
                <w:szCs w:val="16"/>
                <w:lang w:val="en-ZA"/>
              </w:rPr>
            </w:pPr>
          </w:p>
          <w:p w14:paraId="49A38CE2" w14:textId="77777777" w:rsidR="00401DFB" w:rsidRPr="00360B12" w:rsidRDefault="00401DFB" w:rsidP="0036300E">
            <w:pPr>
              <w:contextualSpacing/>
              <w:rPr>
                <w:rFonts w:cs="Arial"/>
                <w:sz w:val="16"/>
                <w:szCs w:val="16"/>
                <w:lang w:val="en-ZA"/>
              </w:rPr>
            </w:pPr>
            <w:r w:rsidRPr="00360B12">
              <w:rPr>
                <w:rFonts w:cs="Arial"/>
                <w:sz w:val="16"/>
                <w:szCs w:val="16"/>
                <w:lang w:val="en-ZA"/>
              </w:rPr>
              <w:t>Please be aware that the Eskom Integration team will do the integration activities. The successful bidder is required to do the business services development to communicate to the other systems.</w:t>
            </w:r>
          </w:p>
          <w:p w14:paraId="6C7B93CA" w14:textId="28725F9B" w:rsidR="00401DFB" w:rsidRPr="00360B12" w:rsidRDefault="00401DFB" w:rsidP="0097237D">
            <w:pPr>
              <w:contextualSpacing/>
              <w:jc w:val="both"/>
              <w:rPr>
                <w:rFonts w:cs="Arial"/>
                <w:sz w:val="16"/>
                <w:szCs w:val="16"/>
                <w:lang w:val="en-ZA"/>
              </w:rPr>
            </w:pPr>
          </w:p>
        </w:tc>
      </w:tr>
      <w:tr w:rsidR="00401DFB" w:rsidRPr="00360B12" w14:paraId="25426824" w14:textId="77777777" w:rsidTr="00F800F7">
        <w:trPr>
          <w:trHeight w:val="300"/>
        </w:trPr>
        <w:tc>
          <w:tcPr>
            <w:tcW w:w="1467" w:type="dxa"/>
            <w:vMerge/>
          </w:tcPr>
          <w:p w14:paraId="798780C1" w14:textId="77777777" w:rsidR="00401DFB" w:rsidRPr="00360B12" w:rsidRDefault="00401DFB" w:rsidP="0097237D">
            <w:pPr>
              <w:contextualSpacing/>
              <w:jc w:val="both"/>
              <w:rPr>
                <w:rFonts w:cs="Arial"/>
                <w:bCs/>
                <w:sz w:val="16"/>
                <w:szCs w:val="16"/>
                <w:lang w:val="en-ZA"/>
              </w:rPr>
            </w:pPr>
          </w:p>
        </w:tc>
        <w:tc>
          <w:tcPr>
            <w:tcW w:w="8164" w:type="dxa"/>
          </w:tcPr>
          <w:p w14:paraId="752F5C17" w14:textId="77777777" w:rsidR="00401DFB" w:rsidRPr="00360B12" w:rsidRDefault="00401DFB" w:rsidP="00AD561D">
            <w:pPr>
              <w:rPr>
                <w:color w:val="000000" w:themeColor="text1"/>
                <w:sz w:val="16"/>
                <w:szCs w:val="16"/>
                <w:lang w:val="en-ZA"/>
              </w:rPr>
            </w:pPr>
            <w:r w:rsidRPr="00360B12">
              <w:rPr>
                <w:color w:val="000000" w:themeColor="text1"/>
                <w:sz w:val="16"/>
                <w:szCs w:val="16"/>
                <w:lang w:val="en-ZA"/>
              </w:rPr>
              <w:t>The application must have the capability of secure communication when exposing the services via the business services</w:t>
            </w:r>
          </w:p>
          <w:p w14:paraId="5E635F0D" w14:textId="63F02BAA" w:rsidR="00401DFB" w:rsidRPr="00360B12" w:rsidRDefault="00401DFB" w:rsidP="0097237D">
            <w:pPr>
              <w:contextualSpacing/>
              <w:jc w:val="both"/>
              <w:rPr>
                <w:rFonts w:cs="Arial"/>
                <w:sz w:val="16"/>
                <w:szCs w:val="16"/>
                <w:lang w:val="en-ZA"/>
              </w:rPr>
            </w:pPr>
          </w:p>
        </w:tc>
      </w:tr>
      <w:tr w:rsidR="00401DFB" w:rsidRPr="00360B12" w14:paraId="165ED090" w14:textId="77777777" w:rsidTr="00F800F7">
        <w:trPr>
          <w:trHeight w:val="300"/>
        </w:trPr>
        <w:tc>
          <w:tcPr>
            <w:tcW w:w="1467" w:type="dxa"/>
            <w:vMerge/>
          </w:tcPr>
          <w:p w14:paraId="7FA1EE90" w14:textId="77777777" w:rsidR="00401DFB" w:rsidRPr="00360B12" w:rsidRDefault="00401DFB" w:rsidP="0097237D">
            <w:pPr>
              <w:contextualSpacing/>
              <w:jc w:val="both"/>
              <w:rPr>
                <w:rFonts w:cs="Arial"/>
                <w:sz w:val="16"/>
                <w:szCs w:val="16"/>
                <w:lang w:val="en-ZA"/>
              </w:rPr>
            </w:pPr>
          </w:p>
        </w:tc>
        <w:tc>
          <w:tcPr>
            <w:tcW w:w="8164" w:type="dxa"/>
          </w:tcPr>
          <w:p w14:paraId="78114311" w14:textId="77777777" w:rsidR="00401DFB" w:rsidRPr="00360B12" w:rsidRDefault="00401DFB" w:rsidP="00AD2341">
            <w:pPr>
              <w:contextualSpacing/>
              <w:rPr>
                <w:color w:val="000000" w:themeColor="text1"/>
                <w:sz w:val="16"/>
                <w:szCs w:val="16"/>
                <w:lang w:val="en-ZA"/>
              </w:rPr>
            </w:pPr>
            <w:r w:rsidRPr="00360B12">
              <w:rPr>
                <w:color w:val="000000" w:themeColor="text1"/>
                <w:sz w:val="16"/>
                <w:szCs w:val="16"/>
                <w:lang w:val="en-ZA"/>
              </w:rPr>
              <w:t>Provide the required detail to the Eskom Integration Team to enable the design of the end-to-end solution and work closely with Eskom’s Integration team.</w:t>
            </w:r>
          </w:p>
          <w:p w14:paraId="4946DA63" w14:textId="77777777" w:rsidR="00401DFB" w:rsidRPr="00360B12" w:rsidRDefault="00401DFB" w:rsidP="00AD2341">
            <w:pPr>
              <w:contextualSpacing/>
              <w:rPr>
                <w:sz w:val="16"/>
                <w:szCs w:val="16"/>
                <w:lang w:val="en-ZA"/>
              </w:rPr>
            </w:pPr>
          </w:p>
          <w:p w14:paraId="3E34E181" w14:textId="77777777" w:rsidR="00401DFB" w:rsidRPr="00360B12" w:rsidRDefault="00401DFB" w:rsidP="00AD2341">
            <w:pPr>
              <w:contextualSpacing/>
              <w:rPr>
                <w:color w:val="000000" w:themeColor="text1"/>
                <w:sz w:val="16"/>
                <w:szCs w:val="16"/>
                <w:lang w:val="en-ZA"/>
              </w:rPr>
            </w:pPr>
            <w:r w:rsidRPr="00360B12">
              <w:rPr>
                <w:color w:val="000000" w:themeColor="text1"/>
                <w:sz w:val="16"/>
                <w:szCs w:val="16"/>
                <w:lang w:val="en-ZA"/>
              </w:rPr>
              <w:t>Provide input and contribute to the Analysis, Design, Message Modelling, Unit testing, SIT testing, UAT testing and Non-Functional testing</w:t>
            </w:r>
          </w:p>
          <w:p w14:paraId="0DBBEE07" w14:textId="77777777" w:rsidR="00401DFB" w:rsidRPr="00360B12" w:rsidRDefault="00401DFB" w:rsidP="00AD2341">
            <w:pPr>
              <w:contextualSpacing/>
              <w:rPr>
                <w:sz w:val="16"/>
                <w:szCs w:val="16"/>
                <w:lang w:val="en-ZA"/>
              </w:rPr>
            </w:pPr>
          </w:p>
          <w:p w14:paraId="7DA7460D" w14:textId="77777777" w:rsidR="00401DFB" w:rsidRPr="00360B12" w:rsidRDefault="00401DFB" w:rsidP="00AD2341">
            <w:pPr>
              <w:contextualSpacing/>
              <w:rPr>
                <w:color w:val="000000" w:themeColor="text1"/>
                <w:sz w:val="16"/>
                <w:szCs w:val="16"/>
                <w:lang w:val="en-ZA"/>
              </w:rPr>
            </w:pPr>
            <w:r w:rsidRPr="00360B12">
              <w:rPr>
                <w:color w:val="000000" w:themeColor="text1"/>
                <w:sz w:val="16"/>
                <w:szCs w:val="16"/>
                <w:lang w:val="en-ZA"/>
              </w:rPr>
              <w:t>Provide Application Business Services that conform to the specific security and Integration standards</w:t>
            </w:r>
          </w:p>
          <w:p w14:paraId="153753D1" w14:textId="77777777" w:rsidR="00401DFB" w:rsidRPr="00360B12" w:rsidRDefault="00401DFB" w:rsidP="00AD2341">
            <w:pPr>
              <w:contextualSpacing/>
              <w:rPr>
                <w:sz w:val="16"/>
                <w:szCs w:val="16"/>
                <w:lang w:val="en-ZA"/>
              </w:rPr>
            </w:pPr>
          </w:p>
          <w:p w14:paraId="06972C68" w14:textId="77777777" w:rsidR="00401DFB" w:rsidRPr="00360B12" w:rsidRDefault="00401DFB" w:rsidP="00AD2341">
            <w:pPr>
              <w:contextualSpacing/>
              <w:rPr>
                <w:rFonts w:cs="Arial"/>
                <w:color w:val="000000" w:themeColor="text1"/>
                <w:sz w:val="16"/>
                <w:szCs w:val="16"/>
                <w:lang w:val="en-ZA" w:eastAsia="en-ZA"/>
              </w:rPr>
            </w:pPr>
            <w:r w:rsidRPr="00360B12">
              <w:rPr>
                <w:color w:val="000000" w:themeColor="text1"/>
                <w:sz w:val="16"/>
                <w:szCs w:val="16"/>
                <w:lang w:val="en-ZA"/>
              </w:rPr>
              <w:t>Provide</w:t>
            </w:r>
            <w:r w:rsidRPr="00360B12">
              <w:rPr>
                <w:rFonts w:cs="Arial"/>
                <w:color w:val="000000" w:themeColor="text1"/>
                <w:sz w:val="16"/>
                <w:szCs w:val="16"/>
                <w:lang w:val="en-ZA" w:eastAsia="en-ZA"/>
              </w:rPr>
              <w:t xml:space="preserve"> Application Business Services that can receive an Integration reply with a full-service response (pre-defined message structure) in case the Application is invoking an Integration Web Service</w:t>
            </w:r>
          </w:p>
          <w:p w14:paraId="708F3D16" w14:textId="77777777" w:rsidR="00401DFB" w:rsidRPr="00360B12" w:rsidRDefault="00401DFB" w:rsidP="00AD2341">
            <w:pPr>
              <w:contextualSpacing/>
              <w:rPr>
                <w:rFonts w:cs="Arial"/>
                <w:sz w:val="16"/>
                <w:szCs w:val="16"/>
                <w:lang w:val="en-ZA" w:eastAsia="en-ZA"/>
              </w:rPr>
            </w:pPr>
          </w:p>
          <w:p w14:paraId="422774BF" w14:textId="77777777" w:rsidR="00401DFB" w:rsidRPr="00360B12" w:rsidRDefault="00401DFB" w:rsidP="00AD2341">
            <w:pPr>
              <w:contextualSpacing/>
              <w:rPr>
                <w:rFonts w:cs="Arial"/>
                <w:color w:val="000000" w:themeColor="text1"/>
                <w:sz w:val="16"/>
                <w:szCs w:val="16"/>
                <w:lang w:val="en-ZA" w:eastAsia="en-ZA"/>
              </w:rPr>
            </w:pPr>
            <w:r w:rsidRPr="00360B12">
              <w:rPr>
                <w:color w:val="000000" w:themeColor="text1"/>
                <w:sz w:val="16"/>
                <w:szCs w:val="16"/>
                <w:lang w:val="en-ZA"/>
              </w:rPr>
              <w:t>Provide</w:t>
            </w:r>
            <w:r w:rsidRPr="00360B12">
              <w:rPr>
                <w:rFonts w:cs="Arial"/>
                <w:color w:val="000000" w:themeColor="text1"/>
                <w:sz w:val="16"/>
                <w:szCs w:val="16"/>
                <w:lang w:val="en-ZA" w:eastAsia="en-ZA"/>
              </w:rPr>
              <w:t xml:space="preserve"> Application Business Services that can communicate via One-Way or Two-Way certificate (SSL/TLS) to secure the channel</w:t>
            </w:r>
          </w:p>
          <w:p w14:paraId="7EB691AF" w14:textId="77777777" w:rsidR="00401DFB" w:rsidRPr="00360B12" w:rsidRDefault="00401DFB" w:rsidP="00AD2341">
            <w:pPr>
              <w:contextualSpacing/>
              <w:rPr>
                <w:rFonts w:cs="Arial"/>
                <w:sz w:val="16"/>
                <w:szCs w:val="16"/>
                <w:lang w:val="en-ZA" w:eastAsia="en-ZA"/>
              </w:rPr>
            </w:pPr>
          </w:p>
          <w:p w14:paraId="3CFFDFA9" w14:textId="77777777" w:rsidR="00401DFB" w:rsidRPr="00360B12" w:rsidRDefault="00401DFB" w:rsidP="00AD2341">
            <w:pPr>
              <w:contextualSpacing/>
              <w:rPr>
                <w:rFonts w:cs="Arial"/>
                <w:color w:val="000000" w:themeColor="text1"/>
                <w:sz w:val="16"/>
                <w:szCs w:val="16"/>
                <w:lang w:val="en-ZA" w:eastAsia="en-ZA"/>
              </w:rPr>
            </w:pPr>
            <w:r w:rsidRPr="00360B12">
              <w:rPr>
                <w:color w:val="000000" w:themeColor="text1"/>
                <w:sz w:val="16"/>
                <w:szCs w:val="16"/>
                <w:lang w:val="en-ZA"/>
              </w:rPr>
              <w:t>Provide</w:t>
            </w:r>
            <w:r w:rsidRPr="00360B12">
              <w:rPr>
                <w:rFonts w:cs="Arial"/>
                <w:color w:val="000000" w:themeColor="text1"/>
                <w:sz w:val="16"/>
                <w:szCs w:val="16"/>
                <w:lang w:val="en-ZA" w:eastAsia="en-ZA"/>
              </w:rPr>
              <w:t xml:space="preserve"> Application Business Services that support Basic Authentication for Web Services, Database or SFTP for Authentication security</w:t>
            </w:r>
          </w:p>
          <w:p w14:paraId="3F341E40" w14:textId="77777777" w:rsidR="00401DFB" w:rsidRPr="00360B12" w:rsidRDefault="00401DFB" w:rsidP="00AD2341">
            <w:pPr>
              <w:contextualSpacing/>
              <w:rPr>
                <w:rFonts w:cs="Arial"/>
                <w:sz w:val="16"/>
                <w:szCs w:val="16"/>
                <w:lang w:val="en-ZA" w:eastAsia="en-ZA"/>
              </w:rPr>
            </w:pPr>
          </w:p>
          <w:p w14:paraId="4D795E82" w14:textId="77777777" w:rsidR="00401DFB" w:rsidRPr="00360B12" w:rsidRDefault="00401DFB" w:rsidP="00D753B3">
            <w:pPr>
              <w:rPr>
                <w:rFonts w:cs="Arial"/>
                <w:color w:val="000000" w:themeColor="text1"/>
                <w:sz w:val="16"/>
                <w:szCs w:val="16"/>
                <w:lang w:val="en-ZA" w:eastAsia="en-ZA"/>
              </w:rPr>
            </w:pPr>
            <w:r w:rsidRPr="00360B12">
              <w:rPr>
                <w:color w:val="000000" w:themeColor="text1"/>
                <w:sz w:val="16"/>
                <w:szCs w:val="16"/>
                <w:lang w:val="en-ZA"/>
              </w:rPr>
              <w:t>Provide</w:t>
            </w:r>
            <w:r w:rsidRPr="00360B12">
              <w:rPr>
                <w:rFonts w:cs="Arial"/>
                <w:color w:val="000000" w:themeColor="text1"/>
                <w:sz w:val="16"/>
                <w:szCs w:val="16"/>
                <w:lang w:val="en-ZA" w:eastAsia="en-ZA"/>
              </w:rPr>
              <w:t xml:space="preserve"> Application Business Service with the capability to distinguish between Technical and Business error and handle each one in a separate manner</w:t>
            </w:r>
          </w:p>
          <w:p w14:paraId="7F19A869" w14:textId="1F4A0FAD" w:rsidR="00401DFB" w:rsidRPr="00360B12" w:rsidRDefault="00401DFB" w:rsidP="0097237D">
            <w:pPr>
              <w:contextualSpacing/>
              <w:jc w:val="both"/>
              <w:rPr>
                <w:rFonts w:cs="Arial"/>
                <w:sz w:val="16"/>
                <w:szCs w:val="16"/>
                <w:lang w:val="en-ZA"/>
              </w:rPr>
            </w:pPr>
          </w:p>
        </w:tc>
      </w:tr>
      <w:tr w:rsidR="00401DFB" w:rsidRPr="00360B12" w14:paraId="403E9160" w14:textId="77777777" w:rsidTr="00F800F7">
        <w:trPr>
          <w:trHeight w:val="300"/>
        </w:trPr>
        <w:tc>
          <w:tcPr>
            <w:tcW w:w="1467" w:type="dxa"/>
            <w:vMerge/>
          </w:tcPr>
          <w:p w14:paraId="5388E276" w14:textId="77777777" w:rsidR="00401DFB" w:rsidRPr="00360B12" w:rsidRDefault="00401DFB" w:rsidP="0097237D">
            <w:pPr>
              <w:contextualSpacing/>
              <w:jc w:val="both"/>
              <w:rPr>
                <w:rFonts w:cs="Arial"/>
                <w:sz w:val="18"/>
                <w:szCs w:val="18"/>
                <w:lang w:val="en-ZA"/>
              </w:rPr>
            </w:pPr>
          </w:p>
        </w:tc>
        <w:tc>
          <w:tcPr>
            <w:tcW w:w="8164" w:type="dxa"/>
          </w:tcPr>
          <w:p w14:paraId="565F4885" w14:textId="77777777" w:rsidR="00401DFB" w:rsidRPr="00360B12" w:rsidRDefault="00401DFB" w:rsidP="00401DFB">
            <w:pPr>
              <w:rPr>
                <w:rFonts w:cs="Arial"/>
                <w:color w:val="000000" w:themeColor="text1"/>
                <w:sz w:val="16"/>
                <w:szCs w:val="16"/>
              </w:rPr>
            </w:pPr>
            <w:r w:rsidRPr="00360B12">
              <w:rPr>
                <w:rFonts w:cs="Arial"/>
                <w:color w:val="000000" w:themeColor="text1"/>
                <w:sz w:val="16"/>
                <w:szCs w:val="16"/>
              </w:rPr>
              <w:t>The scope excludes the following:</w:t>
            </w:r>
          </w:p>
          <w:p w14:paraId="206DF541" w14:textId="77777777" w:rsidR="00401DFB" w:rsidRPr="00360B12" w:rsidRDefault="00401DFB" w:rsidP="00401DFB">
            <w:pPr>
              <w:ind w:left="176"/>
              <w:rPr>
                <w:rFonts w:cs="Arial"/>
                <w:color w:val="000000" w:themeColor="text1"/>
                <w:sz w:val="16"/>
                <w:szCs w:val="16"/>
              </w:rPr>
            </w:pPr>
          </w:p>
          <w:p w14:paraId="35667769" w14:textId="77777777" w:rsidR="00401DFB" w:rsidRPr="00360B12" w:rsidRDefault="00401DFB" w:rsidP="003807CB">
            <w:pPr>
              <w:pStyle w:val="ListParagraph"/>
              <w:numPr>
                <w:ilvl w:val="0"/>
                <w:numId w:val="20"/>
              </w:numPr>
              <w:rPr>
                <w:rFonts w:cs="Arial"/>
                <w:sz w:val="16"/>
                <w:szCs w:val="16"/>
              </w:rPr>
            </w:pPr>
            <w:r w:rsidRPr="00360B12">
              <w:rPr>
                <w:rFonts w:cs="Arial"/>
                <w:sz w:val="16"/>
                <w:szCs w:val="16"/>
              </w:rPr>
              <w:t xml:space="preserve">All testing except unit testing. The tenderer’s team is expected to contribute and participate in the testing preparations and executions. </w:t>
            </w:r>
          </w:p>
          <w:p w14:paraId="36FFC4D9" w14:textId="77777777" w:rsidR="00401DFB" w:rsidRPr="00360B12" w:rsidRDefault="00401DFB" w:rsidP="003807CB">
            <w:pPr>
              <w:pStyle w:val="ListParagraph"/>
              <w:numPr>
                <w:ilvl w:val="0"/>
                <w:numId w:val="20"/>
              </w:numPr>
              <w:rPr>
                <w:rFonts w:cs="Arial"/>
                <w:sz w:val="16"/>
                <w:szCs w:val="16"/>
              </w:rPr>
            </w:pPr>
            <w:r w:rsidRPr="00360B12">
              <w:rPr>
                <w:rFonts w:cs="Arial"/>
                <w:sz w:val="16"/>
                <w:szCs w:val="16"/>
              </w:rPr>
              <w:t xml:space="preserve">Integration messages from the Eskom integration bus to Eskom’s systems. </w:t>
            </w:r>
          </w:p>
          <w:p w14:paraId="0D2F7A2C" w14:textId="77777777" w:rsidR="00401DFB" w:rsidRPr="00360B12" w:rsidRDefault="00401DFB" w:rsidP="003807CB">
            <w:pPr>
              <w:pStyle w:val="ListParagraph"/>
              <w:numPr>
                <w:ilvl w:val="0"/>
                <w:numId w:val="20"/>
              </w:numPr>
              <w:rPr>
                <w:rFonts w:cs="Arial"/>
                <w:sz w:val="16"/>
                <w:szCs w:val="16"/>
              </w:rPr>
            </w:pPr>
            <w:r w:rsidRPr="00360B12">
              <w:rPr>
                <w:rFonts w:cs="Arial"/>
                <w:sz w:val="16"/>
                <w:szCs w:val="16"/>
              </w:rPr>
              <w:t>Support and Maintenance of the Eskom Integration Services</w:t>
            </w:r>
          </w:p>
          <w:p w14:paraId="45649F42" w14:textId="77777777" w:rsidR="00401DFB" w:rsidRPr="00360B12" w:rsidRDefault="00401DFB" w:rsidP="0097237D">
            <w:pPr>
              <w:contextualSpacing/>
              <w:jc w:val="both"/>
              <w:rPr>
                <w:sz w:val="16"/>
                <w:szCs w:val="16"/>
              </w:rPr>
            </w:pPr>
          </w:p>
        </w:tc>
      </w:tr>
      <w:tr w:rsidR="004F5C85" w:rsidRPr="00360B12" w14:paraId="6DB341AC" w14:textId="77777777" w:rsidTr="00F800F7">
        <w:trPr>
          <w:trHeight w:val="300"/>
        </w:trPr>
        <w:tc>
          <w:tcPr>
            <w:tcW w:w="1467" w:type="dxa"/>
            <w:vMerge w:val="restart"/>
          </w:tcPr>
          <w:p w14:paraId="75ED633D" w14:textId="77777777" w:rsidR="00E41A23" w:rsidRPr="00360B12" w:rsidRDefault="00E41A23" w:rsidP="0097237D">
            <w:pPr>
              <w:contextualSpacing/>
              <w:jc w:val="both"/>
              <w:rPr>
                <w:rFonts w:cs="Arial"/>
                <w:sz w:val="16"/>
                <w:szCs w:val="16"/>
                <w:lang w:val="en-ZA"/>
              </w:rPr>
            </w:pPr>
            <w:r w:rsidRPr="00360B12">
              <w:rPr>
                <w:rFonts w:cs="Arial"/>
                <w:bCs/>
                <w:sz w:val="16"/>
                <w:szCs w:val="16"/>
                <w:lang w:val="en-ZA"/>
              </w:rPr>
              <w:t>Build and deploy</w:t>
            </w:r>
          </w:p>
        </w:tc>
        <w:tc>
          <w:tcPr>
            <w:tcW w:w="8164" w:type="dxa"/>
          </w:tcPr>
          <w:p w14:paraId="2F04FEE4" w14:textId="77777777" w:rsidR="00E41A23" w:rsidRPr="00360B12" w:rsidRDefault="00E41A23" w:rsidP="00D753B3">
            <w:pPr>
              <w:contextualSpacing/>
              <w:rPr>
                <w:rFonts w:cs="Arial"/>
                <w:sz w:val="16"/>
                <w:szCs w:val="16"/>
                <w:lang w:val="en-ZA"/>
              </w:rPr>
            </w:pPr>
            <w:r w:rsidRPr="00360B12">
              <w:rPr>
                <w:rFonts w:cs="Arial"/>
                <w:sz w:val="16"/>
                <w:szCs w:val="16"/>
                <w:lang w:val="en-ZA"/>
              </w:rPr>
              <w:t>Provide test cases, provide unit testing evidence, once all the necessary testing is complete, testing reports are produced, all governance approvals are obtained, the solution will need to be deployed to production. The Tenderer must articulate clearly as part of the response the implementation and deploy approach.</w:t>
            </w:r>
          </w:p>
        </w:tc>
      </w:tr>
      <w:tr w:rsidR="004F5C85" w:rsidRPr="00360B12" w14:paraId="1034705A" w14:textId="77777777" w:rsidTr="00F800F7">
        <w:trPr>
          <w:trHeight w:val="300"/>
        </w:trPr>
        <w:tc>
          <w:tcPr>
            <w:tcW w:w="1467" w:type="dxa"/>
            <w:vMerge/>
          </w:tcPr>
          <w:p w14:paraId="10EB6351" w14:textId="77777777" w:rsidR="00E41A23" w:rsidRPr="00360B12" w:rsidRDefault="00E41A23" w:rsidP="0097237D">
            <w:pPr>
              <w:contextualSpacing/>
              <w:jc w:val="both"/>
              <w:rPr>
                <w:rFonts w:cs="Arial"/>
                <w:b/>
                <w:sz w:val="18"/>
                <w:szCs w:val="18"/>
                <w:lang w:val="en-ZA"/>
              </w:rPr>
            </w:pPr>
          </w:p>
        </w:tc>
        <w:tc>
          <w:tcPr>
            <w:tcW w:w="8164" w:type="dxa"/>
          </w:tcPr>
          <w:p w14:paraId="314DC968" w14:textId="77777777" w:rsidR="00E41A23" w:rsidRPr="00360B12" w:rsidRDefault="00E41A23" w:rsidP="00D753B3">
            <w:pPr>
              <w:contextualSpacing/>
              <w:rPr>
                <w:rFonts w:cs="Arial"/>
                <w:sz w:val="16"/>
                <w:szCs w:val="16"/>
                <w:lang w:val="en-ZA"/>
              </w:rPr>
            </w:pPr>
            <w:r w:rsidRPr="00360B12">
              <w:rPr>
                <w:rFonts w:cs="Arial"/>
                <w:sz w:val="16"/>
                <w:szCs w:val="16"/>
                <w:lang w:val="en-ZA"/>
              </w:rPr>
              <w:t>Update requirements traceability matrix. Ensure all environments are updated following successful test conclusions. Compile a go-live plan and ensure the solution obtains the necessary governance approvals as follows:</w:t>
            </w:r>
          </w:p>
        </w:tc>
      </w:tr>
      <w:tr w:rsidR="004F5C85" w:rsidRPr="00360B12" w14:paraId="795EDF25" w14:textId="77777777" w:rsidTr="00F800F7">
        <w:trPr>
          <w:trHeight w:val="300"/>
        </w:trPr>
        <w:tc>
          <w:tcPr>
            <w:tcW w:w="1467" w:type="dxa"/>
            <w:vMerge/>
          </w:tcPr>
          <w:p w14:paraId="46C6F0CE" w14:textId="77777777" w:rsidR="00E41A23" w:rsidRPr="00360B12" w:rsidRDefault="00E41A23" w:rsidP="0097237D">
            <w:pPr>
              <w:contextualSpacing/>
              <w:jc w:val="both"/>
              <w:rPr>
                <w:rFonts w:cs="Arial"/>
                <w:b/>
                <w:sz w:val="18"/>
                <w:szCs w:val="18"/>
                <w:lang w:val="en-ZA"/>
              </w:rPr>
            </w:pPr>
          </w:p>
        </w:tc>
        <w:tc>
          <w:tcPr>
            <w:tcW w:w="8164" w:type="dxa"/>
          </w:tcPr>
          <w:p w14:paraId="5910ECF2" w14:textId="77777777" w:rsidR="00E41A23" w:rsidRPr="00360B12" w:rsidRDefault="00E41A23" w:rsidP="00D753B3">
            <w:pPr>
              <w:contextualSpacing/>
              <w:rPr>
                <w:rFonts w:cs="Arial"/>
                <w:sz w:val="16"/>
                <w:szCs w:val="16"/>
                <w:lang w:val="en-ZA"/>
              </w:rPr>
            </w:pPr>
            <w:r w:rsidRPr="00360B12">
              <w:rPr>
                <w:rFonts w:cs="Arial"/>
                <w:sz w:val="16"/>
                <w:szCs w:val="16"/>
                <w:lang w:val="en-ZA"/>
              </w:rPr>
              <w:t xml:space="preserve"> Enterprise Architecture Advisory Board (EAAB)</w:t>
            </w:r>
            <w:r w:rsidRPr="00360B12">
              <w:rPr>
                <w:rFonts w:cs="Arial"/>
                <w:sz w:val="16"/>
                <w:szCs w:val="16"/>
              </w:rPr>
              <w:br/>
            </w:r>
            <w:r w:rsidRPr="00360B12">
              <w:rPr>
                <w:rFonts w:cs="Arial"/>
                <w:sz w:val="16"/>
                <w:szCs w:val="16"/>
                <w:lang w:val="en-ZA"/>
              </w:rPr>
              <w:t xml:space="preserve"> for pre-transfer, Change Review Management Committee (CRMC), Go/No-Go pack and decision by Group IT General Manager.</w:t>
            </w:r>
          </w:p>
        </w:tc>
      </w:tr>
      <w:tr w:rsidR="004F5C85" w:rsidRPr="00360B12" w14:paraId="638E9B37" w14:textId="77777777" w:rsidTr="00F800F7">
        <w:trPr>
          <w:trHeight w:val="300"/>
        </w:trPr>
        <w:tc>
          <w:tcPr>
            <w:tcW w:w="1467" w:type="dxa"/>
            <w:vMerge w:val="restart"/>
          </w:tcPr>
          <w:p w14:paraId="7D8E3260" w14:textId="77777777" w:rsidR="00E41A23" w:rsidRPr="00360B12" w:rsidRDefault="00E41A23" w:rsidP="00D753B3">
            <w:pPr>
              <w:contextualSpacing/>
              <w:rPr>
                <w:rFonts w:cs="Arial"/>
                <w:bCs/>
                <w:sz w:val="16"/>
                <w:szCs w:val="16"/>
                <w:lang w:val="en-ZA"/>
              </w:rPr>
            </w:pPr>
            <w:r w:rsidRPr="00360B12">
              <w:rPr>
                <w:rFonts w:cs="Arial"/>
                <w:bCs/>
                <w:sz w:val="16"/>
                <w:szCs w:val="16"/>
                <w:lang w:val="en-ZA"/>
              </w:rPr>
              <w:t>Project Management</w:t>
            </w:r>
          </w:p>
        </w:tc>
        <w:tc>
          <w:tcPr>
            <w:tcW w:w="8164" w:type="dxa"/>
          </w:tcPr>
          <w:p w14:paraId="532F95B1" w14:textId="77777777" w:rsidR="00E41A23" w:rsidRPr="00360B12" w:rsidRDefault="00E41A23" w:rsidP="00D753B3">
            <w:pPr>
              <w:contextualSpacing/>
              <w:rPr>
                <w:rFonts w:cs="Arial"/>
                <w:sz w:val="16"/>
                <w:szCs w:val="16"/>
                <w:lang w:val="en-ZA"/>
              </w:rPr>
            </w:pPr>
            <w:r w:rsidRPr="00360B12">
              <w:rPr>
                <w:rFonts w:cs="Arial"/>
                <w:sz w:val="16"/>
                <w:szCs w:val="16"/>
                <w:lang w:val="en-ZA"/>
              </w:rPr>
              <w:t>Deliver project documentation required by the Eskom Group IT PMO.  This includes but is not limited to:</w:t>
            </w:r>
          </w:p>
        </w:tc>
      </w:tr>
      <w:tr w:rsidR="004F5C85" w:rsidRPr="00360B12" w14:paraId="3942E7F1" w14:textId="77777777" w:rsidTr="00F800F7">
        <w:trPr>
          <w:trHeight w:val="300"/>
        </w:trPr>
        <w:tc>
          <w:tcPr>
            <w:tcW w:w="1467" w:type="dxa"/>
            <w:vMerge/>
          </w:tcPr>
          <w:p w14:paraId="70E566BE" w14:textId="77777777" w:rsidR="00E41A23" w:rsidRPr="00360B12" w:rsidRDefault="00E41A23" w:rsidP="00D753B3">
            <w:pPr>
              <w:contextualSpacing/>
              <w:rPr>
                <w:rFonts w:cs="Arial"/>
                <w:sz w:val="16"/>
                <w:szCs w:val="16"/>
                <w:lang w:val="en-ZA"/>
              </w:rPr>
            </w:pPr>
          </w:p>
        </w:tc>
        <w:tc>
          <w:tcPr>
            <w:tcW w:w="8164" w:type="dxa"/>
          </w:tcPr>
          <w:p w14:paraId="2BA37818" w14:textId="77777777" w:rsidR="00E41A23" w:rsidRPr="00360B12" w:rsidRDefault="00E41A23" w:rsidP="00D753B3">
            <w:pPr>
              <w:contextualSpacing/>
              <w:rPr>
                <w:rFonts w:cs="Arial"/>
                <w:sz w:val="16"/>
                <w:szCs w:val="16"/>
                <w:lang w:val="en-ZA"/>
              </w:rPr>
            </w:pPr>
            <w:r w:rsidRPr="00360B12">
              <w:rPr>
                <w:rFonts w:cs="Arial"/>
                <w:sz w:val="16"/>
                <w:szCs w:val="16"/>
                <w:lang w:val="en-ZA"/>
              </w:rPr>
              <w:t>Detailed integrated schedule. Weekly progress reports. Payment schedule forecast and actuals tracking against the forecast. Delivery Acceptance Certificates with supporting documents. Provide information required by Eskom team members to facilitate governance of the project and its deliverables. Integrate the current application support teams into the project delivery team. Deliverable Breakdown Structure indicating all fixed cost deliverables with the cost of each deliverable and the total cost of all deliverables.</w:t>
            </w:r>
          </w:p>
        </w:tc>
      </w:tr>
      <w:tr w:rsidR="004F5C85" w:rsidRPr="00360B12" w14:paraId="48E06AB7" w14:textId="77777777" w:rsidTr="00F800F7">
        <w:trPr>
          <w:trHeight w:val="300"/>
        </w:trPr>
        <w:tc>
          <w:tcPr>
            <w:tcW w:w="1467" w:type="dxa"/>
            <w:vMerge/>
          </w:tcPr>
          <w:p w14:paraId="56C8DD5E" w14:textId="77777777" w:rsidR="00E41A23" w:rsidRPr="00360B12" w:rsidRDefault="00E41A23" w:rsidP="00D753B3">
            <w:pPr>
              <w:contextualSpacing/>
              <w:rPr>
                <w:rFonts w:cs="Arial"/>
                <w:sz w:val="16"/>
                <w:szCs w:val="16"/>
                <w:lang w:val="en-ZA"/>
              </w:rPr>
            </w:pPr>
          </w:p>
        </w:tc>
        <w:tc>
          <w:tcPr>
            <w:tcW w:w="8164" w:type="dxa"/>
          </w:tcPr>
          <w:p w14:paraId="72E150A9" w14:textId="77777777" w:rsidR="00E41A23" w:rsidRPr="00360B12" w:rsidRDefault="00E41A23" w:rsidP="00D753B3">
            <w:pPr>
              <w:contextualSpacing/>
              <w:rPr>
                <w:rFonts w:cs="Arial"/>
                <w:sz w:val="16"/>
                <w:szCs w:val="16"/>
                <w:lang w:val="en-ZA"/>
              </w:rPr>
            </w:pPr>
            <w:r w:rsidRPr="00360B12">
              <w:rPr>
                <w:rFonts w:cs="Arial"/>
                <w:sz w:val="16"/>
                <w:szCs w:val="16"/>
                <w:lang w:val="en-ZA"/>
              </w:rPr>
              <w:t xml:space="preserve">During execution deliverables will be evaluated by Eskom and a deliverable acceptance certificate will be issued on approval. Approved deliverables can then be invoiced.  </w:t>
            </w:r>
          </w:p>
        </w:tc>
      </w:tr>
      <w:tr w:rsidR="004F5C85" w:rsidRPr="00360B12" w14:paraId="69584CA1" w14:textId="77777777" w:rsidTr="00F800F7">
        <w:trPr>
          <w:trHeight w:val="300"/>
        </w:trPr>
        <w:tc>
          <w:tcPr>
            <w:tcW w:w="1467" w:type="dxa"/>
            <w:vMerge/>
          </w:tcPr>
          <w:p w14:paraId="646ACA1E" w14:textId="77777777" w:rsidR="00E41A23" w:rsidRPr="00360B12" w:rsidRDefault="00E41A23" w:rsidP="00D753B3">
            <w:pPr>
              <w:contextualSpacing/>
              <w:rPr>
                <w:rFonts w:cs="Arial"/>
                <w:sz w:val="16"/>
                <w:szCs w:val="16"/>
                <w:lang w:val="en-ZA"/>
              </w:rPr>
            </w:pPr>
          </w:p>
        </w:tc>
        <w:tc>
          <w:tcPr>
            <w:tcW w:w="8164" w:type="dxa"/>
          </w:tcPr>
          <w:p w14:paraId="6FD8C05B" w14:textId="7C988210" w:rsidR="00E41A23" w:rsidRPr="00360B12" w:rsidRDefault="00E41A23" w:rsidP="00D753B3">
            <w:pPr>
              <w:contextualSpacing/>
              <w:rPr>
                <w:rFonts w:cs="Arial"/>
                <w:sz w:val="16"/>
                <w:szCs w:val="16"/>
                <w:lang w:val="en-ZA"/>
              </w:rPr>
            </w:pPr>
            <w:r w:rsidRPr="00360B12">
              <w:rPr>
                <w:rFonts w:cs="Arial"/>
                <w:sz w:val="16"/>
                <w:szCs w:val="16"/>
                <w:lang w:val="en-ZA"/>
              </w:rPr>
              <w:t>A Project schedule in MS Project format. The top-level work breakdown in the schedule must reflect the Software Delivery Life Cycle stages (</w:t>
            </w:r>
            <w:r w:rsidR="00646C60" w:rsidRPr="00360B12">
              <w:rPr>
                <w:rFonts w:cs="Arial"/>
                <w:sz w:val="16"/>
                <w:szCs w:val="16"/>
                <w:lang w:val="en-ZA"/>
              </w:rPr>
              <w:t>e.g.</w:t>
            </w:r>
            <w:r w:rsidR="003E2628" w:rsidRPr="00360B12">
              <w:rPr>
                <w:rFonts w:cs="Arial"/>
                <w:sz w:val="16"/>
                <w:szCs w:val="16"/>
                <w:lang w:val="en-ZA"/>
              </w:rPr>
              <w:t xml:space="preserve"> </w:t>
            </w:r>
            <w:r w:rsidRPr="00360B12">
              <w:rPr>
                <w:rFonts w:cs="Arial"/>
                <w:sz w:val="16"/>
                <w:szCs w:val="16"/>
                <w:lang w:val="en-ZA"/>
              </w:rPr>
              <w:t xml:space="preserve">Feasibility, Design; Build, Test, Train, Deploy and Stabilise).  </w:t>
            </w:r>
          </w:p>
        </w:tc>
      </w:tr>
      <w:tr w:rsidR="004F5C85" w:rsidRPr="00360B12" w14:paraId="70EC5090" w14:textId="77777777" w:rsidTr="00F800F7">
        <w:trPr>
          <w:trHeight w:val="300"/>
        </w:trPr>
        <w:tc>
          <w:tcPr>
            <w:tcW w:w="1467" w:type="dxa"/>
            <w:vMerge/>
          </w:tcPr>
          <w:p w14:paraId="7B80BA24" w14:textId="77777777" w:rsidR="00E41A23" w:rsidRPr="00360B12" w:rsidRDefault="00E41A23" w:rsidP="00D753B3">
            <w:pPr>
              <w:contextualSpacing/>
              <w:rPr>
                <w:rFonts w:cs="Arial"/>
                <w:sz w:val="16"/>
                <w:szCs w:val="16"/>
                <w:lang w:val="en-ZA"/>
              </w:rPr>
            </w:pPr>
          </w:p>
        </w:tc>
        <w:tc>
          <w:tcPr>
            <w:tcW w:w="8164" w:type="dxa"/>
          </w:tcPr>
          <w:p w14:paraId="1471E85F" w14:textId="77777777" w:rsidR="00E41A23" w:rsidRPr="00360B12" w:rsidRDefault="00E41A23" w:rsidP="00D753B3">
            <w:pPr>
              <w:contextualSpacing/>
              <w:rPr>
                <w:rFonts w:cs="Arial"/>
                <w:sz w:val="16"/>
                <w:szCs w:val="16"/>
                <w:lang w:val="en-ZA"/>
              </w:rPr>
            </w:pPr>
            <w:r w:rsidRPr="00360B12">
              <w:rPr>
                <w:rFonts w:cs="Arial"/>
                <w:sz w:val="16"/>
                <w:szCs w:val="16"/>
                <w:lang w:val="en-ZA"/>
              </w:rPr>
              <w:t xml:space="preserve">Please note that, all scope items mentioned on this scope document and all the requirements stated on the Business Requirements Specification and Technical Evaluation Criteria documents must be accepted. </w:t>
            </w:r>
          </w:p>
        </w:tc>
      </w:tr>
      <w:tr w:rsidR="004F5C85" w:rsidRPr="00360B12" w14:paraId="51DB7DCA" w14:textId="77777777" w:rsidTr="00F800F7">
        <w:trPr>
          <w:trHeight w:val="300"/>
        </w:trPr>
        <w:tc>
          <w:tcPr>
            <w:tcW w:w="1467" w:type="dxa"/>
            <w:vMerge w:val="restart"/>
          </w:tcPr>
          <w:p w14:paraId="34DB8C2A" w14:textId="77777777" w:rsidR="00E41A23" w:rsidRPr="00360B12" w:rsidRDefault="00E41A23" w:rsidP="00D753B3">
            <w:pPr>
              <w:contextualSpacing/>
              <w:rPr>
                <w:rFonts w:cs="Arial"/>
                <w:bCs/>
                <w:sz w:val="16"/>
                <w:szCs w:val="16"/>
                <w:lang w:val="en-ZA"/>
              </w:rPr>
            </w:pPr>
            <w:r w:rsidRPr="00360B12">
              <w:rPr>
                <w:rFonts w:cs="Arial"/>
                <w:bCs/>
                <w:sz w:val="16"/>
                <w:szCs w:val="16"/>
                <w:lang w:val="en-ZA"/>
              </w:rPr>
              <w:t>Other Responsibilities</w:t>
            </w:r>
          </w:p>
        </w:tc>
        <w:tc>
          <w:tcPr>
            <w:tcW w:w="8164" w:type="dxa"/>
          </w:tcPr>
          <w:p w14:paraId="659CF7CE" w14:textId="77777777" w:rsidR="00E41A23" w:rsidRPr="00360B12" w:rsidRDefault="00E41A23" w:rsidP="00D753B3">
            <w:pPr>
              <w:contextualSpacing/>
              <w:rPr>
                <w:rFonts w:cs="Arial"/>
                <w:sz w:val="16"/>
                <w:szCs w:val="16"/>
                <w:lang w:val="en-ZA"/>
              </w:rPr>
            </w:pPr>
            <w:r w:rsidRPr="00360B12">
              <w:rPr>
                <w:rFonts w:cs="Arial"/>
                <w:sz w:val="16"/>
                <w:szCs w:val="16"/>
                <w:lang w:val="en-ZA"/>
              </w:rPr>
              <w:t xml:space="preserve">Dependencies and pre-requisites on Eskom must be clearly stipulated. </w:t>
            </w:r>
          </w:p>
        </w:tc>
      </w:tr>
      <w:tr w:rsidR="004F5C85" w:rsidRPr="00360B12" w14:paraId="12AAF15B" w14:textId="77777777" w:rsidTr="00F800F7">
        <w:trPr>
          <w:trHeight w:val="300"/>
        </w:trPr>
        <w:tc>
          <w:tcPr>
            <w:tcW w:w="1467" w:type="dxa"/>
            <w:vMerge/>
          </w:tcPr>
          <w:p w14:paraId="6C75940F" w14:textId="77777777" w:rsidR="00E41A23" w:rsidRPr="00360B12" w:rsidRDefault="00E41A23" w:rsidP="00D753B3">
            <w:pPr>
              <w:contextualSpacing/>
              <w:rPr>
                <w:rFonts w:cs="Arial"/>
                <w:sz w:val="16"/>
                <w:szCs w:val="16"/>
                <w:lang w:val="en-ZA"/>
              </w:rPr>
            </w:pPr>
          </w:p>
        </w:tc>
        <w:tc>
          <w:tcPr>
            <w:tcW w:w="8164" w:type="dxa"/>
          </w:tcPr>
          <w:p w14:paraId="75BDEFF1" w14:textId="77777777" w:rsidR="00E41A23" w:rsidRPr="00360B12" w:rsidRDefault="00E41A23" w:rsidP="00D753B3">
            <w:pPr>
              <w:contextualSpacing/>
              <w:rPr>
                <w:rFonts w:cs="Arial"/>
                <w:sz w:val="16"/>
                <w:szCs w:val="16"/>
                <w:lang w:val="en-ZA"/>
              </w:rPr>
            </w:pPr>
            <w:r w:rsidRPr="00360B12">
              <w:rPr>
                <w:rFonts w:cs="Arial"/>
                <w:sz w:val="16"/>
                <w:szCs w:val="16"/>
                <w:lang w:val="en-ZA"/>
              </w:rPr>
              <w:t>All deliverables produced on this contract shall become the property of Eskom with Eskom holding sole rights to it.  All deliverables shall be provided in maintainable format for each evaluation (i.e., editable documents).</w:t>
            </w:r>
          </w:p>
        </w:tc>
      </w:tr>
      <w:tr w:rsidR="004F5C85" w:rsidRPr="00360B12" w14:paraId="4356A2E2" w14:textId="77777777" w:rsidTr="00F800F7">
        <w:trPr>
          <w:trHeight w:val="300"/>
        </w:trPr>
        <w:tc>
          <w:tcPr>
            <w:tcW w:w="1467" w:type="dxa"/>
            <w:vMerge/>
          </w:tcPr>
          <w:p w14:paraId="42F9ECD3" w14:textId="77777777" w:rsidR="00E41A23" w:rsidRPr="00360B12" w:rsidRDefault="00E41A23" w:rsidP="00D753B3">
            <w:pPr>
              <w:contextualSpacing/>
              <w:rPr>
                <w:rFonts w:cs="Arial"/>
                <w:sz w:val="16"/>
                <w:szCs w:val="16"/>
                <w:lang w:val="en-ZA"/>
              </w:rPr>
            </w:pPr>
          </w:p>
        </w:tc>
        <w:tc>
          <w:tcPr>
            <w:tcW w:w="8164" w:type="dxa"/>
          </w:tcPr>
          <w:p w14:paraId="08FF4069" w14:textId="77777777" w:rsidR="00E41A23" w:rsidRPr="00360B12" w:rsidRDefault="00E41A23" w:rsidP="00D753B3">
            <w:pPr>
              <w:contextualSpacing/>
              <w:rPr>
                <w:rFonts w:cs="Arial"/>
                <w:sz w:val="16"/>
                <w:szCs w:val="16"/>
                <w:lang w:val="en-ZA"/>
              </w:rPr>
            </w:pPr>
            <w:r w:rsidRPr="00360B12">
              <w:rPr>
                <w:rFonts w:cs="Arial"/>
                <w:sz w:val="16"/>
                <w:szCs w:val="16"/>
                <w:lang w:val="en-ZA"/>
              </w:rPr>
              <w:t>Project change control refers to the changes in project scope, time, and Cost.  Changes will follow the process below:</w:t>
            </w:r>
          </w:p>
        </w:tc>
      </w:tr>
      <w:tr w:rsidR="004F5C85" w:rsidRPr="00360B12" w14:paraId="75054AFF" w14:textId="77777777" w:rsidTr="00F800F7">
        <w:trPr>
          <w:trHeight w:val="300"/>
        </w:trPr>
        <w:tc>
          <w:tcPr>
            <w:tcW w:w="1467" w:type="dxa"/>
          </w:tcPr>
          <w:p w14:paraId="6DB38E6B" w14:textId="77777777" w:rsidR="00E41A23" w:rsidRPr="00360B12" w:rsidRDefault="00E41A23" w:rsidP="00D753B3">
            <w:pPr>
              <w:contextualSpacing/>
              <w:rPr>
                <w:rFonts w:cs="Arial"/>
                <w:sz w:val="16"/>
                <w:szCs w:val="16"/>
                <w:lang w:val="en-ZA"/>
              </w:rPr>
            </w:pPr>
          </w:p>
        </w:tc>
        <w:tc>
          <w:tcPr>
            <w:tcW w:w="8164" w:type="dxa"/>
          </w:tcPr>
          <w:p w14:paraId="1C6B824E" w14:textId="77777777" w:rsidR="00E41A23" w:rsidRPr="00360B12" w:rsidRDefault="00E41A23" w:rsidP="00D753B3">
            <w:pPr>
              <w:contextualSpacing/>
              <w:rPr>
                <w:rFonts w:cs="Arial"/>
                <w:sz w:val="16"/>
                <w:szCs w:val="16"/>
                <w:lang w:val="en-ZA"/>
              </w:rPr>
            </w:pPr>
            <w:r w:rsidRPr="00360B12">
              <w:rPr>
                <w:rFonts w:cs="Arial"/>
                <w:sz w:val="16"/>
                <w:szCs w:val="16"/>
                <w:lang w:val="en-ZA"/>
              </w:rPr>
              <w:t xml:space="preserve">Changes must be approved by the requester, business owner, project manager, and project sponsor.  </w:t>
            </w:r>
          </w:p>
          <w:p w14:paraId="63729F4F" w14:textId="77777777" w:rsidR="00E41A23" w:rsidRPr="00360B12" w:rsidRDefault="00E41A23" w:rsidP="00D753B3">
            <w:pPr>
              <w:contextualSpacing/>
              <w:rPr>
                <w:rFonts w:cs="Arial"/>
                <w:sz w:val="16"/>
                <w:szCs w:val="16"/>
                <w:lang w:val="en-ZA"/>
              </w:rPr>
            </w:pPr>
          </w:p>
          <w:p w14:paraId="50FC09D6" w14:textId="77777777" w:rsidR="00E41A23" w:rsidRPr="00360B12" w:rsidRDefault="00E41A23" w:rsidP="00D753B3">
            <w:pPr>
              <w:contextualSpacing/>
              <w:rPr>
                <w:rFonts w:cs="Arial"/>
                <w:sz w:val="16"/>
                <w:szCs w:val="16"/>
                <w:lang w:val="en-ZA"/>
              </w:rPr>
            </w:pPr>
            <w:r w:rsidRPr="00360B12">
              <w:rPr>
                <w:rFonts w:cs="Arial"/>
                <w:sz w:val="16"/>
                <w:szCs w:val="16"/>
                <w:lang w:val="en-ZA"/>
              </w:rPr>
              <w:t xml:space="preserve">Depending on the scale of the change, other approvals external to the project may be required.  Guidance in this regard will be provided by Eskom. Approved changes must be noted in steering committee minutes and scope document must be compiled and signed off.  </w:t>
            </w:r>
          </w:p>
          <w:p w14:paraId="3F5683A6" w14:textId="1DB201CE" w:rsidR="005C6298" w:rsidRPr="00360B12" w:rsidRDefault="005C6298" w:rsidP="00D753B3">
            <w:pPr>
              <w:contextualSpacing/>
              <w:rPr>
                <w:rFonts w:cs="Arial"/>
                <w:sz w:val="16"/>
                <w:szCs w:val="16"/>
                <w:lang w:val="en-ZA"/>
              </w:rPr>
            </w:pPr>
          </w:p>
        </w:tc>
      </w:tr>
      <w:tr w:rsidR="004F5C85" w:rsidRPr="00360B12" w14:paraId="5CEC74A5" w14:textId="77777777" w:rsidTr="00F800F7">
        <w:tc>
          <w:tcPr>
            <w:tcW w:w="1467" w:type="dxa"/>
            <w:shd w:val="clear" w:color="auto" w:fill="EEECE1" w:themeFill="background2"/>
          </w:tcPr>
          <w:p w14:paraId="671B14B7" w14:textId="77777777" w:rsidR="00E41A23" w:rsidRPr="00360B12" w:rsidRDefault="00E41A23" w:rsidP="00D753B3">
            <w:pPr>
              <w:contextualSpacing/>
              <w:rPr>
                <w:rFonts w:cs="Arial"/>
                <w:sz w:val="16"/>
                <w:szCs w:val="16"/>
                <w:lang w:val="en-US"/>
              </w:rPr>
            </w:pPr>
            <w:r w:rsidRPr="00360B12">
              <w:rPr>
                <w:rFonts w:cs="Arial"/>
                <w:sz w:val="16"/>
                <w:szCs w:val="16"/>
                <w:lang w:val="en-US"/>
              </w:rPr>
              <w:t>Eskom Governance</w:t>
            </w:r>
          </w:p>
        </w:tc>
        <w:tc>
          <w:tcPr>
            <w:tcW w:w="8164" w:type="dxa"/>
            <w:shd w:val="clear" w:color="auto" w:fill="EEECE1" w:themeFill="background2"/>
          </w:tcPr>
          <w:p w14:paraId="14F6A8E5" w14:textId="77777777" w:rsidR="00E41A23" w:rsidRPr="00360B12" w:rsidRDefault="00E41A23" w:rsidP="00D753B3">
            <w:pPr>
              <w:pStyle w:val="Default"/>
              <w:contextualSpacing/>
              <w:rPr>
                <w:color w:val="auto"/>
                <w:sz w:val="16"/>
                <w:szCs w:val="16"/>
                <w:lang w:val="en-US"/>
              </w:rPr>
            </w:pPr>
            <w:r w:rsidRPr="00360B12">
              <w:rPr>
                <w:color w:val="auto"/>
                <w:sz w:val="16"/>
                <w:szCs w:val="16"/>
                <w:lang w:val="en-US"/>
              </w:rPr>
              <w:t xml:space="preserve">Various Eskom governance and processes to be followed during the project.  </w:t>
            </w:r>
            <w:r w:rsidRPr="00360B12">
              <w:rPr>
                <w:color w:val="auto"/>
                <w:sz w:val="16"/>
                <w:szCs w:val="16"/>
                <w:lang w:val="en-US"/>
              </w:rPr>
              <w:br/>
            </w:r>
          </w:p>
          <w:p w14:paraId="322E622C" w14:textId="77777777" w:rsidR="005C6298" w:rsidRPr="00360B12" w:rsidRDefault="00E41A23" w:rsidP="00D753B3">
            <w:pPr>
              <w:pStyle w:val="Default"/>
              <w:contextualSpacing/>
              <w:rPr>
                <w:color w:val="auto"/>
                <w:sz w:val="16"/>
                <w:szCs w:val="16"/>
                <w:lang w:val="en-US"/>
              </w:rPr>
            </w:pPr>
            <w:r w:rsidRPr="00360B12">
              <w:rPr>
                <w:b/>
                <w:bCs/>
                <w:color w:val="auto"/>
                <w:sz w:val="16"/>
                <w:szCs w:val="16"/>
                <w:lang w:val="en-US"/>
              </w:rPr>
              <w:t>Annexure O_Eskom ITO - Schedule Q</w:t>
            </w:r>
            <w:r w:rsidRPr="00360B12">
              <w:rPr>
                <w:color w:val="auto"/>
                <w:sz w:val="16"/>
                <w:szCs w:val="16"/>
                <w:lang w:val="en-US"/>
              </w:rPr>
              <w:t xml:space="preserve"> (Supplementary Terms for Cloud Computing) </w:t>
            </w:r>
            <w:r w:rsidRPr="00360B12">
              <w:rPr>
                <w:b/>
                <w:bCs/>
                <w:color w:val="auto"/>
                <w:sz w:val="16"/>
                <w:szCs w:val="16"/>
                <w:lang w:val="en-US"/>
              </w:rPr>
              <w:t>MUST be completed and submitted</w:t>
            </w:r>
            <w:r w:rsidRPr="00360B12">
              <w:rPr>
                <w:color w:val="auto"/>
                <w:sz w:val="16"/>
                <w:szCs w:val="16"/>
                <w:lang w:val="en-US"/>
              </w:rPr>
              <w:t xml:space="preserve"> as part of the tender proposal.</w:t>
            </w:r>
          </w:p>
          <w:p w14:paraId="159F5CA6" w14:textId="77777777" w:rsidR="005C6298" w:rsidRPr="00360B12" w:rsidRDefault="00E41A23" w:rsidP="00D753B3">
            <w:pPr>
              <w:pStyle w:val="Default"/>
              <w:contextualSpacing/>
              <w:rPr>
                <w:color w:val="auto"/>
                <w:sz w:val="16"/>
                <w:szCs w:val="16"/>
                <w:lang w:val="en-US"/>
              </w:rPr>
            </w:pPr>
            <w:r w:rsidRPr="00360B12">
              <w:rPr>
                <w:sz w:val="16"/>
                <w:szCs w:val="16"/>
              </w:rPr>
              <w:br/>
            </w:r>
            <w:r w:rsidRPr="00360B12">
              <w:rPr>
                <w:color w:val="auto"/>
                <w:sz w:val="16"/>
                <w:szCs w:val="16"/>
                <w:lang w:val="en-US"/>
              </w:rPr>
              <w:t>Annexure P_Eskom POPI Operator Agreement is attached for information purposes (applicable to the contracting phase).</w:t>
            </w:r>
          </w:p>
          <w:p w14:paraId="55BA08B2" w14:textId="3879041B" w:rsidR="00E41A23" w:rsidRPr="00360B12" w:rsidRDefault="00E41A23" w:rsidP="00D753B3">
            <w:pPr>
              <w:pStyle w:val="Default"/>
              <w:contextualSpacing/>
              <w:rPr>
                <w:color w:val="auto"/>
                <w:sz w:val="16"/>
                <w:szCs w:val="16"/>
                <w:lang w:val="en-US"/>
              </w:rPr>
            </w:pPr>
            <w:r w:rsidRPr="00360B12">
              <w:rPr>
                <w:sz w:val="16"/>
                <w:szCs w:val="16"/>
              </w:rPr>
              <w:br/>
            </w:r>
            <w:r w:rsidRPr="00360B12">
              <w:rPr>
                <w:b/>
                <w:bCs/>
                <w:color w:val="auto"/>
                <w:sz w:val="16"/>
                <w:szCs w:val="16"/>
                <w:lang w:val="en-US"/>
              </w:rPr>
              <w:t>Tender proposals MUST in addition to the required hard copies, include an electronic version on a USB device.</w:t>
            </w:r>
          </w:p>
        </w:tc>
      </w:tr>
      <w:tr w:rsidR="004F5C85" w:rsidRPr="00360B12" w14:paraId="0BE4DCD3" w14:textId="77777777" w:rsidTr="00F800F7">
        <w:trPr>
          <w:trHeight w:val="300"/>
        </w:trPr>
        <w:tc>
          <w:tcPr>
            <w:tcW w:w="1467" w:type="dxa"/>
          </w:tcPr>
          <w:p w14:paraId="7643D1ED" w14:textId="77777777" w:rsidR="00E41A23" w:rsidRPr="00360B12" w:rsidRDefault="00E41A23" w:rsidP="00D753B3">
            <w:pPr>
              <w:contextualSpacing/>
              <w:rPr>
                <w:rFonts w:cs="Arial"/>
                <w:sz w:val="16"/>
                <w:szCs w:val="16"/>
                <w:lang w:val="en-ZA"/>
              </w:rPr>
            </w:pPr>
            <w:r w:rsidRPr="00360B12">
              <w:rPr>
                <w:rFonts w:cs="Arial"/>
                <w:sz w:val="16"/>
                <w:szCs w:val="16"/>
                <w:lang w:val="en-US"/>
              </w:rPr>
              <w:t>Cyber security insurance</w:t>
            </w:r>
          </w:p>
        </w:tc>
        <w:tc>
          <w:tcPr>
            <w:tcW w:w="8164" w:type="dxa"/>
          </w:tcPr>
          <w:p w14:paraId="22D97832" w14:textId="77777777" w:rsidR="00E41A23" w:rsidRPr="00360B12" w:rsidRDefault="00E41A23" w:rsidP="00D753B3">
            <w:pPr>
              <w:contextualSpacing/>
              <w:rPr>
                <w:rFonts w:cs="Arial"/>
                <w:sz w:val="16"/>
                <w:szCs w:val="16"/>
                <w:lang w:val="en-ZA"/>
              </w:rPr>
            </w:pPr>
            <w:r w:rsidRPr="00360B12">
              <w:rPr>
                <w:rFonts w:cs="Arial"/>
                <w:sz w:val="16"/>
                <w:szCs w:val="16"/>
                <w:lang w:val="en-US"/>
              </w:rPr>
              <w:t>Stipulate a cyber insurance contract</w:t>
            </w:r>
          </w:p>
        </w:tc>
      </w:tr>
      <w:tr w:rsidR="004F5C85" w:rsidRPr="00360B12" w14:paraId="7DA97FB5" w14:textId="77777777" w:rsidTr="00F800F7">
        <w:trPr>
          <w:trHeight w:val="300"/>
        </w:trPr>
        <w:tc>
          <w:tcPr>
            <w:tcW w:w="1467" w:type="dxa"/>
          </w:tcPr>
          <w:p w14:paraId="65F84924" w14:textId="77777777" w:rsidR="00E41A23" w:rsidRPr="00360B12" w:rsidRDefault="00E41A23" w:rsidP="00D753B3">
            <w:pPr>
              <w:contextualSpacing/>
              <w:rPr>
                <w:rFonts w:cs="Arial"/>
                <w:sz w:val="16"/>
                <w:szCs w:val="16"/>
                <w:lang w:val="en-US"/>
              </w:rPr>
            </w:pPr>
            <w:r w:rsidRPr="00360B12">
              <w:rPr>
                <w:rFonts w:cs="Arial"/>
                <w:sz w:val="16"/>
                <w:szCs w:val="16"/>
                <w:lang w:val="en-US"/>
              </w:rPr>
              <w:t>Exit strategy</w:t>
            </w:r>
          </w:p>
        </w:tc>
        <w:tc>
          <w:tcPr>
            <w:tcW w:w="8164" w:type="dxa"/>
          </w:tcPr>
          <w:p w14:paraId="011AD6A7" w14:textId="77777777" w:rsidR="00E41A23" w:rsidRPr="00360B12" w:rsidRDefault="00E41A23" w:rsidP="00D753B3">
            <w:pPr>
              <w:contextualSpacing/>
              <w:rPr>
                <w:rFonts w:cs="Arial"/>
                <w:sz w:val="16"/>
                <w:szCs w:val="16"/>
                <w:lang w:val="en-US"/>
              </w:rPr>
            </w:pPr>
            <w:r w:rsidRPr="00360B12">
              <w:rPr>
                <w:rFonts w:cs="Arial"/>
                <w:sz w:val="16"/>
                <w:szCs w:val="16"/>
                <w:lang w:val="en-US"/>
              </w:rPr>
              <w:t>Compile and sign an exit strategy</w:t>
            </w:r>
          </w:p>
        </w:tc>
      </w:tr>
    </w:tbl>
    <w:p w14:paraId="2AA99E26" w14:textId="4824E488" w:rsidR="001D55D4" w:rsidRPr="00360B12" w:rsidRDefault="001D55D4" w:rsidP="001D55D4">
      <w:pPr>
        <w:pStyle w:val="Default"/>
        <w:spacing w:line="276" w:lineRule="auto"/>
        <w:rPr>
          <w:i/>
          <w:iCs/>
          <w:color w:val="FF0000"/>
          <w:sz w:val="22"/>
          <w:szCs w:val="22"/>
        </w:rPr>
      </w:pPr>
    </w:p>
    <w:bookmarkEnd w:id="12"/>
    <w:p w14:paraId="5AE3BFD4" w14:textId="687556FC" w:rsidR="001D55D4" w:rsidRPr="00360B12" w:rsidRDefault="002811F2" w:rsidP="001D55D4">
      <w:pPr>
        <w:spacing w:line="276" w:lineRule="auto"/>
        <w:jc w:val="both"/>
        <w:rPr>
          <w:rFonts w:cs="Arial"/>
          <w:b/>
          <w:bCs/>
          <w:sz w:val="22"/>
          <w:szCs w:val="22"/>
          <w:lang w:val="en-ZA"/>
        </w:rPr>
      </w:pPr>
      <w:r w:rsidRPr="00360B12">
        <w:rPr>
          <w:rFonts w:cs="Arial"/>
          <w:b/>
          <w:bCs/>
          <w:sz w:val="22"/>
          <w:szCs w:val="22"/>
          <w:lang w:val="en-ZA"/>
        </w:rPr>
        <w:t>6</w:t>
      </w:r>
      <w:r w:rsidR="00142AFC" w:rsidRPr="00360B12">
        <w:rPr>
          <w:rFonts w:cs="Arial"/>
          <w:b/>
          <w:bCs/>
          <w:sz w:val="22"/>
          <w:szCs w:val="22"/>
          <w:lang w:val="en-ZA"/>
        </w:rPr>
        <w:t xml:space="preserve">.2 </w:t>
      </w:r>
      <w:r w:rsidR="001D55D4" w:rsidRPr="00360B12">
        <w:rPr>
          <w:rFonts w:cs="Arial"/>
          <w:b/>
          <w:bCs/>
          <w:sz w:val="22"/>
          <w:szCs w:val="22"/>
          <w:lang w:val="en-ZA"/>
        </w:rPr>
        <w:t>Training/Transfer of Skills Requirements:</w:t>
      </w:r>
    </w:p>
    <w:p w14:paraId="24DDF743" w14:textId="77777777" w:rsidR="005E308F" w:rsidRPr="00360B12" w:rsidRDefault="005E308F" w:rsidP="003807CB">
      <w:pPr>
        <w:pStyle w:val="ListParagraph"/>
        <w:numPr>
          <w:ilvl w:val="0"/>
          <w:numId w:val="22"/>
        </w:numPr>
        <w:spacing w:line="276" w:lineRule="auto"/>
        <w:ind w:left="993" w:hanging="426"/>
        <w:jc w:val="both"/>
        <w:rPr>
          <w:rFonts w:cs="Arial"/>
          <w:sz w:val="22"/>
          <w:szCs w:val="22"/>
        </w:rPr>
      </w:pPr>
      <w:bookmarkStart w:id="13" w:name="_Hlk194660748"/>
      <w:r w:rsidRPr="00360B12">
        <w:rPr>
          <w:rFonts w:cs="Arial"/>
          <w:sz w:val="22"/>
          <w:szCs w:val="22"/>
        </w:rPr>
        <w:t xml:space="preserve">Train the Trainer approach will be considered.  </w:t>
      </w:r>
    </w:p>
    <w:p w14:paraId="43A04763" w14:textId="77777777" w:rsidR="00E26652" w:rsidRPr="00360B12" w:rsidRDefault="00E26652" w:rsidP="0074608F">
      <w:pPr>
        <w:pStyle w:val="ListParagraph"/>
        <w:numPr>
          <w:ilvl w:val="0"/>
          <w:numId w:val="22"/>
        </w:numPr>
        <w:spacing w:line="276" w:lineRule="auto"/>
        <w:ind w:left="993" w:hanging="426"/>
        <w:jc w:val="both"/>
        <w:rPr>
          <w:rFonts w:cs="Arial"/>
          <w:sz w:val="22"/>
          <w:szCs w:val="22"/>
        </w:rPr>
      </w:pPr>
      <w:r w:rsidRPr="00360B12">
        <w:rPr>
          <w:rFonts w:cs="Arial"/>
          <w:sz w:val="22"/>
          <w:szCs w:val="22"/>
        </w:rPr>
        <w:t>Two types of training will be required:</w:t>
      </w:r>
    </w:p>
    <w:p w14:paraId="76DF69B8" w14:textId="380B48C5" w:rsidR="00E26652" w:rsidRPr="00360B12" w:rsidRDefault="00E26652" w:rsidP="0074608F">
      <w:pPr>
        <w:pStyle w:val="ListParagraph"/>
        <w:numPr>
          <w:ilvl w:val="0"/>
          <w:numId w:val="38"/>
        </w:numPr>
        <w:spacing w:line="276" w:lineRule="auto"/>
        <w:jc w:val="both"/>
        <w:rPr>
          <w:rFonts w:cs="Arial"/>
          <w:sz w:val="22"/>
          <w:szCs w:val="22"/>
        </w:rPr>
      </w:pPr>
      <w:r w:rsidRPr="00360B12">
        <w:rPr>
          <w:rFonts w:cs="Arial"/>
          <w:b/>
          <w:bCs/>
          <w:sz w:val="22"/>
          <w:szCs w:val="22"/>
        </w:rPr>
        <w:t>User training</w:t>
      </w:r>
      <w:r w:rsidRPr="00360B12">
        <w:rPr>
          <w:rFonts w:cs="Arial"/>
          <w:sz w:val="22"/>
          <w:szCs w:val="22"/>
        </w:rPr>
        <w:t xml:space="preserve"> will be required i.e</w:t>
      </w:r>
      <w:r w:rsidR="00663764" w:rsidRPr="00360B12">
        <w:rPr>
          <w:rFonts w:cs="Arial"/>
          <w:sz w:val="22"/>
          <w:szCs w:val="22"/>
        </w:rPr>
        <w:t>.</w:t>
      </w:r>
      <w:r w:rsidRPr="00360B12">
        <w:rPr>
          <w:rFonts w:cs="Arial"/>
          <w:sz w:val="22"/>
          <w:szCs w:val="22"/>
        </w:rPr>
        <w:t xml:space="preserve"> for systems users to be able to use the system effectively and objectively to achieve desired systems results/goals</w:t>
      </w:r>
    </w:p>
    <w:p w14:paraId="73E79FFE" w14:textId="77777777" w:rsidR="00E26652" w:rsidRPr="00360B12" w:rsidRDefault="00E26652" w:rsidP="0074608F">
      <w:pPr>
        <w:pStyle w:val="ListParagraph"/>
        <w:numPr>
          <w:ilvl w:val="0"/>
          <w:numId w:val="38"/>
        </w:numPr>
        <w:spacing w:line="276" w:lineRule="auto"/>
        <w:jc w:val="both"/>
        <w:rPr>
          <w:rFonts w:cs="Arial"/>
          <w:sz w:val="22"/>
          <w:szCs w:val="22"/>
          <w:lang w:val="en-ZA"/>
        </w:rPr>
      </w:pPr>
      <w:r w:rsidRPr="00360B12">
        <w:rPr>
          <w:rFonts w:cs="Arial"/>
          <w:b/>
          <w:bCs/>
          <w:sz w:val="22"/>
          <w:szCs w:val="22"/>
          <w:lang w:val="en-ZA"/>
        </w:rPr>
        <w:t>Technical training</w:t>
      </w:r>
      <w:r w:rsidRPr="00360B12">
        <w:rPr>
          <w:rFonts w:cs="Arial"/>
          <w:sz w:val="22"/>
          <w:szCs w:val="22"/>
          <w:lang w:val="en-ZA"/>
        </w:rPr>
        <w:t xml:space="preserve"> will be for system support resources, this is technical training or knowledge handover so that the support resources will be able to provide at least 1</w:t>
      </w:r>
      <w:r w:rsidRPr="00360B12">
        <w:rPr>
          <w:rFonts w:cs="Arial"/>
          <w:sz w:val="22"/>
          <w:szCs w:val="22"/>
          <w:vertAlign w:val="superscript"/>
          <w:lang w:val="en-ZA"/>
        </w:rPr>
        <w:t>st</w:t>
      </w:r>
      <w:r w:rsidRPr="00360B12">
        <w:rPr>
          <w:rFonts w:cs="Arial"/>
          <w:sz w:val="22"/>
          <w:szCs w:val="22"/>
          <w:lang w:val="en-ZA"/>
        </w:rPr>
        <w:t xml:space="preserve"> and 2</w:t>
      </w:r>
      <w:r w:rsidRPr="00360B12">
        <w:rPr>
          <w:rFonts w:cs="Arial"/>
          <w:sz w:val="22"/>
          <w:szCs w:val="22"/>
          <w:vertAlign w:val="superscript"/>
          <w:lang w:val="en-ZA"/>
        </w:rPr>
        <w:t>nd</w:t>
      </w:r>
      <w:r w:rsidRPr="00360B12">
        <w:rPr>
          <w:rFonts w:cs="Arial"/>
          <w:sz w:val="22"/>
          <w:szCs w:val="22"/>
          <w:lang w:val="en-ZA"/>
        </w:rPr>
        <w:t xml:space="preserve"> line support of the system. </w:t>
      </w:r>
    </w:p>
    <w:p w14:paraId="72638806" w14:textId="77777777" w:rsidR="005E308F" w:rsidRPr="00360B12" w:rsidRDefault="005E308F" w:rsidP="003807CB">
      <w:pPr>
        <w:pStyle w:val="ListParagraph"/>
        <w:numPr>
          <w:ilvl w:val="0"/>
          <w:numId w:val="22"/>
        </w:numPr>
        <w:spacing w:line="276" w:lineRule="auto"/>
        <w:ind w:left="993" w:hanging="426"/>
        <w:jc w:val="both"/>
        <w:rPr>
          <w:rFonts w:cs="Arial"/>
          <w:sz w:val="22"/>
          <w:szCs w:val="22"/>
          <w:lang w:val="en-ZA"/>
        </w:rPr>
      </w:pPr>
      <w:r w:rsidRPr="00360B12">
        <w:rPr>
          <w:rFonts w:cs="Arial"/>
          <w:sz w:val="22"/>
          <w:szCs w:val="22"/>
          <w:lang w:val="en-ZA"/>
        </w:rPr>
        <w:t>Transfer of skills and Knowledge Transfer is required to be done for the Group IT Support Resources that will be providing support</w:t>
      </w:r>
    </w:p>
    <w:p w14:paraId="0CEDC9EB" w14:textId="722A04E8" w:rsidR="0074608F" w:rsidRPr="00360B12" w:rsidRDefault="005E308F" w:rsidP="0074608F">
      <w:pPr>
        <w:pStyle w:val="ListParagraph"/>
        <w:numPr>
          <w:ilvl w:val="0"/>
          <w:numId w:val="22"/>
        </w:numPr>
        <w:spacing w:line="276" w:lineRule="auto"/>
        <w:ind w:left="993" w:hanging="426"/>
        <w:jc w:val="both"/>
        <w:rPr>
          <w:rFonts w:cs="Arial"/>
          <w:sz w:val="22"/>
          <w:szCs w:val="22"/>
          <w:lang w:val="en-ZA"/>
        </w:rPr>
      </w:pPr>
      <w:r w:rsidRPr="00360B12">
        <w:rPr>
          <w:rFonts w:cs="Arial"/>
          <w:sz w:val="22"/>
          <w:szCs w:val="22"/>
          <w:lang w:val="en-ZA"/>
        </w:rPr>
        <w:t>Recommend the preferred method of training</w:t>
      </w:r>
      <w:r w:rsidR="0074608F" w:rsidRPr="00360B12">
        <w:rPr>
          <w:rFonts w:cs="Arial"/>
          <w:sz w:val="22"/>
          <w:szCs w:val="22"/>
          <w:lang w:val="en-ZA"/>
        </w:rPr>
        <w:t>:</w:t>
      </w:r>
    </w:p>
    <w:p w14:paraId="3164711A" w14:textId="77777777" w:rsidR="00944E0F" w:rsidRPr="00360B12" w:rsidRDefault="00944E0F" w:rsidP="00944E0F">
      <w:pPr>
        <w:pStyle w:val="ListParagraph"/>
        <w:numPr>
          <w:ilvl w:val="0"/>
          <w:numId w:val="39"/>
        </w:numPr>
        <w:spacing w:line="276" w:lineRule="auto"/>
        <w:rPr>
          <w:rFonts w:cs="Arial"/>
          <w:sz w:val="22"/>
          <w:szCs w:val="22"/>
          <w:lang w:val="en-ZA"/>
        </w:rPr>
      </w:pPr>
      <w:r w:rsidRPr="00360B12">
        <w:rPr>
          <w:rFonts w:cs="Arial"/>
          <w:sz w:val="22"/>
          <w:szCs w:val="22"/>
          <w:lang w:val="en-ZA"/>
        </w:rPr>
        <w:t xml:space="preserve">Training strategies will be compiled for all stakeholders. </w:t>
      </w:r>
    </w:p>
    <w:p w14:paraId="7D705898" w14:textId="01AC57AA" w:rsidR="00944E0F" w:rsidRPr="00360B12" w:rsidRDefault="00944E0F" w:rsidP="00944E0F">
      <w:pPr>
        <w:pStyle w:val="ListParagraph"/>
        <w:numPr>
          <w:ilvl w:val="0"/>
          <w:numId w:val="39"/>
        </w:numPr>
        <w:spacing w:line="276" w:lineRule="auto"/>
        <w:rPr>
          <w:rFonts w:cs="Arial"/>
          <w:sz w:val="22"/>
          <w:szCs w:val="22"/>
          <w:lang w:val="en-ZA"/>
        </w:rPr>
      </w:pPr>
      <w:r w:rsidRPr="00360B12">
        <w:rPr>
          <w:rFonts w:cs="Arial"/>
          <w:sz w:val="22"/>
          <w:szCs w:val="22"/>
          <w:lang w:val="en-ZA"/>
        </w:rPr>
        <w:t>Classroom based training for ten (10) x IT Administrators/Super Users (Train the trainer concept)</w:t>
      </w:r>
    </w:p>
    <w:p w14:paraId="58F2D252" w14:textId="77777777" w:rsidR="00646C60" w:rsidRPr="00360B12" w:rsidRDefault="00646C60" w:rsidP="00422E62">
      <w:pPr>
        <w:pStyle w:val="ListParagraph"/>
        <w:numPr>
          <w:ilvl w:val="0"/>
          <w:numId w:val="39"/>
        </w:numPr>
        <w:spacing w:line="276" w:lineRule="auto"/>
        <w:rPr>
          <w:rFonts w:cs="Arial"/>
          <w:sz w:val="22"/>
          <w:szCs w:val="22"/>
          <w:lang w:val="en-ZA"/>
        </w:rPr>
      </w:pPr>
      <w:r w:rsidRPr="00360B12">
        <w:rPr>
          <w:rFonts w:cs="Arial"/>
          <w:sz w:val="22"/>
          <w:szCs w:val="22"/>
          <w:lang w:val="en-ZA"/>
        </w:rPr>
        <w:t>Develop training material</w:t>
      </w:r>
    </w:p>
    <w:p w14:paraId="1F2C095F" w14:textId="201ECEDE" w:rsidR="0074608F" w:rsidRPr="00360B12" w:rsidRDefault="0074608F" w:rsidP="00422E62">
      <w:pPr>
        <w:pStyle w:val="ListParagraph"/>
        <w:numPr>
          <w:ilvl w:val="0"/>
          <w:numId w:val="39"/>
        </w:numPr>
        <w:spacing w:line="276" w:lineRule="auto"/>
        <w:rPr>
          <w:rFonts w:cs="Arial"/>
          <w:sz w:val="22"/>
          <w:szCs w:val="22"/>
          <w:lang w:val="en-ZA"/>
        </w:rPr>
      </w:pPr>
      <w:r w:rsidRPr="00360B12">
        <w:rPr>
          <w:rFonts w:cs="Arial"/>
          <w:sz w:val="22"/>
          <w:szCs w:val="22"/>
          <w:lang w:val="en-ZA"/>
        </w:rPr>
        <w:t>Provide onsite classroom-based training</w:t>
      </w:r>
    </w:p>
    <w:p w14:paraId="44BB7A70" w14:textId="77777777" w:rsidR="00944E0F" w:rsidRPr="00360B12" w:rsidRDefault="0074608F" w:rsidP="00944E0F">
      <w:pPr>
        <w:pStyle w:val="ListParagraph"/>
        <w:numPr>
          <w:ilvl w:val="0"/>
          <w:numId w:val="40"/>
        </w:numPr>
        <w:spacing w:line="276" w:lineRule="auto"/>
        <w:jc w:val="both"/>
        <w:rPr>
          <w:rFonts w:cs="Arial"/>
          <w:sz w:val="22"/>
          <w:szCs w:val="22"/>
          <w:lang w:val="en-ZA"/>
        </w:rPr>
      </w:pPr>
      <w:r w:rsidRPr="00360B12">
        <w:rPr>
          <w:rFonts w:cs="Arial"/>
          <w:sz w:val="22"/>
          <w:szCs w:val="22"/>
          <w:lang w:val="en-ZA"/>
        </w:rPr>
        <w:t>Web-based training for end-users and system support staff</w:t>
      </w:r>
      <w:r w:rsidR="00944E0F" w:rsidRPr="00360B12">
        <w:rPr>
          <w:rFonts w:cs="Arial"/>
          <w:sz w:val="22"/>
          <w:szCs w:val="22"/>
          <w:lang w:val="en-ZA"/>
        </w:rPr>
        <w:t>. Develop web-based training based on Eskom Academy of Learning (EAL) guidelines. (Users must be able to access web training on and as and when required based). The training can be accessed via the EAL website.</w:t>
      </w:r>
    </w:p>
    <w:p w14:paraId="184631C6" w14:textId="77777777" w:rsidR="004679AF" w:rsidRPr="00360B12" w:rsidRDefault="004679AF" w:rsidP="0074608F">
      <w:pPr>
        <w:pStyle w:val="ListParagraph"/>
        <w:numPr>
          <w:ilvl w:val="0"/>
          <w:numId w:val="39"/>
        </w:numPr>
        <w:spacing w:line="276" w:lineRule="auto"/>
        <w:jc w:val="both"/>
        <w:rPr>
          <w:rFonts w:cs="Arial"/>
          <w:sz w:val="22"/>
          <w:szCs w:val="22"/>
          <w:lang w:val="en-ZA"/>
        </w:rPr>
      </w:pPr>
      <w:r w:rsidRPr="00360B12">
        <w:rPr>
          <w:rFonts w:cs="Arial"/>
          <w:sz w:val="22"/>
          <w:szCs w:val="22"/>
          <w:lang w:val="en-ZA"/>
        </w:rPr>
        <w:t>Mentor Eskom resources through the installation, configuration and deployment stages using a defined skills transfer programme.</w:t>
      </w:r>
    </w:p>
    <w:p w14:paraId="7C737D24" w14:textId="77777777" w:rsidR="004679AF" w:rsidRPr="00360B12" w:rsidRDefault="004679AF" w:rsidP="003807CB">
      <w:pPr>
        <w:pStyle w:val="ListParagraph"/>
        <w:numPr>
          <w:ilvl w:val="0"/>
          <w:numId w:val="22"/>
        </w:numPr>
        <w:spacing w:line="276" w:lineRule="auto"/>
        <w:ind w:left="993" w:hanging="426"/>
        <w:jc w:val="both"/>
        <w:rPr>
          <w:rFonts w:cs="Arial"/>
          <w:sz w:val="22"/>
          <w:szCs w:val="22"/>
          <w:lang w:val="en-ZA"/>
        </w:rPr>
      </w:pPr>
      <w:r w:rsidRPr="00360B12">
        <w:rPr>
          <w:rFonts w:cs="Arial"/>
          <w:sz w:val="22"/>
          <w:szCs w:val="22"/>
          <w:lang w:val="en-ZA"/>
        </w:rPr>
        <w:lastRenderedPageBreak/>
        <w:t xml:space="preserve">Post Implementation online training for any potential future changes to the solution during the Maintenance and Support period of the contract. </w:t>
      </w:r>
    </w:p>
    <w:p w14:paraId="7594D16D" w14:textId="270F7F85" w:rsidR="004679AF" w:rsidRPr="00360B12" w:rsidRDefault="004679AF" w:rsidP="00944E0F">
      <w:pPr>
        <w:pStyle w:val="ListParagraph"/>
        <w:numPr>
          <w:ilvl w:val="0"/>
          <w:numId w:val="39"/>
        </w:numPr>
        <w:spacing w:line="276" w:lineRule="auto"/>
        <w:jc w:val="both"/>
        <w:rPr>
          <w:rFonts w:cs="Arial"/>
          <w:sz w:val="22"/>
          <w:szCs w:val="22"/>
          <w:lang w:val="en-ZA"/>
        </w:rPr>
      </w:pPr>
      <w:r w:rsidRPr="00360B12">
        <w:rPr>
          <w:rFonts w:cs="Arial"/>
          <w:sz w:val="22"/>
          <w:szCs w:val="22"/>
          <w:lang w:val="en-ZA"/>
        </w:rPr>
        <w:t xml:space="preserve">Skills and Knowledge Transfer will be done for </w:t>
      </w:r>
      <w:r w:rsidR="5B74AED6" w:rsidRPr="00360B12">
        <w:rPr>
          <w:rFonts w:cs="Arial"/>
          <w:sz w:val="22"/>
          <w:szCs w:val="22"/>
          <w:lang w:val="en-ZA"/>
        </w:rPr>
        <w:t>GIT</w:t>
      </w:r>
      <w:r w:rsidRPr="00360B12">
        <w:rPr>
          <w:rFonts w:cs="Arial"/>
          <w:sz w:val="22"/>
          <w:szCs w:val="22"/>
          <w:lang w:val="en-ZA"/>
        </w:rPr>
        <w:t xml:space="preserve"> Support Resources that will provide first level support</w:t>
      </w:r>
      <w:r w:rsidR="00944E0F" w:rsidRPr="00360B12">
        <w:rPr>
          <w:rFonts w:cs="Arial"/>
          <w:sz w:val="22"/>
          <w:szCs w:val="22"/>
          <w:lang w:val="en-ZA"/>
        </w:rPr>
        <w:t xml:space="preserve"> as and when major changes are done.</w:t>
      </w:r>
    </w:p>
    <w:p w14:paraId="6B3DEAC2" w14:textId="67AB0591" w:rsidR="004679AF" w:rsidRPr="00360B12" w:rsidRDefault="4EF7ABFC" w:rsidP="00944E0F">
      <w:pPr>
        <w:pStyle w:val="ListParagraph"/>
        <w:numPr>
          <w:ilvl w:val="0"/>
          <w:numId w:val="39"/>
        </w:numPr>
        <w:spacing w:line="276" w:lineRule="auto"/>
        <w:jc w:val="both"/>
        <w:rPr>
          <w:rFonts w:cs="Arial"/>
          <w:sz w:val="22"/>
          <w:szCs w:val="22"/>
          <w:lang w:val="en-ZA"/>
        </w:rPr>
      </w:pPr>
      <w:r w:rsidRPr="00360B12">
        <w:rPr>
          <w:rFonts w:cs="Arial"/>
          <w:sz w:val="22"/>
          <w:szCs w:val="22"/>
          <w:lang w:val="en-ZA"/>
        </w:rPr>
        <w:t>The type</w:t>
      </w:r>
      <w:r w:rsidR="004679AF" w:rsidRPr="00360B12">
        <w:rPr>
          <w:rFonts w:cs="Arial"/>
          <w:sz w:val="22"/>
          <w:szCs w:val="22"/>
          <w:lang w:val="en-ZA"/>
        </w:rPr>
        <w:t xml:space="preserve"> of training required will be based on the impact on business processes and impact on human resources. </w:t>
      </w:r>
    </w:p>
    <w:bookmarkEnd w:id="13"/>
    <w:p w14:paraId="62F58FF2" w14:textId="2FF69335" w:rsidR="004840DD" w:rsidRPr="00360B12" w:rsidRDefault="00944E0F" w:rsidP="003807CB">
      <w:pPr>
        <w:pStyle w:val="ListParagraph"/>
        <w:numPr>
          <w:ilvl w:val="0"/>
          <w:numId w:val="22"/>
        </w:numPr>
        <w:spacing w:line="276" w:lineRule="auto"/>
        <w:ind w:left="993" w:hanging="426"/>
        <w:jc w:val="both"/>
        <w:rPr>
          <w:rFonts w:cs="Arial"/>
          <w:sz w:val="22"/>
          <w:szCs w:val="22"/>
          <w:lang w:val="en-ZA"/>
        </w:rPr>
      </w:pPr>
      <w:r w:rsidRPr="00360B12">
        <w:rPr>
          <w:rFonts w:cs="Arial"/>
          <w:sz w:val="22"/>
          <w:szCs w:val="22"/>
          <w:lang w:val="en-ZA"/>
        </w:rPr>
        <w:t>Specific t</w:t>
      </w:r>
      <w:r w:rsidR="00E257C0" w:rsidRPr="00360B12">
        <w:rPr>
          <w:rFonts w:cs="Arial"/>
          <w:sz w:val="22"/>
          <w:szCs w:val="22"/>
          <w:lang w:val="en-ZA"/>
        </w:rPr>
        <w:t>raining identified but not limited to:</w:t>
      </w:r>
    </w:p>
    <w:p w14:paraId="49F95217" w14:textId="77777777" w:rsidR="00E257C0" w:rsidRPr="00360B12" w:rsidRDefault="00E257C0" w:rsidP="00944E0F">
      <w:pPr>
        <w:pStyle w:val="ListParagraph"/>
        <w:numPr>
          <w:ilvl w:val="0"/>
          <w:numId w:val="39"/>
        </w:numPr>
        <w:spacing w:line="276" w:lineRule="auto"/>
        <w:jc w:val="both"/>
        <w:rPr>
          <w:rFonts w:cs="Arial"/>
          <w:sz w:val="22"/>
          <w:szCs w:val="22"/>
          <w:lang w:val="en-ZA"/>
        </w:rPr>
      </w:pPr>
      <w:r w:rsidRPr="00360B12">
        <w:rPr>
          <w:rFonts w:cs="Arial"/>
          <w:sz w:val="22"/>
          <w:szCs w:val="22"/>
          <w:lang w:val="en-ZA"/>
        </w:rPr>
        <w:t>Advance analytics</w:t>
      </w:r>
    </w:p>
    <w:p w14:paraId="7CCF0C73" w14:textId="77777777" w:rsidR="00E257C0" w:rsidRPr="00360B12" w:rsidRDefault="00E257C0" w:rsidP="00944E0F">
      <w:pPr>
        <w:pStyle w:val="ListParagraph"/>
        <w:numPr>
          <w:ilvl w:val="0"/>
          <w:numId w:val="39"/>
        </w:numPr>
        <w:spacing w:line="276" w:lineRule="auto"/>
        <w:jc w:val="both"/>
        <w:rPr>
          <w:rFonts w:cs="Arial"/>
          <w:sz w:val="22"/>
          <w:szCs w:val="22"/>
          <w:lang w:val="en-ZA"/>
        </w:rPr>
      </w:pPr>
      <w:r w:rsidRPr="00360B12">
        <w:rPr>
          <w:rFonts w:cs="Arial"/>
          <w:sz w:val="22"/>
          <w:szCs w:val="22"/>
          <w:lang w:val="en-ZA"/>
        </w:rPr>
        <w:t>Ability to upload source system data from BI-FBM universe to FBM application.</w:t>
      </w:r>
    </w:p>
    <w:p w14:paraId="2E1D9EA6" w14:textId="77777777" w:rsidR="00E257C0" w:rsidRPr="00360B12" w:rsidRDefault="00E257C0" w:rsidP="00944E0F">
      <w:pPr>
        <w:pStyle w:val="ListParagraph"/>
        <w:numPr>
          <w:ilvl w:val="0"/>
          <w:numId w:val="39"/>
        </w:numPr>
        <w:spacing w:line="276" w:lineRule="auto"/>
        <w:jc w:val="both"/>
        <w:rPr>
          <w:rFonts w:cs="Arial"/>
          <w:sz w:val="22"/>
          <w:szCs w:val="22"/>
          <w:lang w:val="en-ZA"/>
        </w:rPr>
      </w:pPr>
      <w:r w:rsidRPr="00360B12">
        <w:rPr>
          <w:rFonts w:cs="Arial"/>
          <w:sz w:val="22"/>
          <w:szCs w:val="22"/>
          <w:lang w:val="en-ZA"/>
        </w:rPr>
        <w:t>Manage meter and feeder status</w:t>
      </w:r>
    </w:p>
    <w:p w14:paraId="415C1E58" w14:textId="77777777" w:rsidR="00E257C0" w:rsidRPr="00360B12" w:rsidRDefault="00E257C0" w:rsidP="00944E0F">
      <w:pPr>
        <w:pStyle w:val="ListParagraph"/>
        <w:numPr>
          <w:ilvl w:val="0"/>
          <w:numId w:val="39"/>
        </w:numPr>
        <w:spacing w:line="276" w:lineRule="auto"/>
        <w:jc w:val="both"/>
        <w:rPr>
          <w:rFonts w:cs="Arial"/>
          <w:sz w:val="22"/>
          <w:szCs w:val="22"/>
          <w:lang w:val="en-ZA"/>
        </w:rPr>
      </w:pPr>
      <w:r w:rsidRPr="00360B12">
        <w:rPr>
          <w:rFonts w:cs="Arial"/>
          <w:sz w:val="22"/>
          <w:szCs w:val="22"/>
          <w:lang w:val="en-ZA"/>
        </w:rPr>
        <w:t>Configure the network</w:t>
      </w:r>
    </w:p>
    <w:p w14:paraId="06050039" w14:textId="77777777" w:rsidR="00E257C0" w:rsidRPr="00360B12" w:rsidRDefault="00E257C0" w:rsidP="00944E0F">
      <w:pPr>
        <w:pStyle w:val="ListParagraph"/>
        <w:numPr>
          <w:ilvl w:val="0"/>
          <w:numId w:val="39"/>
        </w:numPr>
        <w:spacing w:line="276" w:lineRule="auto"/>
        <w:jc w:val="both"/>
        <w:rPr>
          <w:rFonts w:cs="Arial"/>
          <w:sz w:val="22"/>
          <w:szCs w:val="22"/>
          <w:lang w:val="en-ZA"/>
        </w:rPr>
      </w:pPr>
      <w:r w:rsidRPr="00360B12">
        <w:rPr>
          <w:rFonts w:cs="Arial"/>
          <w:sz w:val="22"/>
          <w:szCs w:val="22"/>
          <w:lang w:val="en-ZA"/>
        </w:rPr>
        <w:t>Map CDU unallocated sales</w:t>
      </w:r>
    </w:p>
    <w:p w14:paraId="08E62D8D" w14:textId="77777777" w:rsidR="00E257C0" w:rsidRPr="00360B12" w:rsidRDefault="00E257C0" w:rsidP="00944E0F">
      <w:pPr>
        <w:pStyle w:val="ListParagraph"/>
        <w:numPr>
          <w:ilvl w:val="0"/>
          <w:numId w:val="39"/>
        </w:numPr>
        <w:spacing w:line="276" w:lineRule="auto"/>
        <w:jc w:val="both"/>
        <w:rPr>
          <w:rFonts w:cs="Arial"/>
          <w:sz w:val="22"/>
          <w:szCs w:val="22"/>
          <w:lang w:val="en-ZA"/>
        </w:rPr>
      </w:pPr>
      <w:r w:rsidRPr="00360B12">
        <w:rPr>
          <w:rFonts w:cs="Arial"/>
          <w:sz w:val="22"/>
          <w:szCs w:val="22"/>
          <w:lang w:val="en-ZA"/>
        </w:rPr>
        <w:t>KWh adjustments</w:t>
      </w:r>
    </w:p>
    <w:p w14:paraId="016E3F76" w14:textId="77777777" w:rsidR="00E257C0" w:rsidRPr="00360B12" w:rsidRDefault="00E257C0" w:rsidP="00944E0F">
      <w:pPr>
        <w:pStyle w:val="ListParagraph"/>
        <w:numPr>
          <w:ilvl w:val="0"/>
          <w:numId w:val="39"/>
        </w:numPr>
        <w:spacing w:line="276" w:lineRule="auto"/>
        <w:jc w:val="both"/>
        <w:rPr>
          <w:rFonts w:cs="Arial"/>
          <w:sz w:val="22"/>
          <w:szCs w:val="22"/>
          <w:lang w:val="en-ZA"/>
        </w:rPr>
      </w:pPr>
      <w:r w:rsidRPr="00360B12">
        <w:rPr>
          <w:rFonts w:cs="Arial"/>
          <w:sz w:val="22"/>
          <w:szCs w:val="22"/>
          <w:lang w:val="en-ZA"/>
        </w:rPr>
        <w:t>Adjust technical losses %</w:t>
      </w:r>
    </w:p>
    <w:p w14:paraId="7D853F0C" w14:textId="77777777" w:rsidR="00E257C0" w:rsidRPr="00360B12" w:rsidRDefault="00E257C0" w:rsidP="00944E0F">
      <w:pPr>
        <w:pStyle w:val="ListParagraph"/>
        <w:numPr>
          <w:ilvl w:val="0"/>
          <w:numId w:val="39"/>
        </w:numPr>
        <w:spacing w:line="276" w:lineRule="auto"/>
        <w:jc w:val="both"/>
        <w:rPr>
          <w:rFonts w:cs="Arial"/>
          <w:sz w:val="22"/>
          <w:szCs w:val="22"/>
          <w:lang w:val="en-ZA"/>
        </w:rPr>
      </w:pPr>
      <w:r w:rsidRPr="00360B12">
        <w:rPr>
          <w:rFonts w:cs="Arial"/>
          <w:sz w:val="22"/>
          <w:szCs w:val="22"/>
          <w:lang w:val="en-ZA"/>
        </w:rPr>
        <w:t>Calculate balancing results</w:t>
      </w:r>
    </w:p>
    <w:p w14:paraId="7BD09D80" w14:textId="77777777" w:rsidR="00E257C0" w:rsidRPr="00360B12" w:rsidRDefault="00E257C0" w:rsidP="00944E0F">
      <w:pPr>
        <w:pStyle w:val="ListParagraph"/>
        <w:numPr>
          <w:ilvl w:val="0"/>
          <w:numId w:val="39"/>
        </w:numPr>
        <w:spacing w:line="276" w:lineRule="auto"/>
        <w:jc w:val="both"/>
        <w:rPr>
          <w:rFonts w:cs="Arial"/>
          <w:sz w:val="22"/>
          <w:szCs w:val="22"/>
          <w:lang w:val="en-ZA"/>
        </w:rPr>
      </w:pPr>
      <w:r w:rsidRPr="00360B12">
        <w:rPr>
          <w:rFonts w:cs="Arial"/>
          <w:sz w:val="22"/>
          <w:szCs w:val="22"/>
          <w:lang w:val="en-ZA"/>
        </w:rPr>
        <w:t>Display losses per OU hierarchy</w:t>
      </w:r>
    </w:p>
    <w:p w14:paraId="0D3743B2" w14:textId="77777777" w:rsidR="00E257C0" w:rsidRPr="00360B12" w:rsidRDefault="00E257C0" w:rsidP="00944E0F">
      <w:pPr>
        <w:pStyle w:val="ListParagraph"/>
        <w:numPr>
          <w:ilvl w:val="0"/>
          <w:numId w:val="39"/>
        </w:numPr>
        <w:spacing w:line="276" w:lineRule="auto"/>
        <w:jc w:val="both"/>
        <w:rPr>
          <w:rFonts w:cs="Arial"/>
          <w:sz w:val="22"/>
          <w:szCs w:val="22"/>
          <w:lang w:val="en-ZA"/>
        </w:rPr>
      </w:pPr>
      <w:r w:rsidRPr="00360B12">
        <w:rPr>
          <w:rFonts w:cs="Arial"/>
          <w:sz w:val="22"/>
          <w:szCs w:val="22"/>
          <w:lang w:val="en-ZA"/>
        </w:rPr>
        <w:t>Publish reports</w:t>
      </w:r>
    </w:p>
    <w:p w14:paraId="1C2CB173" w14:textId="77777777" w:rsidR="00E257C0" w:rsidRPr="00360B12" w:rsidRDefault="00E257C0" w:rsidP="00944E0F">
      <w:pPr>
        <w:pStyle w:val="ListParagraph"/>
        <w:numPr>
          <w:ilvl w:val="0"/>
          <w:numId w:val="39"/>
        </w:numPr>
        <w:spacing w:line="276" w:lineRule="auto"/>
        <w:jc w:val="both"/>
        <w:rPr>
          <w:rFonts w:cs="Arial"/>
          <w:sz w:val="22"/>
          <w:szCs w:val="22"/>
          <w:lang w:val="en-ZA"/>
        </w:rPr>
      </w:pPr>
      <w:r w:rsidRPr="00360B12">
        <w:rPr>
          <w:rFonts w:cs="Arial"/>
          <w:sz w:val="22"/>
          <w:szCs w:val="22"/>
          <w:lang w:val="en-ZA"/>
        </w:rPr>
        <w:t>Display results provincially and nationally</w:t>
      </w:r>
    </w:p>
    <w:p w14:paraId="70123205" w14:textId="77777777" w:rsidR="005C6298" w:rsidRPr="00360B12" w:rsidRDefault="00E257C0" w:rsidP="00944E0F">
      <w:pPr>
        <w:pStyle w:val="ListParagraph"/>
        <w:numPr>
          <w:ilvl w:val="0"/>
          <w:numId w:val="39"/>
        </w:numPr>
        <w:spacing w:line="276" w:lineRule="auto"/>
        <w:jc w:val="both"/>
        <w:rPr>
          <w:rFonts w:cs="Arial"/>
          <w:sz w:val="22"/>
          <w:szCs w:val="22"/>
          <w:lang w:val="en-ZA"/>
        </w:rPr>
      </w:pPr>
      <w:r w:rsidRPr="00360B12">
        <w:rPr>
          <w:rFonts w:cs="Arial"/>
          <w:sz w:val="22"/>
          <w:szCs w:val="22"/>
          <w:lang w:val="en-ZA"/>
        </w:rPr>
        <w:t>Store data mapping</w:t>
      </w:r>
    </w:p>
    <w:p w14:paraId="2A1D8C2F" w14:textId="7FB223BE" w:rsidR="00E257C0" w:rsidRPr="00360B12" w:rsidRDefault="00E257C0" w:rsidP="00944E0F">
      <w:pPr>
        <w:pStyle w:val="ListParagraph"/>
        <w:numPr>
          <w:ilvl w:val="0"/>
          <w:numId w:val="39"/>
        </w:numPr>
        <w:spacing w:line="276" w:lineRule="auto"/>
        <w:jc w:val="both"/>
        <w:rPr>
          <w:rFonts w:cs="Arial"/>
          <w:sz w:val="22"/>
          <w:szCs w:val="22"/>
          <w:lang w:val="en-ZA"/>
        </w:rPr>
      </w:pPr>
      <w:r w:rsidRPr="00360B12">
        <w:rPr>
          <w:rFonts w:cs="Arial"/>
          <w:sz w:val="22"/>
          <w:szCs w:val="22"/>
          <w:lang w:val="en-ZA"/>
        </w:rPr>
        <w:t>Meter management</w:t>
      </w:r>
    </w:p>
    <w:p w14:paraId="00B04A56" w14:textId="3EBBF6CB" w:rsidR="517CA540" w:rsidRPr="00360B12" w:rsidRDefault="517CA540" w:rsidP="517CA540">
      <w:pPr>
        <w:spacing w:line="276" w:lineRule="auto"/>
        <w:jc w:val="both"/>
        <w:rPr>
          <w:rFonts w:cs="Arial"/>
          <w:b/>
          <w:bCs/>
          <w:sz w:val="22"/>
          <w:szCs w:val="22"/>
          <w:lang w:val="en-ZA"/>
        </w:rPr>
      </w:pPr>
    </w:p>
    <w:p w14:paraId="01DB86F8" w14:textId="7AD71775" w:rsidR="00996F7B" w:rsidRPr="00360B12" w:rsidRDefault="006C1D38" w:rsidP="003807CB">
      <w:pPr>
        <w:pStyle w:val="ListParagraph"/>
        <w:numPr>
          <w:ilvl w:val="0"/>
          <w:numId w:val="4"/>
        </w:numPr>
        <w:spacing w:line="276" w:lineRule="auto"/>
        <w:ind w:left="360"/>
        <w:jc w:val="both"/>
        <w:rPr>
          <w:rFonts w:cs="Arial"/>
          <w:b/>
          <w:sz w:val="22"/>
          <w:szCs w:val="22"/>
          <w:lang w:val="en-ZA"/>
        </w:rPr>
      </w:pPr>
      <w:r w:rsidRPr="00360B12">
        <w:rPr>
          <w:rFonts w:cs="Arial"/>
          <w:b/>
          <w:bCs/>
          <w:sz w:val="22"/>
          <w:szCs w:val="22"/>
          <w:lang w:val="en-ZA"/>
        </w:rPr>
        <w:t xml:space="preserve">Service Level Agreement </w:t>
      </w:r>
      <w:r w:rsidR="000809A0" w:rsidRPr="00360B12">
        <w:rPr>
          <w:rFonts w:cs="Arial"/>
          <w:b/>
          <w:bCs/>
          <w:sz w:val="22"/>
          <w:szCs w:val="22"/>
          <w:lang w:val="en-ZA"/>
        </w:rPr>
        <w:t>R</w:t>
      </w:r>
      <w:r w:rsidRPr="00360B12">
        <w:rPr>
          <w:rFonts w:cs="Arial"/>
          <w:b/>
          <w:bCs/>
          <w:sz w:val="22"/>
          <w:szCs w:val="22"/>
          <w:lang w:val="en-ZA"/>
        </w:rPr>
        <w:t>equirements</w:t>
      </w:r>
    </w:p>
    <w:p w14:paraId="422F150F" w14:textId="4987770B" w:rsidR="00996F7B" w:rsidRPr="00360B12" w:rsidRDefault="00996F7B" w:rsidP="003807CB">
      <w:pPr>
        <w:pStyle w:val="ListParagraph"/>
        <w:numPr>
          <w:ilvl w:val="0"/>
          <w:numId w:val="12"/>
        </w:numPr>
        <w:spacing w:line="276" w:lineRule="auto"/>
        <w:jc w:val="both"/>
        <w:rPr>
          <w:sz w:val="22"/>
          <w:szCs w:val="22"/>
          <w:lang w:val="en-US"/>
        </w:rPr>
      </w:pPr>
      <w:bookmarkStart w:id="14" w:name="_Hlk194660927"/>
      <w:r w:rsidRPr="00360B12">
        <w:rPr>
          <w:sz w:val="22"/>
          <w:szCs w:val="22"/>
          <w:lang w:val="en-US"/>
        </w:rPr>
        <w:t>Provide</w:t>
      </w:r>
      <w:r w:rsidRPr="00360B12">
        <w:rPr>
          <w:color w:val="000000" w:themeColor="text1"/>
          <w:sz w:val="22"/>
          <w:szCs w:val="22"/>
          <w:lang w:val="en-US"/>
        </w:rPr>
        <w:t xml:space="preserve"> 1</w:t>
      </w:r>
      <w:r w:rsidRPr="00360B12">
        <w:rPr>
          <w:color w:val="000000" w:themeColor="text1"/>
          <w:sz w:val="22"/>
          <w:szCs w:val="22"/>
          <w:vertAlign w:val="superscript"/>
          <w:lang w:val="en-US"/>
        </w:rPr>
        <w:t>st</w:t>
      </w:r>
      <w:r w:rsidR="1F1C9312" w:rsidRPr="00360B12">
        <w:rPr>
          <w:color w:val="000000" w:themeColor="text1"/>
          <w:sz w:val="22"/>
          <w:szCs w:val="22"/>
          <w:lang w:val="en-US"/>
        </w:rPr>
        <w:t>,</w:t>
      </w:r>
      <w:r w:rsidRPr="00360B12">
        <w:rPr>
          <w:color w:val="000000" w:themeColor="text1"/>
          <w:sz w:val="22"/>
          <w:szCs w:val="22"/>
          <w:lang w:val="en-US"/>
        </w:rPr>
        <w:t xml:space="preserve"> 2</w:t>
      </w:r>
      <w:r w:rsidRPr="00360B12">
        <w:rPr>
          <w:color w:val="000000" w:themeColor="text1"/>
          <w:sz w:val="22"/>
          <w:szCs w:val="22"/>
          <w:vertAlign w:val="superscript"/>
          <w:lang w:val="en-US"/>
        </w:rPr>
        <w:t>nd</w:t>
      </w:r>
      <w:r w:rsidRPr="00360B12">
        <w:rPr>
          <w:color w:val="000000" w:themeColor="text1"/>
          <w:sz w:val="22"/>
          <w:szCs w:val="22"/>
          <w:lang w:val="en-US"/>
        </w:rPr>
        <w:t xml:space="preserve"> </w:t>
      </w:r>
      <w:r w:rsidR="5F0D99FE" w:rsidRPr="00360B12">
        <w:rPr>
          <w:sz w:val="22"/>
          <w:szCs w:val="22"/>
          <w:lang w:val="en-US"/>
        </w:rPr>
        <w:t>and 3</w:t>
      </w:r>
      <w:r w:rsidR="00B81183" w:rsidRPr="00360B12">
        <w:rPr>
          <w:sz w:val="22"/>
          <w:szCs w:val="22"/>
          <w:vertAlign w:val="superscript"/>
          <w:lang w:val="en-US"/>
        </w:rPr>
        <w:t>rd</w:t>
      </w:r>
      <w:r w:rsidR="00B81183" w:rsidRPr="00360B12">
        <w:rPr>
          <w:sz w:val="22"/>
          <w:szCs w:val="22"/>
          <w:lang w:val="en-US"/>
        </w:rPr>
        <w:t xml:space="preserve"> Line</w:t>
      </w:r>
      <w:r w:rsidRPr="00360B12">
        <w:rPr>
          <w:sz w:val="22"/>
          <w:szCs w:val="22"/>
          <w:lang w:val="en-US"/>
        </w:rPr>
        <w:t xml:space="preserve"> support and maintenance per request over the contract period.</w:t>
      </w:r>
    </w:p>
    <w:p w14:paraId="2347B3B2" w14:textId="77777777" w:rsidR="00996F7B" w:rsidRPr="00360B12" w:rsidRDefault="00996F7B" w:rsidP="003807CB">
      <w:pPr>
        <w:pStyle w:val="ListParagraph"/>
        <w:numPr>
          <w:ilvl w:val="0"/>
          <w:numId w:val="12"/>
        </w:numPr>
        <w:spacing w:line="276" w:lineRule="auto"/>
        <w:jc w:val="both"/>
        <w:rPr>
          <w:sz w:val="22"/>
          <w:szCs w:val="22"/>
          <w:lang w:val="en-US"/>
        </w:rPr>
      </w:pPr>
      <w:r w:rsidRPr="00360B12">
        <w:rPr>
          <w:sz w:val="22"/>
          <w:szCs w:val="22"/>
          <w:lang w:val="en-US"/>
        </w:rPr>
        <w:t>Telephonic and on-site (when needed) on Software and Hardware (only if service provider provisions hardware)</w:t>
      </w:r>
    </w:p>
    <w:p w14:paraId="10C585F0" w14:textId="77777777" w:rsidR="00996F7B" w:rsidRPr="00360B12" w:rsidRDefault="00996F7B" w:rsidP="003807CB">
      <w:pPr>
        <w:pStyle w:val="ListParagraph"/>
        <w:numPr>
          <w:ilvl w:val="0"/>
          <w:numId w:val="12"/>
        </w:numPr>
        <w:spacing w:line="276" w:lineRule="auto"/>
        <w:jc w:val="both"/>
        <w:rPr>
          <w:sz w:val="22"/>
          <w:szCs w:val="22"/>
          <w:lang w:val="en-US"/>
        </w:rPr>
      </w:pPr>
      <w:r w:rsidRPr="00360B12">
        <w:rPr>
          <w:sz w:val="22"/>
          <w:szCs w:val="22"/>
          <w:lang w:val="en-US"/>
        </w:rPr>
        <w:t>Align advisory services with Eskom governance practices.</w:t>
      </w:r>
    </w:p>
    <w:p w14:paraId="04B00C9A" w14:textId="5E255A12" w:rsidR="00996F7B" w:rsidRPr="00360B12" w:rsidRDefault="00996F7B" w:rsidP="003807CB">
      <w:pPr>
        <w:pStyle w:val="ListParagraph"/>
        <w:numPr>
          <w:ilvl w:val="0"/>
          <w:numId w:val="12"/>
        </w:numPr>
        <w:spacing w:line="276" w:lineRule="auto"/>
        <w:jc w:val="both"/>
        <w:rPr>
          <w:sz w:val="22"/>
          <w:szCs w:val="22"/>
          <w:lang w:val="en-US"/>
        </w:rPr>
      </w:pPr>
      <w:r w:rsidRPr="00360B12">
        <w:rPr>
          <w:sz w:val="22"/>
          <w:szCs w:val="22"/>
          <w:lang w:val="en-US"/>
        </w:rPr>
        <w:t xml:space="preserve">Contract for a </w:t>
      </w:r>
      <w:r w:rsidR="628DBFD6" w:rsidRPr="00360B12">
        <w:rPr>
          <w:sz w:val="22"/>
          <w:szCs w:val="22"/>
          <w:lang w:val="en-US"/>
        </w:rPr>
        <w:t>period of</w:t>
      </w:r>
      <w:r w:rsidRPr="00360B12">
        <w:rPr>
          <w:sz w:val="22"/>
          <w:szCs w:val="22"/>
          <w:lang w:val="en-US"/>
        </w:rPr>
        <w:t xml:space="preserve"> 5 years after implementation and system being on production.</w:t>
      </w:r>
    </w:p>
    <w:p w14:paraId="70E01D33" w14:textId="77777777" w:rsidR="00996F7B" w:rsidRPr="00360B12" w:rsidRDefault="00996F7B" w:rsidP="003807CB">
      <w:pPr>
        <w:pStyle w:val="ListParagraph"/>
        <w:numPr>
          <w:ilvl w:val="0"/>
          <w:numId w:val="12"/>
        </w:numPr>
        <w:spacing w:line="276" w:lineRule="auto"/>
        <w:jc w:val="both"/>
        <w:rPr>
          <w:color w:val="000000" w:themeColor="text1"/>
          <w:sz w:val="22"/>
          <w:szCs w:val="22"/>
          <w:lang w:val="en-US"/>
        </w:rPr>
      </w:pPr>
      <w:r w:rsidRPr="00360B12">
        <w:rPr>
          <w:color w:val="000000" w:themeColor="text1"/>
          <w:sz w:val="22"/>
          <w:szCs w:val="22"/>
          <w:lang w:val="en-US"/>
        </w:rPr>
        <w:t>8X5 System Availability, Monday to Friday</w:t>
      </w:r>
    </w:p>
    <w:p w14:paraId="60CD22A3" w14:textId="5FF27740" w:rsidR="00996F7B" w:rsidRPr="00360B12" w:rsidRDefault="23C61925" w:rsidP="003807CB">
      <w:pPr>
        <w:pStyle w:val="ListParagraph"/>
        <w:numPr>
          <w:ilvl w:val="0"/>
          <w:numId w:val="12"/>
        </w:numPr>
        <w:spacing w:line="276" w:lineRule="auto"/>
        <w:jc w:val="both"/>
        <w:rPr>
          <w:sz w:val="22"/>
          <w:szCs w:val="22"/>
          <w:lang w:val="en-US"/>
        </w:rPr>
      </w:pPr>
      <w:r w:rsidRPr="00360B12">
        <w:rPr>
          <w:sz w:val="22"/>
          <w:szCs w:val="22"/>
          <w:lang w:val="en-US"/>
        </w:rPr>
        <w:t>Included in the</w:t>
      </w:r>
      <w:r w:rsidR="00996F7B" w:rsidRPr="00360B12">
        <w:rPr>
          <w:sz w:val="22"/>
          <w:szCs w:val="22"/>
          <w:lang w:val="en-US"/>
        </w:rPr>
        <w:t xml:space="preserve"> proposal we are requesting options to be presented to manage the </w:t>
      </w:r>
      <w:r w:rsidR="09337E2D" w:rsidRPr="00360B12">
        <w:rPr>
          <w:sz w:val="22"/>
          <w:szCs w:val="22"/>
          <w:lang w:val="en-US"/>
        </w:rPr>
        <w:t>above-mentioned</w:t>
      </w:r>
      <w:r w:rsidR="00996F7B" w:rsidRPr="00360B12">
        <w:rPr>
          <w:sz w:val="22"/>
          <w:szCs w:val="22"/>
          <w:lang w:val="en-US"/>
        </w:rPr>
        <w:t xml:space="preserve"> better.</w:t>
      </w:r>
    </w:p>
    <w:p w14:paraId="6399A055" w14:textId="77777777" w:rsidR="00996F7B" w:rsidRPr="00360B12" w:rsidRDefault="00996F7B" w:rsidP="003807CB">
      <w:pPr>
        <w:pStyle w:val="ListParagraph"/>
        <w:numPr>
          <w:ilvl w:val="0"/>
          <w:numId w:val="12"/>
        </w:numPr>
        <w:spacing w:line="276" w:lineRule="auto"/>
        <w:jc w:val="both"/>
        <w:rPr>
          <w:sz w:val="22"/>
          <w:szCs w:val="22"/>
          <w:lang w:val="en-US"/>
        </w:rPr>
      </w:pPr>
      <w:r w:rsidRPr="00360B12">
        <w:rPr>
          <w:sz w:val="22"/>
          <w:szCs w:val="22"/>
          <w:lang w:val="en-US"/>
        </w:rPr>
        <w:t xml:space="preserve">Third party system admin. </w:t>
      </w:r>
    </w:p>
    <w:p w14:paraId="38B6C3D2" w14:textId="3EDA9BD9" w:rsidR="00996F7B" w:rsidRPr="00360B12" w:rsidRDefault="00996F7B" w:rsidP="003807CB">
      <w:pPr>
        <w:pStyle w:val="ListParagraph"/>
        <w:numPr>
          <w:ilvl w:val="0"/>
          <w:numId w:val="12"/>
        </w:numPr>
        <w:spacing w:line="276" w:lineRule="auto"/>
        <w:jc w:val="both"/>
        <w:rPr>
          <w:sz w:val="22"/>
          <w:szCs w:val="22"/>
          <w:lang w:val="en-US"/>
        </w:rPr>
      </w:pPr>
      <w:r w:rsidRPr="00360B12">
        <w:rPr>
          <w:sz w:val="22"/>
          <w:szCs w:val="22"/>
          <w:lang w:val="en-US"/>
        </w:rPr>
        <w:t>Maintenance and support of core back-end infrastructure</w:t>
      </w:r>
    </w:p>
    <w:p w14:paraId="56832BC0" w14:textId="215BDFB0" w:rsidR="00996F7B" w:rsidRPr="00360B12" w:rsidRDefault="00996F7B" w:rsidP="003807CB">
      <w:pPr>
        <w:pStyle w:val="ListParagraph"/>
        <w:numPr>
          <w:ilvl w:val="0"/>
          <w:numId w:val="12"/>
        </w:numPr>
        <w:spacing w:line="276" w:lineRule="auto"/>
        <w:jc w:val="both"/>
        <w:rPr>
          <w:sz w:val="22"/>
          <w:szCs w:val="22"/>
          <w:lang w:val="en-US"/>
        </w:rPr>
      </w:pPr>
      <w:r w:rsidRPr="00360B12">
        <w:rPr>
          <w:sz w:val="22"/>
          <w:szCs w:val="22"/>
          <w:lang w:val="en-US"/>
        </w:rPr>
        <w:t xml:space="preserve">The </w:t>
      </w:r>
      <w:r w:rsidR="00F33B13" w:rsidRPr="00360B12">
        <w:rPr>
          <w:sz w:val="22"/>
          <w:szCs w:val="22"/>
          <w:lang w:val="en-US"/>
        </w:rPr>
        <w:t xml:space="preserve">FBM </w:t>
      </w:r>
      <w:r w:rsidRPr="00360B12">
        <w:rPr>
          <w:sz w:val="22"/>
          <w:szCs w:val="22"/>
          <w:lang w:val="en-US"/>
        </w:rPr>
        <w:t>Service Level Requirement, to be as follows:</w:t>
      </w:r>
    </w:p>
    <w:p w14:paraId="01324423" w14:textId="77777777" w:rsidR="00996F7B" w:rsidRPr="00360B12" w:rsidRDefault="00996F7B" w:rsidP="003807CB">
      <w:pPr>
        <w:pStyle w:val="ListParagraph"/>
        <w:numPr>
          <w:ilvl w:val="1"/>
          <w:numId w:val="12"/>
        </w:numPr>
        <w:spacing w:line="276" w:lineRule="auto"/>
        <w:ind w:left="1134"/>
        <w:jc w:val="both"/>
        <w:rPr>
          <w:sz w:val="22"/>
          <w:szCs w:val="22"/>
          <w:lang w:val="en-US"/>
        </w:rPr>
      </w:pPr>
      <w:r w:rsidRPr="00360B12">
        <w:rPr>
          <w:sz w:val="22"/>
          <w:szCs w:val="22"/>
          <w:lang w:val="en-US"/>
        </w:rPr>
        <w:t>The system availability to be at optimum level of 98%</w:t>
      </w:r>
    </w:p>
    <w:p w14:paraId="006CAEF6" w14:textId="77777777" w:rsidR="00996F7B" w:rsidRPr="00360B12" w:rsidRDefault="00996F7B" w:rsidP="003807CB">
      <w:pPr>
        <w:pStyle w:val="ListParagraph"/>
        <w:numPr>
          <w:ilvl w:val="1"/>
          <w:numId w:val="12"/>
        </w:numPr>
        <w:spacing w:line="276" w:lineRule="auto"/>
        <w:ind w:left="1134"/>
        <w:jc w:val="both"/>
        <w:rPr>
          <w:sz w:val="22"/>
          <w:szCs w:val="22"/>
          <w:lang w:val="en-US"/>
        </w:rPr>
      </w:pPr>
      <w:r w:rsidRPr="00360B12">
        <w:rPr>
          <w:sz w:val="22"/>
          <w:szCs w:val="22"/>
          <w:lang w:val="en-US"/>
        </w:rPr>
        <w:t>To provide a higher frequency of system maintenance to be implemented with more maintenance cycles per database instance.</w:t>
      </w:r>
    </w:p>
    <w:p w14:paraId="6480C857" w14:textId="74121CAA" w:rsidR="00996F7B" w:rsidRPr="00360B12" w:rsidRDefault="00996F7B" w:rsidP="003807CB">
      <w:pPr>
        <w:pStyle w:val="ListParagraph"/>
        <w:numPr>
          <w:ilvl w:val="1"/>
          <w:numId w:val="12"/>
        </w:numPr>
        <w:spacing w:line="276" w:lineRule="auto"/>
        <w:ind w:left="1134"/>
        <w:jc w:val="both"/>
        <w:rPr>
          <w:sz w:val="22"/>
          <w:szCs w:val="22"/>
          <w:lang w:val="en-US"/>
        </w:rPr>
      </w:pPr>
      <w:r w:rsidRPr="00360B12">
        <w:rPr>
          <w:sz w:val="22"/>
          <w:szCs w:val="22"/>
          <w:lang w:val="en-US"/>
        </w:rPr>
        <w:t xml:space="preserve">Ensure </w:t>
      </w:r>
      <w:r w:rsidR="005D4C5A" w:rsidRPr="00360B12">
        <w:rPr>
          <w:sz w:val="22"/>
          <w:szCs w:val="22"/>
          <w:lang w:val="en-US"/>
        </w:rPr>
        <w:t>8</w:t>
      </w:r>
      <w:r w:rsidR="00080D26" w:rsidRPr="00360B12">
        <w:rPr>
          <w:sz w:val="22"/>
          <w:szCs w:val="22"/>
          <w:lang w:val="en-US"/>
        </w:rPr>
        <w:t>x5</w:t>
      </w:r>
      <w:r w:rsidRPr="00360B12">
        <w:rPr>
          <w:sz w:val="22"/>
          <w:szCs w:val="22"/>
          <w:lang w:val="en-US"/>
        </w:rPr>
        <w:t xml:space="preserve"> monitoring and 4-hour response is in place to mitigate system downtime.</w:t>
      </w:r>
    </w:p>
    <w:p w14:paraId="3B92A70E" w14:textId="77777777" w:rsidR="00996F7B" w:rsidRPr="00360B12" w:rsidRDefault="00996F7B" w:rsidP="003807CB">
      <w:pPr>
        <w:pStyle w:val="ListParagraph"/>
        <w:numPr>
          <w:ilvl w:val="1"/>
          <w:numId w:val="12"/>
        </w:numPr>
        <w:spacing w:line="276" w:lineRule="auto"/>
        <w:ind w:left="1134"/>
        <w:jc w:val="both"/>
        <w:rPr>
          <w:sz w:val="22"/>
          <w:szCs w:val="22"/>
          <w:lang w:val="en-US"/>
        </w:rPr>
      </w:pPr>
      <w:r w:rsidRPr="00360B12">
        <w:rPr>
          <w:sz w:val="22"/>
          <w:szCs w:val="22"/>
          <w:lang w:val="en-US"/>
        </w:rPr>
        <w:t>Ensure the required 3rd and 4th level OEM support is in place.</w:t>
      </w:r>
    </w:p>
    <w:bookmarkEnd w:id="14"/>
    <w:p w14:paraId="041F8F78" w14:textId="77777777" w:rsidR="00996F7B" w:rsidRPr="00360B12" w:rsidRDefault="00996F7B" w:rsidP="00996F7B">
      <w:pPr>
        <w:pStyle w:val="ListParagraph"/>
        <w:spacing w:line="276" w:lineRule="auto"/>
        <w:ind w:left="780"/>
        <w:jc w:val="both"/>
        <w:rPr>
          <w:sz w:val="22"/>
          <w:szCs w:val="22"/>
          <w:lang w:val="en-US"/>
        </w:rPr>
      </w:pPr>
    </w:p>
    <w:p w14:paraId="49CF97BB" w14:textId="7BC6862F" w:rsidR="00996F7B" w:rsidRPr="00360B12" w:rsidRDefault="00996F7B" w:rsidP="003807CB">
      <w:pPr>
        <w:pStyle w:val="ListParagraph"/>
        <w:numPr>
          <w:ilvl w:val="0"/>
          <w:numId w:val="4"/>
        </w:numPr>
        <w:spacing w:line="276" w:lineRule="auto"/>
        <w:ind w:left="360"/>
        <w:jc w:val="both"/>
        <w:rPr>
          <w:rFonts w:cs="Arial"/>
          <w:b/>
          <w:bCs/>
          <w:sz w:val="22"/>
          <w:szCs w:val="22"/>
          <w:lang w:val="en-ZA"/>
        </w:rPr>
      </w:pPr>
      <w:r w:rsidRPr="00360B12">
        <w:rPr>
          <w:rFonts w:cs="Arial"/>
          <w:b/>
          <w:bCs/>
          <w:sz w:val="22"/>
          <w:szCs w:val="22"/>
          <w:lang w:val="en-ZA"/>
        </w:rPr>
        <w:t>SLA Penalties:</w:t>
      </w:r>
    </w:p>
    <w:p w14:paraId="3BFCB00F" w14:textId="77777777" w:rsidR="00996F7B" w:rsidRPr="00360B12" w:rsidRDefault="00996F7B" w:rsidP="00996F7B">
      <w:pPr>
        <w:spacing w:line="276" w:lineRule="auto"/>
        <w:jc w:val="both"/>
        <w:rPr>
          <w:rFonts w:cs="Arial"/>
          <w:b/>
          <w:bCs/>
          <w:sz w:val="22"/>
          <w:szCs w:val="22"/>
          <w:lang w:val="en-US"/>
        </w:rPr>
      </w:pPr>
    </w:p>
    <w:p w14:paraId="67FB0218" w14:textId="77777777" w:rsidR="00996F7B" w:rsidRPr="00360B12" w:rsidRDefault="00996F7B" w:rsidP="003807CB">
      <w:pPr>
        <w:pStyle w:val="ListParagraph"/>
        <w:numPr>
          <w:ilvl w:val="0"/>
          <w:numId w:val="12"/>
        </w:numPr>
        <w:spacing w:line="276" w:lineRule="auto"/>
        <w:jc w:val="both"/>
        <w:rPr>
          <w:sz w:val="22"/>
          <w:szCs w:val="22"/>
          <w:lang w:val="en-US"/>
        </w:rPr>
      </w:pPr>
      <w:r w:rsidRPr="00360B12">
        <w:rPr>
          <w:sz w:val="22"/>
          <w:szCs w:val="22"/>
          <w:lang w:val="en-US"/>
        </w:rPr>
        <w:t>Ten percent (10%) penalty will be imposed if the SLA of 98% availability over a 30-day period is not met.</w:t>
      </w:r>
    </w:p>
    <w:p w14:paraId="238C39F9" w14:textId="77777777" w:rsidR="00996F7B" w:rsidRPr="00360B12" w:rsidRDefault="00996F7B" w:rsidP="003807CB">
      <w:pPr>
        <w:pStyle w:val="ListParagraph"/>
        <w:numPr>
          <w:ilvl w:val="0"/>
          <w:numId w:val="12"/>
        </w:numPr>
        <w:spacing w:line="276" w:lineRule="auto"/>
        <w:jc w:val="both"/>
        <w:rPr>
          <w:sz w:val="22"/>
          <w:szCs w:val="22"/>
          <w:lang w:val="en-US"/>
        </w:rPr>
      </w:pPr>
      <w:r w:rsidRPr="00360B12">
        <w:rPr>
          <w:sz w:val="22"/>
          <w:szCs w:val="22"/>
          <w:lang w:val="en-US"/>
        </w:rPr>
        <w:lastRenderedPageBreak/>
        <w:t>A detailed route cause analysis will be done on all incidents before penalties are imposed.</w:t>
      </w:r>
    </w:p>
    <w:p w14:paraId="547E939A" w14:textId="77777777" w:rsidR="00996F7B" w:rsidRPr="00360B12" w:rsidRDefault="00996F7B" w:rsidP="003807CB">
      <w:pPr>
        <w:pStyle w:val="ListParagraph"/>
        <w:numPr>
          <w:ilvl w:val="0"/>
          <w:numId w:val="12"/>
        </w:numPr>
        <w:spacing w:line="276" w:lineRule="auto"/>
        <w:jc w:val="both"/>
        <w:rPr>
          <w:sz w:val="22"/>
          <w:szCs w:val="22"/>
          <w:lang w:val="en-US"/>
        </w:rPr>
      </w:pPr>
      <w:r w:rsidRPr="00360B12">
        <w:rPr>
          <w:sz w:val="22"/>
          <w:szCs w:val="22"/>
          <w:lang w:val="en-US"/>
        </w:rPr>
        <w:t>Planned and agreed downtime and planned maintenance are excluded from the above.</w:t>
      </w:r>
      <w:bookmarkStart w:id="15" w:name="_Toc165014391"/>
    </w:p>
    <w:p w14:paraId="30A8BF52" w14:textId="6EF7041D" w:rsidR="00996F7B" w:rsidRPr="00360B12" w:rsidRDefault="00996F7B" w:rsidP="00303025">
      <w:pPr>
        <w:pStyle w:val="StyleHeading1Justified"/>
        <w:ind w:left="567" w:hanging="567"/>
        <w:rPr>
          <w:sz w:val="22"/>
          <w:szCs w:val="22"/>
        </w:rPr>
      </w:pPr>
      <w:r w:rsidRPr="00360B12">
        <w:rPr>
          <w:sz w:val="22"/>
          <w:szCs w:val="22"/>
        </w:rPr>
        <w:t>Change Management</w:t>
      </w:r>
      <w:bookmarkEnd w:id="15"/>
      <w:r w:rsidRPr="00360B12">
        <w:rPr>
          <w:sz w:val="22"/>
          <w:szCs w:val="22"/>
        </w:rPr>
        <w:t xml:space="preserve"> Requirements:</w:t>
      </w:r>
    </w:p>
    <w:p w14:paraId="54C069EE" w14:textId="77777777" w:rsidR="00996F7B" w:rsidRPr="00360B12" w:rsidRDefault="00996F7B" w:rsidP="00996F7B">
      <w:pPr>
        <w:spacing w:before="100" w:beforeAutospacing="1" w:after="100" w:afterAutospacing="1" w:line="276" w:lineRule="auto"/>
        <w:rPr>
          <w:sz w:val="22"/>
          <w:szCs w:val="22"/>
          <w:lang w:val="en-US"/>
        </w:rPr>
      </w:pPr>
      <w:r w:rsidRPr="00360B12">
        <w:rPr>
          <w:sz w:val="22"/>
          <w:szCs w:val="22"/>
          <w:lang w:val="en-US"/>
        </w:rPr>
        <w:t>Develop a change management Programme to prepare users and administrators to adopt the new processes introduced by the solution.</w:t>
      </w:r>
    </w:p>
    <w:p w14:paraId="74ACB1B0" w14:textId="77777777" w:rsidR="00996F7B" w:rsidRPr="00360B12" w:rsidRDefault="00996F7B" w:rsidP="00996F7B">
      <w:pPr>
        <w:spacing w:before="100" w:beforeAutospacing="1" w:after="100" w:afterAutospacing="1" w:line="276" w:lineRule="auto"/>
        <w:rPr>
          <w:sz w:val="22"/>
          <w:szCs w:val="22"/>
          <w:lang w:val="en-US"/>
        </w:rPr>
      </w:pPr>
      <w:r w:rsidRPr="00360B12">
        <w:rPr>
          <w:sz w:val="22"/>
          <w:szCs w:val="22"/>
          <w:lang w:val="en-US"/>
        </w:rPr>
        <w:t>Minimum requirements for Change Management Resources</w:t>
      </w:r>
    </w:p>
    <w:p w14:paraId="2029B22A" w14:textId="77777777" w:rsidR="00996F7B" w:rsidRPr="00360B12" w:rsidRDefault="00996F7B" w:rsidP="003807CB">
      <w:pPr>
        <w:numPr>
          <w:ilvl w:val="1"/>
          <w:numId w:val="11"/>
        </w:numPr>
        <w:shd w:val="clear" w:color="auto" w:fill="FFFFFF"/>
        <w:spacing w:before="100" w:beforeAutospacing="1" w:after="100" w:afterAutospacing="1" w:line="276" w:lineRule="auto"/>
        <w:ind w:left="709"/>
        <w:rPr>
          <w:rFonts w:cs="Arial"/>
          <w:color w:val="333333"/>
          <w:sz w:val="22"/>
          <w:szCs w:val="22"/>
        </w:rPr>
      </w:pPr>
      <w:r w:rsidRPr="00360B12">
        <w:rPr>
          <w:rFonts w:cs="Arial"/>
          <w:color w:val="333333"/>
          <w:sz w:val="22"/>
          <w:szCs w:val="22"/>
        </w:rPr>
        <w:t>Minimum of 8 years of experience in a relevant role.</w:t>
      </w:r>
    </w:p>
    <w:p w14:paraId="7AA4A73B" w14:textId="77777777" w:rsidR="00996F7B" w:rsidRPr="00360B12" w:rsidRDefault="00996F7B" w:rsidP="003807CB">
      <w:pPr>
        <w:numPr>
          <w:ilvl w:val="1"/>
          <w:numId w:val="11"/>
        </w:numPr>
        <w:shd w:val="clear" w:color="auto" w:fill="FFFFFF"/>
        <w:spacing w:before="100" w:beforeAutospacing="1" w:after="100" w:afterAutospacing="1" w:line="276" w:lineRule="auto"/>
        <w:ind w:left="709"/>
        <w:rPr>
          <w:rFonts w:cs="Arial"/>
          <w:color w:val="333333"/>
          <w:sz w:val="22"/>
          <w:szCs w:val="22"/>
        </w:rPr>
      </w:pPr>
      <w:r w:rsidRPr="00360B12">
        <w:rPr>
          <w:rFonts w:cs="Arial"/>
          <w:color w:val="333333"/>
          <w:sz w:val="22"/>
          <w:szCs w:val="22"/>
        </w:rPr>
        <w:t>B Degree in Business Management with Change Management course or module completed. </w:t>
      </w:r>
    </w:p>
    <w:p w14:paraId="19B0888F" w14:textId="3B7FD459" w:rsidR="00996F7B" w:rsidRPr="00360B12" w:rsidRDefault="00996F7B" w:rsidP="003807CB">
      <w:pPr>
        <w:numPr>
          <w:ilvl w:val="1"/>
          <w:numId w:val="11"/>
        </w:numPr>
        <w:shd w:val="clear" w:color="auto" w:fill="FFFFFF"/>
        <w:spacing w:before="100" w:beforeAutospacing="1" w:after="100" w:afterAutospacing="1" w:line="276" w:lineRule="auto"/>
        <w:ind w:left="709"/>
        <w:rPr>
          <w:rFonts w:cs="Arial"/>
          <w:color w:val="333333"/>
          <w:sz w:val="22"/>
          <w:szCs w:val="22"/>
        </w:rPr>
      </w:pPr>
      <w:r w:rsidRPr="00360B12">
        <w:rPr>
          <w:rFonts w:cs="Arial"/>
          <w:color w:val="333333"/>
          <w:sz w:val="22"/>
          <w:szCs w:val="22"/>
        </w:rPr>
        <w:t>Skills in: Change Management - Transformation Management - Organizational design/development.</w:t>
      </w:r>
    </w:p>
    <w:p w14:paraId="24738ED2" w14:textId="77777777" w:rsidR="00996F7B" w:rsidRPr="00360B12" w:rsidRDefault="00996F7B" w:rsidP="003807CB">
      <w:pPr>
        <w:numPr>
          <w:ilvl w:val="1"/>
          <w:numId w:val="11"/>
        </w:numPr>
        <w:shd w:val="clear" w:color="auto" w:fill="FFFFFF"/>
        <w:spacing w:before="100" w:beforeAutospacing="1" w:after="100" w:afterAutospacing="1" w:line="276" w:lineRule="auto"/>
        <w:ind w:left="709"/>
        <w:rPr>
          <w:rFonts w:cs="Arial"/>
          <w:color w:val="333333"/>
          <w:sz w:val="22"/>
          <w:szCs w:val="22"/>
        </w:rPr>
      </w:pPr>
      <w:r w:rsidRPr="00360B12">
        <w:rPr>
          <w:rFonts w:cs="Arial"/>
          <w:color w:val="333333"/>
          <w:sz w:val="22"/>
          <w:szCs w:val="22"/>
        </w:rPr>
        <w:t>Communication - Leadership development - Training management.</w:t>
      </w:r>
    </w:p>
    <w:p w14:paraId="0CDCD68B" w14:textId="77777777" w:rsidR="00944E0F" w:rsidRPr="00360B12" w:rsidRDefault="00944E0F" w:rsidP="00944E0F">
      <w:pPr>
        <w:shd w:val="clear" w:color="auto" w:fill="FFFFFF"/>
        <w:spacing w:before="100" w:beforeAutospacing="1" w:after="100" w:afterAutospacing="1" w:line="276" w:lineRule="auto"/>
        <w:rPr>
          <w:rFonts w:cs="Arial"/>
          <w:color w:val="333333"/>
          <w:sz w:val="22"/>
          <w:szCs w:val="22"/>
        </w:rPr>
      </w:pPr>
    </w:p>
    <w:p w14:paraId="003AE2F6" w14:textId="65F2CBBA" w:rsidR="00996F7B" w:rsidRPr="00360B12" w:rsidRDefault="00996F7B" w:rsidP="008B78EA">
      <w:pPr>
        <w:pStyle w:val="StyleHeading1Justified"/>
        <w:ind w:left="567" w:hanging="567"/>
        <w:rPr>
          <w:sz w:val="22"/>
          <w:szCs w:val="22"/>
        </w:rPr>
      </w:pPr>
      <w:bookmarkStart w:id="16" w:name="_Toc165014392"/>
      <w:r w:rsidRPr="00360B12">
        <w:rPr>
          <w:sz w:val="22"/>
          <w:szCs w:val="22"/>
        </w:rPr>
        <w:t>Project Management Services</w:t>
      </w:r>
      <w:bookmarkEnd w:id="16"/>
    </w:p>
    <w:p w14:paraId="6E21B495" w14:textId="45A199A5" w:rsidR="00996F7B" w:rsidRPr="00360B12" w:rsidRDefault="00996F7B" w:rsidP="003807CB">
      <w:pPr>
        <w:pStyle w:val="ListParagraph"/>
        <w:numPr>
          <w:ilvl w:val="0"/>
          <w:numId w:val="10"/>
        </w:numPr>
        <w:spacing w:line="276" w:lineRule="auto"/>
        <w:rPr>
          <w:sz w:val="22"/>
          <w:szCs w:val="22"/>
          <w:lang w:val="en-US"/>
        </w:rPr>
      </w:pPr>
      <w:r w:rsidRPr="00360B12">
        <w:rPr>
          <w:sz w:val="22"/>
          <w:szCs w:val="22"/>
          <w:lang w:val="en-US"/>
        </w:rPr>
        <w:t xml:space="preserve">Provide a full-time project administrator and project </w:t>
      </w:r>
      <w:r w:rsidR="00944E0F" w:rsidRPr="00360B12">
        <w:rPr>
          <w:sz w:val="22"/>
          <w:szCs w:val="22"/>
          <w:lang w:val="en-US"/>
        </w:rPr>
        <w:t xml:space="preserve">manager </w:t>
      </w:r>
      <w:r w:rsidRPr="00360B12">
        <w:rPr>
          <w:sz w:val="22"/>
          <w:szCs w:val="22"/>
          <w:lang w:val="en-US"/>
        </w:rPr>
        <w:t>for the duration of the project. A proposed implementation plan and timeline should accompany all proposals.</w:t>
      </w:r>
    </w:p>
    <w:p w14:paraId="1E19A155" w14:textId="77777777" w:rsidR="00996F7B" w:rsidRPr="00360B12" w:rsidRDefault="00996F7B" w:rsidP="003807CB">
      <w:pPr>
        <w:pStyle w:val="ListParagraph"/>
        <w:numPr>
          <w:ilvl w:val="0"/>
          <w:numId w:val="10"/>
        </w:numPr>
        <w:spacing w:line="276" w:lineRule="auto"/>
        <w:rPr>
          <w:sz w:val="22"/>
          <w:szCs w:val="22"/>
          <w:lang w:val="en-US"/>
        </w:rPr>
      </w:pPr>
      <w:r w:rsidRPr="00360B12">
        <w:rPr>
          <w:sz w:val="22"/>
          <w:szCs w:val="22"/>
          <w:lang w:val="en-US"/>
        </w:rPr>
        <w:t>The service provider should note that there are governance processes to be followed which could be time-consuming, for example but not limited to:</w:t>
      </w:r>
    </w:p>
    <w:p w14:paraId="584EFCA4" w14:textId="77777777" w:rsidR="00996F7B" w:rsidRPr="00360B12" w:rsidRDefault="00996F7B" w:rsidP="003807CB">
      <w:pPr>
        <w:pStyle w:val="ListParagraph"/>
        <w:numPr>
          <w:ilvl w:val="1"/>
          <w:numId w:val="10"/>
        </w:numPr>
        <w:spacing w:line="276" w:lineRule="auto"/>
        <w:ind w:left="1134"/>
        <w:rPr>
          <w:sz w:val="22"/>
          <w:szCs w:val="22"/>
          <w:lang w:val="en-US"/>
        </w:rPr>
      </w:pPr>
      <w:r w:rsidRPr="00360B12">
        <w:rPr>
          <w:sz w:val="22"/>
          <w:szCs w:val="22"/>
          <w:lang w:val="en-US"/>
        </w:rPr>
        <w:t>Enterprise Architecture (EAAB) approvals/ support (weekly Monday meetings, but submissions due by mid-week the week prior)</w:t>
      </w:r>
    </w:p>
    <w:p w14:paraId="693EF359" w14:textId="77777777" w:rsidR="00996F7B" w:rsidRPr="00360B12" w:rsidRDefault="00996F7B" w:rsidP="003807CB">
      <w:pPr>
        <w:pStyle w:val="ListParagraph"/>
        <w:numPr>
          <w:ilvl w:val="1"/>
          <w:numId w:val="10"/>
        </w:numPr>
        <w:spacing w:line="276" w:lineRule="auto"/>
        <w:ind w:left="1134"/>
        <w:rPr>
          <w:sz w:val="22"/>
          <w:szCs w:val="22"/>
          <w:lang w:val="en-US"/>
        </w:rPr>
      </w:pPr>
      <w:r w:rsidRPr="00360B12">
        <w:rPr>
          <w:sz w:val="22"/>
          <w:szCs w:val="22"/>
          <w:lang w:val="en-US"/>
        </w:rPr>
        <w:t>Group IT Delivery approvals (only monthly meetings, submissions due a week prior)</w:t>
      </w:r>
    </w:p>
    <w:p w14:paraId="2F0A7A05" w14:textId="77777777" w:rsidR="00996F7B" w:rsidRPr="00360B12" w:rsidRDefault="00996F7B" w:rsidP="003807CB">
      <w:pPr>
        <w:pStyle w:val="ListParagraph"/>
        <w:numPr>
          <w:ilvl w:val="1"/>
          <w:numId w:val="10"/>
        </w:numPr>
        <w:spacing w:line="276" w:lineRule="auto"/>
        <w:ind w:left="1134"/>
        <w:rPr>
          <w:sz w:val="22"/>
          <w:szCs w:val="22"/>
          <w:lang w:val="en-US"/>
        </w:rPr>
      </w:pPr>
      <w:r w:rsidRPr="00360B12">
        <w:rPr>
          <w:sz w:val="22"/>
          <w:szCs w:val="22"/>
          <w:lang w:val="en-US"/>
        </w:rPr>
        <w:t>Integration CoE approvals for new messages or amendments to existing messages</w:t>
      </w:r>
    </w:p>
    <w:p w14:paraId="3FF7DFBE" w14:textId="77777777" w:rsidR="00996F7B" w:rsidRPr="00360B12" w:rsidRDefault="00996F7B" w:rsidP="003807CB">
      <w:pPr>
        <w:pStyle w:val="ListParagraph"/>
        <w:numPr>
          <w:ilvl w:val="1"/>
          <w:numId w:val="10"/>
        </w:numPr>
        <w:spacing w:line="276" w:lineRule="auto"/>
        <w:ind w:left="1134"/>
        <w:rPr>
          <w:sz w:val="22"/>
          <w:szCs w:val="22"/>
          <w:lang w:val="en-US"/>
        </w:rPr>
      </w:pPr>
      <w:r w:rsidRPr="00360B12">
        <w:rPr>
          <w:sz w:val="22"/>
          <w:szCs w:val="22"/>
          <w:lang w:val="en-US"/>
        </w:rPr>
        <w:t>Project Delivery related approvals</w:t>
      </w:r>
    </w:p>
    <w:p w14:paraId="66C5F5A8" w14:textId="5A9E9DC3" w:rsidR="6F913F5A" w:rsidRPr="00360B12" w:rsidRDefault="6F913F5A" w:rsidP="6F913F5A">
      <w:pPr>
        <w:pStyle w:val="ListParagraph"/>
        <w:spacing w:line="276" w:lineRule="auto"/>
        <w:ind w:left="1134"/>
        <w:rPr>
          <w:sz w:val="22"/>
          <w:szCs w:val="22"/>
          <w:lang w:val="en-US"/>
        </w:rPr>
      </w:pPr>
    </w:p>
    <w:p w14:paraId="553245A4" w14:textId="56AA6031" w:rsidR="00996F7B" w:rsidRPr="00360B12" w:rsidRDefault="00EE6785" w:rsidP="00996F7B">
      <w:pPr>
        <w:pStyle w:val="ListParagraph"/>
        <w:spacing w:line="276" w:lineRule="auto"/>
        <w:ind w:left="780"/>
        <w:jc w:val="both"/>
        <w:rPr>
          <w:b/>
          <w:bCs/>
          <w:sz w:val="22"/>
          <w:szCs w:val="22"/>
          <w:lang w:val="en-US"/>
        </w:rPr>
      </w:pPr>
      <w:r w:rsidRPr="00360B12">
        <w:rPr>
          <w:b/>
          <w:bCs/>
          <w:sz w:val="22"/>
          <w:szCs w:val="22"/>
          <w:lang w:val="en-US"/>
        </w:rPr>
        <w:t>10</w:t>
      </w:r>
      <w:r w:rsidR="00996F7B" w:rsidRPr="00360B12">
        <w:rPr>
          <w:b/>
          <w:bCs/>
          <w:sz w:val="22"/>
          <w:szCs w:val="22"/>
          <w:lang w:val="en-US"/>
        </w:rPr>
        <w:t>.1 Minimum Resources Required:</w:t>
      </w:r>
    </w:p>
    <w:p w14:paraId="04A68730" w14:textId="77777777" w:rsidR="00996F7B" w:rsidRPr="00360B12" w:rsidRDefault="00996F7B" w:rsidP="003807CB">
      <w:pPr>
        <w:pStyle w:val="ListParagraph"/>
        <w:numPr>
          <w:ilvl w:val="1"/>
          <w:numId w:val="14"/>
        </w:numPr>
        <w:spacing w:line="276" w:lineRule="auto"/>
        <w:jc w:val="both"/>
        <w:rPr>
          <w:rFonts w:cs="Arial"/>
          <w:b/>
          <w:bCs/>
          <w:color w:val="000000"/>
          <w:sz w:val="22"/>
          <w:szCs w:val="22"/>
        </w:rPr>
      </w:pPr>
      <w:r w:rsidRPr="00360B12">
        <w:rPr>
          <w:rFonts w:cs="Arial"/>
          <w:b/>
          <w:bCs/>
          <w:color w:val="000000"/>
          <w:sz w:val="22"/>
          <w:szCs w:val="22"/>
        </w:rPr>
        <w:t>1 X Project Manager</w:t>
      </w:r>
    </w:p>
    <w:p w14:paraId="039CF16A" w14:textId="77777777" w:rsidR="00996F7B" w:rsidRPr="00360B12" w:rsidRDefault="00996F7B" w:rsidP="003807CB">
      <w:pPr>
        <w:pStyle w:val="ListParagraph"/>
        <w:numPr>
          <w:ilvl w:val="2"/>
          <w:numId w:val="9"/>
        </w:numPr>
        <w:spacing w:line="276" w:lineRule="auto"/>
        <w:jc w:val="both"/>
        <w:rPr>
          <w:rFonts w:cs="Arial"/>
          <w:color w:val="000000"/>
          <w:sz w:val="22"/>
          <w:szCs w:val="22"/>
        </w:rPr>
      </w:pPr>
      <w:r w:rsidRPr="00360B12">
        <w:rPr>
          <w:rFonts w:eastAsiaTheme="minorHAnsi" w:cs="Arial"/>
          <w:color w:val="000000"/>
          <w:sz w:val="22"/>
          <w:szCs w:val="22"/>
        </w:rPr>
        <w:t xml:space="preserve">10 years working </w:t>
      </w:r>
      <w:r w:rsidRPr="00360B12">
        <w:rPr>
          <w:rFonts w:cs="Arial"/>
          <w:color w:val="000000"/>
          <w:sz w:val="22"/>
          <w:szCs w:val="22"/>
        </w:rPr>
        <w:t>experience.</w:t>
      </w:r>
    </w:p>
    <w:p w14:paraId="36E63318" w14:textId="77777777" w:rsidR="00996F7B" w:rsidRPr="00360B12" w:rsidRDefault="00996F7B" w:rsidP="003807CB">
      <w:pPr>
        <w:pStyle w:val="ListParagraph"/>
        <w:numPr>
          <w:ilvl w:val="2"/>
          <w:numId w:val="9"/>
        </w:numPr>
        <w:spacing w:line="276" w:lineRule="auto"/>
        <w:jc w:val="both"/>
        <w:rPr>
          <w:rFonts w:cs="Arial"/>
          <w:color w:val="000000"/>
          <w:sz w:val="22"/>
          <w:szCs w:val="22"/>
        </w:rPr>
      </w:pPr>
      <w:r w:rsidRPr="00360B12">
        <w:rPr>
          <w:rFonts w:eastAsiaTheme="minorHAnsi" w:cs="Arial"/>
          <w:color w:val="000000"/>
          <w:sz w:val="22"/>
          <w:szCs w:val="22"/>
        </w:rPr>
        <w:t>IT Degree</w:t>
      </w:r>
    </w:p>
    <w:p w14:paraId="3842F36A" w14:textId="77777777" w:rsidR="00996F7B" w:rsidRPr="00360B12" w:rsidRDefault="00996F7B" w:rsidP="003807CB">
      <w:pPr>
        <w:pStyle w:val="ListParagraph"/>
        <w:numPr>
          <w:ilvl w:val="2"/>
          <w:numId w:val="9"/>
        </w:numPr>
        <w:spacing w:line="276" w:lineRule="auto"/>
        <w:jc w:val="both"/>
        <w:rPr>
          <w:sz w:val="22"/>
          <w:szCs w:val="22"/>
          <w:lang w:val="en-US"/>
        </w:rPr>
      </w:pPr>
      <w:r w:rsidRPr="00360B12">
        <w:rPr>
          <w:rFonts w:cs="Arial"/>
          <w:color w:val="000000"/>
          <w:sz w:val="22"/>
          <w:szCs w:val="22"/>
        </w:rPr>
        <w:t xml:space="preserve">Certification in </w:t>
      </w:r>
      <w:r w:rsidRPr="00360B12">
        <w:rPr>
          <w:sz w:val="22"/>
          <w:szCs w:val="22"/>
        </w:rPr>
        <w:t xml:space="preserve">required PMBOK/Prince 2 </w:t>
      </w:r>
    </w:p>
    <w:p w14:paraId="7B80FF39" w14:textId="77777777" w:rsidR="00996F7B" w:rsidRPr="00360B12" w:rsidRDefault="00996F7B" w:rsidP="00996F7B">
      <w:pPr>
        <w:spacing w:line="276" w:lineRule="auto"/>
        <w:jc w:val="both"/>
        <w:rPr>
          <w:sz w:val="22"/>
          <w:szCs w:val="22"/>
          <w:lang w:val="en-US"/>
        </w:rPr>
      </w:pPr>
    </w:p>
    <w:p w14:paraId="1ECC261F" w14:textId="77777777" w:rsidR="00996F7B" w:rsidRPr="00360B12" w:rsidRDefault="00996F7B" w:rsidP="003807CB">
      <w:pPr>
        <w:pStyle w:val="ListParagraph"/>
        <w:numPr>
          <w:ilvl w:val="1"/>
          <w:numId w:val="14"/>
        </w:numPr>
        <w:spacing w:line="276" w:lineRule="auto"/>
        <w:jc w:val="both"/>
        <w:rPr>
          <w:rFonts w:cs="Arial"/>
          <w:b/>
          <w:bCs/>
          <w:color w:val="000000"/>
          <w:sz w:val="22"/>
          <w:szCs w:val="22"/>
        </w:rPr>
      </w:pPr>
      <w:r w:rsidRPr="00360B12">
        <w:rPr>
          <w:rFonts w:cs="Arial"/>
          <w:b/>
          <w:bCs/>
          <w:color w:val="000000"/>
          <w:sz w:val="22"/>
          <w:szCs w:val="22"/>
        </w:rPr>
        <w:t>1 X Project Administrator/Co-ordinator</w:t>
      </w:r>
    </w:p>
    <w:p w14:paraId="18DF22D8" w14:textId="77777777" w:rsidR="00996F7B" w:rsidRPr="00360B12" w:rsidRDefault="00996F7B" w:rsidP="003807CB">
      <w:pPr>
        <w:pStyle w:val="ListParagraph"/>
        <w:numPr>
          <w:ilvl w:val="2"/>
          <w:numId w:val="9"/>
        </w:numPr>
        <w:spacing w:line="276" w:lineRule="auto"/>
        <w:jc w:val="both"/>
        <w:rPr>
          <w:rFonts w:eastAsiaTheme="minorHAnsi" w:cs="Arial"/>
          <w:color w:val="000000"/>
          <w:sz w:val="22"/>
          <w:szCs w:val="22"/>
        </w:rPr>
      </w:pPr>
      <w:r w:rsidRPr="00360B12">
        <w:rPr>
          <w:rFonts w:eastAsiaTheme="minorHAnsi" w:cs="Arial"/>
          <w:color w:val="000000"/>
          <w:sz w:val="22"/>
          <w:szCs w:val="22"/>
        </w:rPr>
        <w:t>5 years working experience.</w:t>
      </w:r>
    </w:p>
    <w:p w14:paraId="4348790F" w14:textId="77777777" w:rsidR="00996F7B" w:rsidRPr="00360B12" w:rsidRDefault="00996F7B" w:rsidP="003807CB">
      <w:pPr>
        <w:pStyle w:val="ListParagraph"/>
        <w:numPr>
          <w:ilvl w:val="2"/>
          <w:numId w:val="9"/>
        </w:numPr>
        <w:spacing w:line="276" w:lineRule="auto"/>
        <w:jc w:val="both"/>
        <w:rPr>
          <w:rFonts w:eastAsiaTheme="minorHAnsi" w:cs="Arial"/>
          <w:color w:val="000000"/>
          <w:sz w:val="22"/>
          <w:szCs w:val="22"/>
        </w:rPr>
      </w:pPr>
      <w:r w:rsidRPr="00360B12">
        <w:rPr>
          <w:rFonts w:eastAsiaTheme="minorHAnsi" w:cs="Arial"/>
          <w:color w:val="000000"/>
          <w:sz w:val="22"/>
          <w:szCs w:val="22"/>
        </w:rPr>
        <w:t>IT Degree</w:t>
      </w:r>
    </w:p>
    <w:p w14:paraId="4E58FDF4" w14:textId="58EAC596" w:rsidR="00996F7B" w:rsidRPr="00360B12" w:rsidRDefault="00996F7B" w:rsidP="003807CB">
      <w:pPr>
        <w:pStyle w:val="ListParagraph"/>
        <w:numPr>
          <w:ilvl w:val="2"/>
          <w:numId w:val="9"/>
        </w:numPr>
        <w:spacing w:line="276" w:lineRule="auto"/>
        <w:jc w:val="both"/>
        <w:rPr>
          <w:rFonts w:eastAsiaTheme="minorHAnsi" w:cs="Arial"/>
          <w:color w:val="000000"/>
          <w:sz w:val="22"/>
          <w:szCs w:val="22"/>
        </w:rPr>
      </w:pPr>
      <w:r w:rsidRPr="00360B12">
        <w:rPr>
          <w:rFonts w:eastAsiaTheme="minorHAnsi" w:cs="Arial"/>
          <w:color w:val="000000"/>
          <w:sz w:val="22"/>
          <w:szCs w:val="22"/>
        </w:rPr>
        <w:t xml:space="preserve">Certification in required PMBOK/Prince 2 </w:t>
      </w:r>
    </w:p>
    <w:p w14:paraId="41AAE961" w14:textId="72C18BD4" w:rsidR="00996F7B" w:rsidRPr="00360B12" w:rsidRDefault="00996F7B" w:rsidP="003807CB">
      <w:pPr>
        <w:pStyle w:val="ListParagraph"/>
        <w:numPr>
          <w:ilvl w:val="2"/>
          <w:numId w:val="9"/>
        </w:numPr>
        <w:spacing w:line="276" w:lineRule="auto"/>
        <w:jc w:val="both"/>
        <w:rPr>
          <w:rFonts w:eastAsiaTheme="minorHAnsi" w:cs="Arial"/>
          <w:color w:val="000000"/>
          <w:sz w:val="22"/>
          <w:szCs w:val="22"/>
        </w:rPr>
      </w:pPr>
      <w:r w:rsidRPr="00360B12">
        <w:rPr>
          <w:rFonts w:eastAsiaTheme="minorHAnsi" w:cs="Arial"/>
          <w:color w:val="000000"/>
          <w:sz w:val="22"/>
          <w:szCs w:val="22"/>
        </w:rPr>
        <w:t>Agile Certification</w:t>
      </w:r>
    </w:p>
    <w:p w14:paraId="2BE998CC" w14:textId="77777777" w:rsidR="00944E0F" w:rsidRPr="00360B12" w:rsidRDefault="00944E0F" w:rsidP="00944E0F">
      <w:pPr>
        <w:pStyle w:val="ListParagraph"/>
        <w:spacing w:line="276" w:lineRule="auto"/>
        <w:ind w:left="2160"/>
        <w:jc w:val="both"/>
        <w:rPr>
          <w:rFonts w:eastAsiaTheme="minorHAnsi" w:cs="Arial"/>
          <w:color w:val="000000"/>
          <w:sz w:val="22"/>
          <w:szCs w:val="22"/>
        </w:rPr>
      </w:pPr>
    </w:p>
    <w:p w14:paraId="47135ABF" w14:textId="14A89190" w:rsidR="00996F7B" w:rsidRPr="00360B12" w:rsidRDefault="002B17E4" w:rsidP="002B17E4">
      <w:pPr>
        <w:pStyle w:val="ListParagraph"/>
        <w:spacing w:line="276" w:lineRule="auto"/>
        <w:ind w:left="780"/>
        <w:jc w:val="both"/>
        <w:rPr>
          <w:b/>
          <w:bCs/>
          <w:sz w:val="22"/>
          <w:szCs w:val="22"/>
          <w:lang w:val="en-US"/>
        </w:rPr>
      </w:pPr>
      <w:bookmarkStart w:id="17" w:name="_Toc165014393"/>
      <w:r w:rsidRPr="00360B12">
        <w:rPr>
          <w:b/>
          <w:bCs/>
          <w:sz w:val="22"/>
          <w:szCs w:val="22"/>
          <w:lang w:val="en-US"/>
        </w:rPr>
        <w:t xml:space="preserve">10.2 </w:t>
      </w:r>
      <w:r w:rsidR="00996F7B" w:rsidRPr="00360B12">
        <w:rPr>
          <w:b/>
          <w:bCs/>
          <w:sz w:val="22"/>
          <w:szCs w:val="22"/>
          <w:lang w:val="en-US"/>
        </w:rPr>
        <w:t>Minimum Resource Requirements (Summary for the Project):</w:t>
      </w:r>
      <w:bookmarkEnd w:id="17"/>
    </w:p>
    <w:p w14:paraId="4C8D3ACF" w14:textId="511AD64D" w:rsidR="00996F7B" w:rsidRPr="00360B12" w:rsidRDefault="00996F7B" w:rsidP="005C6298">
      <w:pPr>
        <w:spacing w:before="100" w:beforeAutospacing="1" w:line="276" w:lineRule="auto"/>
        <w:ind w:left="720"/>
        <w:rPr>
          <w:rStyle w:val="normaltextrun"/>
          <w:sz w:val="22"/>
          <w:szCs w:val="22"/>
        </w:rPr>
      </w:pPr>
      <w:r w:rsidRPr="00360B12">
        <w:rPr>
          <w:rStyle w:val="normaltextrun"/>
          <w:sz w:val="22"/>
          <w:szCs w:val="22"/>
        </w:rPr>
        <w:lastRenderedPageBreak/>
        <w:t>This is a milestone-based project, and the supplier needs to specify any extra resources they need to finish it. Eskom has given the minimum requirements, but the supplier can add more resources as they see fit to meet the deliverables.</w:t>
      </w:r>
    </w:p>
    <w:p w14:paraId="0D9C293C" w14:textId="77777777" w:rsidR="00996F7B" w:rsidRPr="00360B12" w:rsidRDefault="00996F7B" w:rsidP="00996F7B">
      <w:pPr>
        <w:spacing w:before="100" w:beforeAutospacing="1" w:line="276" w:lineRule="auto"/>
        <w:rPr>
          <w:rStyle w:val="normaltextrun"/>
        </w:rPr>
      </w:pPr>
    </w:p>
    <w:tbl>
      <w:tblPr>
        <w:tblStyle w:val="TableGrid"/>
        <w:tblW w:w="9639" w:type="dxa"/>
        <w:tblInd w:w="704" w:type="dxa"/>
        <w:tblLook w:val="04A0" w:firstRow="1" w:lastRow="0" w:firstColumn="1" w:lastColumn="0" w:noHBand="0" w:noVBand="1"/>
      </w:tblPr>
      <w:tblGrid>
        <w:gridCol w:w="1418"/>
        <w:gridCol w:w="3543"/>
        <w:gridCol w:w="2410"/>
        <w:gridCol w:w="2268"/>
      </w:tblGrid>
      <w:tr w:rsidR="00996F7B" w:rsidRPr="00360B12" w14:paraId="564DEE3D" w14:textId="77777777" w:rsidTr="005C6298">
        <w:tc>
          <w:tcPr>
            <w:tcW w:w="1418" w:type="dxa"/>
            <w:shd w:val="clear" w:color="auto" w:fill="EEECE1" w:themeFill="background2"/>
          </w:tcPr>
          <w:p w14:paraId="611606D7" w14:textId="77777777" w:rsidR="00996F7B" w:rsidRPr="00360B12" w:rsidRDefault="00996F7B" w:rsidP="00D460DC">
            <w:pPr>
              <w:spacing w:before="100" w:beforeAutospacing="1" w:after="100" w:afterAutospacing="1" w:line="276" w:lineRule="auto"/>
              <w:jc w:val="center"/>
              <w:rPr>
                <w:rStyle w:val="normaltextrun"/>
                <w:b/>
                <w:bCs/>
              </w:rPr>
            </w:pPr>
            <w:bookmarkStart w:id="18" w:name="_Hlk194661056"/>
            <w:r w:rsidRPr="00360B12">
              <w:rPr>
                <w:rStyle w:val="normaltextrun"/>
                <w:b/>
                <w:bCs/>
              </w:rPr>
              <w:t>#</w:t>
            </w:r>
          </w:p>
        </w:tc>
        <w:tc>
          <w:tcPr>
            <w:tcW w:w="3543" w:type="dxa"/>
            <w:shd w:val="clear" w:color="auto" w:fill="EEECE1" w:themeFill="background2"/>
          </w:tcPr>
          <w:p w14:paraId="251158AC" w14:textId="77777777" w:rsidR="00996F7B" w:rsidRPr="00360B12" w:rsidRDefault="00996F7B" w:rsidP="00D460DC">
            <w:pPr>
              <w:spacing w:before="100" w:beforeAutospacing="1" w:after="100" w:afterAutospacing="1" w:line="276" w:lineRule="auto"/>
              <w:jc w:val="center"/>
              <w:rPr>
                <w:rStyle w:val="normaltextrun"/>
                <w:b/>
                <w:bCs/>
              </w:rPr>
            </w:pPr>
            <w:r w:rsidRPr="00360B12">
              <w:rPr>
                <w:rStyle w:val="normaltextrun"/>
                <w:b/>
                <w:bCs/>
              </w:rPr>
              <w:t>Resource</w:t>
            </w:r>
          </w:p>
        </w:tc>
        <w:tc>
          <w:tcPr>
            <w:tcW w:w="2410" w:type="dxa"/>
            <w:shd w:val="clear" w:color="auto" w:fill="EEECE1" w:themeFill="background2"/>
          </w:tcPr>
          <w:p w14:paraId="25838DE9" w14:textId="77777777" w:rsidR="00996F7B" w:rsidRPr="00360B12" w:rsidRDefault="00996F7B" w:rsidP="00D460DC">
            <w:pPr>
              <w:spacing w:before="100" w:beforeAutospacing="1" w:after="100" w:afterAutospacing="1" w:line="276" w:lineRule="auto"/>
              <w:jc w:val="center"/>
              <w:rPr>
                <w:rStyle w:val="normaltextrun"/>
                <w:b/>
                <w:bCs/>
              </w:rPr>
            </w:pPr>
            <w:r w:rsidRPr="00360B12">
              <w:rPr>
                <w:rStyle w:val="normaltextrun"/>
                <w:b/>
                <w:bCs/>
              </w:rPr>
              <w:t>Level</w:t>
            </w:r>
          </w:p>
        </w:tc>
        <w:tc>
          <w:tcPr>
            <w:tcW w:w="2268" w:type="dxa"/>
            <w:shd w:val="clear" w:color="auto" w:fill="EEECE1" w:themeFill="background2"/>
          </w:tcPr>
          <w:p w14:paraId="42E7EBCD" w14:textId="77777777" w:rsidR="00996F7B" w:rsidRPr="00360B12" w:rsidRDefault="00996F7B" w:rsidP="00D460DC">
            <w:pPr>
              <w:spacing w:before="100" w:beforeAutospacing="1" w:after="100" w:afterAutospacing="1" w:line="276" w:lineRule="auto"/>
              <w:jc w:val="center"/>
              <w:rPr>
                <w:rStyle w:val="normaltextrun"/>
                <w:b/>
                <w:bCs/>
              </w:rPr>
            </w:pPr>
            <w:r w:rsidRPr="00360B12">
              <w:rPr>
                <w:rStyle w:val="normaltextrun"/>
                <w:b/>
                <w:bCs/>
              </w:rPr>
              <w:t>Number of resources</w:t>
            </w:r>
          </w:p>
        </w:tc>
      </w:tr>
      <w:tr w:rsidR="00996F7B" w:rsidRPr="00360B12" w14:paraId="3CBA64E7" w14:textId="77777777" w:rsidTr="005C6298">
        <w:tc>
          <w:tcPr>
            <w:tcW w:w="1418" w:type="dxa"/>
          </w:tcPr>
          <w:p w14:paraId="06B9810A" w14:textId="77777777" w:rsidR="00996F7B" w:rsidRPr="00360B12" w:rsidRDefault="00996F7B" w:rsidP="00D460DC">
            <w:pPr>
              <w:spacing w:before="100" w:beforeAutospacing="1" w:after="100" w:afterAutospacing="1" w:line="276" w:lineRule="auto"/>
              <w:jc w:val="center"/>
              <w:rPr>
                <w:rStyle w:val="normaltextrun"/>
              </w:rPr>
            </w:pPr>
            <w:r w:rsidRPr="00360B12">
              <w:rPr>
                <w:rStyle w:val="normaltextrun"/>
              </w:rPr>
              <w:t>01</w:t>
            </w:r>
          </w:p>
        </w:tc>
        <w:tc>
          <w:tcPr>
            <w:tcW w:w="3543" w:type="dxa"/>
          </w:tcPr>
          <w:p w14:paraId="15981F2C" w14:textId="77777777" w:rsidR="00996F7B" w:rsidRPr="00360B12" w:rsidRDefault="00996F7B" w:rsidP="00D460DC">
            <w:pPr>
              <w:spacing w:before="100" w:beforeAutospacing="1" w:after="100" w:afterAutospacing="1" w:line="276" w:lineRule="auto"/>
              <w:rPr>
                <w:rStyle w:val="normaltextrun"/>
              </w:rPr>
            </w:pPr>
            <w:r w:rsidRPr="00360B12">
              <w:rPr>
                <w:rStyle w:val="normaltextrun"/>
              </w:rPr>
              <w:t>Project Manager</w:t>
            </w:r>
          </w:p>
        </w:tc>
        <w:tc>
          <w:tcPr>
            <w:tcW w:w="2410" w:type="dxa"/>
          </w:tcPr>
          <w:p w14:paraId="07F099DA" w14:textId="77777777" w:rsidR="00996F7B" w:rsidRPr="00360B12" w:rsidRDefault="00996F7B" w:rsidP="00D460DC">
            <w:pPr>
              <w:spacing w:before="100" w:beforeAutospacing="1" w:after="100" w:afterAutospacing="1" w:line="276" w:lineRule="auto"/>
              <w:rPr>
                <w:rStyle w:val="normaltextrun"/>
              </w:rPr>
            </w:pPr>
            <w:r w:rsidRPr="00360B12">
              <w:rPr>
                <w:rStyle w:val="normaltextrun"/>
              </w:rPr>
              <w:t>Intermediary / Senior</w:t>
            </w:r>
          </w:p>
        </w:tc>
        <w:tc>
          <w:tcPr>
            <w:tcW w:w="2268" w:type="dxa"/>
          </w:tcPr>
          <w:p w14:paraId="344B02E2" w14:textId="77777777" w:rsidR="00996F7B" w:rsidRPr="00360B12" w:rsidRDefault="00996F7B" w:rsidP="00D460DC">
            <w:pPr>
              <w:spacing w:before="100" w:beforeAutospacing="1" w:after="100" w:afterAutospacing="1" w:line="276" w:lineRule="auto"/>
              <w:jc w:val="center"/>
              <w:rPr>
                <w:rStyle w:val="normaltextrun"/>
              </w:rPr>
            </w:pPr>
            <w:r w:rsidRPr="00360B12">
              <w:rPr>
                <w:rStyle w:val="normaltextrun"/>
              </w:rPr>
              <w:t>1</w:t>
            </w:r>
          </w:p>
        </w:tc>
      </w:tr>
      <w:tr w:rsidR="00996F7B" w:rsidRPr="00360B12" w14:paraId="6EF6B323" w14:textId="77777777" w:rsidTr="005C6298">
        <w:tc>
          <w:tcPr>
            <w:tcW w:w="1418" w:type="dxa"/>
          </w:tcPr>
          <w:p w14:paraId="55BDD2B9" w14:textId="77777777" w:rsidR="00996F7B" w:rsidRPr="00360B12" w:rsidRDefault="00996F7B" w:rsidP="00D460DC">
            <w:pPr>
              <w:spacing w:before="100" w:beforeAutospacing="1" w:after="100" w:afterAutospacing="1" w:line="276" w:lineRule="auto"/>
              <w:jc w:val="center"/>
              <w:rPr>
                <w:rStyle w:val="normaltextrun"/>
              </w:rPr>
            </w:pPr>
            <w:r w:rsidRPr="00360B12">
              <w:rPr>
                <w:rStyle w:val="normaltextrun"/>
              </w:rPr>
              <w:t>02</w:t>
            </w:r>
          </w:p>
        </w:tc>
        <w:tc>
          <w:tcPr>
            <w:tcW w:w="3543" w:type="dxa"/>
          </w:tcPr>
          <w:p w14:paraId="6E49F71E" w14:textId="77777777" w:rsidR="00996F7B" w:rsidRPr="00360B12" w:rsidRDefault="00996F7B" w:rsidP="00D460DC">
            <w:pPr>
              <w:spacing w:before="100" w:beforeAutospacing="1" w:after="100" w:afterAutospacing="1" w:line="276" w:lineRule="auto"/>
              <w:rPr>
                <w:rStyle w:val="normaltextrun"/>
              </w:rPr>
            </w:pPr>
            <w:r w:rsidRPr="00360B12">
              <w:rPr>
                <w:rStyle w:val="normaltextrun"/>
              </w:rPr>
              <w:t>Project Administrator</w:t>
            </w:r>
          </w:p>
        </w:tc>
        <w:tc>
          <w:tcPr>
            <w:tcW w:w="2410" w:type="dxa"/>
          </w:tcPr>
          <w:p w14:paraId="269A3A07" w14:textId="77777777" w:rsidR="00996F7B" w:rsidRPr="00360B12" w:rsidRDefault="00996F7B" w:rsidP="00D460DC">
            <w:pPr>
              <w:spacing w:before="100" w:beforeAutospacing="1" w:after="100" w:afterAutospacing="1" w:line="276" w:lineRule="auto"/>
              <w:rPr>
                <w:rStyle w:val="normaltextrun"/>
              </w:rPr>
            </w:pPr>
            <w:r w:rsidRPr="00360B12">
              <w:rPr>
                <w:rStyle w:val="normaltextrun"/>
              </w:rPr>
              <w:t>Intermediary</w:t>
            </w:r>
          </w:p>
        </w:tc>
        <w:tc>
          <w:tcPr>
            <w:tcW w:w="2268" w:type="dxa"/>
          </w:tcPr>
          <w:p w14:paraId="05B0E966" w14:textId="77777777" w:rsidR="00996F7B" w:rsidRPr="00360B12" w:rsidRDefault="00996F7B" w:rsidP="00D460DC">
            <w:pPr>
              <w:spacing w:before="100" w:beforeAutospacing="1" w:after="100" w:afterAutospacing="1" w:line="276" w:lineRule="auto"/>
              <w:jc w:val="center"/>
              <w:rPr>
                <w:rStyle w:val="normaltextrun"/>
              </w:rPr>
            </w:pPr>
            <w:r w:rsidRPr="00360B12">
              <w:rPr>
                <w:rStyle w:val="normaltextrun"/>
              </w:rPr>
              <w:t>1</w:t>
            </w:r>
          </w:p>
        </w:tc>
      </w:tr>
      <w:tr w:rsidR="00996F7B" w:rsidRPr="00360B12" w14:paraId="01EB1B22" w14:textId="77777777" w:rsidTr="005C6298">
        <w:tc>
          <w:tcPr>
            <w:tcW w:w="1418" w:type="dxa"/>
          </w:tcPr>
          <w:p w14:paraId="094331B1" w14:textId="77777777" w:rsidR="00996F7B" w:rsidRPr="00360B12" w:rsidRDefault="00996F7B" w:rsidP="00D460DC">
            <w:pPr>
              <w:spacing w:before="100" w:beforeAutospacing="1" w:after="100" w:afterAutospacing="1" w:line="276" w:lineRule="auto"/>
              <w:jc w:val="center"/>
              <w:rPr>
                <w:rStyle w:val="normaltextrun"/>
              </w:rPr>
            </w:pPr>
            <w:r w:rsidRPr="00360B12">
              <w:rPr>
                <w:rStyle w:val="normaltextrun"/>
              </w:rPr>
              <w:t>03</w:t>
            </w:r>
          </w:p>
        </w:tc>
        <w:tc>
          <w:tcPr>
            <w:tcW w:w="3543" w:type="dxa"/>
          </w:tcPr>
          <w:p w14:paraId="71D5FD08" w14:textId="77777777" w:rsidR="00996F7B" w:rsidRPr="00360B12" w:rsidRDefault="00996F7B" w:rsidP="00D460DC">
            <w:pPr>
              <w:spacing w:before="100" w:beforeAutospacing="1" w:after="100" w:afterAutospacing="1" w:line="276" w:lineRule="auto"/>
              <w:rPr>
                <w:rStyle w:val="normaltextrun"/>
              </w:rPr>
            </w:pPr>
            <w:r w:rsidRPr="00360B12">
              <w:rPr>
                <w:rStyle w:val="normaltextrun"/>
              </w:rPr>
              <w:t>Business Analysts</w:t>
            </w:r>
          </w:p>
        </w:tc>
        <w:tc>
          <w:tcPr>
            <w:tcW w:w="2410" w:type="dxa"/>
          </w:tcPr>
          <w:p w14:paraId="395922C7" w14:textId="77777777" w:rsidR="00996F7B" w:rsidRPr="00360B12" w:rsidRDefault="00996F7B" w:rsidP="00D460DC">
            <w:pPr>
              <w:spacing w:before="100" w:beforeAutospacing="1" w:after="100" w:afterAutospacing="1" w:line="276" w:lineRule="auto"/>
              <w:rPr>
                <w:rStyle w:val="normaltextrun"/>
              </w:rPr>
            </w:pPr>
            <w:r w:rsidRPr="00360B12">
              <w:rPr>
                <w:rStyle w:val="normaltextrun"/>
              </w:rPr>
              <w:t>Intermediary</w:t>
            </w:r>
          </w:p>
        </w:tc>
        <w:tc>
          <w:tcPr>
            <w:tcW w:w="2268" w:type="dxa"/>
          </w:tcPr>
          <w:p w14:paraId="2B980456" w14:textId="0BE3FC0F" w:rsidR="00996F7B" w:rsidRPr="00360B12" w:rsidRDefault="00944E0F" w:rsidP="00D460DC">
            <w:pPr>
              <w:spacing w:before="100" w:beforeAutospacing="1" w:after="100" w:afterAutospacing="1" w:line="276" w:lineRule="auto"/>
              <w:jc w:val="center"/>
              <w:rPr>
                <w:rStyle w:val="normaltextrun"/>
              </w:rPr>
            </w:pPr>
            <w:r w:rsidRPr="00360B12">
              <w:rPr>
                <w:rStyle w:val="normaltextrun"/>
              </w:rPr>
              <w:t>1</w:t>
            </w:r>
          </w:p>
        </w:tc>
      </w:tr>
      <w:tr w:rsidR="00E10EB6" w:rsidRPr="00360B12" w14:paraId="73750F91" w14:textId="77777777" w:rsidTr="005C6298">
        <w:tc>
          <w:tcPr>
            <w:tcW w:w="1418" w:type="dxa"/>
          </w:tcPr>
          <w:p w14:paraId="7B1743BA" w14:textId="2EFECF13" w:rsidR="00E10EB6" w:rsidRPr="00360B12" w:rsidRDefault="00E10EB6" w:rsidP="00E10EB6">
            <w:pPr>
              <w:spacing w:before="100" w:beforeAutospacing="1" w:after="100" w:afterAutospacing="1" w:line="276" w:lineRule="auto"/>
              <w:jc w:val="center"/>
              <w:rPr>
                <w:rStyle w:val="normaltextrun"/>
              </w:rPr>
            </w:pPr>
            <w:r w:rsidRPr="00360B12">
              <w:rPr>
                <w:rStyle w:val="normaltextrun"/>
              </w:rPr>
              <w:t>0</w:t>
            </w:r>
            <w:r w:rsidR="008A4C62" w:rsidRPr="00360B12">
              <w:rPr>
                <w:rStyle w:val="normaltextrun"/>
              </w:rPr>
              <w:t>4</w:t>
            </w:r>
          </w:p>
        </w:tc>
        <w:tc>
          <w:tcPr>
            <w:tcW w:w="3543" w:type="dxa"/>
          </w:tcPr>
          <w:p w14:paraId="468E246A" w14:textId="77777777" w:rsidR="00E10EB6" w:rsidRPr="00360B12" w:rsidRDefault="00E10EB6" w:rsidP="00E10EB6">
            <w:pPr>
              <w:spacing w:before="100" w:beforeAutospacing="1" w:after="100" w:afterAutospacing="1" w:line="276" w:lineRule="auto"/>
              <w:rPr>
                <w:rStyle w:val="normaltextrun"/>
              </w:rPr>
            </w:pPr>
            <w:r w:rsidRPr="00360B12">
              <w:rPr>
                <w:rStyle w:val="normaltextrun"/>
              </w:rPr>
              <w:t>Technical Architect</w:t>
            </w:r>
          </w:p>
        </w:tc>
        <w:tc>
          <w:tcPr>
            <w:tcW w:w="2410" w:type="dxa"/>
          </w:tcPr>
          <w:p w14:paraId="5617DB6F" w14:textId="77777777" w:rsidR="00E10EB6" w:rsidRPr="00360B12" w:rsidRDefault="00E10EB6" w:rsidP="00E10EB6">
            <w:pPr>
              <w:spacing w:before="100" w:beforeAutospacing="1" w:after="100" w:afterAutospacing="1" w:line="276" w:lineRule="auto"/>
              <w:rPr>
                <w:rStyle w:val="normaltextrun"/>
              </w:rPr>
            </w:pPr>
            <w:r w:rsidRPr="00360B12">
              <w:rPr>
                <w:rStyle w:val="normaltextrun"/>
              </w:rPr>
              <w:t>Intermediary</w:t>
            </w:r>
          </w:p>
        </w:tc>
        <w:tc>
          <w:tcPr>
            <w:tcW w:w="2268" w:type="dxa"/>
          </w:tcPr>
          <w:p w14:paraId="6C4A24DC" w14:textId="77777777" w:rsidR="00E10EB6" w:rsidRPr="00360B12" w:rsidRDefault="00E10EB6" w:rsidP="00E10EB6">
            <w:pPr>
              <w:spacing w:before="100" w:beforeAutospacing="1" w:after="100" w:afterAutospacing="1" w:line="276" w:lineRule="auto"/>
              <w:jc w:val="center"/>
              <w:rPr>
                <w:rStyle w:val="normaltextrun"/>
              </w:rPr>
            </w:pPr>
            <w:r w:rsidRPr="00360B12">
              <w:rPr>
                <w:rStyle w:val="normaltextrun"/>
              </w:rPr>
              <w:t>1</w:t>
            </w:r>
          </w:p>
        </w:tc>
      </w:tr>
      <w:bookmarkEnd w:id="18"/>
    </w:tbl>
    <w:p w14:paraId="34FF9781" w14:textId="77777777" w:rsidR="00996F7B" w:rsidRPr="00360B12" w:rsidRDefault="00996F7B" w:rsidP="00996F7B">
      <w:pPr>
        <w:pStyle w:val="ListParagraph"/>
        <w:spacing w:line="276" w:lineRule="auto"/>
        <w:ind w:left="780"/>
        <w:jc w:val="both"/>
        <w:rPr>
          <w:lang w:val="en-US"/>
        </w:rPr>
      </w:pPr>
    </w:p>
    <w:p w14:paraId="6CE3336C" w14:textId="499684E5" w:rsidR="00996F7B" w:rsidRPr="00360B12" w:rsidRDefault="00074EC4" w:rsidP="00996F7B">
      <w:pPr>
        <w:pStyle w:val="ListParagraph"/>
        <w:spacing w:line="276" w:lineRule="auto"/>
        <w:ind w:left="780"/>
        <w:jc w:val="both"/>
        <w:rPr>
          <w:b/>
          <w:bCs/>
          <w:sz w:val="22"/>
          <w:szCs w:val="22"/>
          <w:lang w:val="en-US"/>
        </w:rPr>
      </w:pPr>
      <w:r w:rsidRPr="00360B12">
        <w:rPr>
          <w:b/>
          <w:bCs/>
          <w:sz w:val="22"/>
          <w:szCs w:val="22"/>
          <w:lang w:val="en-US"/>
        </w:rPr>
        <w:t>10.3</w:t>
      </w:r>
      <w:r w:rsidR="00996F7B" w:rsidRPr="00360B12">
        <w:rPr>
          <w:sz w:val="22"/>
          <w:szCs w:val="22"/>
          <w:lang w:val="en-US"/>
        </w:rPr>
        <w:t xml:space="preserve"> </w:t>
      </w:r>
      <w:r w:rsidR="00996F7B" w:rsidRPr="00360B12">
        <w:rPr>
          <w:b/>
          <w:bCs/>
          <w:sz w:val="22"/>
          <w:szCs w:val="22"/>
          <w:lang w:val="en-US"/>
        </w:rPr>
        <w:t>Minimum Resource Requirements (Maintenance and Support/Subscription based contract):</w:t>
      </w:r>
    </w:p>
    <w:p w14:paraId="633898EA" w14:textId="77777777" w:rsidR="00996F7B" w:rsidRPr="00360B12" w:rsidRDefault="00996F7B" w:rsidP="005C6298">
      <w:pPr>
        <w:spacing w:before="100" w:beforeAutospacing="1" w:after="100" w:afterAutospacing="1" w:line="276" w:lineRule="auto"/>
        <w:ind w:left="720"/>
        <w:rPr>
          <w:rStyle w:val="normaltextrun"/>
          <w:sz w:val="22"/>
          <w:szCs w:val="22"/>
        </w:rPr>
      </w:pPr>
      <w:r w:rsidRPr="00360B12">
        <w:rPr>
          <w:rStyle w:val="normaltextrun"/>
          <w:sz w:val="22"/>
          <w:szCs w:val="22"/>
        </w:rPr>
        <w:t>Provision to be made for ad-hoc professional services (as and when required) for 160 hours per year over the 5-year period. The supplier to provide hourly rate card for the different resources per estimated hours.</w:t>
      </w:r>
    </w:p>
    <w:p w14:paraId="0D4F2B64" w14:textId="7D06062C" w:rsidR="00996F7B" w:rsidRPr="00360B12" w:rsidRDefault="00074EC4" w:rsidP="00996F7B">
      <w:pPr>
        <w:pStyle w:val="ListParagraph"/>
        <w:spacing w:line="276" w:lineRule="auto"/>
        <w:ind w:left="780"/>
        <w:jc w:val="both"/>
        <w:rPr>
          <w:b/>
          <w:bCs/>
          <w:sz w:val="22"/>
          <w:szCs w:val="22"/>
          <w:lang w:val="en-US"/>
        </w:rPr>
      </w:pPr>
      <w:r w:rsidRPr="00360B12">
        <w:rPr>
          <w:b/>
          <w:bCs/>
          <w:sz w:val="22"/>
          <w:szCs w:val="22"/>
          <w:lang w:val="en-US"/>
        </w:rPr>
        <w:t>10.4</w:t>
      </w:r>
      <w:r w:rsidR="00996F7B" w:rsidRPr="00360B12">
        <w:rPr>
          <w:b/>
          <w:bCs/>
          <w:sz w:val="22"/>
          <w:szCs w:val="22"/>
          <w:lang w:val="en-US"/>
        </w:rPr>
        <w:t xml:space="preserve"> Timelines/Project Plan:</w:t>
      </w:r>
    </w:p>
    <w:p w14:paraId="48E3A25B" w14:textId="77777777" w:rsidR="00996F7B" w:rsidRPr="00360B12" w:rsidRDefault="00996F7B" w:rsidP="00996F7B">
      <w:pPr>
        <w:pStyle w:val="ListParagraph"/>
        <w:spacing w:line="276" w:lineRule="auto"/>
        <w:ind w:left="780"/>
        <w:jc w:val="both"/>
        <w:rPr>
          <w:b/>
          <w:bCs/>
          <w:sz w:val="22"/>
          <w:szCs w:val="22"/>
          <w:lang w:val="en-US"/>
        </w:rPr>
      </w:pPr>
    </w:p>
    <w:p w14:paraId="314061C3" w14:textId="77777777" w:rsidR="00996F7B" w:rsidRPr="00360B12" w:rsidRDefault="00996F7B" w:rsidP="002811F2">
      <w:pPr>
        <w:spacing w:line="276" w:lineRule="auto"/>
        <w:ind w:left="349" w:firstLine="349"/>
        <w:rPr>
          <w:rFonts w:cs="Arial"/>
          <w:sz w:val="22"/>
          <w:szCs w:val="22"/>
        </w:rPr>
      </w:pPr>
      <w:r w:rsidRPr="00360B12">
        <w:rPr>
          <w:rFonts w:cs="Arial"/>
          <w:sz w:val="22"/>
          <w:szCs w:val="22"/>
        </w:rPr>
        <w:t>The supplier needs to provide the following information:</w:t>
      </w:r>
    </w:p>
    <w:p w14:paraId="0DF345CB" w14:textId="77777777" w:rsidR="00996F7B" w:rsidRPr="00360B12" w:rsidRDefault="00996F7B" w:rsidP="002811F2">
      <w:pPr>
        <w:pStyle w:val="ListParagraph"/>
        <w:numPr>
          <w:ilvl w:val="0"/>
          <w:numId w:val="13"/>
        </w:numPr>
        <w:spacing w:line="276" w:lineRule="auto"/>
        <w:ind w:left="709"/>
        <w:rPr>
          <w:rFonts w:cs="Arial"/>
          <w:sz w:val="22"/>
          <w:szCs w:val="22"/>
        </w:rPr>
      </w:pPr>
      <w:r w:rsidRPr="00360B12">
        <w:rPr>
          <w:rFonts w:cs="Arial"/>
          <w:sz w:val="22"/>
          <w:szCs w:val="22"/>
        </w:rPr>
        <w:t>The expected duration of each task listed above.</w:t>
      </w:r>
    </w:p>
    <w:p w14:paraId="48C928F4" w14:textId="77777777" w:rsidR="00996F7B" w:rsidRPr="00360B12" w:rsidRDefault="00996F7B" w:rsidP="002811F2">
      <w:pPr>
        <w:pStyle w:val="ListParagraph"/>
        <w:numPr>
          <w:ilvl w:val="0"/>
          <w:numId w:val="13"/>
        </w:numPr>
        <w:spacing w:line="276" w:lineRule="auto"/>
        <w:ind w:left="709"/>
        <w:rPr>
          <w:rFonts w:cs="Arial"/>
          <w:sz w:val="22"/>
          <w:szCs w:val="22"/>
        </w:rPr>
      </w:pPr>
      <w:r w:rsidRPr="00360B12">
        <w:rPr>
          <w:rFonts w:cs="Arial"/>
          <w:sz w:val="22"/>
          <w:szCs w:val="22"/>
        </w:rPr>
        <w:t>The recommended approach for executing the project successfully.</w:t>
      </w:r>
    </w:p>
    <w:p w14:paraId="6834F8EC" w14:textId="5AC46EB3" w:rsidR="00996F7B" w:rsidRPr="00360B12" w:rsidRDefault="00996F7B" w:rsidP="002811F2">
      <w:pPr>
        <w:pStyle w:val="ListParagraph"/>
        <w:numPr>
          <w:ilvl w:val="0"/>
          <w:numId w:val="13"/>
        </w:numPr>
        <w:spacing w:line="276" w:lineRule="auto"/>
        <w:ind w:left="709"/>
        <w:rPr>
          <w:rFonts w:cs="Arial"/>
          <w:sz w:val="22"/>
          <w:szCs w:val="22"/>
        </w:rPr>
      </w:pPr>
      <w:r w:rsidRPr="00360B12">
        <w:rPr>
          <w:rFonts w:cs="Arial"/>
          <w:sz w:val="22"/>
          <w:szCs w:val="22"/>
        </w:rPr>
        <w:t>The possibility of overlapping some of the tasks to save time.</w:t>
      </w:r>
    </w:p>
    <w:p w14:paraId="12833257" w14:textId="77777777" w:rsidR="00DA1552" w:rsidRPr="00360B12" w:rsidRDefault="00DA1552" w:rsidP="00DA1552">
      <w:pPr>
        <w:pStyle w:val="ListParagraph"/>
        <w:spacing w:line="276" w:lineRule="auto"/>
        <w:ind w:left="709"/>
        <w:jc w:val="both"/>
        <w:rPr>
          <w:rFonts w:cs="Arial"/>
        </w:rPr>
      </w:pPr>
    </w:p>
    <w:p w14:paraId="533E5F3C" w14:textId="77777777" w:rsidR="00996F7B" w:rsidRPr="00360B12" w:rsidRDefault="00996F7B" w:rsidP="003807CB">
      <w:pPr>
        <w:pStyle w:val="ListParagraph"/>
        <w:numPr>
          <w:ilvl w:val="0"/>
          <w:numId w:val="4"/>
        </w:numPr>
        <w:spacing w:line="276" w:lineRule="auto"/>
        <w:ind w:left="360"/>
        <w:jc w:val="both"/>
        <w:rPr>
          <w:rFonts w:cs="Arial"/>
          <w:b/>
          <w:sz w:val="22"/>
          <w:szCs w:val="22"/>
          <w:lang w:val="en-ZA"/>
        </w:rPr>
      </w:pPr>
      <w:bookmarkStart w:id="19" w:name="_Toc165014394"/>
      <w:r w:rsidRPr="00360B12">
        <w:rPr>
          <w:rFonts w:cs="Arial"/>
          <w:b/>
          <w:bCs/>
          <w:sz w:val="22"/>
          <w:szCs w:val="22"/>
          <w:lang w:val="en-ZA"/>
        </w:rPr>
        <w:t>Eskom Governance and Process:</w:t>
      </w:r>
      <w:bookmarkEnd w:id="19"/>
    </w:p>
    <w:p w14:paraId="4A307DF6" w14:textId="77777777" w:rsidR="009A648C" w:rsidRPr="00360B12" w:rsidRDefault="009A648C" w:rsidP="009A648C">
      <w:pPr>
        <w:pStyle w:val="ListParagraph"/>
        <w:spacing w:line="276" w:lineRule="auto"/>
        <w:ind w:left="360"/>
        <w:jc w:val="both"/>
        <w:rPr>
          <w:rFonts w:cs="Arial"/>
          <w:b/>
          <w:sz w:val="22"/>
          <w:szCs w:val="22"/>
          <w:lang w:val="en-ZA"/>
        </w:rPr>
      </w:pPr>
    </w:p>
    <w:p w14:paraId="1AD8510C" w14:textId="77777777" w:rsidR="00996F7B" w:rsidRPr="00360B12" w:rsidRDefault="00996F7B" w:rsidP="00996F7B">
      <w:pPr>
        <w:spacing w:line="276" w:lineRule="auto"/>
        <w:rPr>
          <w:sz w:val="22"/>
          <w:szCs w:val="22"/>
        </w:rPr>
      </w:pPr>
      <w:r w:rsidRPr="00360B12">
        <w:rPr>
          <w:sz w:val="22"/>
          <w:szCs w:val="22"/>
        </w:rPr>
        <w:t>Various Eskom governance and processes need to be followed.  Please allow for sufficient time in your estimated timelines/ project plan.</w:t>
      </w:r>
    </w:p>
    <w:p w14:paraId="10B3E217" w14:textId="77777777" w:rsidR="00CD0C43" w:rsidRPr="00360B12" w:rsidRDefault="00CD0C43" w:rsidP="00CD0C43">
      <w:pPr>
        <w:pStyle w:val="ListParagraph"/>
        <w:spacing w:line="276" w:lineRule="auto"/>
        <w:jc w:val="both"/>
        <w:rPr>
          <w:rFonts w:cs="Arial"/>
          <w:b/>
          <w:sz w:val="22"/>
          <w:szCs w:val="22"/>
          <w:lang w:val="en-ZA"/>
        </w:rPr>
      </w:pPr>
    </w:p>
    <w:p w14:paraId="061F590D" w14:textId="544D637B" w:rsidR="00E47D54" w:rsidRPr="00360B12" w:rsidRDefault="00E47D54" w:rsidP="003807CB">
      <w:pPr>
        <w:pStyle w:val="ListParagraph"/>
        <w:numPr>
          <w:ilvl w:val="0"/>
          <w:numId w:val="4"/>
        </w:numPr>
        <w:spacing w:line="276" w:lineRule="auto"/>
        <w:ind w:left="360"/>
        <w:jc w:val="both"/>
        <w:rPr>
          <w:rFonts w:cs="Arial"/>
          <w:b/>
          <w:sz w:val="22"/>
          <w:szCs w:val="22"/>
          <w:lang w:val="en-ZA"/>
        </w:rPr>
      </w:pPr>
      <w:r w:rsidRPr="00360B12">
        <w:rPr>
          <w:rFonts w:cs="Arial"/>
          <w:b/>
          <w:bCs/>
          <w:sz w:val="22"/>
          <w:szCs w:val="22"/>
          <w:lang w:val="en-ZA"/>
        </w:rPr>
        <w:t>Testing Requirements:</w:t>
      </w:r>
    </w:p>
    <w:p w14:paraId="37EE564D" w14:textId="60960782" w:rsidR="00CD0C43" w:rsidRPr="00360B12" w:rsidRDefault="00CD0C43" w:rsidP="00CD0C43">
      <w:pPr>
        <w:spacing w:line="276" w:lineRule="auto"/>
        <w:jc w:val="both"/>
        <w:rPr>
          <w:rFonts w:cs="Arial"/>
          <w:b/>
          <w:sz w:val="22"/>
          <w:szCs w:val="22"/>
          <w:lang w:val="en-ZA"/>
        </w:rPr>
      </w:pPr>
    </w:p>
    <w:p w14:paraId="376143E5" w14:textId="29767F7C" w:rsidR="00360B12" w:rsidRPr="00360B12" w:rsidRDefault="00360B12" w:rsidP="00CD0C43">
      <w:pPr>
        <w:spacing w:line="276" w:lineRule="auto"/>
        <w:jc w:val="both"/>
        <w:rPr>
          <w:rFonts w:cs="Arial"/>
          <w:bCs/>
          <w:sz w:val="22"/>
          <w:szCs w:val="22"/>
          <w:lang w:val="en-ZA"/>
        </w:rPr>
      </w:pPr>
      <w:r w:rsidRPr="00360B12">
        <w:rPr>
          <w:rFonts w:cs="Arial"/>
          <w:bCs/>
          <w:sz w:val="22"/>
          <w:szCs w:val="22"/>
          <w:lang w:val="en-ZA"/>
        </w:rPr>
        <w:t>The solution will undergo comprehensive testing following Eskom's standards to ensure its completeness and authenticity. The testing team is responsible for gathering testing requirements, creating test cases, and executing the tests to thoroughly evaluate the solution for deployment within Eskom's IT environment.</w:t>
      </w:r>
    </w:p>
    <w:p w14:paraId="3D43D95B" w14:textId="77777777" w:rsidR="00360B12" w:rsidRPr="00360B12" w:rsidRDefault="00360B12" w:rsidP="00CD0C43">
      <w:pPr>
        <w:spacing w:line="276" w:lineRule="auto"/>
        <w:jc w:val="both"/>
        <w:rPr>
          <w:rFonts w:cs="Arial"/>
          <w:bCs/>
          <w:sz w:val="22"/>
          <w:szCs w:val="22"/>
          <w:lang w:val="en-ZA"/>
        </w:rPr>
      </w:pPr>
    </w:p>
    <w:p w14:paraId="366A0422" w14:textId="77777777" w:rsidR="00CD0C43" w:rsidRPr="00360B12" w:rsidRDefault="00CD0C43" w:rsidP="003807CB">
      <w:pPr>
        <w:pStyle w:val="ListParagraph"/>
        <w:numPr>
          <w:ilvl w:val="0"/>
          <w:numId w:val="17"/>
        </w:numPr>
        <w:spacing w:line="276" w:lineRule="auto"/>
        <w:jc w:val="both"/>
        <w:rPr>
          <w:rFonts w:cs="Arial"/>
          <w:bCs/>
          <w:sz w:val="22"/>
          <w:szCs w:val="22"/>
          <w:lang w:val="en-ZA"/>
        </w:rPr>
      </w:pPr>
      <w:r w:rsidRPr="00360B12">
        <w:rPr>
          <w:rFonts w:cs="Arial"/>
          <w:bCs/>
          <w:sz w:val="22"/>
          <w:szCs w:val="22"/>
          <w:lang w:val="en-ZA"/>
        </w:rPr>
        <w:t xml:space="preserve">Acquire the testing requirements, develop the test cases, and conduct testing to ensure that the solution is comprehensively evaluated for implementation in the Eskom IT environment. </w:t>
      </w:r>
    </w:p>
    <w:p w14:paraId="24DCB700" w14:textId="1C2D6392" w:rsidR="00CD0C43" w:rsidRPr="00360B12" w:rsidRDefault="00CD0C43" w:rsidP="003807CB">
      <w:pPr>
        <w:pStyle w:val="ListParagraph"/>
        <w:numPr>
          <w:ilvl w:val="0"/>
          <w:numId w:val="17"/>
        </w:numPr>
        <w:spacing w:line="276" w:lineRule="auto"/>
        <w:jc w:val="both"/>
        <w:rPr>
          <w:rFonts w:cs="Arial"/>
          <w:bCs/>
          <w:sz w:val="22"/>
          <w:szCs w:val="22"/>
          <w:lang w:val="en-ZA"/>
        </w:rPr>
      </w:pPr>
      <w:r w:rsidRPr="00360B12">
        <w:rPr>
          <w:rFonts w:cs="Arial"/>
          <w:bCs/>
          <w:sz w:val="22"/>
          <w:szCs w:val="22"/>
          <w:lang w:val="en-ZA"/>
        </w:rPr>
        <w:t xml:space="preserve">The testing staff may not be the same staff as the configuration, development and implementation staff assigned to the Project.  </w:t>
      </w:r>
    </w:p>
    <w:p w14:paraId="419D4E7F" w14:textId="4D4649A6" w:rsidR="00CD0C43" w:rsidRPr="00360B12" w:rsidRDefault="00CD0C43" w:rsidP="003807CB">
      <w:pPr>
        <w:pStyle w:val="ListParagraph"/>
        <w:numPr>
          <w:ilvl w:val="0"/>
          <w:numId w:val="17"/>
        </w:numPr>
        <w:spacing w:line="276" w:lineRule="auto"/>
        <w:jc w:val="both"/>
        <w:rPr>
          <w:rFonts w:cs="Arial"/>
          <w:bCs/>
          <w:sz w:val="22"/>
          <w:szCs w:val="22"/>
          <w:lang w:val="en-ZA"/>
        </w:rPr>
      </w:pPr>
      <w:r w:rsidRPr="00360B12">
        <w:rPr>
          <w:rFonts w:cs="Arial"/>
          <w:bCs/>
          <w:sz w:val="22"/>
          <w:szCs w:val="22"/>
          <w:lang w:val="en-ZA"/>
        </w:rPr>
        <w:t>All testing must be completed on Eskom’s test management systems (Application Lifecycle Management, Load Runner, and Unified Functional Tester) and Vendor must ensure that test staff is skilled in using the test management systems, Defects reporting and management throughout the project.</w:t>
      </w:r>
    </w:p>
    <w:p w14:paraId="4AD93E58" w14:textId="77777777" w:rsidR="00CD0C43" w:rsidRPr="00360B12" w:rsidRDefault="00CD0C43" w:rsidP="003807CB">
      <w:pPr>
        <w:pStyle w:val="ListParagraph"/>
        <w:numPr>
          <w:ilvl w:val="0"/>
          <w:numId w:val="17"/>
        </w:numPr>
        <w:spacing w:line="276" w:lineRule="auto"/>
        <w:jc w:val="both"/>
        <w:rPr>
          <w:rFonts w:cs="Arial"/>
          <w:bCs/>
          <w:sz w:val="22"/>
          <w:szCs w:val="22"/>
          <w:lang w:val="en-ZA"/>
        </w:rPr>
      </w:pPr>
      <w:r w:rsidRPr="00360B12">
        <w:rPr>
          <w:rFonts w:cs="Arial"/>
          <w:bCs/>
          <w:sz w:val="22"/>
          <w:szCs w:val="22"/>
          <w:lang w:val="en-ZA"/>
        </w:rPr>
        <w:lastRenderedPageBreak/>
        <w:t xml:space="preserve">The following testing and testing milestones must be completed.  A signed off test closure report is required before a test milestone is completed.  </w:t>
      </w:r>
    </w:p>
    <w:p w14:paraId="0B399881" w14:textId="77777777" w:rsidR="00CD0C43" w:rsidRPr="00360B12" w:rsidRDefault="00CD0C43" w:rsidP="003807CB">
      <w:pPr>
        <w:pStyle w:val="ListParagraph"/>
        <w:numPr>
          <w:ilvl w:val="1"/>
          <w:numId w:val="17"/>
        </w:numPr>
        <w:spacing w:line="276" w:lineRule="auto"/>
        <w:jc w:val="both"/>
        <w:rPr>
          <w:rFonts w:cs="Arial"/>
          <w:bCs/>
          <w:sz w:val="22"/>
          <w:szCs w:val="22"/>
          <w:lang w:val="en-ZA"/>
        </w:rPr>
      </w:pPr>
      <w:r w:rsidRPr="00360B12">
        <w:rPr>
          <w:rFonts w:cs="Arial"/>
          <w:bCs/>
          <w:sz w:val="22"/>
          <w:szCs w:val="22"/>
          <w:lang w:val="en-ZA"/>
        </w:rPr>
        <w:t>Unit Testing – test results from the Vendor team.</w:t>
      </w:r>
    </w:p>
    <w:p w14:paraId="3B9C3ADF" w14:textId="77777777" w:rsidR="00CD0C43" w:rsidRPr="00360B12" w:rsidRDefault="00CD0C43" w:rsidP="003807CB">
      <w:pPr>
        <w:pStyle w:val="ListParagraph"/>
        <w:numPr>
          <w:ilvl w:val="1"/>
          <w:numId w:val="17"/>
        </w:numPr>
        <w:spacing w:line="276" w:lineRule="auto"/>
        <w:jc w:val="both"/>
        <w:rPr>
          <w:rFonts w:cs="Arial"/>
          <w:bCs/>
          <w:sz w:val="22"/>
          <w:szCs w:val="22"/>
          <w:lang w:val="en-ZA"/>
        </w:rPr>
      </w:pPr>
      <w:r w:rsidRPr="00360B12">
        <w:rPr>
          <w:rFonts w:cs="Arial"/>
          <w:bCs/>
          <w:sz w:val="22"/>
          <w:szCs w:val="22"/>
          <w:lang w:val="en-ZA"/>
        </w:rPr>
        <w:t>System Integrated Testing, Functionality testing (in QA – end to end functional testing and integration testing. That means testing with other systems and ensuring that all requirements have been successfully configured). This testing must be driven &amp; executed by the Vendor but must include Eskom staff for completeness &amp; authenticity.</w:t>
      </w:r>
    </w:p>
    <w:p w14:paraId="738B44B7" w14:textId="77777777" w:rsidR="00CD0C43" w:rsidRPr="00360B12" w:rsidRDefault="00CD0C43" w:rsidP="003807CB">
      <w:pPr>
        <w:pStyle w:val="ListParagraph"/>
        <w:numPr>
          <w:ilvl w:val="1"/>
          <w:numId w:val="17"/>
        </w:numPr>
        <w:spacing w:line="276" w:lineRule="auto"/>
        <w:jc w:val="both"/>
        <w:rPr>
          <w:rFonts w:cs="Arial"/>
          <w:bCs/>
          <w:sz w:val="22"/>
          <w:szCs w:val="22"/>
          <w:lang w:val="en-ZA"/>
        </w:rPr>
      </w:pPr>
      <w:r w:rsidRPr="00360B12">
        <w:rPr>
          <w:rFonts w:cs="Arial"/>
          <w:bCs/>
          <w:sz w:val="22"/>
          <w:szCs w:val="22"/>
          <w:lang w:val="en-ZA"/>
        </w:rPr>
        <w:t>Non-Functional Testing (performance testing and disaster recovery testing). This testing must be driven &amp; executed by the Vendor but must include Eskom staff for completeness &amp; authenticity.</w:t>
      </w:r>
    </w:p>
    <w:p w14:paraId="40D81A2A" w14:textId="77777777" w:rsidR="00CD0C43" w:rsidRPr="00360B12" w:rsidRDefault="00CD0C43" w:rsidP="003807CB">
      <w:pPr>
        <w:pStyle w:val="ListParagraph"/>
        <w:numPr>
          <w:ilvl w:val="1"/>
          <w:numId w:val="17"/>
        </w:numPr>
        <w:spacing w:line="276" w:lineRule="auto"/>
        <w:jc w:val="both"/>
        <w:rPr>
          <w:rFonts w:cs="Arial"/>
          <w:bCs/>
          <w:sz w:val="22"/>
          <w:szCs w:val="22"/>
          <w:lang w:val="en-ZA"/>
        </w:rPr>
      </w:pPr>
      <w:r w:rsidRPr="00360B12">
        <w:rPr>
          <w:rFonts w:cs="Arial"/>
          <w:bCs/>
          <w:sz w:val="22"/>
          <w:szCs w:val="22"/>
          <w:lang w:val="en-ZA"/>
        </w:rPr>
        <w:t>User Acceptance Testing (Testing by the Eskom customer team that the system is working and meets requirements). This testing must be driven by the Vendor but must be executed by Eskom staff for completeness &amp; authenticity.</w:t>
      </w:r>
    </w:p>
    <w:p w14:paraId="76AAE036" w14:textId="3D70967F" w:rsidR="00CD0C43" w:rsidRPr="00360B12" w:rsidRDefault="00CD0C43" w:rsidP="003807CB">
      <w:pPr>
        <w:pStyle w:val="ListParagraph"/>
        <w:numPr>
          <w:ilvl w:val="1"/>
          <w:numId w:val="17"/>
        </w:numPr>
        <w:spacing w:line="276" w:lineRule="auto"/>
        <w:jc w:val="both"/>
        <w:rPr>
          <w:rFonts w:cs="Arial"/>
          <w:bCs/>
          <w:sz w:val="22"/>
          <w:szCs w:val="22"/>
          <w:lang w:val="en-ZA"/>
        </w:rPr>
      </w:pPr>
      <w:r w:rsidRPr="00360B12">
        <w:rPr>
          <w:rFonts w:cs="Arial"/>
          <w:bCs/>
          <w:sz w:val="22"/>
          <w:szCs w:val="22"/>
          <w:lang w:val="en-ZA"/>
        </w:rPr>
        <w:t>All testing requirements must cover all identified interfaces that have been identified. The testing team must adhere to the TCoE Turnkey Project Requirements Guideline provided as part of the RFP document.</w:t>
      </w:r>
    </w:p>
    <w:p w14:paraId="51B31605" w14:textId="419E603A" w:rsidR="00CD0C43" w:rsidRPr="00360B12" w:rsidRDefault="00CD0C43" w:rsidP="00CD0C43">
      <w:pPr>
        <w:spacing w:line="276" w:lineRule="auto"/>
        <w:jc w:val="both"/>
        <w:rPr>
          <w:rFonts w:cs="Arial"/>
          <w:b/>
          <w:sz w:val="22"/>
          <w:szCs w:val="22"/>
          <w:lang w:val="en-ZA"/>
        </w:rPr>
      </w:pPr>
    </w:p>
    <w:p w14:paraId="0CCC54BC" w14:textId="647E3F20" w:rsidR="00560506" w:rsidRPr="00360B12" w:rsidRDefault="009A648C" w:rsidP="009A648C">
      <w:pPr>
        <w:spacing w:line="276" w:lineRule="auto"/>
        <w:ind w:left="567"/>
        <w:jc w:val="both"/>
        <w:rPr>
          <w:rFonts w:cs="Arial"/>
          <w:b/>
          <w:color w:val="000000" w:themeColor="text1"/>
          <w:sz w:val="22"/>
          <w:szCs w:val="22"/>
        </w:rPr>
      </w:pPr>
      <w:r w:rsidRPr="00360B12">
        <w:rPr>
          <w:rFonts w:cs="Arial"/>
          <w:b/>
          <w:color w:val="000000" w:themeColor="text1"/>
          <w:sz w:val="22"/>
          <w:szCs w:val="22"/>
        </w:rPr>
        <w:t>12</w:t>
      </w:r>
      <w:r w:rsidR="00560506" w:rsidRPr="00360B12">
        <w:rPr>
          <w:rFonts w:cs="Arial"/>
          <w:b/>
          <w:color w:val="000000" w:themeColor="text1"/>
          <w:sz w:val="22"/>
          <w:szCs w:val="22"/>
        </w:rPr>
        <w:t>.1 Deliverables:</w:t>
      </w:r>
    </w:p>
    <w:p w14:paraId="5A488C82" w14:textId="77777777" w:rsidR="005C6298" w:rsidRPr="00360B12" w:rsidRDefault="005C6298" w:rsidP="009A648C">
      <w:pPr>
        <w:spacing w:line="276" w:lineRule="auto"/>
        <w:ind w:left="567"/>
        <w:jc w:val="both"/>
        <w:rPr>
          <w:rFonts w:cs="Arial"/>
          <w:b/>
          <w:color w:val="000000" w:themeColor="text1"/>
          <w:sz w:val="22"/>
          <w:szCs w:val="22"/>
        </w:rPr>
      </w:pPr>
    </w:p>
    <w:p w14:paraId="15DB6A12" w14:textId="77777777" w:rsidR="00560506" w:rsidRPr="00360B12" w:rsidRDefault="00560506" w:rsidP="003807CB">
      <w:pPr>
        <w:pStyle w:val="ListParagraph"/>
        <w:numPr>
          <w:ilvl w:val="2"/>
          <w:numId w:val="24"/>
        </w:numPr>
        <w:spacing w:line="276" w:lineRule="auto"/>
        <w:jc w:val="both"/>
        <w:rPr>
          <w:rFonts w:cs="Arial"/>
          <w:color w:val="000000"/>
          <w:sz w:val="22"/>
          <w:szCs w:val="22"/>
        </w:rPr>
      </w:pPr>
      <w:r w:rsidRPr="00360B12">
        <w:rPr>
          <w:rFonts w:cs="Arial"/>
          <w:color w:val="000000"/>
          <w:sz w:val="22"/>
          <w:szCs w:val="22"/>
        </w:rPr>
        <w:t>Document the Test Strategy, Test Plan, Test Scenarios, Defect Report/Bug Report, Test Execution Reports, Test summary reports, test incident reports and Test Closure report.</w:t>
      </w:r>
    </w:p>
    <w:p w14:paraId="1D80E9BE" w14:textId="77777777" w:rsidR="00560506" w:rsidRPr="00360B12" w:rsidRDefault="00560506" w:rsidP="003807CB">
      <w:pPr>
        <w:pStyle w:val="ListParagraph"/>
        <w:numPr>
          <w:ilvl w:val="2"/>
          <w:numId w:val="24"/>
        </w:numPr>
        <w:spacing w:line="276" w:lineRule="auto"/>
        <w:jc w:val="both"/>
        <w:rPr>
          <w:rFonts w:cs="Arial"/>
          <w:color w:val="000000"/>
          <w:sz w:val="22"/>
          <w:szCs w:val="22"/>
        </w:rPr>
      </w:pPr>
      <w:r w:rsidRPr="00360B12">
        <w:rPr>
          <w:rFonts w:cs="Arial"/>
          <w:color w:val="000000"/>
          <w:sz w:val="22"/>
          <w:szCs w:val="22"/>
        </w:rPr>
        <w:t>Prepare test data required by the testers to execute test cases.</w:t>
      </w:r>
    </w:p>
    <w:p w14:paraId="7593D026" w14:textId="77777777" w:rsidR="00560506" w:rsidRPr="00360B12" w:rsidRDefault="00560506" w:rsidP="003807CB">
      <w:pPr>
        <w:pStyle w:val="ListParagraph"/>
        <w:numPr>
          <w:ilvl w:val="2"/>
          <w:numId w:val="24"/>
        </w:numPr>
        <w:spacing w:line="276" w:lineRule="auto"/>
        <w:jc w:val="both"/>
        <w:rPr>
          <w:rFonts w:cs="Arial"/>
          <w:color w:val="000000"/>
          <w:sz w:val="22"/>
          <w:szCs w:val="22"/>
        </w:rPr>
      </w:pPr>
      <w:r w:rsidRPr="00360B12">
        <w:rPr>
          <w:rFonts w:cs="Arial"/>
          <w:color w:val="000000"/>
          <w:sz w:val="22"/>
          <w:szCs w:val="22"/>
        </w:rPr>
        <w:t>Automation of test cases</w:t>
      </w:r>
    </w:p>
    <w:p w14:paraId="42A52F80" w14:textId="77777777" w:rsidR="00560506" w:rsidRPr="00360B12" w:rsidRDefault="00560506" w:rsidP="003807CB">
      <w:pPr>
        <w:pStyle w:val="ListParagraph"/>
        <w:numPr>
          <w:ilvl w:val="2"/>
          <w:numId w:val="24"/>
        </w:numPr>
        <w:spacing w:line="276" w:lineRule="auto"/>
        <w:jc w:val="both"/>
        <w:rPr>
          <w:rFonts w:cs="Arial"/>
          <w:color w:val="000000"/>
          <w:sz w:val="22"/>
          <w:szCs w:val="22"/>
        </w:rPr>
      </w:pPr>
      <w:r w:rsidRPr="00360B12">
        <w:rPr>
          <w:rFonts w:cs="Arial"/>
          <w:color w:val="000000"/>
          <w:sz w:val="22"/>
          <w:szCs w:val="22"/>
        </w:rPr>
        <w:t xml:space="preserve">User Guides </w:t>
      </w:r>
    </w:p>
    <w:p w14:paraId="561C1857" w14:textId="77777777" w:rsidR="00560506" w:rsidRPr="00360B12" w:rsidRDefault="00560506" w:rsidP="003807CB">
      <w:pPr>
        <w:pStyle w:val="ListParagraph"/>
        <w:numPr>
          <w:ilvl w:val="2"/>
          <w:numId w:val="24"/>
        </w:numPr>
        <w:spacing w:line="276" w:lineRule="auto"/>
        <w:jc w:val="both"/>
        <w:rPr>
          <w:rFonts w:cs="Arial"/>
          <w:color w:val="000000"/>
          <w:sz w:val="22"/>
          <w:szCs w:val="22"/>
        </w:rPr>
      </w:pPr>
      <w:r w:rsidRPr="00360B12">
        <w:rPr>
          <w:rFonts w:cs="Arial"/>
          <w:color w:val="000000"/>
          <w:sz w:val="22"/>
          <w:szCs w:val="22"/>
        </w:rPr>
        <w:t>Release Notes</w:t>
      </w:r>
    </w:p>
    <w:p w14:paraId="100AA1BF" w14:textId="771F6EEF" w:rsidR="00560506" w:rsidRPr="00360B12" w:rsidRDefault="00560506" w:rsidP="003807CB">
      <w:pPr>
        <w:pStyle w:val="ListParagraph"/>
        <w:numPr>
          <w:ilvl w:val="2"/>
          <w:numId w:val="24"/>
        </w:numPr>
        <w:spacing w:line="276" w:lineRule="auto"/>
        <w:jc w:val="both"/>
        <w:rPr>
          <w:rFonts w:cs="Arial"/>
          <w:color w:val="000000"/>
          <w:sz w:val="22"/>
          <w:szCs w:val="22"/>
        </w:rPr>
      </w:pPr>
      <w:r w:rsidRPr="00360B12">
        <w:rPr>
          <w:rFonts w:cs="Arial"/>
          <w:color w:val="000000"/>
          <w:sz w:val="22"/>
          <w:szCs w:val="22"/>
        </w:rPr>
        <w:t>Installation and Configuration Guide</w:t>
      </w:r>
    </w:p>
    <w:p w14:paraId="600C52C1" w14:textId="55420B67" w:rsidR="009B343C" w:rsidRPr="00360B12" w:rsidRDefault="009D52BD" w:rsidP="003807CB">
      <w:pPr>
        <w:pStyle w:val="ListParagraph"/>
        <w:numPr>
          <w:ilvl w:val="2"/>
          <w:numId w:val="24"/>
        </w:numPr>
        <w:spacing w:line="276" w:lineRule="auto"/>
        <w:jc w:val="both"/>
        <w:rPr>
          <w:rFonts w:cs="Arial"/>
          <w:color w:val="000000"/>
          <w:sz w:val="22"/>
          <w:szCs w:val="22"/>
        </w:rPr>
      </w:pPr>
      <w:r w:rsidRPr="00360B12">
        <w:rPr>
          <w:rFonts w:cs="Arial"/>
          <w:color w:val="000000"/>
          <w:sz w:val="22"/>
          <w:szCs w:val="22"/>
        </w:rPr>
        <w:t>Resources allocated to the project must be c</w:t>
      </w:r>
      <w:r w:rsidR="00560506" w:rsidRPr="00360B12">
        <w:rPr>
          <w:rFonts w:cs="Arial"/>
          <w:color w:val="000000"/>
          <w:sz w:val="22"/>
          <w:szCs w:val="22"/>
        </w:rPr>
        <w:t>ertifi</w:t>
      </w:r>
      <w:r w:rsidRPr="00360B12">
        <w:rPr>
          <w:rFonts w:cs="Arial"/>
          <w:color w:val="000000"/>
          <w:sz w:val="22"/>
          <w:szCs w:val="22"/>
        </w:rPr>
        <w:t>ed i</w:t>
      </w:r>
      <w:r w:rsidR="00560506" w:rsidRPr="00360B12">
        <w:rPr>
          <w:rFonts w:cs="Arial"/>
          <w:color w:val="000000"/>
          <w:sz w:val="22"/>
          <w:szCs w:val="22"/>
        </w:rPr>
        <w:t>n ISTQB (International Software Testing Qualifications Board). Certificate must be provided.</w:t>
      </w:r>
    </w:p>
    <w:p w14:paraId="6351039E" w14:textId="23787AD0" w:rsidR="00560506" w:rsidRPr="00360B12" w:rsidRDefault="00560506" w:rsidP="003807CB">
      <w:pPr>
        <w:pStyle w:val="ListParagraph"/>
        <w:numPr>
          <w:ilvl w:val="2"/>
          <w:numId w:val="24"/>
        </w:numPr>
        <w:spacing w:line="276" w:lineRule="auto"/>
        <w:jc w:val="both"/>
        <w:rPr>
          <w:rFonts w:cs="Arial"/>
          <w:color w:val="000000"/>
          <w:sz w:val="22"/>
          <w:szCs w:val="22"/>
        </w:rPr>
      </w:pPr>
      <w:r w:rsidRPr="00360B12">
        <w:rPr>
          <w:rFonts w:cs="Arial"/>
          <w:color w:val="000000"/>
          <w:sz w:val="22"/>
          <w:szCs w:val="22"/>
        </w:rPr>
        <w:t>Experience with ALM and/or Loadrunner must be provided.</w:t>
      </w:r>
    </w:p>
    <w:p w14:paraId="73DE630A" w14:textId="77777777" w:rsidR="00560506" w:rsidRPr="00360B12" w:rsidRDefault="00560506" w:rsidP="00CD0C43">
      <w:pPr>
        <w:spacing w:line="276" w:lineRule="auto"/>
        <w:jc w:val="both"/>
        <w:rPr>
          <w:rFonts w:cs="Arial"/>
          <w:b/>
          <w:sz w:val="22"/>
          <w:szCs w:val="22"/>
          <w:lang w:val="en-ZA"/>
        </w:rPr>
      </w:pPr>
    </w:p>
    <w:p w14:paraId="6D381661" w14:textId="7FD963A3" w:rsidR="00E47D54" w:rsidRPr="00360B12" w:rsidRDefault="00E47D54" w:rsidP="003807CB">
      <w:pPr>
        <w:pStyle w:val="ListParagraph"/>
        <w:numPr>
          <w:ilvl w:val="0"/>
          <w:numId w:val="4"/>
        </w:numPr>
        <w:spacing w:line="276" w:lineRule="auto"/>
        <w:ind w:left="360"/>
        <w:jc w:val="both"/>
        <w:rPr>
          <w:rFonts w:cs="Arial"/>
          <w:b/>
          <w:sz w:val="22"/>
          <w:szCs w:val="22"/>
          <w:lang w:val="en-ZA"/>
        </w:rPr>
      </w:pPr>
      <w:r w:rsidRPr="00360B12">
        <w:rPr>
          <w:rFonts w:cs="Arial"/>
          <w:b/>
          <w:bCs/>
          <w:sz w:val="22"/>
          <w:szCs w:val="22"/>
          <w:lang w:val="en-ZA"/>
        </w:rPr>
        <w:t>System Integration Requirements:</w:t>
      </w:r>
    </w:p>
    <w:p w14:paraId="15E167E4" w14:textId="77777777" w:rsidR="008F6725" w:rsidRPr="00360B12" w:rsidRDefault="008F6725" w:rsidP="008F6725">
      <w:pPr>
        <w:spacing w:line="276" w:lineRule="auto"/>
        <w:jc w:val="both"/>
        <w:rPr>
          <w:rFonts w:cs="Arial"/>
          <w:b/>
          <w:sz w:val="22"/>
          <w:szCs w:val="22"/>
          <w:lang w:val="en-ZA"/>
        </w:rPr>
      </w:pPr>
    </w:p>
    <w:p w14:paraId="62D7F1A5" w14:textId="77777777" w:rsidR="008F6725" w:rsidRPr="00360B12" w:rsidRDefault="008F6725" w:rsidP="003E2628">
      <w:pPr>
        <w:spacing w:line="276" w:lineRule="auto"/>
        <w:rPr>
          <w:rFonts w:cs="Arial"/>
          <w:color w:val="000000"/>
          <w:sz w:val="22"/>
          <w:szCs w:val="22"/>
        </w:rPr>
      </w:pPr>
      <w:r w:rsidRPr="00360B12">
        <w:rPr>
          <w:rFonts w:cs="Arial"/>
          <w:color w:val="000000"/>
          <w:sz w:val="22"/>
          <w:szCs w:val="22"/>
        </w:rPr>
        <w:t>Integration scope and deliverables is listed below:</w:t>
      </w:r>
    </w:p>
    <w:p w14:paraId="1F5A3F6D" w14:textId="13239000" w:rsidR="00D10DB8" w:rsidRPr="00360B12" w:rsidRDefault="009D52BD" w:rsidP="003E2628">
      <w:pPr>
        <w:spacing w:before="360" w:line="276" w:lineRule="auto"/>
        <w:jc w:val="both"/>
        <w:rPr>
          <w:rFonts w:ascii="Calibri" w:hAnsi="Calibri"/>
          <w:color w:val="000000" w:themeColor="text1"/>
          <w:sz w:val="22"/>
          <w:szCs w:val="22"/>
          <w:lang w:val="en-ZA"/>
        </w:rPr>
      </w:pPr>
      <w:r w:rsidRPr="00360B12">
        <w:rPr>
          <w:color w:val="000000" w:themeColor="text1"/>
          <w:sz w:val="22"/>
          <w:szCs w:val="22"/>
          <w:lang w:val="en-ZA"/>
        </w:rPr>
        <w:t>T</w:t>
      </w:r>
      <w:r w:rsidR="00D10DB8" w:rsidRPr="00360B12">
        <w:rPr>
          <w:color w:val="000000" w:themeColor="text1"/>
          <w:sz w:val="22"/>
          <w:szCs w:val="22"/>
          <w:lang w:val="en-ZA"/>
        </w:rPr>
        <w:t>he application must have the capability of secure communication when exposing the services via the business services.</w:t>
      </w:r>
    </w:p>
    <w:p w14:paraId="64400E3D" w14:textId="77777777" w:rsidR="00D10DB8" w:rsidRPr="00360B12" w:rsidRDefault="00D10DB8" w:rsidP="003E2628">
      <w:pPr>
        <w:spacing w:before="120" w:line="276" w:lineRule="auto"/>
        <w:jc w:val="both"/>
        <w:rPr>
          <w:color w:val="000000" w:themeColor="text1"/>
          <w:sz w:val="22"/>
          <w:szCs w:val="22"/>
          <w:lang w:val="en-ZA"/>
        </w:rPr>
      </w:pPr>
      <w:r w:rsidRPr="00360B12">
        <w:rPr>
          <w:color w:val="000000" w:themeColor="text1"/>
          <w:sz w:val="22"/>
          <w:szCs w:val="22"/>
          <w:lang w:val="en-ZA"/>
        </w:rPr>
        <w:t>Additionally, the tenderer must:</w:t>
      </w:r>
    </w:p>
    <w:p w14:paraId="086F2B9B" w14:textId="77777777" w:rsidR="00D10DB8" w:rsidRPr="00360B12" w:rsidRDefault="00D10DB8" w:rsidP="003E2628">
      <w:pPr>
        <w:pStyle w:val="ListParagraph"/>
        <w:numPr>
          <w:ilvl w:val="0"/>
          <w:numId w:val="29"/>
        </w:numPr>
        <w:spacing w:before="120" w:line="276" w:lineRule="auto"/>
        <w:ind w:left="357" w:hanging="357"/>
        <w:jc w:val="both"/>
        <w:rPr>
          <w:color w:val="000000" w:themeColor="text1"/>
          <w:sz w:val="22"/>
          <w:szCs w:val="22"/>
          <w:lang w:val="en-ZA"/>
        </w:rPr>
      </w:pPr>
      <w:r w:rsidRPr="00360B12">
        <w:rPr>
          <w:color w:val="000000" w:themeColor="text1"/>
          <w:sz w:val="22"/>
          <w:szCs w:val="22"/>
          <w:lang w:val="en-ZA"/>
        </w:rPr>
        <w:t>Provide the required detail to the Eskom Integration Team to enable the design of the end-to-end solution and work closely with Eskom’s Integration team.</w:t>
      </w:r>
    </w:p>
    <w:p w14:paraId="2BE88CF0" w14:textId="77777777" w:rsidR="00D10DB8" w:rsidRPr="00360B12" w:rsidRDefault="00D10DB8" w:rsidP="003E2628">
      <w:pPr>
        <w:pStyle w:val="ListParagraph"/>
        <w:numPr>
          <w:ilvl w:val="0"/>
          <w:numId w:val="29"/>
        </w:numPr>
        <w:spacing w:line="276" w:lineRule="auto"/>
        <w:jc w:val="both"/>
        <w:rPr>
          <w:color w:val="000000" w:themeColor="text1"/>
          <w:sz w:val="22"/>
          <w:szCs w:val="22"/>
          <w:lang w:val="en-ZA"/>
        </w:rPr>
      </w:pPr>
      <w:r w:rsidRPr="00360B12">
        <w:rPr>
          <w:color w:val="000000" w:themeColor="text1"/>
          <w:sz w:val="22"/>
          <w:szCs w:val="22"/>
          <w:lang w:val="en-ZA"/>
        </w:rPr>
        <w:t>Provide input and contribute to the Analysis, Design, Message Modelling, Unit testing, SIT testing, UAT testing and Non-Functional testing.</w:t>
      </w:r>
    </w:p>
    <w:p w14:paraId="13738C70" w14:textId="77777777" w:rsidR="00D10DB8" w:rsidRPr="00360B12" w:rsidRDefault="00D10DB8" w:rsidP="003E2628">
      <w:pPr>
        <w:pStyle w:val="ListParagraph"/>
        <w:numPr>
          <w:ilvl w:val="0"/>
          <w:numId w:val="29"/>
        </w:numPr>
        <w:spacing w:line="276" w:lineRule="auto"/>
        <w:jc w:val="both"/>
        <w:rPr>
          <w:color w:val="000000" w:themeColor="text1"/>
          <w:sz w:val="22"/>
          <w:szCs w:val="22"/>
          <w:lang w:val="en-ZA"/>
        </w:rPr>
      </w:pPr>
      <w:r w:rsidRPr="00360B12">
        <w:rPr>
          <w:color w:val="000000" w:themeColor="text1"/>
          <w:sz w:val="22"/>
          <w:szCs w:val="22"/>
          <w:lang w:val="en-ZA"/>
        </w:rPr>
        <w:t>Provide Application Business Services that conform to the specific security and Integration standards.</w:t>
      </w:r>
    </w:p>
    <w:p w14:paraId="52DF4F79" w14:textId="77777777" w:rsidR="00D10DB8" w:rsidRPr="00360B12" w:rsidRDefault="00D10DB8" w:rsidP="003E2628">
      <w:pPr>
        <w:pStyle w:val="ListParagraph"/>
        <w:numPr>
          <w:ilvl w:val="0"/>
          <w:numId w:val="29"/>
        </w:numPr>
        <w:spacing w:line="276" w:lineRule="auto"/>
        <w:jc w:val="both"/>
        <w:rPr>
          <w:color w:val="000000" w:themeColor="text1"/>
          <w:sz w:val="22"/>
          <w:szCs w:val="22"/>
          <w:lang w:val="en-ZA"/>
        </w:rPr>
      </w:pPr>
      <w:r w:rsidRPr="00360B12">
        <w:rPr>
          <w:color w:val="000000" w:themeColor="text1"/>
          <w:sz w:val="22"/>
          <w:szCs w:val="22"/>
          <w:lang w:val="en-ZA"/>
        </w:rPr>
        <w:lastRenderedPageBreak/>
        <w:t>Provide</w:t>
      </w:r>
      <w:r w:rsidRPr="00360B12">
        <w:rPr>
          <w:rFonts w:cs="Arial"/>
          <w:color w:val="000000" w:themeColor="text1"/>
          <w:sz w:val="22"/>
          <w:szCs w:val="22"/>
          <w:lang w:val="en-ZA" w:eastAsia="en-ZA"/>
        </w:rPr>
        <w:t xml:space="preserve"> Application Business Services that can receive an Integration reply with a full-service response (pre-defined message structure) in case the Application is invoking an Integration Web Service.</w:t>
      </w:r>
    </w:p>
    <w:p w14:paraId="5BF8A3EE" w14:textId="77777777" w:rsidR="00D10DB8" w:rsidRPr="00360B12" w:rsidRDefault="00D10DB8" w:rsidP="003E2628">
      <w:pPr>
        <w:pStyle w:val="ListParagraph"/>
        <w:numPr>
          <w:ilvl w:val="0"/>
          <w:numId w:val="29"/>
        </w:numPr>
        <w:spacing w:line="276" w:lineRule="auto"/>
        <w:jc w:val="both"/>
        <w:rPr>
          <w:color w:val="000000" w:themeColor="text1"/>
          <w:sz w:val="22"/>
          <w:szCs w:val="22"/>
          <w:lang w:val="en-ZA"/>
        </w:rPr>
      </w:pPr>
      <w:r w:rsidRPr="00360B12">
        <w:rPr>
          <w:color w:val="000000" w:themeColor="text1"/>
          <w:sz w:val="22"/>
          <w:szCs w:val="22"/>
          <w:lang w:val="en-ZA"/>
        </w:rPr>
        <w:t>Provide</w:t>
      </w:r>
      <w:r w:rsidRPr="00360B12">
        <w:rPr>
          <w:rFonts w:cs="Arial"/>
          <w:color w:val="000000" w:themeColor="text1"/>
          <w:sz w:val="22"/>
          <w:szCs w:val="22"/>
          <w:lang w:val="en-ZA" w:eastAsia="en-ZA"/>
        </w:rPr>
        <w:t xml:space="preserve"> Application Business Services that can communicate via One-Way or Two-Way certificate (SSL/TLS) to secure the channel.</w:t>
      </w:r>
    </w:p>
    <w:p w14:paraId="6CB5CC88" w14:textId="77777777" w:rsidR="00D10DB8" w:rsidRPr="00360B12" w:rsidRDefault="00D10DB8" w:rsidP="003E2628">
      <w:pPr>
        <w:pStyle w:val="ListParagraph"/>
        <w:numPr>
          <w:ilvl w:val="0"/>
          <w:numId w:val="29"/>
        </w:numPr>
        <w:spacing w:line="276" w:lineRule="auto"/>
        <w:jc w:val="both"/>
        <w:rPr>
          <w:color w:val="000000" w:themeColor="text1"/>
          <w:sz w:val="22"/>
          <w:szCs w:val="22"/>
          <w:lang w:val="en-ZA"/>
        </w:rPr>
      </w:pPr>
      <w:r w:rsidRPr="00360B12">
        <w:rPr>
          <w:color w:val="000000" w:themeColor="text1"/>
          <w:sz w:val="22"/>
          <w:szCs w:val="22"/>
          <w:lang w:val="en-ZA"/>
        </w:rPr>
        <w:t>Provide</w:t>
      </w:r>
      <w:r w:rsidRPr="00360B12">
        <w:rPr>
          <w:rFonts w:cs="Arial"/>
          <w:color w:val="000000" w:themeColor="text1"/>
          <w:sz w:val="22"/>
          <w:szCs w:val="22"/>
          <w:lang w:val="en-ZA" w:eastAsia="en-ZA"/>
        </w:rPr>
        <w:t xml:space="preserve"> Application Business Services that support Basic Authentication for Web Services, Database or SFTP for Authentication security.</w:t>
      </w:r>
    </w:p>
    <w:p w14:paraId="15746CE7" w14:textId="77777777" w:rsidR="00D10DB8" w:rsidRPr="00360B12" w:rsidRDefault="00D10DB8" w:rsidP="003E2628">
      <w:pPr>
        <w:pStyle w:val="ListParagraph"/>
        <w:numPr>
          <w:ilvl w:val="0"/>
          <w:numId w:val="29"/>
        </w:numPr>
        <w:spacing w:line="276" w:lineRule="auto"/>
        <w:jc w:val="both"/>
        <w:rPr>
          <w:color w:val="000000" w:themeColor="text1"/>
          <w:sz w:val="22"/>
          <w:szCs w:val="22"/>
          <w:lang w:val="en-ZA"/>
        </w:rPr>
      </w:pPr>
      <w:r w:rsidRPr="00360B12">
        <w:rPr>
          <w:color w:val="000000" w:themeColor="text1"/>
          <w:sz w:val="22"/>
          <w:szCs w:val="22"/>
          <w:lang w:val="en-ZA"/>
        </w:rPr>
        <w:t>Provide</w:t>
      </w:r>
      <w:r w:rsidRPr="00360B12">
        <w:rPr>
          <w:rFonts w:cs="Arial"/>
          <w:color w:val="000000" w:themeColor="text1"/>
          <w:sz w:val="22"/>
          <w:szCs w:val="22"/>
          <w:lang w:val="en-ZA" w:eastAsia="en-ZA"/>
        </w:rPr>
        <w:t xml:space="preserve"> Application Business Service with the capability to distinguish between Technical and Business error and handle each one in a separate manner.</w:t>
      </w:r>
    </w:p>
    <w:p w14:paraId="3D2C8C2C" w14:textId="77777777" w:rsidR="008F6725" w:rsidRPr="00360B12" w:rsidRDefault="008F6725" w:rsidP="003E2628">
      <w:pPr>
        <w:pStyle w:val="ListParagraph"/>
        <w:numPr>
          <w:ilvl w:val="0"/>
          <w:numId w:val="25"/>
        </w:numPr>
        <w:spacing w:line="276" w:lineRule="auto"/>
        <w:jc w:val="both"/>
        <w:rPr>
          <w:rFonts w:cs="Arial"/>
          <w:color w:val="000000"/>
          <w:sz w:val="22"/>
          <w:szCs w:val="22"/>
        </w:rPr>
      </w:pPr>
      <w:r w:rsidRPr="00360B12">
        <w:rPr>
          <w:rFonts w:cs="Arial"/>
          <w:color w:val="000000"/>
          <w:sz w:val="22"/>
          <w:szCs w:val="22"/>
        </w:rPr>
        <w:t xml:space="preserve">Test closure reports documents. </w:t>
      </w:r>
    </w:p>
    <w:p w14:paraId="710A5012" w14:textId="77777777" w:rsidR="008F6725" w:rsidRPr="00360B12" w:rsidRDefault="008F6725" w:rsidP="003E2628">
      <w:pPr>
        <w:pStyle w:val="ListParagraph"/>
        <w:numPr>
          <w:ilvl w:val="0"/>
          <w:numId w:val="25"/>
        </w:numPr>
        <w:spacing w:line="276" w:lineRule="auto"/>
        <w:jc w:val="both"/>
        <w:rPr>
          <w:rFonts w:cs="Arial"/>
          <w:color w:val="000000"/>
          <w:sz w:val="22"/>
          <w:szCs w:val="22"/>
        </w:rPr>
      </w:pPr>
      <w:r w:rsidRPr="00360B12">
        <w:rPr>
          <w:rFonts w:cs="Arial"/>
          <w:color w:val="000000"/>
          <w:sz w:val="22"/>
          <w:szCs w:val="22"/>
        </w:rPr>
        <w:t>Performance test scripts and results</w:t>
      </w:r>
    </w:p>
    <w:p w14:paraId="32967960" w14:textId="77777777" w:rsidR="00B81183" w:rsidRPr="00360B12" w:rsidRDefault="00B81183" w:rsidP="00B81183">
      <w:pPr>
        <w:pStyle w:val="ListParagraph"/>
        <w:spacing w:line="360" w:lineRule="auto"/>
        <w:jc w:val="both"/>
        <w:rPr>
          <w:rFonts w:cs="Arial"/>
          <w:color w:val="000000"/>
          <w:szCs w:val="22"/>
        </w:rPr>
      </w:pPr>
    </w:p>
    <w:p w14:paraId="2D6DAC0F" w14:textId="77777777" w:rsidR="008F6725" w:rsidRPr="00360B12" w:rsidRDefault="008F6725" w:rsidP="003E2628">
      <w:pPr>
        <w:spacing w:line="276" w:lineRule="auto"/>
        <w:jc w:val="both"/>
        <w:rPr>
          <w:rFonts w:cs="Arial"/>
          <w:b/>
          <w:bCs/>
          <w:color w:val="000000"/>
          <w:sz w:val="22"/>
          <w:szCs w:val="22"/>
        </w:rPr>
      </w:pPr>
      <w:r w:rsidRPr="00360B12">
        <w:rPr>
          <w:rFonts w:cs="Arial"/>
          <w:color w:val="000000"/>
          <w:sz w:val="22"/>
          <w:szCs w:val="22"/>
        </w:rPr>
        <w:t>A signed off test closure report is required before a test milestone is completed. The following testing and testing milestones must be completed:</w:t>
      </w:r>
    </w:p>
    <w:p w14:paraId="636E92F7" w14:textId="77777777" w:rsidR="008F6725" w:rsidRPr="00360B12" w:rsidRDefault="008F6725" w:rsidP="003E2628">
      <w:pPr>
        <w:pStyle w:val="ListParagraph"/>
        <w:numPr>
          <w:ilvl w:val="0"/>
          <w:numId w:val="25"/>
        </w:numPr>
        <w:spacing w:line="276" w:lineRule="auto"/>
        <w:jc w:val="both"/>
        <w:rPr>
          <w:rFonts w:cs="Arial"/>
          <w:color w:val="000000"/>
          <w:sz w:val="22"/>
          <w:szCs w:val="22"/>
        </w:rPr>
      </w:pPr>
      <w:r w:rsidRPr="00360B12">
        <w:rPr>
          <w:rFonts w:cs="Arial"/>
          <w:color w:val="000000"/>
          <w:sz w:val="22"/>
          <w:szCs w:val="22"/>
        </w:rPr>
        <w:t>Unit Testing – test results from the Tenderer’s team. System Integrated Testing, Functionality testing (in QA – end to end functional testing and integration testing. That means testing with other systems and ensuring that all requirements have been successfully configured). This testing must be driven &amp; executed by the Vendor but must include Eskom staff for completeness &amp; authenticity.</w:t>
      </w:r>
    </w:p>
    <w:p w14:paraId="2408ED91" w14:textId="77777777" w:rsidR="008F6725" w:rsidRPr="00360B12" w:rsidRDefault="008F6725" w:rsidP="003E2628">
      <w:pPr>
        <w:pStyle w:val="ListParagraph"/>
        <w:numPr>
          <w:ilvl w:val="0"/>
          <w:numId w:val="25"/>
        </w:numPr>
        <w:spacing w:line="276" w:lineRule="auto"/>
        <w:jc w:val="both"/>
        <w:rPr>
          <w:rFonts w:cs="Arial"/>
          <w:color w:val="000000"/>
          <w:sz w:val="22"/>
          <w:szCs w:val="22"/>
        </w:rPr>
      </w:pPr>
      <w:r w:rsidRPr="00360B12">
        <w:rPr>
          <w:rFonts w:cs="Arial"/>
          <w:color w:val="000000"/>
          <w:sz w:val="22"/>
          <w:szCs w:val="22"/>
        </w:rPr>
        <w:t>Non-Functional Testing (performance testing and disaster recovery testing). This testing must be driven &amp; executed by the Vendor but must include Eskom staff for completeness &amp; authenticity. User Acceptance Testing (Testing by the Eskom customer team that the system is working and meets requirements). This testing must be driven by the Tenderer but must be executed by Eskom staff for completeness &amp; authenticity.</w:t>
      </w:r>
    </w:p>
    <w:p w14:paraId="058E935E" w14:textId="77777777" w:rsidR="008F6725" w:rsidRPr="00360B12" w:rsidRDefault="008F6725" w:rsidP="003E2628">
      <w:pPr>
        <w:pStyle w:val="ListParagraph"/>
        <w:spacing w:line="276" w:lineRule="auto"/>
        <w:jc w:val="both"/>
        <w:rPr>
          <w:rFonts w:cs="Arial"/>
          <w:color w:val="000000"/>
          <w:sz w:val="22"/>
          <w:szCs w:val="22"/>
        </w:rPr>
      </w:pPr>
    </w:p>
    <w:p w14:paraId="49B83FC2" w14:textId="3C222873" w:rsidR="008F6725" w:rsidRPr="00360B12" w:rsidRDefault="008F6725" w:rsidP="003E2628">
      <w:pPr>
        <w:spacing w:line="276" w:lineRule="auto"/>
        <w:jc w:val="both"/>
        <w:rPr>
          <w:rFonts w:cs="Arial"/>
          <w:color w:val="000000"/>
          <w:sz w:val="22"/>
          <w:szCs w:val="22"/>
        </w:rPr>
      </w:pPr>
      <w:r w:rsidRPr="00360B12">
        <w:rPr>
          <w:rFonts w:cs="Arial"/>
          <w:color w:val="000000"/>
          <w:sz w:val="22"/>
          <w:szCs w:val="22"/>
        </w:rPr>
        <w:t>All testing requirements must cover all identified interfaces that have been identified. The testing team must adhere to the TCoE Turnkey Project Requirements Guideline provided as part of the RFP document</w:t>
      </w:r>
      <w:r w:rsidR="00774F92" w:rsidRPr="00360B12">
        <w:rPr>
          <w:rFonts w:cs="Arial"/>
          <w:color w:val="000000"/>
          <w:sz w:val="22"/>
          <w:szCs w:val="22"/>
        </w:rPr>
        <w:t>.</w:t>
      </w:r>
    </w:p>
    <w:p w14:paraId="7AF02708" w14:textId="77777777" w:rsidR="00773601" w:rsidRPr="00360B12" w:rsidRDefault="00773601" w:rsidP="00E47D54">
      <w:pPr>
        <w:spacing w:line="276" w:lineRule="auto"/>
        <w:jc w:val="both"/>
        <w:rPr>
          <w:rFonts w:cs="Arial"/>
          <w:b/>
          <w:sz w:val="22"/>
          <w:szCs w:val="22"/>
          <w:lang w:val="en-ZA"/>
        </w:rPr>
      </w:pPr>
    </w:p>
    <w:p w14:paraId="224F32B5" w14:textId="44C2D41E" w:rsidR="003914DE" w:rsidRPr="00360B12" w:rsidRDefault="001F3420" w:rsidP="003807CB">
      <w:pPr>
        <w:pStyle w:val="ListParagraph"/>
        <w:numPr>
          <w:ilvl w:val="0"/>
          <w:numId w:val="4"/>
        </w:numPr>
        <w:spacing w:line="276" w:lineRule="auto"/>
        <w:ind w:left="360"/>
        <w:jc w:val="both"/>
        <w:rPr>
          <w:rFonts w:cs="Arial"/>
          <w:b/>
          <w:sz w:val="22"/>
          <w:szCs w:val="22"/>
          <w:lang w:val="en-ZA"/>
        </w:rPr>
      </w:pPr>
      <w:r w:rsidRPr="00360B12">
        <w:rPr>
          <w:rFonts w:cs="Arial"/>
          <w:b/>
          <w:bCs/>
          <w:sz w:val="22"/>
          <w:szCs w:val="22"/>
          <w:lang w:val="en-ZA"/>
        </w:rPr>
        <w:t xml:space="preserve">Approvals: </w:t>
      </w:r>
      <w:bookmarkStart w:id="20" w:name="_Hlk194661290"/>
    </w:p>
    <w:p w14:paraId="75A0EF98" w14:textId="77777777" w:rsidR="00417000" w:rsidRPr="00360B12" w:rsidRDefault="00417000" w:rsidP="00417000">
      <w:pPr>
        <w:spacing w:line="276" w:lineRule="auto"/>
        <w:jc w:val="both"/>
        <w:rPr>
          <w:rFonts w:cs="Arial"/>
          <w:b/>
          <w:sz w:val="22"/>
          <w:szCs w:val="22"/>
          <w:lang w:val="en-ZA"/>
        </w:rPr>
      </w:pP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77"/>
        <w:gridCol w:w="2268"/>
        <w:gridCol w:w="3827"/>
      </w:tblGrid>
      <w:tr w:rsidR="00417000" w:rsidRPr="00360B12" w14:paraId="54DF80A7" w14:textId="77777777" w:rsidTr="00B42771">
        <w:trPr>
          <w:trHeight w:hRule="exact" w:val="471"/>
        </w:trPr>
        <w:tc>
          <w:tcPr>
            <w:tcW w:w="2977" w:type="dxa"/>
            <w:vMerge w:val="restart"/>
            <w:tcBorders>
              <w:top w:val="single" w:sz="4" w:space="0" w:color="auto"/>
              <w:left w:val="single" w:sz="4" w:space="0" w:color="auto"/>
              <w:right w:val="single" w:sz="4" w:space="0" w:color="auto"/>
            </w:tcBorders>
            <w:shd w:val="clear" w:color="auto" w:fill="D9D9D9" w:themeFill="background1" w:themeFillShade="D9"/>
          </w:tcPr>
          <w:p w14:paraId="306EBD58" w14:textId="77777777" w:rsidR="00417000" w:rsidRPr="00360B12" w:rsidRDefault="00417000" w:rsidP="00B42771">
            <w:pPr>
              <w:spacing w:line="276" w:lineRule="auto"/>
              <w:jc w:val="both"/>
              <w:rPr>
                <w:rFonts w:cs="Arial"/>
                <w:b/>
                <w:bCs/>
                <w:lang w:val="en-ZA"/>
              </w:rPr>
            </w:pPr>
            <w:r w:rsidRPr="00360B12">
              <w:rPr>
                <w:rFonts w:cs="Arial"/>
                <w:b/>
                <w:bCs/>
                <w:lang w:val="en-ZA"/>
              </w:rPr>
              <w:t>End user / requestor:</w:t>
            </w:r>
          </w:p>
          <w:p w14:paraId="2362B06A" w14:textId="77777777" w:rsidR="00417000" w:rsidRPr="00360B12" w:rsidRDefault="00417000" w:rsidP="00B42771">
            <w:pPr>
              <w:spacing w:line="276" w:lineRule="auto"/>
              <w:jc w:val="both"/>
              <w:rPr>
                <w:rFonts w:cs="Arial"/>
                <w:b/>
                <w:bCs/>
                <w:lang w:val="en-ZA"/>
              </w:rPr>
            </w:pPr>
          </w:p>
          <w:p w14:paraId="1C168503" w14:textId="77777777" w:rsidR="00417000" w:rsidRPr="00360B12" w:rsidRDefault="00417000" w:rsidP="00B42771">
            <w:pPr>
              <w:spacing w:line="276" w:lineRule="auto"/>
              <w:jc w:val="both"/>
              <w:rPr>
                <w:rFonts w:cs="Arial"/>
                <w:b/>
                <w:bCs/>
                <w:lang w:val="en-ZA"/>
              </w:rPr>
            </w:pPr>
          </w:p>
          <w:p w14:paraId="26F987E7" w14:textId="77777777" w:rsidR="00417000" w:rsidRPr="00360B12" w:rsidRDefault="00417000" w:rsidP="00B42771">
            <w:pPr>
              <w:spacing w:line="276" w:lineRule="auto"/>
              <w:jc w:val="both"/>
              <w:rPr>
                <w:rFonts w:cs="Arial"/>
                <w:b/>
                <w:bCs/>
                <w:lang w:val="en-ZA"/>
              </w:rPr>
            </w:pPr>
          </w:p>
          <w:p w14:paraId="4DDF6B27" w14:textId="77777777" w:rsidR="00417000" w:rsidRPr="00360B12" w:rsidRDefault="00417000" w:rsidP="00B42771">
            <w:pPr>
              <w:spacing w:line="276" w:lineRule="auto"/>
              <w:jc w:val="both"/>
              <w:rPr>
                <w:rFonts w:cs="Arial"/>
                <w:b/>
                <w:bCs/>
                <w:lang w:val="en-ZA"/>
              </w:rPr>
            </w:pPr>
          </w:p>
          <w:p w14:paraId="0F1EA6E4" w14:textId="77777777" w:rsidR="00417000" w:rsidRPr="00360B12" w:rsidRDefault="00417000" w:rsidP="00B42771">
            <w:pPr>
              <w:spacing w:line="276" w:lineRule="auto"/>
              <w:jc w:val="both"/>
              <w:rPr>
                <w:rFonts w:cs="Arial"/>
                <w:b/>
                <w:bCs/>
                <w:lang w:val="en-ZA"/>
              </w:rPr>
            </w:pPr>
          </w:p>
          <w:p w14:paraId="25F525A3" w14:textId="77777777" w:rsidR="00417000" w:rsidRPr="00360B12" w:rsidRDefault="00417000" w:rsidP="00B42771">
            <w:pPr>
              <w:spacing w:line="276" w:lineRule="auto"/>
              <w:jc w:val="both"/>
              <w:rPr>
                <w:rFonts w:cs="Arial"/>
                <w:b/>
                <w:bCs/>
                <w:lang w:val="en-ZA"/>
              </w:rPr>
            </w:pPr>
          </w:p>
          <w:p w14:paraId="48B1A984" w14:textId="77777777" w:rsidR="00417000" w:rsidRPr="00360B12" w:rsidRDefault="00417000" w:rsidP="00B42771">
            <w:pPr>
              <w:spacing w:line="276" w:lineRule="auto"/>
              <w:jc w:val="both"/>
              <w:rPr>
                <w:rFonts w:cs="Arial"/>
                <w:b/>
                <w:bCs/>
                <w:lang w:val="en-ZA"/>
              </w:rPr>
            </w:pPr>
          </w:p>
          <w:p w14:paraId="62C11BD8" w14:textId="77777777" w:rsidR="00417000" w:rsidRPr="00360B12" w:rsidRDefault="00417000" w:rsidP="00B42771">
            <w:pPr>
              <w:spacing w:line="276" w:lineRule="auto"/>
              <w:jc w:val="both"/>
              <w:rPr>
                <w:rFonts w:cs="Arial"/>
                <w:b/>
                <w:bCs/>
                <w:lang w:val="en-ZA"/>
              </w:rPr>
            </w:pPr>
            <w:r w:rsidRPr="00360B12">
              <w:rPr>
                <w:rFonts w:cs="Arial"/>
                <w:b/>
                <w:bCs/>
                <w:lang w:val="en-ZA"/>
              </w:rPr>
              <w:t>Senior manager:</w:t>
            </w:r>
          </w:p>
          <w:p w14:paraId="25562714" w14:textId="77777777" w:rsidR="00417000" w:rsidRPr="00360B12" w:rsidRDefault="00417000" w:rsidP="00B42771">
            <w:pPr>
              <w:spacing w:line="276" w:lineRule="auto"/>
              <w:jc w:val="both"/>
              <w:rPr>
                <w:rFonts w:cs="Arial"/>
                <w:b/>
                <w:bCs/>
                <w:lang w:val="en-ZA"/>
              </w:rPr>
            </w:pPr>
          </w:p>
        </w:tc>
        <w:tc>
          <w:tcPr>
            <w:tcW w:w="2268" w:type="dxa"/>
            <w:tcBorders>
              <w:left w:val="single" w:sz="4" w:space="0" w:color="auto"/>
            </w:tcBorders>
            <w:shd w:val="clear" w:color="auto" w:fill="D9D9D9" w:themeFill="background1" w:themeFillShade="D9"/>
            <w:vAlign w:val="center"/>
          </w:tcPr>
          <w:p w14:paraId="7525FC89" w14:textId="77777777" w:rsidR="00417000" w:rsidRPr="00360B12" w:rsidRDefault="00417000" w:rsidP="00B42771">
            <w:pPr>
              <w:spacing w:before="100" w:beforeAutospacing="1" w:after="100" w:afterAutospacing="1" w:line="276" w:lineRule="auto"/>
              <w:jc w:val="both"/>
              <w:rPr>
                <w:rFonts w:cs="Arial"/>
                <w:b/>
                <w:bCs/>
                <w:lang w:val="en-ZA"/>
              </w:rPr>
            </w:pPr>
            <w:r w:rsidRPr="00360B12">
              <w:rPr>
                <w:rFonts w:cs="Arial"/>
                <w:b/>
                <w:bCs/>
                <w:lang w:val="en-ZA"/>
              </w:rPr>
              <w:t xml:space="preserve">Name: </w:t>
            </w:r>
          </w:p>
        </w:tc>
        <w:tc>
          <w:tcPr>
            <w:tcW w:w="3827" w:type="dxa"/>
            <w:vAlign w:val="center"/>
          </w:tcPr>
          <w:p w14:paraId="4D55FE8B" w14:textId="77777777" w:rsidR="00417000" w:rsidRPr="00360B12" w:rsidRDefault="00417000" w:rsidP="00B42771">
            <w:pPr>
              <w:spacing w:before="100" w:beforeAutospacing="1" w:after="100" w:afterAutospacing="1" w:line="276" w:lineRule="auto"/>
              <w:jc w:val="both"/>
              <w:rPr>
                <w:rFonts w:cs="Arial"/>
                <w:lang w:val="en-ZA"/>
              </w:rPr>
            </w:pPr>
            <w:r w:rsidRPr="00360B12">
              <w:rPr>
                <w:rFonts w:cs="Arial"/>
                <w:lang w:val="en-ZA"/>
              </w:rPr>
              <w:t>Thuleleni Sibiya</w:t>
            </w:r>
          </w:p>
          <w:p w14:paraId="7712EE30" w14:textId="77777777" w:rsidR="00417000" w:rsidRPr="00360B12" w:rsidRDefault="00417000" w:rsidP="00B42771">
            <w:pPr>
              <w:spacing w:before="100" w:beforeAutospacing="1" w:after="100" w:afterAutospacing="1" w:line="276" w:lineRule="auto"/>
              <w:jc w:val="both"/>
              <w:rPr>
                <w:rFonts w:cs="Arial"/>
                <w:lang w:val="en-ZA"/>
              </w:rPr>
            </w:pPr>
          </w:p>
          <w:p w14:paraId="2C48A385" w14:textId="77777777" w:rsidR="00417000" w:rsidRPr="00360B12" w:rsidRDefault="00417000" w:rsidP="00B42771">
            <w:pPr>
              <w:spacing w:before="100" w:beforeAutospacing="1" w:after="100" w:afterAutospacing="1" w:line="276" w:lineRule="auto"/>
              <w:jc w:val="both"/>
              <w:rPr>
                <w:rFonts w:cs="Arial"/>
                <w:lang w:val="en-ZA"/>
              </w:rPr>
            </w:pPr>
          </w:p>
          <w:p w14:paraId="79B5F75C" w14:textId="77777777" w:rsidR="00417000" w:rsidRPr="00360B12" w:rsidRDefault="00417000" w:rsidP="00B42771">
            <w:pPr>
              <w:spacing w:before="100" w:beforeAutospacing="1" w:after="100" w:afterAutospacing="1" w:line="276" w:lineRule="auto"/>
              <w:jc w:val="both"/>
              <w:rPr>
                <w:rFonts w:cs="Arial"/>
                <w:lang w:val="en-ZA"/>
              </w:rPr>
            </w:pPr>
          </w:p>
        </w:tc>
      </w:tr>
      <w:tr w:rsidR="00417000" w:rsidRPr="00360B12" w14:paraId="6A8511D3" w14:textId="77777777" w:rsidTr="00B42771">
        <w:trPr>
          <w:trHeight w:hRule="exact" w:val="485"/>
        </w:trPr>
        <w:tc>
          <w:tcPr>
            <w:tcW w:w="2977" w:type="dxa"/>
            <w:vMerge/>
          </w:tcPr>
          <w:p w14:paraId="1D5766CE" w14:textId="77777777" w:rsidR="00417000" w:rsidRPr="00360B12" w:rsidRDefault="00417000" w:rsidP="00B42771">
            <w:pPr>
              <w:spacing w:after="40" w:line="276" w:lineRule="auto"/>
              <w:ind w:right="-2"/>
              <w:jc w:val="both"/>
              <w:rPr>
                <w:rFonts w:cs="Arial"/>
                <w:b/>
                <w:bCs/>
                <w:lang w:val="en-ZA"/>
              </w:rPr>
            </w:pPr>
          </w:p>
        </w:tc>
        <w:tc>
          <w:tcPr>
            <w:tcW w:w="2268" w:type="dxa"/>
            <w:tcBorders>
              <w:left w:val="single" w:sz="4" w:space="0" w:color="auto"/>
            </w:tcBorders>
            <w:shd w:val="clear" w:color="auto" w:fill="D9D9D9" w:themeFill="background1" w:themeFillShade="D9"/>
            <w:vAlign w:val="center"/>
          </w:tcPr>
          <w:p w14:paraId="3D0FA209" w14:textId="77777777" w:rsidR="00417000" w:rsidRPr="00360B12" w:rsidRDefault="00417000" w:rsidP="00B42771">
            <w:pPr>
              <w:spacing w:before="100" w:beforeAutospacing="1" w:after="100" w:afterAutospacing="1" w:line="276" w:lineRule="auto"/>
              <w:jc w:val="both"/>
              <w:rPr>
                <w:rFonts w:cs="Arial"/>
                <w:b/>
                <w:bCs/>
                <w:lang w:val="en-ZA"/>
              </w:rPr>
            </w:pPr>
            <w:r w:rsidRPr="00360B12">
              <w:rPr>
                <w:rFonts w:cs="Arial"/>
                <w:b/>
                <w:bCs/>
                <w:lang w:val="en-ZA"/>
              </w:rPr>
              <w:t>Designation:</w:t>
            </w:r>
          </w:p>
        </w:tc>
        <w:tc>
          <w:tcPr>
            <w:tcW w:w="3827" w:type="dxa"/>
            <w:vAlign w:val="center"/>
          </w:tcPr>
          <w:p w14:paraId="1BC80BC3" w14:textId="77777777" w:rsidR="00417000" w:rsidRPr="00360B12" w:rsidRDefault="00417000" w:rsidP="00B42771">
            <w:pPr>
              <w:spacing w:before="100" w:beforeAutospacing="1" w:after="100" w:afterAutospacing="1" w:line="276" w:lineRule="auto"/>
              <w:jc w:val="both"/>
              <w:rPr>
                <w:rFonts w:cs="Arial"/>
                <w:lang w:val="en-ZA"/>
              </w:rPr>
            </w:pPr>
            <w:r w:rsidRPr="00360B12">
              <w:rPr>
                <w:rFonts w:cs="Arial"/>
                <w:lang w:val="en-ZA"/>
              </w:rPr>
              <w:t>Programme Manager</w:t>
            </w:r>
          </w:p>
          <w:p w14:paraId="6477FF2B" w14:textId="77777777" w:rsidR="00417000" w:rsidRPr="00360B12" w:rsidRDefault="00417000" w:rsidP="00B42771">
            <w:pPr>
              <w:spacing w:before="100" w:beforeAutospacing="1" w:after="100" w:afterAutospacing="1" w:line="276" w:lineRule="auto"/>
              <w:jc w:val="both"/>
              <w:rPr>
                <w:rFonts w:cs="Arial"/>
                <w:lang w:val="en-ZA"/>
              </w:rPr>
            </w:pPr>
          </w:p>
        </w:tc>
      </w:tr>
      <w:tr w:rsidR="00417000" w:rsidRPr="00360B12" w14:paraId="65198D33" w14:textId="77777777" w:rsidTr="00B42771">
        <w:trPr>
          <w:trHeight w:hRule="exact" w:val="340"/>
        </w:trPr>
        <w:tc>
          <w:tcPr>
            <w:tcW w:w="2977" w:type="dxa"/>
            <w:vMerge/>
          </w:tcPr>
          <w:p w14:paraId="0E09B980" w14:textId="77777777" w:rsidR="00417000" w:rsidRPr="00360B12" w:rsidRDefault="00417000" w:rsidP="00B42771">
            <w:pPr>
              <w:spacing w:after="40" w:line="276" w:lineRule="auto"/>
              <w:ind w:right="-2"/>
              <w:jc w:val="both"/>
              <w:rPr>
                <w:rFonts w:cs="Arial"/>
                <w:b/>
                <w:bCs/>
                <w:lang w:val="en-ZA"/>
              </w:rPr>
            </w:pPr>
          </w:p>
        </w:tc>
        <w:tc>
          <w:tcPr>
            <w:tcW w:w="2268" w:type="dxa"/>
            <w:tcBorders>
              <w:left w:val="single" w:sz="4" w:space="0" w:color="auto"/>
            </w:tcBorders>
            <w:shd w:val="clear" w:color="auto" w:fill="D9D9D9" w:themeFill="background1" w:themeFillShade="D9"/>
            <w:vAlign w:val="center"/>
          </w:tcPr>
          <w:p w14:paraId="261E21EB" w14:textId="77777777" w:rsidR="00417000" w:rsidRPr="00360B12" w:rsidRDefault="00417000" w:rsidP="00B42771">
            <w:pPr>
              <w:spacing w:before="100" w:beforeAutospacing="1" w:after="100" w:afterAutospacing="1" w:line="276" w:lineRule="auto"/>
              <w:jc w:val="both"/>
              <w:rPr>
                <w:rFonts w:cs="Arial"/>
                <w:b/>
                <w:bCs/>
                <w:lang w:val="en-ZA"/>
              </w:rPr>
            </w:pPr>
            <w:r w:rsidRPr="00360B12">
              <w:rPr>
                <w:rFonts w:cs="Arial"/>
                <w:b/>
                <w:bCs/>
                <w:lang w:val="en-ZA"/>
              </w:rPr>
              <w:t>Date:</w:t>
            </w:r>
          </w:p>
        </w:tc>
        <w:tc>
          <w:tcPr>
            <w:tcW w:w="3827" w:type="dxa"/>
            <w:vAlign w:val="center"/>
          </w:tcPr>
          <w:p w14:paraId="6D07F39C" w14:textId="77777777" w:rsidR="00417000" w:rsidRPr="00360B12" w:rsidRDefault="00417000" w:rsidP="00B42771">
            <w:pPr>
              <w:spacing w:before="100" w:beforeAutospacing="1" w:after="100" w:afterAutospacing="1" w:line="276" w:lineRule="auto"/>
              <w:jc w:val="both"/>
              <w:rPr>
                <w:rFonts w:cs="Arial"/>
                <w:lang w:val="en-ZA"/>
              </w:rPr>
            </w:pPr>
          </w:p>
        </w:tc>
      </w:tr>
      <w:tr w:rsidR="00417000" w:rsidRPr="00360B12" w14:paraId="34724D7D" w14:textId="77777777" w:rsidTr="00B42771">
        <w:trPr>
          <w:trHeight w:hRule="exact" w:val="567"/>
        </w:trPr>
        <w:tc>
          <w:tcPr>
            <w:tcW w:w="2977" w:type="dxa"/>
            <w:vMerge/>
          </w:tcPr>
          <w:p w14:paraId="204ABC2A" w14:textId="77777777" w:rsidR="00417000" w:rsidRPr="00360B12" w:rsidRDefault="00417000" w:rsidP="00B42771">
            <w:pPr>
              <w:spacing w:after="40" w:line="276" w:lineRule="auto"/>
              <w:ind w:right="-2"/>
              <w:jc w:val="both"/>
              <w:rPr>
                <w:rFonts w:cs="Arial"/>
                <w:b/>
                <w:bCs/>
                <w:lang w:val="en-ZA"/>
              </w:rPr>
            </w:pPr>
          </w:p>
        </w:tc>
        <w:tc>
          <w:tcPr>
            <w:tcW w:w="2268" w:type="dxa"/>
            <w:tcBorders>
              <w:left w:val="single" w:sz="4" w:space="0" w:color="auto"/>
            </w:tcBorders>
            <w:shd w:val="clear" w:color="auto" w:fill="D9D9D9" w:themeFill="background1" w:themeFillShade="D9"/>
            <w:vAlign w:val="center"/>
          </w:tcPr>
          <w:p w14:paraId="6E215A8A" w14:textId="77777777" w:rsidR="00417000" w:rsidRPr="00360B12" w:rsidRDefault="00417000" w:rsidP="00B42771">
            <w:pPr>
              <w:spacing w:after="40" w:line="276" w:lineRule="auto"/>
              <w:ind w:right="-2"/>
              <w:jc w:val="both"/>
              <w:rPr>
                <w:rFonts w:cs="Arial"/>
                <w:b/>
                <w:bCs/>
                <w:lang w:val="en-ZA"/>
              </w:rPr>
            </w:pPr>
            <w:r w:rsidRPr="00360B12">
              <w:rPr>
                <w:rFonts w:cs="Arial"/>
                <w:b/>
                <w:bCs/>
                <w:lang w:val="en-ZA"/>
              </w:rPr>
              <w:t>Signature:</w:t>
            </w:r>
          </w:p>
        </w:tc>
        <w:tc>
          <w:tcPr>
            <w:tcW w:w="3827" w:type="dxa"/>
            <w:vAlign w:val="center"/>
          </w:tcPr>
          <w:p w14:paraId="109B64AF" w14:textId="77777777" w:rsidR="00417000" w:rsidRPr="00360B12" w:rsidRDefault="00417000" w:rsidP="00B42771">
            <w:pPr>
              <w:spacing w:after="40" w:line="276" w:lineRule="auto"/>
              <w:ind w:right="-2"/>
              <w:jc w:val="both"/>
              <w:rPr>
                <w:rFonts w:cs="Arial"/>
                <w:lang w:val="en-ZA"/>
              </w:rPr>
            </w:pPr>
          </w:p>
        </w:tc>
      </w:tr>
    </w:tbl>
    <w:p w14:paraId="20138BEE" w14:textId="77777777" w:rsidR="00417000" w:rsidRPr="00360B12" w:rsidRDefault="00417000" w:rsidP="00417000"/>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77"/>
        <w:gridCol w:w="2268"/>
        <w:gridCol w:w="3827"/>
      </w:tblGrid>
      <w:tr w:rsidR="00417000" w:rsidRPr="00360B12" w14:paraId="36ED5890" w14:textId="77777777" w:rsidTr="00B42771">
        <w:trPr>
          <w:trHeight w:hRule="exact" w:val="471"/>
        </w:trPr>
        <w:tc>
          <w:tcPr>
            <w:tcW w:w="2977" w:type="dxa"/>
            <w:vMerge w:val="restart"/>
            <w:tcBorders>
              <w:top w:val="single" w:sz="4" w:space="0" w:color="auto"/>
              <w:left w:val="single" w:sz="4" w:space="0" w:color="auto"/>
              <w:right w:val="single" w:sz="4" w:space="0" w:color="auto"/>
            </w:tcBorders>
            <w:shd w:val="clear" w:color="auto" w:fill="D9D9D9" w:themeFill="background1" w:themeFillShade="D9"/>
          </w:tcPr>
          <w:p w14:paraId="28EBE2EF" w14:textId="77777777" w:rsidR="00417000" w:rsidRPr="00360B12" w:rsidRDefault="00417000" w:rsidP="00B42771">
            <w:pPr>
              <w:spacing w:line="276" w:lineRule="auto"/>
              <w:rPr>
                <w:rFonts w:cs="Arial"/>
                <w:b/>
                <w:bCs/>
                <w:lang w:val="en-ZA"/>
              </w:rPr>
            </w:pPr>
            <w:r w:rsidRPr="00360B12">
              <w:rPr>
                <w:rFonts w:cs="Arial"/>
                <w:b/>
                <w:bCs/>
                <w:lang w:val="en-ZA"/>
              </w:rPr>
              <w:t>Senior Manager (Distribution):</w:t>
            </w:r>
          </w:p>
          <w:p w14:paraId="7C6DAA83" w14:textId="77777777" w:rsidR="00417000" w:rsidRPr="00360B12" w:rsidRDefault="00417000" w:rsidP="00B42771">
            <w:pPr>
              <w:spacing w:line="276" w:lineRule="auto"/>
              <w:jc w:val="both"/>
              <w:rPr>
                <w:rFonts w:cs="Arial"/>
                <w:b/>
                <w:bCs/>
                <w:lang w:val="en-ZA"/>
              </w:rPr>
            </w:pPr>
          </w:p>
          <w:p w14:paraId="16334C91" w14:textId="77777777" w:rsidR="00417000" w:rsidRPr="00360B12" w:rsidRDefault="00417000" w:rsidP="00B42771">
            <w:pPr>
              <w:spacing w:line="276" w:lineRule="auto"/>
              <w:jc w:val="both"/>
              <w:rPr>
                <w:rFonts w:cs="Arial"/>
                <w:b/>
                <w:bCs/>
                <w:lang w:val="en-ZA"/>
              </w:rPr>
            </w:pPr>
          </w:p>
          <w:p w14:paraId="490D1C95" w14:textId="77777777" w:rsidR="00417000" w:rsidRPr="00360B12" w:rsidRDefault="00417000" w:rsidP="00B42771">
            <w:pPr>
              <w:spacing w:line="276" w:lineRule="auto"/>
              <w:jc w:val="both"/>
              <w:rPr>
                <w:rFonts w:cs="Arial"/>
                <w:b/>
                <w:bCs/>
                <w:lang w:val="en-ZA"/>
              </w:rPr>
            </w:pPr>
          </w:p>
          <w:p w14:paraId="170E6C07" w14:textId="77777777" w:rsidR="00417000" w:rsidRPr="00360B12" w:rsidRDefault="00417000" w:rsidP="00B42771">
            <w:pPr>
              <w:spacing w:line="276" w:lineRule="auto"/>
              <w:jc w:val="both"/>
              <w:rPr>
                <w:rFonts w:cs="Arial"/>
                <w:b/>
                <w:bCs/>
                <w:lang w:val="en-ZA"/>
              </w:rPr>
            </w:pPr>
          </w:p>
          <w:p w14:paraId="1F53119A" w14:textId="77777777" w:rsidR="00417000" w:rsidRPr="00360B12" w:rsidRDefault="00417000" w:rsidP="00B42771">
            <w:pPr>
              <w:spacing w:line="276" w:lineRule="auto"/>
              <w:jc w:val="both"/>
              <w:rPr>
                <w:rFonts w:cs="Arial"/>
                <w:b/>
                <w:bCs/>
                <w:lang w:val="en-ZA"/>
              </w:rPr>
            </w:pPr>
          </w:p>
          <w:p w14:paraId="50D6F83E" w14:textId="77777777" w:rsidR="00417000" w:rsidRPr="00360B12" w:rsidRDefault="00417000" w:rsidP="00B42771">
            <w:pPr>
              <w:spacing w:line="276" w:lineRule="auto"/>
              <w:jc w:val="both"/>
              <w:rPr>
                <w:rFonts w:cs="Arial"/>
                <w:b/>
                <w:bCs/>
                <w:lang w:val="en-ZA"/>
              </w:rPr>
            </w:pPr>
          </w:p>
          <w:p w14:paraId="61FE3E4F" w14:textId="77777777" w:rsidR="00417000" w:rsidRPr="00360B12" w:rsidRDefault="00417000" w:rsidP="00B42771">
            <w:pPr>
              <w:spacing w:line="276" w:lineRule="auto"/>
              <w:jc w:val="both"/>
              <w:rPr>
                <w:rFonts w:cs="Arial"/>
                <w:b/>
                <w:bCs/>
                <w:lang w:val="en-ZA"/>
              </w:rPr>
            </w:pPr>
          </w:p>
          <w:p w14:paraId="71A94A18" w14:textId="77777777" w:rsidR="00417000" w:rsidRPr="00360B12" w:rsidRDefault="00417000" w:rsidP="00B42771">
            <w:pPr>
              <w:spacing w:line="276" w:lineRule="auto"/>
              <w:jc w:val="both"/>
              <w:rPr>
                <w:rFonts w:cs="Arial"/>
                <w:b/>
                <w:bCs/>
                <w:lang w:val="en-ZA"/>
              </w:rPr>
            </w:pPr>
            <w:r w:rsidRPr="00360B12">
              <w:rPr>
                <w:rFonts w:cs="Arial"/>
                <w:b/>
                <w:bCs/>
                <w:lang w:val="en-ZA"/>
              </w:rPr>
              <w:t>Senior manager:</w:t>
            </w:r>
          </w:p>
          <w:p w14:paraId="068C5C0E" w14:textId="77777777" w:rsidR="00417000" w:rsidRPr="00360B12" w:rsidRDefault="00417000" w:rsidP="00B42771">
            <w:pPr>
              <w:spacing w:line="276" w:lineRule="auto"/>
              <w:jc w:val="both"/>
              <w:rPr>
                <w:rFonts w:cs="Arial"/>
                <w:b/>
                <w:bCs/>
                <w:lang w:val="en-ZA"/>
              </w:rPr>
            </w:pPr>
          </w:p>
        </w:tc>
        <w:tc>
          <w:tcPr>
            <w:tcW w:w="2268" w:type="dxa"/>
            <w:tcBorders>
              <w:left w:val="single" w:sz="4" w:space="0" w:color="auto"/>
            </w:tcBorders>
            <w:shd w:val="clear" w:color="auto" w:fill="D9D9D9" w:themeFill="background1" w:themeFillShade="D9"/>
            <w:vAlign w:val="center"/>
          </w:tcPr>
          <w:p w14:paraId="51B436C3" w14:textId="77777777" w:rsidR="00417000" w:rsidRPr="00360B12" w:rsidRDefault="00417000" w:rsidP="00B42771">
            <w:pPr>
              <w:spacing w:before="100" w:beforeAutospacing="1" w:after="100" w:afterAutospacing="1" w:line="276" w:lineRule="auto"/>
              <w:jc w:val="both"/>
              <w:rPr>
                <w:rFonts w:cs="Arial"/>
                <w:b/>
                <w:bCs/>
                <w:lang w:val="en-ZA"/>
              </w:rPr>
            </w:pPr>
            <w:r w:rsidRPr="00360B12">
              <w:rPr>
                <w:rFonts w:cs="Arial"/>
                <w:b/>
                <w:bCs/>
                <w:lang w:val="en-ZA"/>
              </w:rPr>
              <w:t xml:space="preserve">Name: </w:t>
            </w:r>
          </w:p>
        </w:tc>
        <w:tc>
          <w:tcPr>
            <w:tcW w:w="3827" w:type="dxa"/>
            <w:vAlign w:val="center"/>
          </w:tcPr>
          <w:p w14:paraId="09A5C118" w14:textId="7D218809" w:rsidR="00417000" w:rsidRPr="00360B12" w:rsidRDefault="00C53EAC" w:rsidP="00B42771">
            <w:pPr>
              <w:spacing w:before="100" w:beforeAutospacing="1" w:after="100" w:afterAutospacing="1" w:line="276" w:lineRule="auto"/>
              <w:jc w:val="both"/>
              <w:rPr>
                <w:rFonts w:cs="Arial"/>
                <w:lang w:val="en-ZA"/>
              </w:rPr>
            </w:pPr>
            <w:r w:rsidRPr="00360B12">
              <w:rPr>
                <w:rFonts w:cs="Arial"/>
                <w:lang w:val="en-ZA"/>
              </w:rPr>
              <w:t>Maboe Maphaka</w:t>
            </w:r>
          </w:p>
        </w:tc>
      </w:tr>
      <w:tr w:rsidR="00417000" w:rsidRPr="00360B12" w14:paraId="2D3F8A9A" w14:textId="77777777" w:rsidTr="00B42771">
        <w:trPr>
          <w:trHeight w:hRule="exact" w:val="485"/>
        </w:trPr>
        <w:tc>
          <w:tcPr>
            <w:tcW w:w="2977" w:type="dxa"/>
            <w:vMerge/>
          </w:tcPr>
          <w:p w14:paraId="4A6B518C" w14:textId="77777777" w:rsidR="00417000" w:rsidRPr="00360B12" w:rsidRDefault="00417000" w:rsidP="00B42771">
            <w:pPr>
              <w:spacing w:after="40" w:line="276" w:lineRule="auto"/>
              <w:ind w:right="-2"/>
              <w:jc w:val="both"/>
              <w:rPr>
                <w:rFonts w:cs="Arial"/>
                <w:b/>
                <w:bCs/>
                <w:lang w:val="en-ZA"/>
              </w:rPr>
            </w:pPr>
          </w:p>
        </w:tc>
        <w:tc>
          <w:tcPr>
            <w:tcW w:w="2268" w:type="dxa"/>
            <w:tcBorders>
              <w:left w:val="single" w:sz="4" w:space="0" w:color="auto"/>
            </w:tcBorders>
            <w:shd w:val="clear" w:color="auto" w:fill="D9D9D9" w:themeFill="background1" w:themeFillShade="D9"/>
            <w:vAlign w:val="center"/>
          </w:tcPr>
          <w:p w14:paraId="12243B68" w14:textId="77777777" w:rsidR="00417000" w:rsidRPr="00360B12" w:rsidRDefault="00417000" w:rsidP="00B42771">
            <w:pPr>
              <w:spacing w:before="100" w:beforeAutospacing="1" w:after="100" w:afterAutospacing="1" w:line="276" w:lineRule="auto"/>
              <w:jc w:val="both"/>
              <w:rPr>
                <w:rFonts w:cs="Arial"/>
                <w:b/>
                <w:bCs/>
                <w:lang w:val="en-ZA"/>
              </w:rPr>
            </w:pPr>
            <w:r w:rsidRPr="00360B12">
              <w:rPr>
                <w:rFonts w:cs="Arial"/>
                <w:b/>
                <w:bCs/>
                <w:lang w:val="en-ZA"/>
              </w:rPr>
              <w:t>Designation:</w:t>
            </w:r>
          </w:p>
        </w:tc>
        <w:tc>
          <w:tcPr>
            <w:tcW w:w="3827" w:type="dxa"/>
            <w:vAlign w:val="center"/>
          </w:tcPr>
          <w:p w14:paraId="1307CC91" w14:textId="755ECDB5" w:rsidR="00417000" w:rsidRPr="00360B12" w:rsidRDefault="00C53EAC" w:rsidP="00B42771">
            <w:pPr>
              <w:spacing w:before="100" w:beforeAutospacing="1" w:after="100" w:afterAutospacing="1" w:line="276" w:lineRule="auto"/>
              <w:jc w:val="both"/>
              <w:rPr>
                <w:rFonts w:cs="Arial"/>
                <w:lang w:val="en-ZA"/>
              </w:rPr>
            </w:pPr>
            <w:r w:rsidRPr="00360B12">
              <w:rPr>
                <w:rFonts w:cs="Arial"/>
                <w:lang w:val="en-ZA"/>
              </w:rPr>
              <w:t xml:space="preserve">Senior Manager </w:t>
            </w:r>
            <w:r w:rsidR="00036921" w:rsidRPr="00360B12">
              <w:rPr>
                <w:rFonts w:cs="Arial"/>
                <w:lang w:val="en-ZA"/>
              </w:rPr>
              <w:t>–</w:t>
            </w:r>
            <w:r w:rsidRPr="00360B12">
              <w:rPr>
                <w:rFonts w:cs="Arial"/>
                <w:lang w:val="en-ZA"/>
              </w:rPr>
              <w:t xml:space="preserve"> </w:t>
            </w:r>
            <w:r w:rsidR="00036921" w:rsidRPr="00360B12">
              <w:rPr>
                <w:rFonts w:cs="Arial"/>
                <w:lang w:val="en-ZA"/>
              </w:rPr>
              <w:t>Retail and Energy Distribution</w:t>
            </w:r>
          </w:p>
        </w:tc>
      </w:tr>
      <w:tr w:rsidR="00417000" w:rsidRPr="00360B12" w14:paraId="49F1B59F" w14:textId="77777777" w:rsidTr="00B42771">
        <w:trPr>
          <w:trHeight w:hRule="exact" w:val="340"/>
        </w:trPr>
        <w:tc>
          <w:tcPr>
            <w:tcW w:w="2977" w:type="dxa"/>
            <w:vMerge/>
          </w:tcPr>
          <w:p w14:paraId="79B50B10" w14:textId="77777777" w:rsidR="00417000" w:rsidRPr="00360B12" w:rsidRDefault="00417000" w:rsidP="00B42771">
            <w:pPr>
              <w:spacing w:after="40" w:line="276" w:lineRule="auto"/>
              <w:ind w:right="-2"/>
              <w:jc w:val="both"/>
              <w:rPr>
                <w:rFonts w:cs="Arial"/>
                <w:b/>
                <w:bCs/>
                <w:lang w:val="en-ZA"/>
              </w:rPr>
            </w:pPr>
          </w:p>
        </w:tc>
        <w:tc>
          <w:tcPr>
            <w:tcW w:w="2268" w:type="dxa"/>
            <w:tcBorders>
              <w:left w:val="single" w:sz="4" w:space="0" w:color="auto"/>
            </w:tcBorders>
            <w:shd w:val="clear" w:color="auto" w:fill="D9D9D9" w:themeFill="background1" w:themeFillShade="D9"/>
            <w:vAlign w:val="center"/>
          </w:tcPr>
          <w:p w14:paraId="31764BD7" w14:textId="77777777" w:rsidR="00417000" w:rsidRPr="00360B12" w:rsidRDefault="00417000" w:rsidP="00B42771">
            <w:pPr>
              <w:spacing w:before="100" w:beforeAutospacing="1" w:after="100" w:afterAutospacing="1" w:line="276" w:lineRule="auto"/>
              <w:jc w:val="both"/>
              <w:rPr>
                <w:rFonts w:cs="Arial"/>
                <w:b/>
                <w:bCs/>
                <w:lang w:val="en-ZA"/>
              </w:rPr>
            </w:pPr>
            <w:r w:rsidRPr="00360B12">
              <w:rPr>
                <w:rFonts w:cs="Arial"/>
                <w:b/>
                <w:bCs/>
                <w:lang w:val="en-ZA"/>
              </w:rPr>
              <w:t>Date:</w:t>
            </w:r>
          </w:p>
        </w:tc>
        <w:tc>
          <w:tcPr>
            <w:tcW w:w="3827" w:type="dxa"/>
            <w:vAlign w:val="center"/>
          </w:tcPr>
          <w:p w14:paraId="224847A8" w14:textId="77777777" w:rsidR="00417000" w:rsidRPr="00360B12" w:rsidRDefault="00417000" w:rsidP="00B42771">
            <w:pPr>
              <w:spacing w:before="100" w:beforeAutospacing="1" w:after="100" w:afterAutospacing="1" w:line="276" w:lineRule="auto"/>
              <w:jc w:val="both"/>
              <w:rPr>
                <w:rFonts w:cs="Arial"/>
                <w:lang w:val="en-ZA"/>
              </w:rPr>
            </w:pPr>
          </w:p>
        </w:tc>
      </w:tr>
      <w:tr w:rsidR="00417000" w:rsidRPr="00360B12" w14:paraId="1AB434B9" w14:textId="77777777" w:rsidTr="00B42771">
        <w:trPr>
          <w:trHeight w:hRule="exact" w:val="567"/>
        </w:trPr>
        <w:tc>
          <w:tcPr>
            <w:tcW w:w="2977" w:type="dxa"/>
            <w:vMerge/>
          </w:tcPr>
          <w:p w14:paraId="58D17A70" w14:textId="77777777" w:rsidR="00417000" w:rsidRPr="00360B12" w:rsidRDefault="00417000" w:rsidP="00B42771">
            <w:pPr>
              <w:spacing w:after="40" w:line="276" w:lineRule="auto"/>
              <w:ind w:right="-2"/>
              <w:jc w:val="both"/>
              <w:rPr>
                <w:rFonts w:cs="Arial"/>
                <w:b/>
                <w:bCs/>
                <w:lang w:val="en-ZA"/>
              </w:rPr>
            </w:pPr>
          </w:p>
        </w:tc>
        <w:tc>
          <w:tcPr>
            <w:tcW w:w="2268" w:type="dxa"/>
            <w:tcBorders>
              <w:left w:val="single" w:sz="4" w:space="0" w:color="auto"/>
            </w:tcBorders>
            <w:shd w:val="clear" w:color="auto" w:fill="D9D9D9" w:themeFill="background1" w:themeFillShade="D9"/>
            <w:vAlign w:val="center"/>
          </w:tcPr>
          <w:p w14:paraId="7753072E" w14:textId="77777777" w:rsidR="00417000" w:rsidRPr="00360B12" w:rsidRDefault="00417000" w:rsidP="00B42771">
            <w:pPr>
              <w:spacing w:after="40" w:line="276" w:lineRule="auto"/>
              <w:ind w:right="-2"/>
              <w:jc w:val="both"/>
              <w:rPr>
                <w:rFonts w:cs="Arial"/>
                <w:b/>
                <w:bCs/>
                <w:lang w:val="en-ZA"/>
              </w:rPr>
            </w:pPr>
            <w:r w:rsidRPr="00360B12">
              <w:rPr>
                <w:rFonts w:cs="Arial"/>
                <w:b/>
                <w:bCs/>
                <w:lang w:val="en-ZA"/>
              </w:rPr>
              <w:t>Signature:</w:t>
            </w:r>
          </w:p>
        </w:tc>
        <w:tc>
          <w:tcPr>
            <w:tcW w:w="3827" w:type="dxa"/>
            <w:vAlign w:val="center"/>
          </w:tcPr>
          <w:p w14:paraId="47477083" w14:textId="77777777" w:rsidR="00417000" w:rsidRPr="00360B12" w:rsidRDefault="00417000" w:rsidP="00B42771">
            <w:pPr>
              <w:spacing w:after="40" w:line="276" w:lineRule="auto"/>
              <w:ind w:right="-2"/>
              <w:jc w:val="both"/>
              <w:rPr>
                <w:rFonts w:cs="Arial"/>
                <w:lang w:val="en-ZA"/>
              </w:rPr>
            </w:pPr>
          </w:p>
        </w:tc>
      </w:tr>
    </w:tbl>
    <w:p w14:paraId="0E575C9A" w14:textId="77777777" w:rsidR="00417000" w:rsidRPr="00360B12" w:rsidRDefault="00417000" w:rsidP="00417000"/>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77"/>
        <w:gridCol w:w="2268"/>
        <w:gridCol w:w="3827"/>
      </w:tblGrid>
      <w:tr w:rsidR="00417000" w:rsidRPr="00360B12" w14:paraId="17911C05" w14:textId="77777777" w:rsidTr="00B42771">
        <w:trPr>
          <w:trHeight w:hRule="exact" w:val="471"/>
        </w:trPr>
        <w:tc>
          <w:tcPr>
            <w:tcW w:w="2977" w:type="dxa"/>
            <w:vMerge w:val="restart"/>
            <w:tcBorders>
              <w:top w:val="single" w:sz="4" w:space="0" w:color="auto"/>
              <w:left w:val="single" w:sz="4" w:space="0" w:color="auto"/>
              <w:right w:val="single" w:sz="4" w:space="0" w:color="auto"/>
            </w:tcBorders>
            <w:shd w:val="clear" w:color="auto" w:fill="D9D9D9" w:themeFill="background1" w:themeFillShade="D9"/>
          </w:tcPr>
          <w:p w14:paraId="488826AF" w14:textId="77777777" w:rsidR="00417000" w:rsidRPr="00360B12" w:rsidRDefault="00417000" w:rsidP="00B42771">
            <w:pPr>
              <w:spacing w:line="276" w:lineRule="auto"/>
              <w:rPr>
                <w:rFonts w:cs="Arial"/>
                <w:b/>
                <w:bCs/>
                <w:lang w:val="en-ZA"/>
              </w:rPr>
            </w:pPr>
            <w:r w:rsidRPr="00360B12">
              <w:rPr>
                <w:rFonts w:cs="Arial"/>
                <w:b/>
                <w:bCs/>
                <w:lang w:val="en-ZA"/>
              </w:rPr>
              <w:lastRenderedPageBreak/>
              <w:t>Senior Manager (BSDS):</w:t>
            </w:r>
          </w:p>
          <w:p w14:paraId="2A40DDE5" w14:textId="77777777" w:rsidR="00417000" w:rsidRPr="00360B12" w:rsidRDefault="00417000" w:rsidP="00B42771">
            <w:pPr>
              <w:spacing w:line="276" w:lineRule="auto"/>
              <w:jc w:val="both"/>
              <w:rPr>
                <w:rFonts w:cs="Arial"/>
                <w:b/>
                <w:bCs/>
                <w:lang w:val="en-ZA"/>
              </w:rPr>
            </w:pPr>
          </w:p>
          <w:p w14:paraId="158D5743" w14:textId="77777777" w:rsidR="00417000" w:rsidRPr="00360B12" w:rsidRDefault="00417000" w:rsidP="00B42771">
            <w:pPr>
              <w:spacing w:line="276" w:lineRule="auto"/>
              <w:jc w:val="both"/>
              <w:rPr>
                <w:rFonts w:cs="Arial"/>
                <w:b/>
                <w:bCs/>
                <w:lang w:val="en-ZA"/>
              </w:rPr>
            </w:pPr>
          </w:p>
          <w:p w14:paraId="6A595A3D" w14:textId="77777777" w:rsidR="00417000" w:rsidRPr="00360B12" w:rsidRDefault="00417000" w:rsidP="00B42771">
            <w:pPr>
              <w:spacing w:line="276" w:lineRule="auto"/>
              <w:jc w:val="both"/>
              <w:rPr>
                <w:rFonts w:cs="Arial"/>
                <w:b/>
                <w:bCs/>
                <w:lang w:val="en-ZA"/>
              </w:rPr>
            </w:pPr>
          </w:p>
          <w:p w14:paraId="00E7B925" w14:textId="77777777" w:rsidR="00417000" w:rsidRPr="00360B12" w:rsidRDefault="00417000" w:rsidP="00B42771">
            <w:pPr>
              <w:spacing w:line="276" w:lineRule="auto"/>
              <w:jc w:val="both"/>
              <w:rPr>
                <w:rFonts w:cs="Arial"/>
                <w:b/>
                <w:bCs/>
                <w:lang w:val="en-ZA"/>
              </w:rPr>
            </w:pPr>
          </w:p>
          <w:p w14:paraId="54B671E5" w14:textId="77777777" w:rsidR="00417000" w:rsidRPr="00360B12" w:rsidRDefault="00417000" w:rsidP="00B42771">
            <w:pPr>
              <w:spacing w:line="276" w:lineRule="auto"/>
              <w:jc w:val="both"/>
              <w:rPr>
                <w:rFonts w:cs="Arial"/>
                <w:b/>
                <w:bCs/>
                <w:lang w:val="en-ZA"/>
              </w:rPr>
            </w:pPr>
          </w:p>
          <w:p w14:paraId="763C3388" w14:textId="77777777" w:rsidR="00417000" w:rsidRPr="00360B12" w:rsidRDefault="00417000" w:rsidP="00B42771">
            <w:pPr>
              <w:spacing w:line="276" w:lineRule="auto"/>
              <w:jc w:val="both"/>
              <w:rPr>
                <w:rFonts w:cs="Arial"/>
                <w:b/>
                <w:bCs/>
                <w:lang w:val="en-ZA"/>
              </w:rPr>
            </w:pPr>
          </w:p>
          <w:p w14:paraId="7E91EFCC" w14:textId="77777777" w:rsidR="00417000" w:rsidRPr="00360B12" w:rsidRDefault="00417000" w:rsidP="00B42771">
            <w:pPr>
              <w:spacing w:line="276" w:lineRule="auto"/>
              <w:jc w:val="both"/>
              <w:rPr>
                <w:rFonts w:cs="Arial"/>
                <w:b/>
                <w:bCs/>
                <w:lang w:val="en-ZA"/>
              </w:rPr>
            </w:pPr>
          </w:p>
          <w:p w14:paraId="3FA96E01" w14:textId="77777777" w:rsidR="00417000" w:rsidRPr="00360B12" w:rsidRDefault="00417000" w:rsidP="00B42771">
            <w:pPr>
              <w:spacing w:line="276" w:lineRule="auto"/>
              <w:jc w:val="both"/>
              <w:rPr>
                <w:rFonts w:cs="Arial"/>
                <w:b/>
                <w:bCs/>
                <w:lang w:val="en-ZA"/>
              </w:rPr>
            </w:pPr>
            <w:r w:rsidRPr="00360B12">
              <w:rPr>
                <w:rFonts w:cs="Arial"/>
                <w:b/>
                <w:bCs/>
                <w:lang w:val="en-ZA"/>
              </w:rPr>
              <w:t>Senior manager:</w:t>
            </w:r>
          </w:p>
          <w:p w14:paraId="61EDF0CE" w14:textId="77777777" w:rsidR="00417000" w:rsidRPr="00360B12" w:rsidRDefault="00417000" w:rsidP="00B42771">
            <w:pPr>
              <w:spacing w:line="276" w:lineRule="auto"/>
              <w:jc w:val="both"/>
              <w:rPr>
                <w:rFonts w:cs="Arial"/>
                <w:b/>
                <w:bCs/>
                <w:lang w:val="en-ZA"/>
              </w:rPr>
            </w:pPr>
          </w:p>
        </w:tc>
        <w:tc>
          <w:tcPr>
            <w:tcW w:w="2268" w:type="dxa"/>
            <w:tcBorders>
              <w:left w:val="single" w:sz="4" w:space="0" w:color="auto"/>
            </w:tcBorders>
            <w:shd w:val="clear" w:color="auto" w:fill="D9D9D9" w:themeFill="background1" w:themeFillShade="D9"/>
            <w:vAlign w:val="center"/>
          </w:tcPr>
          <w:p w14:paraId="003C03E1" w14:textId="77777777" w:rsidR="00417000" w:rsidRPr="00360B12" w:rsidRDefault="00417000" w:rsidP="00B42771">
            <w:pPr>
              <w:spacing w:before="100" w:beforeAutospacing="1" w:after="100" w:afterAutospacing="1" w:line="276" w:lineRule="auto"/>
              <w:jc w:val="both"/>
              <w:rPr>
                <w:rFonts w:cs="Arial"/>
                <w:b/>
                <w:bCs/>
                <w:lang w:val="en-ZA"/>
              </w:rPr>
            </w:pPr>
            <w:r w:rsidRPr="00360B12">
              <w:rPr>
                <w:rFonts w:cs="Arial"/>
                <w:b/>
                <w:bCs/>
                <w:lang w:val="en-ZA"/>
              </w:rPr>
              <w:t xml:space="preserve">Name: </w:t>
            </w:r>
          </w:p>
        </w:tc>
        <w:tc>
          <w:tcPr>
            <w:tcW w:w="3827" w:type="dxa"/>
            <w:vAlign w:val="center"/>
          </w:tcPr>
          <w:p w14:paraId="196D7794" w14:textId="1ABA233A" w:rsidR="00417000" w:rsidRPr="00360B12" w:rsidRDefault="00C53EAC" w:rsidP="00B42771">
            <w:pPr>
              <w:spacing w:before="100" w:beforeAutospacing="1" w:after="100" w:afterAutospacing="1" w:line="276" w:lineRule="auto"/>
              <w:jc w:val="both"/>
              <w:rPr>
                <w:rFonts w:cs="Arial"/>
                <w:lang w:val="en-ZA"/>
              </w:rPr>
            </w:pPr>
            <w:r w:rsidRPr="00360B12">
              <w:rPr>
                <w:rFonts w:cs="Arial"/>
                <w:lang w:val="en-ZA"/>
              </w:rPr>
              <w:t>Anthenia Phuku</w:t>
            </w:r>
          </w:p>
        </w:tc>
      </w:tr>
      <w:tr w:rsidR="00417000" w:rsidRPr="00360B12" w14:paraId="7B709421" w14:textId="77777777" w:rsidTr="00B42771">
        <w:trPr>
          <w:trHeight w:hRule="exact" w:val="485"/>
        </w:trPr>
        <w:tc>
          <w:tcPr>
            <w:tcW w:w="2977" w:type="dxa"/>
            <w:vMerge/>
          </w:tcPr>
          <w:p w14:paraId="34ECB6F4" w14:textId="77777777" w:rsidR="00417000" w:rsidRPr="00360B12" w:rsidRDefault="00417000" w:rsidP="00B42771">
            <w:pPr>
              <w:spacing w:after="40" w:line="276" w:lineRule="auto"/>
              <w:ind w:right="-2"/>
              <w:jc w:val="both"/>
              <w:rPr>
                <w:rFonts w:cs="Arial"/>
                <w:b/>
                <w:bCs/>
                <w:lang w:val="en-ZA"/>
              </w:rPr>
            </w:pPr>
          </w:p>
        </w:tc>
        <w:tc>
          <w:tcPr>
            <w:tcW w:w="2268" w:type="dxa"/>
            <w:tcBorders>
              <w:left w:val="single" w:sz="4" w:space="0" w:color="auto"/>
            </w:tcBorders>
            <w:shd w:val="clear" w:color="auto" w:fill="D9D9D9" w:themeFill="background1" w:themeFillShade="D9"/>
            <w:vAlign w:val="center"/>
          </w:tcPr>
          <w:p w14:paraId="78337115" w14:textId="77777777" w:rsidR="00417000" w:rsidRPr="00360B12" w:rsidRDefault="00417000" w:rsidP="00B42771">
            <w:pPr>
              <w:spacing w:before="100" w:beforeAutospacing="1" w:after="100" w:afterAutospacing="1" w:line="276" w:lineRule="auto"/>
              <w:jc w:val="both"/>
              <w:rPr>
                <w:rFonts w:cs="Arial"/>
                <w:b/>
                <w:bCs/>
                <w:lang w:val="en-ZA"/>
              </w:rPr>
            </w:pPr>
            <w:r w:rsidRPr="00360B12">
              <w:rPr>
                <w:rFonts w:cs="Arial"/>
                <w:b/>
                <w:bCs/>
                <w:lang w:val="en-ZA"/>
              </w:rPr>
              <w:t>Designation:</w:t>
            </w:r>
          </w:p>
        </w:tc>
        <w:tc>
          <w:tcPr>
            <w:tcW w:w="3827" w:type="dxa"/>
            <w:vAlign w:val="center"/>
          </w:tcPr>
          <w:p w14:paraId="688618C1" w14:textId="5081CD7C" w:rsidR="00417000" w:rsidRPr="00360B12" w:rsidRDefault="00036921" w:rsidP="00B42771">
            <w:pPr>
              <w:spacing w:before="100" w:beforeAutospacing="1" w:after="100" w:afterAutospacing="1" w:line="276" w:lineRule="auto"/>
              <w:jc w:val="both"/>
              <w:rPr>
                <w:rFonts w:cs="Arial"/>
                <w:lang w:val="en-ZA"/>
              </w:rPr>
            </w:pPr>
            <w:r w:rsidRPr="00360B12">
              <w:rPr>
                <w:rFonts w:cs="Arial"/>
                <w:lang w:val="en-ZA"/>
              </w:rPr>
              <w:t>Senior Manager - BSDS</w:t>
            </w:r>
          </w:p>
        </w:tc>
      </w:tr>
      <w:tr w:rsidR="00417000" w:rsidRPr="00360B12" w14:paraId="48DE27E8" w14:textId="77777777" w:rsidTr="00B42771">
        <w:trPr>
          <w:trHeight w:hRule="exact" w:val="340"/>
        </w:trPr>
        <w:tc>
          <w:tcPr>
            <w:tcW w:w="2977" w:type="dxa"/>
            <w:vMerge/>
          </w:tcPr>
          <w:p w14:paraId="28EFA509" w14:textId="77777777" w:rsidR="00417000" w:rsidRPr="00360B12" w:rsidRDefault="00417000" w:rsidP="00B42771">
            <w:pPr>
              <w:spacing w:after="40" w:line="276" w:lineRule="auto"/>
              <w:ind w:right="-2"/>
              <w:jc w:val="both"/>
              <w:rPr>
                <w:rFonts w:cs="Arial"/>
                <w:b/>
                <w:bCs/>
                <w:lang w:val="en-ZA"/>
              </w:rPr>
            </w:pPr>
          </w:p>
        </w:tc>
        <w:tc>
          <w:tcPr>
            <w:tcW w:w="2268" w:type="dxa"/>
            <w:tcBorders>
              <w:left w:val="single" w:sz="4" w:space="0" w:color="auto"/>
            </w:tcBorders>
            <w:shd w:val="clear" w:color="auto" w:fill="D9D9D9" w:themeFill="background1" w:themeFillShade="D9"/>
            <w:vAlign w:val="center"/>
          </w:tcPr>
          <w:p w14:paraId="0C9B053E" w14:textId="77777777" w:rsidR="00417000" w:rsidRPr="00360B12" w:rsidRDefault="00417000" w:rsidP="00B42771">
            <w:pPr>
              <w:spacing w:before="100" w:beforeAutospacing="1" w:after="100" w:afterAutospacing="1" w:line="276" w:lineRule="auto"/>
              <w:jc w:val="both"/>
              <w:rPr>
                <w:rFonts w:cs="Arial"/>
                <w:b/>
                <w:bCs/>
                <w:lang w:val="en-ZA"/>
              </w:rPr>
            </w:pPr>
            <w:r w:rsidRPr="00360B12">
              <w:rPr>
                <w:rFonts w:cs="Arial"/>
                <w:b/>
                <w:bCs/>
                <w:lang w:val="en-ZA"/>
              </w:rPr>
              <w:t>Date:</w:t>
            </w:r>
          </w:p>
        </w:tc>
        <w:tc>
          <w:tcPr>
            <w:tcW w:w="3827" w:type="dxa"/>
            <w:vAlign w:val="center"/>
          </w:tcPr>
          <w:p w14:paraId="3224CD21" w14:textId="77777777" w:rsidR="00417000" w:rsidRPr="00360B12" w:rsidRDefault="00417000" w:rsidP="00B42771">
            <w:pPr>
              <w:spacing w:before="100" w:beforeAutospacing="1" w:after="100" w:afterAutospacing="1" w:line="276" w:lineRule="auto"/>
              <w:jc w:val="both"/>
              <w:rPr>
                <w:rFonts w:cs="Arial"/>
                <w:lang w:val="en-ZA"/>
              </w:rPr>
            </w:pPr>
          </w:p>
        </w:tc>
      </w:tr>
      <w:tr w:rsidR="00417000" w:rsidRPr="00663AFA" w14:paraId="71770F57" w14:textId="77777777" w:rsidTr="00B42771">
        <w:trPr>
          <w:trHeight w:hRule="exact" w:val="567"/>
        </w:trPr>
        <w:tc>
          <w:tcPr>
            <w:tcW w:w="2977" w:type="dxa"/>
            <w:vMerge/>
          </w:tcPr>
          <w:p w14:paraId="0DADBC9C" w14:textId="77777777" w:rsidR="00417000" w:rsidRPr="00360B12" w:rsidRDefault="00417000" w:rsidP="00B42771">
            <w:pPr>
              <w:spacing w:after="40" w:line="276" w:lineRule="auto"/>
              <w:ind w:right="-2"/>
              <w:jc w:val="both"/>
              <w:rPr>
                <w:rFonts w:cs="Arial"/>
                <w:b/>
                <w:bCs/>
                <w:lang w:val="en-ZA"/>
              </w:rPr>
            </w:pPr>
          </w:p>
        </w:tc>
        <w:tc>
          <w:tcPr>
            <w:tcW w:w="2268" w:type="dxa"/>
            <w:tcBorders>
              <w:left w:val="single" w:sz="4" w:space="0" w:color="auto"/>
            </w:tcBorders>
            <w:shd w:val="clear" w:color="auto" w:fill="D9D9D9" w:themeFill="background1" w:themeFillShade="D9"/>
            <w:vAlign w:val="center"/>
          </w:tcPr>
          <w:p w14:paraId="5D297188" w14:textId="77777777" w:rsidR="00417000" w:rsidRPr="00231E5F" w:rsidRDefault="00417000" w:rsidP="00B42771">
            <w:pPr>
              <w:spacing w:after="40" w:line="276" w:lineRule="auto"/>
              <w:ind w:right="-2"/>
              <w:jc w:val="both"/>
              <w:rPr>
                <w:rFonts w:cs="Arial"/>
                <w:b/>
                <w:bCs/>
                <w:lang w:val="en-ZA"/>
              </w:rPr>
            </w:pPr>
            <w:r w:rsidRPr="00360B12">
              <w:rPr>
                <w:rFonts w:cs="Arial"/>
                <w:b/>
                <w:bCs/>
                <w:lang w:val="en-ZA"/>
              </w:rPr>
              <w:t>Signature:</w:t>
            </w:r>
          </w:p>
        </w:tc>
        <w:tc>
          <w:tcPr>
            <w:tcW w:w="3827" w:type="dxa"/>
            <w:vAlign w:val="center"/>
          </w:tcPr>
          <w:p w14:paraId="19F5457A" w14:textId="77777777" w:rsidR="00417000" w:rsidRPr="00231E5F" w:rsidRDefault="00417000" w:rsidP="00B42771">
            <w:pPr>
              <w:spacing w:after="40" w:line="276" w:lineRule="auto"/>
              <w:ind w:right="-2"/>
              <w:jc w:val="both"/>
              <w:rPr>
                <w:rFonts w:cs="Arial"/>
                <w:lang w:val="en-ZA"/>
              </w:rPr>
            </w:pPr>
          </w:p>
        </w:tc>
      </w:tr>
    </w:tbl>
    <w:p w14:paraId="53138F56" w14:textId="77777777" w:rsidR="00417000" w:rsidRPr="00417000" w:rsidRDefault="00417000" w:rsidP="00417000">
      <w:pPr>
        <w:spacing w:line="276" w:lineRule="auto"/>
        <w:jc w:val="both"/>
        <w:rPr>
          <w:rFonts w:cs="Arial"/>
          <w:b/>
          <w:sz w:val="22"/>
          <w:szCs w:val="22"/>
          <w:lang w:val="en-ZA"/>
        </w:rPr>
      </w:pPr>
    </w:p>
    <w:bookmarkEnd w:id="20"/>
    <w:p w14:paraId="410B858A" w14:textId="720ECA48" w:rsidR="00865943" w:rsidRPr="002C6459" w:rsidRDefault="00865943" w:rsidP="00700AF3">
      <w:pPr>
        <w:spacing w:line="276" w:lineRule="auto"/>
        <w:jc w:val="both"/>
        <w:rPr>
          <w:rFonts w:cs="Arial"/>
          <w:sz w:val="22"/>
          <w:szCs w:val="22"/>
        </w:rPr>
      </w:pPr>
    </w:p>
    <w:p w14:paraId="3C73337A" w14:textId="77777777" w:rsidR="00865943" w:rsidRPr="002C6459" w:rsidRDefault="00865943" w:rsidP="00700AF3">
      <w:pPr>
        <w:spacing w:line="276" w:lineRule="auto"/>
        <w:jc w:val="both"/>
        <w:rPr>
          <w:rFonts w:cs="Arial"/>
          <w:sz w:val="22"/>
          <w:szCs w:val="22"/>
        </w:rPr>
      </w:pPr>
    </w:p>
    <w:sectPr w:rsidR="00865943" w:rsidRPr="002C6459" w:rsidSect="004A316F">
      <w:headerReference w:type="default" r:id="rId18"/>
      <w:footerReference w:type="default" r:id="rId19"/>
      <w:pgSz w:w="11906" w:h="16838"/>
      <w:pgMar w:top="1440" w:right="849" w:bottom="1440" w:left="851" w:header="708" w:footer="3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1A374" w14:textId="77777777" w:rsidR="007A2939" w:rsidRDefault="007A2939" w:rsidP="00201A98">
      <w:r>
        <w:separator/>
      </w:r>
    </w:p>
  </w:endnote>
  <w:endnote w:type="continuationSeparator" w:id="0">
    <w:p w14:paraId="439B9294" w14:textId="77777777" w:rsidR="007A2939" w:rsidRDefault="007A2939" w:rsidP="00201A98">
      <w:r>
        <w:continuationSeparator/>
      </w:r>
    </w:p>
  </w:endnote>
  <w:endnote w:type="continuationNotice" w:id="1">
    <w:p w14:paraId="064D6AB4" w14:textId="77777777" w:rsidR="007A2939" w:rsidRDefault="007A29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Times New Roman">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Bold">
    <w:altName w:val="Times New Roman"/>
    <w:panose1 w:val="00000000000000000000"/>
    <w:charset w:val="00"/>
    <w:family w:val="roman"/>
    <w:notTrueType/>
    <w:pitch w:val="default"/>
    <w:sig w:usb0="00750597" w:usb1="BFE00000" w:usb2="005B01CC" w:usb3="000990C0" w:csb0="00000001" w:csb1="0000C08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206" w:type="dxa"/>
      <w:tblInd w:w="-459" w:type="dxa"/>
      <w:tblLook w:val="04A0" w:firstRow="1" w:lastRow="0" w:firstColumn="1" w:lastColumn="0" w:noHBand="0" w:noVBand="1"/>
    </w:tblPr>
    <w:tblGrid>
      <w:gridCol w:w="6237"/>
      <w:gridCol w:w="3969"/>
    </w:tblGrid>
    <w:tr w:rsidR="00EA1B3D" w14:paraId="42762A3B" w14:textId="77777777" w:rsidTr="00EA1B3D">
      <w:tc>
        <w:tcPr>
          <w:tcW w:w="10206" w:type="dxa"/>
          <w:gridSpan w:val="2"/>
          <w:tcBorders>
            <w:top w:val="nil"/>
            <w:left w:val="nil"/>
            <w:bottom w:val="nil"/>
            <w:right w:val="nil"/>
          </w:tcBorders>
          <w:vAlign w:val="center"/>
        </w:tcPr>
        <w:p w14:paraId="73168841" w14:textId="5264D5C4" w:rsidR="00EA1B3D" w:rsidRPr="00A22EF4" w:rsidRDefault="00EA1B3D" w:rsidP="00EA1B3D">
          <w:pPr>
            <w:jc w:val="center"/>
            <w:rPr>
              <w:rFonts w:cs="Arial"/>
              <w:b/>
              <w:color w:val="FF0000"/>
              <w:sz w:val="24"/>
              <w:szCs w:val="24"/>
            </w:rPr>
          </w:pPr>
        </w:p>
      </w:tc>
    </w:tr>
    <w:tr w:rsidR="00EA1B3D" w14:paraId="114249EC" w14:textId="77777777" w:rsidTr="00EA1B3D">
      <w:tc>
        <w:tcPr>
          <w:tcW w:w="10206" w:type="dxa"/>
          <w:gridSpan w:val="2"/>
          <w:tcBorders>
            <w:top w:val="nil"/>
            <w:left w:val="nil"/>
            <w:bottom w:val="nil"/>
            <w:right w:val="nil"/>
          </w:tcBorders>
        </w:tcPr>
        <w:p w14:paraId="4A3EFF1C" w14:textId="77777777" w:rsidR="00EA1B3D" w:rsidRDefault="00EA1B3D" w:rsidP="00EA1B3D">
          <w:pPr>
            <w:rPr>
              <w:rFonts w:cs="Arial"/>
            </w:rPr>
          </w:pPr>
          <w:r>
            <w:rPr>
              <w:noProof/>
              <w:lang w:val="en-ZA" w:eastAsia="en-ZA"/>
            </w:rPr>
            <mc:AlternateContent>
              <mc:Choice Requires="wps">
                <w:drawing>
                  <wp:anchor distT="0" distB="0" distL="114300" distR="114300" simplePos="0" relativeHeight="251658240" behindDoc="0" locked="0" layoutInCell="1" allowOverlap="1" wp14:anchorId="0C986A9A" wp14:editId="4E3E5BA1">
                    <wp:simplePos x="0" y="0"/>
                    <wp:positionH relativeFrom="column">
                      <wp:posOffset>-34925</wp:posOffset>
                    </wp:positionH>
                    <wp:positionV relativeFrom="paragraph">
                      <wp:posOffset>20320</wp:posOffset>
                    </wp:positionV>
                    <wp:extent cx="6379210" cy="733425"/>
                    <wp:effectExtent l="0" t="0" r="0" b="0"/>
                    <wp:wrapNone/>
                    <wp:docPr id="3" name="Text Box 3"/>
                    <wp:cNvGraphicFramePr/>
                    <a:graphic xmlns:a="http://schemas.openxmlformats.org/drawingml/2006/main">
                      <a:graphicData uri="http://schemas.microsoft.com/office/word/2010/wordprocessingShape">
                        <wps:wsp>
                          <wps:cNvSpPr txBox="1"/>
                          <wps:spPr>
                            <a:xfrm>
                              <a:off x="0" y="0"/>
                              <a:ext cx="6379210" cy="7334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E52289" w14:textId="5FDBDC51" w:rsidR="00EA1B3D" w:rsidRPr="007D1F0A" w:rsidRDefault="00EA1B3D" w:rsidP="00A22EF4">
                                <w:pPr>
                                  <w:pStyle w:val="Footer"/>
                                  <w:spacing w:before="120"/>
                                  <w:jc w:val="center"/>
                                  <w:rPr>
                                    <w:rFonts w:cs="Arial"/>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986A9A" id="_x0000_t202" coordsize="21600,21600" o:spt="202" path="m,l,21600r21600,l21600,xe">
                    <v:stroke joinstyle="miter"/>
                    <v:path gradientshapeok="t" o:connecttype="rect"/>
                  </v:shapetype>
                  <v:shape id="Text Box 3" o:spid="_x0000_s1026" type="#_x0000_t202" style="position:absolute;margin-left:-2.75pt;margin-top:1.6pt;width:502.3pt;height:57.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" filled="f" stroked="f" strokeweight=".5pt">
                    <v:textbox>
                      <w:txbxContent>
                        <w:p w14:paraId="5EE52289" w14:textId="5FDBDC51" w:rsidR="00EA1B3D" w:rsidRPr="007D1F0A" w:rsidRDefault="00EA1B3D" w:rsidP="00A22EF4">
                          <w:pPr>
                            <w:pStyle w:val="Footer"/>
                            <w:spacing w:before="120"/>
                            <w:jc w:val="center"/>
                            <w:rPr>
                              <w:rFonts w:cs="Arial"/>
                              <w:sz w:val="18"/>
                              <w:szCs w:val="18"/>
                            </w:rPr>
                          </w:pPr>
                        </w:p>
                      </w:txbxContent>
                    </v:textbox>
                  </v:shape>
                </w:pict>
              </mc:Fallback>
            </mc:AlternateContent>
          </w:r>
        </w:p>
        <w:p w14:paraId="6DCDC1AA" w14:textId="77777777" w:rsidR="00EA1B3D" w:rsidRDefault="00EA1B3D" w:rsidP="00EA1B3D">
          <w:pPr>
            <w:rPr>
              <w:rFonts w:cs="Arial"/>
            </w:rPr>
          </w:pPr>
        </w:p>
        <w:p w14:paraId="098B9790" w14:textId="77777777" w:rsidR="00EA1B3D" w:rsidRDefault="00EA1B3D" w:rsidP="00EA1B3D">
          <w:pPr>
            <w:rPr>
              <w:rFonts w:cs="Arial"/>
            </w:rPr>
          </w:pPr>
        </w:p>
        <w:p w14:paraId="4B422C14" w14:textId="77777777" w:rsidR="00EA1B3D" w:rsidRDefault="00EA1B3D" w:rsidP="00EA1B3D">
          <w:pPr>
            <w:rPr>
              <w:rFonts w:cs="Arial"/>
            </w:rPr>
          </w:pPr>
        </w:p>
        <w:p w14:paraId="44A1E105" w14:textId="77777777" w:rsidR="00EA1B3D" w:rsidRDefault="00EA1B3D" w:rsidP="00EA1B3D">
          <w:pPr>
            <w:rPr>
              <w:rFonts w:cs="Arial"/>
            </w:rPr>
          </w:pPr>
        </w:p>
      </w:tc>
    </w:tr>
    <w:tr w:rsidR="00EA1B3D" w14:paraId="1BF6EA6A" w14:textId="77777777" w:rsidTr="00EA1B3D">
      <w:tc>
        <w:tcPr>
          <w:tcW w:w="6237" w:type="dxa"/>
          <w:tcBorders>
            <w:top w:val="nil"/>
            <w:left w:val="nil"/>
            <w:bottom w:val="nil"/>
            <w:right w:val="nil"/>
          </w:tcBorders>
          <w:vAlign w:val="center"/>
        </w:tcPr>
        <w:p w14:paraId="371A92B0" w14:textId="77777777" w:rsidR="00EA1B3D" w:rsidRDefault="00EA1B3D" w:rsidP="00732A3F">
          <w:pPr>
            <w:rPr>
              <w:rFonts w:cs="Arial"/>
            </w:rPr>
          </w:pPr>
        </w:p>
      </w:tc>
      <w:tc>
        <w:tcPr>
          <w:tcW w:w="3969" w:type="dxa"/>
          <w:tcBorders>
            <w:top w:val="nil"/>
            <w:left w:val="nil"/>
            <w:bottom w:val="nil"/>
            <w:right w:val="nil"/>
          </w:tcBorders>
          <w:vAlign w:val="center"/>
        </w:tcPr>
        <w:p w14:paraId="117A4D5F" w14:textId="55950B03" w:rsidR="00EA1B3D" w:rsidRDefault="00EA1B3D" w:rsidP="00EA1B3D">
          <w:pPr>
            <w:jc w:val="right"/>
            <w:rPr>
              <w:rFonts w:cs="Arial"/>
            </w:rPr>
          </w:pPr>
          <w:r w:rsidRPr="0047798B">
            <w:rPr>
              <w:rFonts w:cs="Arial"/>
              <w:sz w:val="18"/>
              <w:szCs w:val="18"/>
            </w:rPr>
            <w:t xml:space="preserve">Page </w:t>
          </w:r>
          <w:r w:rsidRPr="0047798B">
            <w:rPr>
              <w:rFonts w:cs="Arial"/>
              <w:sz w:val="18"/>
              <w:szCs w:val="18"/>
            </w:rPr>
            <w:fldChar w:fldCharType="begin"/>
          </w:r>
          <w:r w:rsidRPr="0047798B">
            <w:rPr>
              <w:rFonts w:cs="Arial"/>
              <w:sz w:val="18"/>
              <w:szCs w:val="18"/>
            </w:rPr>
            <w:instrText xml:space="preserve"> PAGE </w:instrText>
          </w:r>
          <w:r w:rsidRPr="0047798B">
            <w:rPr>
              <w:rFonts w:cs="Arial"/>
              <w:sz w:val="18"/>
              <w:szCs w:val="18"/>
            </w:rPr>
            <w:fldChar w:fldCharType="separate"/>
          </w:r>
          <w:r w:rsidR="00ED35F2">
            <w:rPr>
              <w:rFonts w:cs="Arial"/>
              <w:noProof/>
              <w:sz w:val="18"/>
              <w:szCs w:val="18"/>
            </w:rPr>
            <w:t>1</w:t>
          </w:r>
          <w:r w:rsidRPr="0047798B">
            <w:rPr>
              <w:rFonts w:cs="Arial"/>
              <w:sz w:val="18"/>
              <w:szCs w:val="18"/>
            </w:rPr>
            <w:fldChar w:fldCharType="end"/>
          </w:r>
          <w:r w:rsidRPr="0047798B">
            <w:rPr>
              <w:rFonts w:cs="Arial"/>
              <w:sz w:val="18"/>
              <w:szCs w:val="18"/>
            </w:rPr>
            <w:t xml:space="preserve"> of </w:t>
          </w:r>
          <w:r w:rsidRPr="0047798B">
            <w:rPr>
              <w:rFonts w:cs="Arial"/>
              <w:sz w:val="18"/>
              <w:szCs w:val="18"/>
            </w:rPr>
            <w:fldChar w:fldCharType="begin"/>
          </w:r>
          <w:r w:rsidRPr="0047798B">
            <w:rPr>
              <w:rFonts w:cs="Arial"/>
              <w:sz w:val="18"/>
              <w:szCs w:val="18"/>
            </w:rPr>
            <w:instrText xml:space="preserve"> NUMPAGES </w:instrText>
          </w:r>
          <w:r w:rsidRPr="0047798B">
            <w:rPr>
              <w:rFonts w:cs="Arial"/>
              <w:sz w:val="18"/>
              <w:szCs w:val="18"/>
            </w:rPr>
            <w:fldChar w:fldCharType="separate"/>
          </w:r>
          <w:r w:rsidR="00ED35F2">
            <w:rPr>
              <w:rFonts w:cs="Arial"/>
              <w:noProof/>
              <w:sz w:val="18"/>
              <w:szCs w:val="18"/>
            </w:rPr>
            <w:t>1</w:t>
          </w:r>
          <w:r w:rsidRPr="0047798B">
            <w:rPr>
              <w:rFonts w:cs="Arial"/>
              <w:sz w:val="18"/>
              <w:szCs w:val="18"/>
            </w:rPr>
            <w:fldChar w:fldCharType="end"/>
          </w:r>
        </w:p>
      </w:tc>
    </w:tr>
  </w:tbl>
  <w:p w14:paraId="6A8BA11F" w14:textId="2B8FB598" w:rsidR="00EA1B3D" w:rsidRPr="00C40E58" w:rsidRDefault="00EA1B3D" w:rsidP="00C25BAA">
    <w:pPr>
      <w:pStyle w:val="Footer"/>
      <w:rPr>
        <w:rFonts w:cs="Arial"/>
        <w:sz w:val="17"/>
        <w:szCs w:val="17"/>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11DD9" w14:textId="77777777" w:rsidR="007A2939" w:rsidRDefault="007A2939" w:rsidP="00201A98">
      <w:r>
        <w:separator/>
      </w:r>
    </w:p>
  </w:footnote>
  <w:footnote w:type="continuationSeparator" w:id="0">
    <w:p w14:paraId="56A2830B" w14:textId="77777777" w:rsidR="007A2939" w:rsidRDefault="007A2939" w:rsidP="00201A98">
      <w:r>
        <w:continuationSeparator/>
      </w:r>
    </w:p>
  </w:footnote>
  <w:footnote w:type="continuationNotice" w:id="1">
    <w:p w14:paraId="53EB5DCB" w14:textId="77777777" w:rsidR="007A2939" w:rsidRDefault="007A293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0" w:type="dxa"/>
        <w:right w:w="100" w:type="dxa"/>
      </w:tblCellMar>
      <w:tblLook w:val="0000" w:firstRow="0" w:lastRow="0" w:firstColumn="0" w:lastColumn="0" w:noHBand="0" w:noVBand="0"/>
    </w:tblPr>
    <w:tblGrid>
      <w:gridCol w:w="2410"/>
      <w:gridCol w:w="4325"/>
      <w:gridCol w:w="1595"/>
      <w:gridCol w:w="1701"/>
      <w:gridCol w:w="567"/>
      <w:gridCol w:w="389"/>
    </w:tblGrid>
    <w:tr w:rsidR="008B5AA4" w:rsidRPr="00116E60" w14:paraId="4F873204" w14:textId="77777777" w:rsidTr="00D460DC">
      <w:trPr>
        <w:cantSplit/>
        <w:trHeight w:val="263"/>
        <w:jc w:val="center"/>
      </w:trPr>
      <w:tc>
        <w:tcPr>
          <w:tcW w:w="2410" w:type="dxa"/>
          <w:vMerge w:val="restart"/>
          <w:vAlign w:val="bottom"/>
        </w:tcPr>
        <w:p w14:paraId="1076C6BA" w14:textId="77777777" w:rsidR="008B5AA4" w:rsidRPr="003914DE" w:rsidRDefault="007A2939" w:rsidP="008B5AA4">
          <w:pPr>
            <w:spacing w:before="840"/>
            <w:rPr>
              <w:b/>
            </w:rPr>
          </w:pPr>
          <w:r>
            <w:rPr>
              <w:b/>
            </w:rPr>
            <w:object w:dxaOrig="0" w:dyaOrig="0" w14:anchorId="1C1A43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position:absolute;margin-left:2.15pt;margin-top:9.2pt;width:112.15pt;height:29.9pt;z-index:251658241;visibility:visible;mso-wrap-edited:f;mso-position-horizontal-relative:page;mso-position-vertical-relative:page">
                <v:imagedata r:id="rId1" o:title="" grayscale="t" bilevel="t"/>
                <w10:wrap anchorx="page" anchory="page"/>
              </v:shape>
              <o:OLEObject Type="Embed" ProgID="Word.Picture.8" ShapeID="_x0000_s1031" DrawAspect="Content" ObjectID="_1848054520" r:id="rId2"/>
            </w:object>
          </w:r>
        </w:p>
      </w:tc>
      <w:tc>
        <w:tcPr>
          <w:tcW w:w="4325" w:type="dxa"/>
          <w:vMerge w:val="restart"/>
          <w:vAlign w:val="center"/>
        </w:tcPr>
        <w:p w14:paraId="37B2889D" w14:textId="5FAC2E83" w:rsidR="008B5AA4" w:rsidRDefault="001B2D2B" w:rsidP="008B5AA4">
          <w:pPr>
            <w:jc w:val="center"/>
            <w:rPr>
              <w:rFonts w:cs="Arial"/>
              <w:b/>
            </w:rPr>
          </w:pPr>
          <w:r>
            <w:rPr>
              <w:rFonts w:cs="Arial"/>
              <w:b/>
            </w:rPr>
            <w:t>TENDER SCOPE OF WORK</w:t>
          </w:r>
        </w:p>
        <w:p w14:paraId="6B813745" w14:textId="77777777" w:rsidR="00EC2588" w:rsidRDefault="00EC2588" w:rsidP="008B5AA4">
          <w:pPr>
            <w:jc w:val="center"/>
            <w:rPr>
              <w:rFonts w:cs="Arial"/>
              <w:b/>
            </w:rPr>
          </w:pPr>
        </w:p>
        <w:p w14:paraId="572FCDF8" w14:textId="77777777" w:rsidR="008B5AA4" w:rsidRPr="00CA666C" w:rsidRDefault="008B5AA4" w:rsidP="008B5AA4">
          <w:pPr>
            <w:jc w:val="center"/>
            <w:rPr>
              <w:rFonts w:cs="Arial"/>
              <w:b/>
              <w:sz w:val="24"/>
              <w:szCs w:val="24"/>
            </w:rPr>
          </w:pPr>
          <w:r w:rsidRPr="008160EF">
            <w:rPr>
              <w:rFonts w:cs="Arial"/>
              <w:b/>
            </w:rPr>
            <w:t>Group Information Technology</w:t>
          </w:r>
        </w:p>
      </w:tc>
      <w:tc>
        <w:tcPr>
          <w:tcW w:w="1595" w:type="dxa"/>
          <w:vAlign w:val="center"/>
        </w:tcPr>
        <w:p w14:paraId="5FFD8240" w14:textId="77777777" w:rsidR="008B5AA4" w:rsidRPr="003914DE" w:rsidRDefault="008B5AA4" w:rsidP="008B5AA4">
          <w:pPr>
            <w:rPr>
              <w:b/>
            </w:rPr>
          </w:pPr>
          <w:r>
            <w:rPr>
              <w:b/>
            </w:rPr>
            <w:t>Template</w:t>
          </w:r>
          <w:r w:rsidRPr="003914DE">
            <w:rPr>
              <w:b/>
            </w:rPr>
            <w:t xml:space="preserve"> Identifier</w:t>
          </w:r>
        </w:p>
      </w:tc>
      <w:tc>
        <w:tcPr>
          <w:tcW w:w="1701" w:type="dxa"/>
          <w:vAlign w:val="center"/>
        </w:tcPr>
        <w:p w14:paraId="1B7AC551" w14:textId="122569D2" w:rsidR="008B5AA4" w:rsidRPr="00896C90" w:rsidRDefault="008B5AA4" w:rsidP="008B5AA4">
          <w:r w:rsidRPr="00585B96">
            <w:t>240-IT0</w:t>
          </w:r>
          <w:r w:rsidR="002E6DFD">
            <w:t>42</w:t>
          </w:r>
        </w:p>
      </w:tc>
      <w:tc>
        <w:tcPr>
          <w:tcW w:w="567" w:type="dxa"/>
          <w:vAlign w:val="center"/>
        </w:tcPr>
        <w:p w14:paraId="4FF075C3" w14:textId="77777777" w:rsidR="008B5AA4" w:rsidRPr="003914DE" w:rsidRDefault="008B5AA4" w:rsidP="008B5AA4">
          <w:pPr>
            <w:rPr>
              <w:b/>
            </w:rPr>
          </w:pPr>
          <w:r>
            <w:rPr>
              <w:b/>
            </w:rPr>
            <w:t>Rev</w:t>
          </w:r>
        </w:p>
      </w:tc>
      <w:tc>
        <w:tcPr>
          <w:tcW w:w="389" w:type="dxa"/>
          <w:vAlign w:val="center"/>
        </w:tcPr>
        <w:p w14:paraId="56E2A2AA" w14:textId="77777777" w:rsidR="008B5AA4" w:rsidRPr="00896C90" w:rsidRDefault="008B5AA4" w:rsidP="008B5AA4">
          <w:r>
            <w:t>1</w:t>
          </w:r>
        </w:p>
      </w:tc>
    </w:tr>
    <w:tr w:rsidR="008B5AA4" w:rsidRPr="00116E60" w14:paraId="498D00F7" w14:textId="77777777" w:rsidTr="00D460DC">
      <w:trPr>
        <w:cantSplit/>
        <w:trHeight w:val="261"/>
        <w:jc w:val="center"/>
      </w:trPr>
      <w:tc>
        <w:tcPr>
          <w:tcW w:w="2410" w:type="dxa"/>
          <w:vMerge/>
          <w:vAlign w:val="bottom"/>
        </w:tcPr>
        <w:p w14:paraId="1096B0A0" w14:textId="77777777" w:rsidR="008B5AA4" w:rsidRPr="003914DE" w:rsidRDefault="008B5AA4" w:rsidP="008B5AA4">
          <w:pPr>
            <w:spacing w:before="840"/>
            <w:rPr>
              <w:b/>
            </w:rPr>
          </w:pPr>
        </w:p>
      </w:tc>
      <w:tc>
        <w:tcPr>
          <w:tcW w:w="4325" w:type="dxa"/>
          <w:vMerge/>
          <w:vAlign w:val="center"/>
        </w:tcPr>
        <w:p w14:paraId="0002B68E" w14:textId="77777777" w:rsidR="008B5AA4" w:rsidRPr="003914DE" w:rsidRDefault="008B5AA4" w:rsidP="008B5AA4">
          <w:pPr>
            <w:jc w:val="center"/>
            <w:rPr>
              <w:rFonts w:cs="Arial"/>
              <w:b/>
            </w:rPr>
          </w:pPr>
        </w:p>
      </w:tc>
      <w:tc>
        <w:tcPr>
          <w:tcW w:w="1595" w:type="dxa"/>
          <w:vAlign w:val="center"/>
        </w:tcPr>
        <w:p w14:paraId="0322238E" w14:textId="77777777" w:rsidR="008B5AA4" w:rsidRPr="003914DE" w:rsidRDefault="008B5AA4" w:rsidP="008B5AA4">
          <w:pPr>
            <w:rPr>
              <w:b/>
            </w:rPr>
          </w:pPr>
          <w:r>
            <w:rPr>
              <w:b/>
            </w:rPr>
            <w:t xml:space="preserve">Effective </w:t>
          </w:r>
          <w:r w:rsidRPr="003914DE">
            <w:rPr>
              <w:b/>
            </w:rPr>
            <w:t>Date</w:t>
          </w:r>
        </w:p>
      </w:tc>
      <w:tc>
        <w:tcPr>
          <w:tcW w:w="2657" w:type="dxa"/>
          <w:gridSpan w:val="3"/>
          <w:vAlign w:val="center"/>
        </w:tcPr>
        <w:p w14:paraId="4FBABA61" w14:textId="77777777" w:rsidR="008B5AA4" w:rsidRPr="00896C90" w:rsidRDefault="008B5AA4" w:rsidP="008B5AA4">
          <w:r>
            <w:t>April 2023</w:t>
          </w:r>
        </w:p>
      </w:tc>
    </w:tr>
    <w:tr w:rsidR="008B5AA4" w:rsidRPr="00DB041F" w14:paraId="2ED8E8EB" w14:textId="77777777" w:rsidTr="00D460DC">
      <w:trPr>
        <w:cantSplit/>
        <w:trHeight w:hRule="exact" w:val="261"/>
        <w:jc w:val="center"/>
      </w:trPr>
      <w:tc>
        <w:tcPr>
          <w:tcW w:w="2410" w:type="dxa"/>
          <w:vMerge/>
          <w:vAlign w:val="bottom"/>
        </w:tcPr>
        <w:p w14:paraId="416AE06B" w14:textId="77777777" w:rsidR="008B5AA4" w:rsidRPr="003914DE" w:rsidRDefault="008B5AA4" w:rsidP="008B5AA4">
          <w:pPr>
            <w:spacing w:before="840"/>
            <w:rPr>
              <w:b/>
            </w:rPr>
          </w:pPr>
        </w:p>
      </w:tc>
      <w:tc>
        <w:tcPr>
          <w:tcW w:w="4325" w:type="dxa"/>
          <w:vMerge/>
          <w:vAlign w:val="center"/>
        </w:tcPr>
        <w:p w14:paraId="3C3036CC" w14:textId="77777777" w:rsidR="008B5AA4" w:rsidRPr="003914DE" w:rsidRDefault="008B5AA4" w:rsidP="008B5AA4">
          <w:pPr>
            <w:jc w:val="center"/>
            <w:rPr>
              <w:rFonts w:cs="Arial"/>
              <w:b/>
            </w:rPr>
          </w:pPr>
        </w:p>
      </w:tc>
      <w:tc>
        <w:tcPr>
          <w:tcW w:w="1595" w:type="dxa"/>
          <w:vAlign w:val="center"/>
        </w:tcPr>
        <w:p w14:paraId="20B3065B" w14:textId="77777777" w:rsidR="008B5AA4" w:rsidRPr="003914DE" w:rsidRDefault="008B5AA4" w:rsidP="008B5AA4">
          <w:pPr>
            <w:rPr>
              <w:b/>
            </w:rPr>
          </w:pPr>
          <w:r w:rsidRPr="003914DE">
            <w:rPr>
              <w:b/>
            </w:rPr>
            <w:t>Review Date</w:t>
          </w:r>
        </w:p>
      </w:tc>
      <w:tc>
        <w:tcPr>
          <w:tcW w:w="2657" w:type="dxa"/>
          <w:gridSpan w:val="3"/>
          <w:vAlign w:val="center"/>
        </w:tcPr>
        <w:p w14:paraId="0F078729" w14:textId="77777777" w:rsidR="008B5AA4" w:rsidRPr="00896C90" w:rsidRDefault="008B5AA4" w:rsidP="008B5AA4">
          <w:r>
            <w:t>April 2028</w:t>
          </w:r>
        </w:p>
      </w:tc>
    </w:tr>
  </w:tbl>
  <w:p w14:paraId="01B7C55F" w14:textId="77777777" w:rsidR="00EA1B3D" w:rsidRDefault="00EA1B3D" w:rsidP="001552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5DAF"/>
    <w:multiLevelType w:val="hybridMultilevel"/>
    <w:tmpl w:val="AFC48260"/>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 w15:restartNumberingAfterBreak="0">
    <w:nsid w:val="08F41BC4"/>
    <w:multiLevelType w:val="hybridMultilevel"/>
    <w:tmpl w:val="AF4A4480"/>
    <w:lvl w:ilvl="0" w:tplc="1C090001">
      <w:start w:val="1"/>
      <w:numFmt w:val="bullet"/>
      <w:lvlText w:val=""/>
      <w:lvlJc w:val="left"/>
      <w:pPr>
        <w:ind w:left="720" w:hanging="360"/>
      </w:pPr>
      <w:rPr>
        <w:rFonts w:ascii="Symbol" w:hAnsi="Symbol" w:hint="default"/>
      </w:rPr>
    </w:lvl>
    <w:lvl w:ilvl="1" w:tplc="1C09000F">
      <w:start w:val="1"/>
      <w:numFmt w:val="decimal"/>
      <w:lvlText w:val="%2."/>
      <w:lvlJc w:val="left"/>
      <w:pPr>
        <w:ind w:left="1352" w:hanging="360"/>
      </w:pPr>
      <w:rPr>
        <w:rFonts w:hint="default"/>
      </w:rPr>
    </w:lvl>
    <w:lvl w:ilvl="2" w:tplc="1C090005">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A8F410B"/>
    <w:multiLevelType w:val="hybridMultilevel"/>
    <w:tmpl w:val="901CF88E"/>
    <w:lvl w:ilvl="0" w:tplc="016E4E52">
      <w:start w:val="1"/>
      <w:numFmt w:val="bullet"/>
      <w:lvlText w:val=""/>
      <w:lvlJc w:val="left"/>
      <w:pPr>
        <w:ind w:left="720" w:hanging="360"/>
      </w:pPr>
      <w:rPr>
        <w:rFonts w:ascii="Symbol" w:hAnsi="Symbol" w:hint="default"/>
      </w:rPr>
    </w:lvl>
    <w:lvl w:ilvl="1" w:tplc="34EA6BA2">
      <w:start w:val="1"/>
      <w:numFmt w:val="bullet"/>
      <w:lvlText w:val="o"/>
      <w:lvlJc w:val="left"/>
      <w:pPr>
        <w:ind w:left="1440" w:hanging="360"/>
      </w:pPr>
      <w:rPr>
        <w:rFonts w:ascii="Courier New" w:hAnsi="Courier New" w:hint="default"/>
      </w:rPr>
    </w:lvl>
    <w:lvl w:ilvl="2" w:tplc="BFB2A0C4">
      <w:start w:val="1"/>
      <w:numFmt w:val="bullet"/>
      <w:lvlText w:val=""/>
      <w:lvlJc w:val="left"/>
      <w:pPr>
        <w:ind w:left="2160" w:hanging="360"/>
      </w:pPr>
      <w:rPr>
        <w:rFonts w:ascii="Wingdings" w:hAnsi="Wingdings" w:hint="default"/>
      </w:rPr>
    </w:lvl>
    <w:lvl w:ilvl="3" w:tplc="FFC82B70">
      <w:start w:val="1"/>
      <w:numFmt w:val="bullet"/>
      <w:lvlText w:val=""/>
      <w:lvlJc w:val="left"/>
      <w:pPr>
        <w:ind w:left="2880" w:hanging="360"/>
      </w:pPr>
      <w:rPr>
        <w:rFonts w:ascii="Symbol" w:hAnsi="Symbol" w:hint="default"/>
      </w:rPr>
    </w:lvl>
    <w:lvl w:ilvl="4" w:tplc="BEEE5CDC">
      <w:start w:val="1"/>
      <w:numFmt w:val="bullet"/>
      <w:lvlText w:val="o"/>
      <w:lvlJc w:val="left"/>
      <w:pPr>
        <w:ind w:left="3600" w:hanging="360"/>
      </w:pPr>
      <w:rPr>
        <w:rFonts w:ascii="Courier New" w:hAnsi="Courier New" w:hint="default"/>
      </w:rPr>
    </w:lvl>
    <w:lvl w:ilvl="5" w:tplc="D5D2789C">
      <w:start w:val="1"/>
      <w:numFmt w:val="bullet"/>
      <w:lvlText w:val=""/>
      <w:lvlJc w:val="left"/>
      <w:pPr>
        <w:ind w:left="4320" w:hanging="360"/>
      </w:pPr>
      <w:rPr>
        <w:rFonts w:ascii="Wingdings" w:hAnsi="Wingdings" w:hint="default"/>
      </w:rPr>
    </w:lvl>
    <w:lvl w:ilvl="6" w:tplc="669A807A">
      <w:start w:val="1"/>
      <w:numFmt w:val="bullet"/>
      <w:lvlText w:val=""/>
      <w:lvlJc w:val="left"/>
      <w:pPr>
        <w:ind w:left="5040" w:hanging="360"/>
      </w:pPr>
      <w:rPr>
        <w:rFonts w:ascii="Symbol" w:hAnsi="Symbol" w:hint="default"/>
      </w:rPr>
    </w:lvl>
    <w:lvl w:ilvl="7" w:tplc="37400FFA">
      <w:start w:val="1"/>
      <w:numFmt w:val="bullet"/>
      <w:lvlText w:val="o"/>
      <w:lvlJc w:val="left"/>
      <w:pPr>
        <w:ind w:left="5760" w:hanging="360"/>
      </w:pPr>
      <w:rPr>
        <w:rFonts w:ascii="Courier New" w:hAnsi="Courier New" w:hint="default"/>
      </w:rPr>
    </w:lvl>
    <w:lvl w:ilvl="8" w:tplc="6206E272">
      <w:start w:val="1"/>
      <w:numFmt w:val="bullet"/>
      <w:lvlText w:val=""/>
      <w:lvlJc w:val="left"/>
      <w:pPr>
        <w:ind w:left="6480" w:hanging="360"/>
      </w:pPr>
      <w:rPr>
        <w:rFonts w:ascii="Wingdings" w:hAnsi="Wingdings" w:hint="default"/>
      </w:rPr>
    </w:lvl>
  </w:abstractNum>
  <w:abstractNum w:abstractNumId="3" w15:restartNumberingAfterBreak="0">
    <w:nsid w:val="0BA14572"/>
    <w:multiLevelType w:val="hybridMultilevel"/>
    <w:tmpl w:val="34EA42F0"/>
    <w:lvl w:ilvl="0" w:tplc="FFFFFFFF">
      <w:start w:val="1"/>
      <w:numFmt w:val="bullet"/>
      <w:lvlText w:val=""/>
      <w:lvlJc w:val="left"/>
      <w:pPr>
        <w:ind w:left="360" w:hanging="360"/>
      </w:pPr>
      <w:rPr>
        <w:rFonts w:ascii="Symbol" w:hAnsi="Symbol" w:hint="default"/>
      </w:rPr>
    </w:lvl>
    <w:lvl w:ilvl="1" w:tplc="FFFFFFFF">
      <w:start w:val="1"/>
      <w:numFmt w:val="bullet"/>
      <w:lvlText w:val=""/>
      <w:lvlJc w:val="left"/>
      <w:pPr>
        <w:ind w:left="1080" w:hanging="360"/>
      </w:pPr>
      <w:rPr>
        <w:rFonts w:ascii="Symbol" w:hAnsi="Symbol" w:hint="default"/>
      </w:rPr>
    </w:lvl>
    <w:lvl w:ilvl="2" w:tplc="1C090001">
      <w:start w:val="1"/>
      <w:numFmt w:val="bullet"/>
      <w:lvlText w:val=""/>
      <w:lvlJc w:val="left"/>
      <w:pPr>
        <w:ind w:left="1146" w:hanging="360"/>
      </w:pPr>
      <w:rPr>
        <w:rFonts w:ascii="Symbol" w:hAnsi="Symbol" w:hint="default"/>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0CEB47BE"/>
    <w:multiLevelType w:val="hybridMultilevel"/>
    <w:tmpl w:val="B022B88A"/>
    <w:lvl w:ilvl="0" w:tplc="C2388892">
      <w:start w:val="2"/>
      <w:numFmt w:val="bullet"/>
      <w:lvlText w:val="-"/>
      <w:lvlJc w:val="left"/>
      <w:pPr>
        <w:ind w:left="360" w:hanging="360"/>
      </w:pPr>
      <w:rPr>
        <w:rFonts w:ascii="Arial" w:eastAsia="Times New Roman" w:hAnsi="Arial" w:cs="Aria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0DD729B6"/>
    <w:multiLevelType w:val="hybridMultilevel"/>
    <w:tmpl w:val="E886E2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F0526A"/>
    <w:multiLevelType w:val="hybridMultilevel"/>
    <w:tmpl w:val="27683DDE"/>
    <w:lvl w:ilvl="0" w:tplc="FFFFFFFF">
      <w:start w:val="1"/>
      <w:numFmt w:val="bullet"/>
      <w:lvlText w:val=""/>
      <w:lvlJc w:val="left"/>
      <w:pPr>
        <w:ind w:left="720" w:hanging="360"/>
      </w:pPr>
      <w:rPr>
        <w:rFonts w:ascii="Symbol" w:hAnsi="Symbol" w:hint="default"/>
      </w:rPr>
    </w:lvl>
    <w:lvl w:ilvl="1" w:tplc="1C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F3337AB"/>
    <w:multiLevelType w:val="hybridMultilevel"/>
    <w:tmpl w:val="AE4C454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1108117B"/>
    <w:multiLevelType w:val="hybridMultilevel"/>
    <w:tmpl w:val="91DE5DD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131B2E49"/>
    <w:multiLevelType w:val="hybridMultilevel"/>
    <w:tmpl w:val="D0DC148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13B83872"/>
    <w:multiLevelType w:val="hybridMultilevel"/>
    <w:tmpl w:val="C78E1F9E"/>
    <w:lvl w:ilvl="0" w:tplc="1C090001">
      <w:start w:val="1"/>
      <w:numFmt w:val="bullet"/>
      <w:lvlText w:val=""/>
      <w:lvlJc w:val="left"/>
      <w:pPr>
        <w:ind w:left="862" w:hanging="360"/>
      </w:pPr>
      <w:rPr>
        <w:rFonts w:ascii="Symbol" w:hAnsi="Symbol" w:hint="default"/>
      </w:rPr>
    </w:lvl>
    <w:lvl w:ilvl="1" w:tplc="6F5C7E8C">
      <w:numFmt w:val="bullet"/>
      <w:lvlText w:val="•"/>
      <w:lvlJc w:val="left"/>
      <w:pPr>
        <w:ind w:left="1582" w:hanging="360"/>
      </w:pPr>
      <w:rPr>
        <w:rFonts w:ascii="Arial" w:eastAsia="Times New Roman" w:hAnsi="Arial" w:cs="Arial" w:hint="default"/>
      </w:rPr>
    </w:lvl>
    <w:lvl w:ilvl="2" w:tplc="1C090005" w:tentative="1">
      <w:start w:val="1"/>
      <w:numFmt w:val="bullet"/>
      <w:lvlText w:val=""/>
      <w:lvlJc w:val="left"/>
      <w:pPr>
        <w:ind w:left="2302" w:hanging="360"/>
      </w:pPr>
      <w:rPr>
        <w:rFonts w:ascii="Wingdings" w:hAnsi="Wingdings" w:hint="default"/>
      </w:rPr>
    </w:lvl>
    <w:lvl w:ilvl="3" w:tplc="1C090001" w:tentative="1">
      <w:start w:val="1"/>
      <w:numFmt w:val="bullet"/>
      <w:lvlText w:val=""/>
      <w:lvlJc w:val="left"/>
      <w:pPr>
        <w:ind w:left="3022" w:hanging="360"/>
      </w:pPr>
      <w:rPr>
        <w:rFonts w:ascii="Symbol" w:hAnsi="Symbol" w:hint="default"/>
      </w:rPr>
    </w:lvl>
    <w:lvl w:ilvl="4" w:tplc="1C090003" w:tentative="1">
      <w:start w:val="1"/>
      <w:numFmt w:val="bullet"/>
      <w:lvlText w:val="o"/>
      <w:lvlJc w:val="left"/>
      <w:pPr>
        <w:ind w:left="3742" w:hanging="360"/>
      </w:pPr>
      <w:rPr>
        <w:rFonts w:ascii="Courier New" w:hAnsi="Courier New" w:cs="Courier New" w:hint="default"/>
      </w:rPr>
    </w:lvl>
    <w:lvl w:ilvl="5" w:tplc="1C090005" w:tentative="1">
      <w:start w:val="1"/>
      <w:numFmt w:val="bullet"/>
      <w:lvlText w:val=""/>
      <w:lvlJc w:val="left"/>
      <w:pPr>
        <w:ind w:left="4462" w:hanging="360"/>
      </w:pPr>
      <w:rPr>
        <w:rFonts w:ascii="Wingdings" w:hAnsi="Wingdings" w:hint="default"/>
      </w:rPr>
    </w:lvl>
    <w:lvl w:ilvl="6" w:tplc="1C090001" w:tentative="1">
      <w:start w:val="1"/>
      <w:numFmt w:val="bullet"/>
      <w:lvlText w:val=""/>
      <w:lvlJc w:val="left"/>
      <w:pPr>
        <w:ind w:left="5182" w:hanging="360"/>
      </w:pPr>
      <w:rPr>
        <w:rFonts w:ascii="Symbol" w:hAnsi="Symbol" w:hint="default"/>
      </w:rPr>
    </w:lvl>
    <w:lvl w:ilvl="7" w:tplc="1C090003" w:tentative="1">
      <w:start w:val="1"/>
      <w:numFmt w:val="bullet"/>
      <w:lvlText w:val="o"/>
      <w:lvlJc w:val="left"/>
      <w:pPr>
        <w:ind w:left="5902" w:hanging="360"/>
      </w:pPr>
      <w:rPr>
        <w:rFonts w:ascii="Courier New" w:hAnsi="Courier New" w:cs="Courier New" w:hint="default"/>
      </w:rPr>
    </w:lvl>
    <w:lvl w:ilvl="8" w:tplc="1C090005" w:tentative="1">
      <w:start w:val="1"/>
      <w:numFmt w:val="bullet"/>
      <w:lvlText w:val=""/>
      <w:lvlJc w:val="left"/>
      <w:pPr>
        <w:ind w:left="6622" w:hanging="360"/>
      </w:pPr>
      <w:rPr>
        <w:rFonts w:ascii="Wingdings" w:hAnsi="Wingdings" w:hint="default"/>
      </w:rPr>
    </w:lvl>
  </w:abstractNum>
  <w:abstractNum w:abstractNumId="11" w15:restartNumberingAfterBreak="0">
    <w:nsid w:val="15FA3E94"/>
    <w:multiLevelType w:val="hybridMultilevel"/>
    <w:tmpl w:val="C6A8CB1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199A5C08"/>
    <w:multiLevelType w:val="hybridMultilevel"/>
    <w:tmpl w:val="63F64366"/>
    <w:lvl w:ilvl="0" w:tplc="1C090001">
      <w:start w:val="1"/>
      <w:numFmt w:val="bullet"/>
      <w:lvlText w:val=""/>
      <w:lvlJc w:val="left"/>
      <w:pPr>
        <w:ind w:left="2204" w:hanging="360"/>
      </w:pPr>
      <w:rPr>
        <w:rFonts w:ascii="Symbol" w:hAnsi="Symbol" w:hint="default"/>
      </w:rPr>
    </w:lvl>
    <w:lvl w:ilvl="1" w:tplc="FFFFFFFF" w:tentative="1">
      <w:start w:val="1"/>
      <w:numFmt w:val="bullet"/>
      <w:lvlText w:val="o"/>
      <w:lvlJc w:val="left"/>
      <w:pPr>
        <w:ind w:left="2924" w:hanging="360"/>
      </w:pPr>
      <w:rPr>
        <w:rFonts w:ascii="Courier New" w:hAnsi="Courier New" w:cs="Courier New" w:hint="default"/>
      </w:rPr>
    </w:lvl>
    <w:lvl w:ilvl="2" w:tplc="FFFFFFFF" w:tentative="1">
      <w:start w:val="1"/>
      <w:numFmt w:val="bullet"/>
      <w:lvlText w:val=""/>
      <w:lvlJc w:val="left"/>
      <w:pPr>
        <w:ind w:left="3644" w:hanging="360"/>
      </w:pPr>
      <w:rPr>
        <w:rFonts w:ascii="Wingdings" w:hAnsi="Wingdings" w:hint="default"/>
      </w:rPr>
    </w:lvl>
    <w:lvl w:ilvl="3" w:tplc="FFFFFFFF" w:tentative="1">
      <w:start w:val="1"/>
      <w:numFmt w:val="bullet"/>
      <w:lvlText w:val=""/>
      <w:lvlJc w:val="left"/>
      <w:pPr>
        <w:ind w:left="4364" w:hanging="360"/>
      </w:pPr>
      <w:rPr>
        <w:rFonts w:ascii="Symbol" w:hAnsi="Symbol" w:hint="default"/>
      </w:rPr>
    </w:lvl>
    <w:lvl w:ilvl="4" w:tplc="FFFFFFFF" w:tentative="1">
      <w:start w:val="1"/>
      <w:numFmt w:val="bullet"/>
      <w:lvlText w:val="o"/>
      <w:lvlJc w:val="left"/>
      <w:pPr>
        <w:ind w:left="5084" w:hanging="360"/>
      </w:pPr>
      <w:rPr>
        <w:rFonts w:ascii="Courier New" w:hAnsi="Courier New" w:cs="Courier New" w:hint="default"/>
      </w:rPr>
    </w:lvl>
    <w:lvl w:ilvl="5" w:tplc="FFFFFFFF" w:tentative="1">
      <w:start w:val="1"/>
      <w:numFmt w:val="bullet"/>
      <w:lvlText w:val=""/>
      <w:lvlJc w:val="left"/>
      <w:pPr>
        <w:ind w:left="5804" w:hanging="360"/>
      </w:pPr>
      <w:rPr>
        <w:rFonts w:ascii="Wingdings" w:hAnsi="Wingdings" w:hint="default"/>
      </w:rPr>
    </w:lvl>
    <w:lvl w:ilvl="6" w:tplc="FFFFFFFF" w:tentative="1">
      <w:start w:val="1"/>
      <w:numFmt w:val="bullet"/>
      <w:lvlText w:val=""/>
      <w:lvlJc w:val="left"/>
      <w:pPr>
        <w:ind w:left="6524" w:hanging="360"/>
      </w:pPr>
      <w:rPr>
        <w:rFonts w:ascii="Symbol" w:hAnsi="Symbol" w:hint="default"/>
      </w:rPr>
    </w:lvl>
    <w:lvl w:ilvl="7" w:tplc="FFFFFFFF" w:tentative="1">
      <w:start w:val="1"/>
      <w:numFmt w:val="bullet"/>
      <w:lvlText w:val="o"/>
      <w:lvlJc w:val="left"/>
      <w:pPr>
        <w:ind w:left="7244" w:hanging="360"/>
      </w:pPr>
      <w:rPr>
        <w:rFonts w:ascii="Courier New" w:hAnsi="Courier New" w:cs="Courier New" w:hint="default"/>
      </w:rPr>
    </w:lvl>
    <w:lvl w:ilvl="8" w:tplc="FFFFFFFF" w:tentative="1">
      <w:start w:val="1"/>
      <w:numFmt w:val="bullet"/>
      <w:lvlText w:val=""/>
      <w:lvlJc w:val="left"/>
      <w:pPr>
        <w:ind w:left="7964" w:hanging="360"/>
      </w:pPr>
      <w:rPr>
        <w:rFonts w:ascii="Wingdings" w:hAnsi="Wingdings" w:hint="default"/>
      </w:rPr>
    </w:lvl>
  </w:abstractNum>
  <w:abstractNum w:abstractNumId="13" w15:restartNumberingAfterBreak="0">
    <w:nsid w:val="214E098D"/>
    <w:multiLevelType w:val="hybridMultilevel"/>
    <w:tmpl w:val="6264F9C8"/>
    <w:lvl w:ilvl="0" w:tplc="06C881C4">
      <w:start w:val="1"/>
      <w:numFmt w:val="lowerLetter"/>
      <w:lvlText w:val="%1)"/>
      <w:lvlJc w:val="left"/>
      <w:pPr>
        <w:ind w:left="720" w:hanging="360"/>
      </w:pPr>
      <w:rPr>
        <w:rFonts w:ascii="Arial,Times New Roman" w:hAnsi="Arial,Times New Roman" w:hint="default"/>
      </w:rPr>
    </w:lvl>
    <w:lvl w:ilvl="1" w:tplc="B8842246">
      <w:start w:val="1"/>
      <w:numFmt w:val="lowerLetter"/>
      <w:lvlText w:val="%2."/>
      <w:lvlJc w:val="left"/>
      <w:pPr>
        <w:ind w:left="1440" w:hanging="360"/>
      </w:pPr>
    </w:lvl>
    <w:lvl w:ilvl="2" w:tplc="5A805596">
      <w:start w:val="1"/>
      <w:numFmt w:val="lowerRoman"/>
      <w:lvlText w:val="%3."/>
      <w:lvlJc w:val="right"/>
      <w:pPr>
        <w:ind w:left="2160" w:hanging="180"/>
      </w:pPr>
    </w:lvl>
    <w:lvl w:ilvl="3" w:tplc="E34C747C">
      <w:start w:val="1"/>
      <w:numFmt w:val="decimal"/>
      <w:lvlText w:val="%4."/>
      <w:lvlJc w:val="left"/>
      <w:pPr>
        <w:ind w:left="2880" w:hanging="360"/>
      </w:pPr>
    </w:lvl>
    <w:lvl w:ilvl="4" w:tplc="3E8008AA">
      <w:start w:val="1"/>
      <w:numFmt w:val="lowerLetter"/>
      <w:lvlText w:val="%5."/>
      <w:lvlJc w:val="left"/>
      <w:pPr>
        <w:ind w:left="3600" w:hanging="360"/>
      </w:pPr>
    </w:lvl>
    <w:lvl w:ilvl="5" w:tplc="D18EBC00">
      <w:start w:val="1"/>
      <w:numFmt w:val="lowerRoman"/>
      <w:lvlText w:val="%6."/>
      <w:lvlJc w:val="right"/>
      <w:pPr>
        <w:ind w:left="4320" w:hanging="180"/>
      </w:pPr>
    </w:lvl>
    <w:lvl w:ilvl="6" w:tplc="C01A365E">
      <w:start w:val="1"/>
      <w:numFmt w:val="decimal"/>
      <w:lvlText w:val="%7."/>
      <w:lvlJc w:val="left"/>
      <w:pPr>
        <w:ind w:left="5040" w:hanging="360"/>
      </w:pPr>
    </w:lvl>
    <w:lvl w:ilvl="7" w:tplc="02E093C2">
      <w:start w:val="1"/>
      <w:numFmt w:val="lowerLetter"/>
      <w:lvlText w:val="%8."/>
      <w:lvlJc w:val="left"/>
      <w:pPr>
        <w:ind w:left="5760" w:hanging="360"/>
      </w:pPr>
    </w:lvl>
    <w:lvl w:ilvl="8" w:tplc="F1E0E790">
      <w:start w:val="1"/>
      <w:numFmt w:val="lowerRoman"/>
      <w:lvlText w:val="%9."/>
      <w:lvlJc w:val="right"/>
      <w:pPr>
        <w:ind w:left="6480" w:hanging="180"/>
      </w:pPr>
    </w:lvl>
  </w:abstractNum>
  <w:abstractNum w:abstractNumId="14" w15:restartNumberingAfterBreak="0">
    <w:nsid w:val="23757C55"/>
    <w:multiLevelType w:val="hybridMultilevel"/>
    <w:tmpl w:val="474449FE"/>
    <w:lvl w:ilvl="0" w:tplc="1C090001">
      <w:start w:val="1"/>
      <w:numFmt w:val="bullet"/>
      <w:lvlText w:val=""/>
      <w:lvlJc w:val="left"/>
      <w:pPr>
        <w:ind w:left="780" w:hanging="360"/>
      </w:pPr>
      <w:rPr>
        <w:rFonts w:ascii="Symbol" w:hAnsi="Symbol" w:hint="default"/>
      </w:rPr>
    </w:lvl>
    <w:lvl w:ilvl="1" w:tplc="1C090003">
      <w:start w:val="1"/>
      <w:numFmt w:val="bullet"/>
      <w:lvlText w:val="o"/>
      <w:lvlJc w:val="left"/>
      <w:pPr>
        <w:ind w:left="1500" w:hanging="360"/>
      </w:pPr>
      <w:rPr>
        <w:rFonts w:ascii="Courier New" w:hAnsi="Courier New" w:cs="Courier New" w:hint="default"/>
      </w:rPr>
    </w:lvl>
    <w:lvl w:ilvl="2" w:tplc="1C090005" w:tentative="1">
      <w:start w:val="1"/>
      <w:numFmt w:val="bullet"/>
      <w:lvlText w:val=""/>
      <w:lvlJc w:val="left"/>
      <w:pPr>
        <w:ind w:left="2220" w:hanging="360"/>
      </w:pPr>
      <w:rPr>
        <w:rFonts w:ascii="Wingdings" w:hAnsi="Wingdings" w:hint="default"/>
      </w:rPr>
    </w:lvl>
    <w:lvl w:ilvl="3" w:tplc="1C090001" w:tentative="1">
      <w:start w:val="1"/>
      <w:numFmt w:val="bullet"/>
      <w:lvlText w:val=""/>
      <w:lvlJc w:val="left"/>
      <w:pPr>
        <w:ind w:left="2940" w:hanging="360"/>
      </w:pPr>
      <w:rPr>
        <w:rFonts w:ascii="Symbol" w:hAnsi="Symbol" w:hint="default"/>
      </w:rPr>
    </w:lvl>
    <w:lvl w:ilvl="4" w:tplc="1C090003" w:tentative="1">
      <w:start w:val="1"/>
      <w:numFmt w:val="bullet"/>
      <w:lvlText w:val="o"/>
      <w:lvlJc w:val="left"/>
      <w:pPr>
        <w:ind w:left="3660" w:hanging="360"/>
      </w:pPr>
      <w:rPr>
        <w:rFonts w:ascii="Courier New" w:hAnsi="Courier New" w:cs="Courier New" w:hint="default"/>
      </w:rPr>
    </w:lvl>
    <w:lvl w:ilvl="5" w:tplc="1C090005" w:tentative="1">
      <w:start w:val="1"/>
      <w:numFmt w:val="bullet"/>
      <w:lvlText w:val=""/>
      <w:lvlJc w:val="left"/>
      <w:pPr>
        <w:ind w:left="4380" w:hanging="360"/>
      </w:pPr>
      <w:rPr>
        <w:rFonts w:ascii="Wingdings" w:hAnsi="Wingdings" w:hint="default"/>
      </w:rPr>
    </w:lvl>
    <w:lvl w:ilvl="6" w:tplc="1C090001" w:tentative="1">
      <w:start w:val="1"/>
      <w:numFmt w:val="bullet"/>
      <w:lvlText w:val=""/>
      <w:lvlJc w:val="left"/>
      <w:pPr>
        <w:ind w:left="5100" w:hanging="360"/>
      </w:pPr>
      <w:rPr>
        <w:rFonts w:ascii="Symbol" w:hAnsi="Symbol" w:hint="default"/>
      </w:rPr>
    </w:lvl>
    <w:lvl w:ilvl="7" w:tplc="1C090003" w:tentative="1">
      <w:start w:val="1"/>
      <w:numFmt w:val="bullet"/>
      <w:lvlText w:val="o"/>
      <w:lvlJc w:val="left"/>
      <w:pPr>
        <w:ind w:left="5820" w:hanging="360"/>
      </w:pPr>
      <w:rPr>
        <w:rFonts w:ascii="Courier New" w:hAnsi="Courier New" w:cs="Courier New" w:hint="default"/>
      </w:rPr>
    </w:lvl>
    <w:lvl w:ilvl="8" w:tplc="1C090005" w:tentative="1">
      <w:start w:val="1"/>
      <w:numFmt w:val="bullet"/>
      <w:lvlText w:val=""/>
      <w:lvlJc w:val="left"/>
      <w:pPr>
        <w:ind w:left="6540" w:hanging="360"/>
      </w:pPr>
      <w:rPr>
        <w:rFonts w:ascii="Wingdings" w:hAnsi="Wingdings" w:hint="default"/>
      </w:rPr>
    </w:lvl>
  </w:abstractNum>
  <w:abstractNum w:abstractNumId="15" w15:restartNumberingAfterBreak="0">
    <w:nsid w:val="28016B74"/>
    <w:multiLevelType w:val="hybridMultilevel"/>
    <w:tmpl w:val="A7D06250"/>
    <w:lvl w:ilvl="0" w:tplc="1C090001">
      <w:start w:val="1"/>
      <w:numFmt w:val="bullet"/>
      <w:lvlText w:val=""/>
      <w:lvlJc w:val="left"/>
      <w:pPr>
        <w:ind w:left="1571" w:hanging="360"/>
      </w:pPr>
      <w:rPr>
        <w:rFonts w:ascii="Symbol" w:hAnsi="Symbol" w:hint="default"/>
      </w:rPr>
    </w:lvl>
    <w:lvl w:ilvl="1" w:tplc="1C090003">
      <w:start w:val="1"/>
      <w:numFmt w:val="bullet"/>
      <w:lvlText w:val="o"/>
      <w:lvlJc w:val="left"/>
      <w:pPr>
        <w:ind w:left="2291" w:hanging="360"/>
      </w:pPr>
      <w:rPr>
        <w:rFonts w:ascii="Courier New" w:hAnsi="Courier New" w:cs="Courier New" w:hint="default"/>
      </w:rPr>
    </w:lvl>
    <w:lvl w:ilvl="2" w:tplc="1C090005" w:tentative="1">
      <w:start w:val="1"/>
      <w:numFmt w:val="bullet"/>
      <w:lvlText w:val=""/>
      <w:lvlJc w:val="left"/>
      <w:pPr>
        <w:ind w:left="3011" w:hanging="360"/>
      </w:pPr>
      <w:rPr>
        <w:rFonts w:ascii="Wingdings" w:hAnsi="Wingdings" w:hint="default"/>
      </w:rPr>
    </w:lvl>
    <w:lvl w:ilvl="3" w:tplc="1C090001" w:tentative="1">
      <w:start w:val="1"/>
      <w:numFmt w:val="bullet"/>
      <w:lvlText w:val=""/>
      <w:lvlJc w:val="left"/>
      <w:pPr>
        <w:ind w:left="3731" w:hanging="360"/>
      </w:pPr>
      <w:rPr>
        <w:rFonts w:ascii="Symbol" w:hAnsi="Symbol" w:hint="default"/>
      </w:rPr>
    </w:lvl>
    <w:lvl w:ilvl="4" w:tplc="1C090003" w:tentative="1">
      <w:start w:val="1"/>
      <w:numFmt w:val="bullet"/>
      <w:lvlText w:val="o"/>
      <w:lvlJc w:val="left"/>
      <w:pPr>
        <w:ind w:left="4451" w:hanging="360"/>
      </w:pPr>
      <w:rPr>
        <w:rFonts w:ascii="Courier New" w:hAnsi="Courier New" w:cs="Courier New" w:hint="default"/>
      </w:rPr>
    </w:lvl>
    <w:lvl w:ilvl="5" w:tplc="1C090005" w:tentative="1">
      <w:start w:val="1"/>
      <w:numFmt w:val="bullet"/>
      <w:lvlText w:val=""/>
      <w:lvlJc w:val="left"/>
      <w:pPr>
        <w:ind w:left="5171" w:hanging="360"/>
      </w:pPr>
      <w:rPr>
        <w:rFonts w:ascii="Wingdings" w:hAnsi="Wingdings" w:hint="default"/>
      </w:rPr>
    </w:lvl>
    <w:lvl w:ilvl="6" w:tplc="1C090001" w:tentative="1">
      <w:start w:val="1"/>
      <w:numFmt w:val="bullet"/>
      <w:lvlText w:val=""/>
      <w:lvlJc w:val="left"/>
      <w:pPr>
        <w:ind w:left="5891" w:hanging="360"/>
      </w:pPr>
      <w:rPr>
        <w:rFonts w:ascii="Symbol" w:hAnsi="Symbol" w:hint="default"/>
      </w:rPr>
    </w:lvl>
    <w:lvl w:ilvl="7" w:tplc="1C090003" w:tentative="1">
      <w:start w:val="1"/>
      <w:numFmt w:val="bullet"/>
      <w:lvlText w:val="o"/>
      <w:lvlJc w:val="left"/>
      <w:pPr>
        <w:ind w:left="6611" w:hanging="360"/>
      </w:pPr>
      <w:rPr>
        <w:rFonts w:ascii="Courier New" w:hAnsi="Courier New" w:cs="Courier New" w:hint="default"/>
      </w:rPr>
    </w:lvl>
    <w:lvl w:ilvl="8" w:tplc="1C090005" w:tentative="1">
      <w:start w:val="1"/>
      <w:numFmt w:val="bullet"/>
      <w:lvlText w:val=""/>
      <w:lvlJc w:val="left"/>
      <w:pPr>
        <w:ind w:left="7331" w:hanging="360"/>
      </w:pPr>
      <w:rPr>
        <w:rFonts w:ascii="Wingdings" w:hAnsi="Wingdings" w:hint="default"/>
      </w:rPr>
    </w:lvl>
  </w:abstractNum>
  <w:abstractNum w:abstractNumId="16" w15:restartNumberingAfterBreak="0">
    <w:nsid w:val="280D2B05"/>
    <w:multiLevelType w:val="hybridMultilevel"/>
    <w:tmpl w:val="C8342258"/>
    <w:lvl w:ilvl="0" w:tplc="1C090003">
      <w:start w:val="1"/>
      <w:numFmt w:val="bullet"/>
      <w:lvlText w:val="o"/>
      <w:lvlJc w:val="left"/>
      <w:pPr>
        <w:ind w:left="1571" w:hanging="360"/>
      </w:pPr>
      <w:rPr>
        <w:rFonts w:ascii="Courier New" w:hAnsi="Courier New" w:cs="Courier New" w:hint="default"/>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7" w15:restartNumberingAfterBreak="0">
    <w:nsid w:val="29FD7935"/>
    <w:multiLevelType w:val="hybridMultilevel"/>
    <w:tmpl w:val="25AC91F4"/>
    <w:lvl w:ilvl="0" w:tplc="8F7C1904">
      <w:numFmt w:val="bullet"/>
      <w:lvlText w:val=""/>
      <w:lvlJc w:val="left"/>
      <w:pPr>
        <w:ind w:left="720" w:hanging="360"/>
      </w:pPr>
      <w:rPr>
        <w:rFonts w:ascii="Symbol" w:eastAsia="Symbol" w:hAnsi="Symbol" w:cs="Symbol" w:hint="default"/>
        <w:w w:val="100"/>
        <w:sz w:val="22"/>
        <w:szCs w:val="22"/>
        <w:lang w:val="en-US" w:eastAsia="en-US" w:bidi="ar-SA"/>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2BCE3B4D"/>
    <w:multiLevelType w:val="hybridMultilevel"/>
    <w:tmpl w:val="5370852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2F7B2E27"/>
    <w:multiLevelType w:val="hybridMultilevel"/>
    <w:tmpl w:val="027EEEC0"/>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2FDE2675"/>
    <w:multiLevelType w:val="multilevel"/>
    <w:tmpl w:val="2EDAD832"/>
    <w:lvl w:ilvl="0">
      <w:start w:val="5"/>
      <w:numFmt w:val="decimal"/>
      <w:lvlText w:val="%1"/>
      <w:lvlJc w:val="left"/>
      <w:pPr>
        <w:ind w:left="444" w:hanging="444"/>
      </w:pPr>
      <w:rPr>
        <w:rFonts w:hint="default"/>
        <w:b/>
      </w:rPr>
    </w:lvl>
    <w:lvl w:ilvl="1">
      <w:start w:val="2"/>
      <w:numFmt w:val="decimal"/>
      <w:lvlText w:val="%1.%2"/>
      <w:lvlJc w:val="left"/>
      <w:pPr>
        <w:ind w:left="444" w:hanging="444"/>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1" w15:restartNumberingAfterBreak="0">
    <w:nsid w:val="34B378DC"/>
    <w:multiLevelType w:val="hybridMultilevel"/>
    <w:tmpl w:val="09F8C698"/>
    <w:lvl w:ilvl="0" w:tplc="1C090003">
      <w:start w:val="1"/>
      <w:numFmt w:val="bullet"/>
      <w:lvlText w:val="o"/>
      <w:lvlJc w:val="left"/>
      <w:pPr>
        <w:ind w:left="1571" w:hanging="360"/>
      </w:pPr>
      <w:rPr>
        <w:rFonts w:ascii="Courier New" w:hAnsi="Courier New" w:cs="Courier New" w:hint="default"/>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22" w15:restartNumberingAfterBreak="0">
    <w:nsid w:val="365801A0"/>
    <w:multiLevelType w:val="hybridMultilevel"/>
    <w:tmpl w:val="0706C6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A41ADA0"/>
    <w:multiLevelType w:val="hybridMultilevel"/>
    <w:tmpl w:val="F1F0174E"/>
    <w:lvl w:ilvl="0" w:tplc="5DBA10A2">
      <w:start w:val="1"/>
      <w:numFmt w:val="lowerRoman"/>
      <w:lvlText w:val="%1."/>
      <w:lvlJc w:val="right"/>
      <w:pPr>
        <w:ind w:left="1080" w:hanging="360"/>
      </w:pPr>
      <w:rPr>
        <w:rFonts w:ascii="Arial,Times New Roman" w:hAnsi="Arial,Times New Roman" w:hint="default"/>
      </w:rPr>
    </w:lvl>
    <w:lvl w:ilvl="1" w:tplc="593826D2">
      <w:start w:val="1"/>
      <w:numFmt w:val="lowerLetter"/>
      <w:lvlText w:val="%2."/>
      <w:lvlJc w:val="left"/>
      <w:pPr>
        <w:ind w:left="1440" w:hanging="360"/>
      </w:pPr>
    </w:lvl>
    <w:lvl w:ilvl="2" w:tplc="BA1A0D0A">
      <w:start w:val="1"/>
      <w:numFmt w:val="lowerRoman"/>
      <w:lvlText w:val="%3."/>
      <w:lvlJc w:val="right"/>
      <w:pPr>
        <w:ind w:left="2160" w:hanging="180"/>
      </w:pPr>
    </w:lvl>
    <w:lvl w:ilvl="3" w:tplc="AE3A677E">
      <w:start w:val="1"/>
      <w:numFmt w:val="decimal"/>
      <w:lvlText w:val="%4."/>
      <w:lvlJc w:val="left"/>
      <w:pPr>
        <w:ind w:left="2880" w:hanging="360"/>
      </w:pPr>
    </w:lvl>
    <w:lvl w:ilvl="4" w:tplc="AB4E39FA">
      <w:start w:val="1"/>
      <w:numFmt w:val="lowerLetter"/>
      <w:lvlText w:val="%5."/>
      <w:lvlJc w:val="left"/>
      <w:pPr>
        <w:ind w:left="3600" w:hanging="360"/>
      </w:pPr>
    </w:lvl>
    <w:lvl w:ilvl="5" w:tplc="A75CEC48">
      <w:start w:val="1"/>
      <w:numFmt w:val="lowerRoman"/>
      <w:lvlText w:val="%6."/>
      <w:lvlJc w:val="right"/>
      <w:pPr>
        <w:ind w:left="4320" w:hanging="180"/>
      </w:pPr>
    </w:lvl>
    <w:lvl w:ilvl="6" w:tplc="41862430">
      <w:start w:val="1"/>
      <w:numFmt w:val="decimal"/>
      <w:lvlText w:val="%7."/>
      <w:lvlJc w:val="left"/>
      <w:pPr>
        <w:ind w:left="5040" w:hanging="360"/>
      </w:pPr>
    </w:lvl>
    <w:lvl w:ilvl="7" w:tplc="8CE255FE">
      <w:start w:val="1"/>
      <w:numFmt w:val="lowerLetter"/>
      <w:lvlText w:val="%8."/>
      <w:lvlJc w:val="left"/>
      <w:pPr>
        <w:ind w:left="5760" w:hanging="360"/>
      </w:pPr>
    </w:lvl>
    <w:lvl w:ilvl="8" w:tplc="600629F8">
      <w:start w:val="1"/>
      <w:numFmt w:val="lowerRoman"/>
      <w:lvlText w:val="%9."/>
      <w:lvlJc w:val="right"/>
      <w:pPr>
        <w:ind w:left="6480" w:hanging="180"/>
      </w:pPr>
    </w:lvl>
  </w:abstractNum>
  <w:abstractNum w:abstractNumId="24" w15:restartNumberingAfterBreak="0">
    <w:nsid w:val="3E893BC7"/>
    <w:multiLevelType w:val="hybridMultilevel"/>
    <w:tmpl w:val="F010179E"/>
    <w:lvl w:ilvl="0" w:tplc="1C090001">
      <w:start w:val="1"/>
      <w:numFmt w:val="bullet"/>
      <w:lvlText w:val=""/>
      <w:lvlJc w:val="left"/>
      <w:pPr>
        <w:ind w:left="174" w:hanging="360"/>
      </w:pPr>
      <w:rPr>
        <w:rFonts w:ascii="Symbol" w:hAnsi="Symbol" w:hint="default"/>
      </w:rPr>
    </w:lvl>
    <w:lvl w:ilvl="1" w:tplc="1C090003">
      <w:start w:val="1"/>
      <w:numFmt w:val="bullet"/>
      <w:lvlText w:val="o"/>
      <w:lvlJc w:val="left"/>
      <w:pPr>
        <w:ind w:left="894" w:hanging="360"/>
      </w:pPr>
      <w:rPr>
        <w:rFonts w:ascii="Courier New" w:hAnsi="Courier New" w:cs="Courier New" w:hint="default"/>
      </w:rPr>
    </w:lvl>
    <w:lvl w:ilvl="2" w:tplc="1C090005">
      <w:start w:val="1"/>
      <w:numFmt w:val="bullet"/>
      <w:lvlText w:val=""/>
      <w:lvlJc w:val="left"/>
      <w:pPr>
        <w:ind w:left="1614" w:hanging="360"/>
      </w:pPr>
      <w:rPr>
        <w:rFonts w:ascii="Wingdings" w:hAnsi="Wingdings" w:hint="default"/>
      </w:rPr>
    </w:lvl>
    <w:lvl w:ilvl="3" w:tplc="1C090001">
      <w:start w:val="1"/>
      <w:numFmt w:val="bullet"/>
      <w:lvlText w:val=""/>
      <w:lvlJc w:val="left"/>
      <w:pPr>
        <w:ind w:left="2334" w:hanging="360"/>
      </w:pPr>
      <w:rPr>
        <w:rFonts w:ascii="Symbol" w:hAnsi="Symbol" w:hint="default"/>
      </w:rPr>
    </w:lvl>
    <w:lvl w:ilvl="4" w:tplc="1C090003">
      <w:start w:val="1"/>
      <w:numFmt w:val="bullet"/>
      <w:lvlText w:val="o"/>
      <w:lvlJc w:val="left"/>
      <w:pPr>
        <w:ind w:left="3054" w:hanging="360"/>
      </w:pPr>
      <w:rPr>
        <w:rFonts w:ascii="Courier New" w:hAnsi="Courier New" w:cs="Courier New" w:hint="default"/>
      </w:rPr>
    </w:lvl>
    <w:lvl w:ilvl="5" w:tplc="1C090005">
      <w:start w:val="1"/>
      <w:numFmt w:val="bullet"/>
      <w:lvlText w:val=""/>
      <w:lvlJc w:val="left"/>
      <w:pPr>
        <w:ind w:left="3774" w:hanging="360"/>
      </w:pPr>
      <w:rPr>
        <w:rFonts w:ascii="Wingdings" w:hAnsi="Wingdings" w:hint="default"/>
      </w:rPr>
    </w:lvl>
    <w:lvl w:ilvl="6" w:tplc="1C090001">
      <w:start w:val="1"/>
      <w:numFmt w:val="bullet"/>
      <w:lvlText w:val=""/>
      <w:lvlJc w:val="left"/>
      <w:pPr>
        <w:ind w:left="4494" w:hanging="360"/>
      </w:pPr>
      <w:rPr>
        <w:rFonts w:ascii="Symbol" w:hAnsi="Symbol" w:hint="default"/>
      </w:rPr>
    </w:lvl>
    <w:lvl w:ilvl="7" w:tplc="1C090003">
      <w:start w:val="1"/>
      <w:numFmt w:val="bullet"/>
      <w:lvlText w:val="o"/>
      <w:lvlJc w:val="left"/>
      <w:pPr>
        <w:ind w:left="5214" w:hanging="360"/>
      </w:pPr>
      <w:rPr>
        <w:rFonts w:ascii="Courier New" w:hAnsi="Courier New" w:cs="Courier New" w:hint="default"/>
      </w:rPr>
    </w:lvl>
    <w:lvl w:ilvl="8" w:tplc="1C090005">
      <w:start w:val="1"/>
      <w:numFmt w:val="bullet"/>
      <w:lvlText w:val=""/>
      <w:lvlJc w:val="left"/>
      <w:pPr>
        <w:ind w:left="5934" w:hanging="360"/>
      </w:pPr>
      <w:rPr>
        <w:rFonts w:ascii="Wingdings" w:hAnsi="Wingdings" w:hint="default"/>
      </w:rPr>
    </w:lvl>
  </w:abstractNum>
  <w:abstractNum w:abstractNumId="25" w15:restartNumberingAfterBreak="0">
    <w:nsid w:val="41883802"/>
    <w:multiLevelType w:val="hybridMultilevel"/>
    <w:tmpl w:val="C454760C"/>
    <w:lvl w:ilvl="0" w:tplc="FFFFFFFF">
      <w:start w:val="1"/>
      <w:numFmt w:val="bullet"/>
      <w:lvlText w:val=""/>
      <w:lvlJc w:val="left"/>
      <w:pPr>
        <w:ind w:left="1854" w:hanging="360"/>
      </w:pPr>
      <w:rPr>
        <w:rFonts w:ascii="Symbol" w:hAnsi="Symbol" w:hint="default"/>
      </w:rPr>
    </w:lvl>
    <w:lvl w:ilvl="1" w:tplc="1C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3294" w:hanging="360"/>
      </w:pPr>
      <w:rPr>
        <w:rFonts w:ascii="Wingdings" w:hAnsi="Wingdings" w:hint="default"/>
      </w:rPr>
    </w:lvl>
    <w:lvl w:ilvl="3" w:tplc="FFFFFFFF" w:tentative="1">
      <w:start w:val="1"/>
      <w:numFmt w:val="bullet"/>
      <w:lvlText w:val=""/>
      <w:lvlJc w:val="left"/>
      <w:pPr>
        <w:ind w:left="4014" w:hanging="360"/>
      </w:pPr>
      <w:rPr>
        <w:rFonts w:ascii="Symbol" w:hAnsi="Symbol" w:hint="default"/>
      </w:rPr>
    </w:lvl>
    <w:lvl w:ilvl="4" w:tplc="FFFFFFFF" w:tentative="1">
      <w:start w:val="1"/>
      <w:numFmt w:val="bullet"/>
      <w:lvlText w:val="o"/>
      <w:lvlJc w:val="left"/>
      <w:pPr>
        <w:ind w:left="4734" w:hanging="360"/>
      </w:pPr>
      <w:rPr>
        <w:rFonts w:ascii="Courier New" w:hAnsi="Courier New" w:cs="Courier New" w:hint="default"/>
      </w:rPr>
    </w:lvl>
    <w:lvl w:ilvl="5" w:tplc="FFFFFFFF" w:tentative="1">
      <w:start w:val="1"/>
      <w:numFmt w:val="bullet"/>
      <w:lvlText w:val=""/>
      <w:lvlJc w:val="left"/>
      <w:pPr>
        <w:ind w:left="5454" w:hanging="360"/>
      </w:pPr>
      <w:rPr>
        <w:rFonts w:ascii="Wingdings" w:hAnsi="Wingdings" w:hint="default"/>
      </w:rPr>
    </w:lvl>
    <w:lvl w:ilvl="6" w:tplc="FFFFFFFF" w:tentative="1">
      <w:start w:val="1"/>
      <w:numFmt w:val="bullet"/>
      <w:lvlText w:val=""/>
      <w:lvlJc w:val="left"/>
      <w:pPr>
        <w:ind w:left="6174" w:hanging="360"/>
      </w:pPr>
      <w:rPr>
        <w:rFonts w:ascii="Symbol" w:hAnsi="Symbol" w:hint="default"/>
      </w:rPr>
    </w:lvl>
    <w:lvl w:ilvl="7" w:tplc="FFFFFFFF" w:tentative="1">
      <w:start w:val="1"/>
      <w:numFmt w:val="bullet"/>
      <w:lvlText w:val="o"/>
      <w:lvlJc w:val="left"/>
      <w:pPr>
        <w:ind w:left="6894" w:hanging="360"/>
      </w:pPr>
      <w:rPr>
        <w:rFonts w:ascii="Courier New" w:hAnsi="Courier New" w:cs="Courier New" w:hint="default"/>
      </w:rPr>
    </w:lvl>
    <w:lvl w:ilvl="8" w:tplc="FFFFFFFF" w:tentative="1">
      <w:start w:val="1"/>
      <w:numFmt w:val="bullet"/>
      <w:lvlText w:val=""/>
      <w:lvlJc w:val="left"/>
      <w:pPr>
        <w:ind w:left="7614" w:hanging="360"/>
      </w:pPr>
      <w:rPr>
        <w:rFonts w:ascii="Wingdings" w:hAnsi="Wingdings" w:hint="default"/>
      </w:rPr>
    </w:lvl>
  </w:abstractNum>
  <w:abstractNum w:abstractNumId="26" w15:restartNumberingAfterBreak="0">
    <w:nsid w:val="47CE6D6D"/>
    <w:multiLevelType w:val="hybridMultilevel"/>
    <w:tmpl w:val="654448DC"/>
    <w:lvl w:ilvl="0" w:tplc="1C090001">
      <w:start w:val="1"/>
      <w:numFmt w:val="bullet"/>
      <w:lvlText w:val=""/>
      <w:lvlJc w:val="left"/>
      <w:pPr>
        <w:ind w:left="1571" w:hanging="360"/>
      </w:pPr>
      <w:rPr>
        <w:rFonts w:ascii="Symbol" w:hAnsi="Symbol" w:hint="default"/>
      </w:rPr>
    </w:lvl>
    <w:lvl w:ilvl="1" w:tplc="1C090003" w:tentative="1">
      <w:start w:val="1"/>
      <w:numFmt w:val="bullet"/>
      <w:lvlText w:val="o"/>
      <w:lvlJc w:val="left"/>
      <w:pPr>
        <w:ind w:left="2291" w:hanging="360"/>
      </w:pPr>
      <w:rPr>
        <w:rFonts w:ascii="Courier New" w:hAnsi="Courier New" w:cs="Courier New" w:hint="default"/>
      </w:rPr>
    </w:lvl>
    <w:lvl w:ilvl="2" w:tplc="1C090005" w:tentative="1">
      <w:start w:val="1"/>
      <w:numFmt w:val="bullet"/>
      <w:lvlText w:val=""/>
      <w:lvlJc w:val="left"/>
      <w:pPr>
        <w:ind w:left="3011" w:hanging="360"/>
      </w:pPr>
      <w:rPr>
        <w:rFonts w:ascii="Wingdings" w:hAnsi="Wingdings" w:hint="default"/>
      </w:rPr>
    </w:lvl>
    <w:lvl w:ilvl="3" w:tplc="1C090001" w:tentative="1">
      <w:start w:val="1"/>
      <w:numFmt w:val="bullet"/>
      <w:lvlText w:val=""/>
      <w:lvlJc w:val="left"/>
      <w:pPr>
        <w:ind w:left="3731" w:hanging="360"/>
      </w:pPr>
      <w:rPr>
        <w:rFonts w:ascii="Symbol" w:hAnsi="Symbol" w:hint="default"/>
      </w:rPr>
    </w:lvl>
    <w:lvl w:ilvl="4" w:tplc="1C090003" w:tentative="1">
      <w:start w:val="1"/>
      <w:numFmt w:val="bullet"/>
      <w:lvlText w:val="o"/>
      <w:lvlJc w:val="left"/>
      <w:pPr>
        <w:ind w:left="4451" w:hanging="360"/>
      </w:pPr>
      <w:rPr>
        <w:rFonts w:ascii="Courier New" w:hAnsi="Courier New" w:cs="Courier New" w:hint="default"/>
      </w:rPr>
    </w:lvl>
    <w:lvl w:ilvl="5" w:tplc="1C090005" w:tentative="1">
      <w:start w:val="1"/>
      <w:numFmt w:val="bullet"/>
      <w:lvlText w:val=""/>
      <w:lvlJc w:val="left"/>
      <w:pPr>
        <w:ind w:left="5171" w:hanging="360"/>
      </w:pPr>
      <w:rPr>
        <w:rFonts w:ascii="Wingdings" w:hAnsi="Wingdings" w:hint="default"/>
      </w:rPr>
    </w:lvl>
    <w:lvl w:ilvl="6" w:tplc="1C090001" w:tentative="1">
      <w:start w:val="1"/>
      <w:numFmt w:val="bullet"/>
      <w:lvlText w:val=""/>
      <w:lvlJc w:val="left"/>
      <w:pPr>
        <w:ind w:left="5891" w:hanging="360"/>
      </w:pPr>
      <w:rPr>
        <w:rFonts w:ascii="Symbol" w:hAnsi="Symbol" w:hint="default"/>
      </w:rPr>
    </w:lvl>
    <w:lvl w:ilvl="7" w:tplc="1C090003" w:tentative="1">
      <w:start w:val="1"/>
      <w:numFmt w:val="bullet"/>
      <w:lvlText w:val="o"/>
      <w:lvlJc w:val="left"/>
      <w:pPr>
        <w:ind w:left="6611" w:hanging="360"/>
      </w:pPr>
      <w:rPr>
        <w:rFonts w:ascii="Courier New" w:hAnsi="Courier New" w:cs="Courier New" w:hint="default"/>
      </w:rPr>
    </w:lvl>
    <w:lvl w:ilvl="8" w:tplc="1C090005" w:tentative="1">
      <w:start w:val="1"/>
      <w:numFmt w:val="bullet"/>
      <w:lvlText w:val=""/>
      <w:lvlJc w:val="left"/>
      <w:pPr>
        <w:ind w:left="7331" w:hanging="360"/>
      </w:pPr>
      <w:rPr>
        <w:rFonts w:ascii="Wingdings" w:hAnsi="Wingdings" w:hint="default"/>
      </w:rPr>
    </w:lvl>
  </w:abstractNum>
  <w:abstractNum w:abstractNumId="27" w15:restartNumberingAfterBreak="0">
    <w:nsid w:val="4BA951CF"/>
    <w:multiLevelType w:val="hybridMultilevel"/>
    <w:tmpl w:val="72906C06"/>
    <w:lvl w:ilvl="0" w:tplc="1C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E7A5148"/>
    <w:multiLevelType w:val="hybridMultilevel"/>
    <w:tmpl w:val="D744F6E8"/>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C090001">
      <w:start w:val="1"/>
      <w:numFmt w:val="bullet"/>
      <w:lvlText w:val=""/>
      <w:lvlJc w:val="left"/>
      <w:pPr>
        <w:ind w:left="2520" w:hanging="360"/>
      </w:pPr>
      <w:rPr>
        <w:rFonts w:ascii="Symbol" w:hAnsi="Symbol" w:hint="default"/>
      </w:rPr>
    </w:lvl>
    <w:lvl w:ilvl="4" w:tplc="1C090003">
      <w:start w:val="1"/>
      <w:numFmt w:val="bullet"/>
      <w:lvlText w:val="o"/>
      <w:lvlJc w:val="left"/>
      <w:pPr>
        <w:ind w:left="3240" w:hanging="360"/>
      </w:pPr>
      <w:rPr>
        <w:rFonts w:ascii="Courier New" w:hAnsi="Courier New" w:cs="Courier New" w:hint="default"/>
      </w:rPr>
    </w:lvl>
    <w:lvl w:ilvl="5" w:tplc="1C090005">
      <w:start w:val="1"/>
      <w:numFmt w:val="bullet"/>
      <w:lvlText w:val=""/>
      <w:lvlJc w:val="left"/>
      <w:pPr>
        <w:ind w:left="3960" w:hanging="360"/>
      </w:pPr>
      <w:rPr>
        <w:rFonts w:ascii="Wingdings" w:hAnsi="Wingdings" w:hint="default"/>
      </w:rPr>
    </w:lvl>
    <w:lvl w:ilvl="6" w:tplc="1C090001">
      <w:start w:val="1"/>
      <w:numFmt w:val="bullet"/>
      <w:lvlText w:val=""/>
      <w:lvlJc w:val="left"/>
      <w:pPr>
        <w:ind w:left="4680" w:hanging="360"/>
      </w:pPr>
      <w:rPr>
        <w:rFonts w:ascii="Symbol" w:hAnsi="Symbol" w:hint="default"/>
      </w:rPr>
    </w:lvl>
    <w:lvl w:ilvl="7" w:tplc="1C090003">
      <w:start w:val="1"/>
      <w:numFmt w:val="bullet"/>
      <w:lvlText w:val="o"/>
      <w:lvlJc w:val="left"/>
      <w:pPr>
        <w:ind w:left="5400" w:hanging="360"/>
      </w:pPr>
      <w:rPr>
        <w:rFonts w:ascii="Courier New" w:hAnsi="Courier New" w:cs="Courier New" w:hint="default"/>
      </w:rPr>
    </w:lvl>
    <w:lvl w:ilvl="8" w:tplc="1C090005">
      <w:start w:val="1"/>
      <w:numFmt w:val="bullet"/>
      <w:lvlText w:val=""/>
      <w:lvlJc w:val="left"/>
      <w:pPr>
        <w:ind w:left="6120" w:hanging="360"/>
      </w:pPr>
      <w:rPr>
        <w:rFonts w:ascii="Wingdings" w:hAnsi="Wingdings" w:hint="default"/>
      </w:rPr>
    </w:lvl>
  </w:abstractNum>
  <w:abstractNum w:abstractNumId="29" w15:restartNumberingAfterBreak="0">
    <w:nsid w:val="4FA817DA"/>
    <w:multiLevelType w:val="hybridMultilevel"/>
    <w:tmpl w:val="905EEB4C"/>
    <w:lvl w:ilvl="0" w:tplc="1C090001">
      <w:start w:val="1"/>
      <w:numFmt w:val="bullet"/>
      <w:lvlText w:val=""/>
      <w:lvlJc w:val="left"/>
      <w:pPr>
        <w:ind w:left="1440" w:hanging="360"/>
      </w:pPr>
      <w:rPr>
        <w:rFonts w:ascii="Symbol" w:hAnsi="Symbol" w:hint="default"/>
      </w:rPr>
    </w:lvl>
    <w:lvl w:ilvl="1" w:tplc="1C090003">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0" w15:restartNumberingAfterBreak="0">
    <w:nsid w:val="51C42590"/>
    <w:multiLevelType w:val="multilevel"/>
    <w:tmpl w:val="54C20D6A"/>
    <w:lvl w:ilvl="0">
      <w:start w:val="1"/>
      <w:numFmt w:val="decimal"/>
      <w:pStyle w:val="StyleHeading1Justified"/>
      <w:lvlText w:val="%1."/>
      <w:lvlJc w:val="left"/>
      <w:pPr>
        <w:ind w:left="2911" w:hanging="360"/>
      </w:pPr>
      <w:rPr>
        <w:rFonts w:hint="default"/>
      </w:rPr>
    </w:lvl>
    <w:lvl w:ilvl="1">
      <w:start w:val="1"/>
      <w:numFmt w:val="decimal"/>
      <w:isLgl/>
      <w:lvlText w:val="%1.%2."/>
      <w:lvlJc w:val="left"/>
      <w:pPr>
        <w:ind w:left="644" w:hanging="360"/>
      </w:pPr>
      <w:rPr>
        <w:rFonts w:hint="default"/>
        <w:b/>
        <w:bCs/>
        <w:i w:val="0"/>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080" w:hanging="720"/>
      </w:pPr>
      <w:rPr>
        <w:rFonts w:hint="default"/>
        <w:i w:val="0"/>
      </w:rPr>
    </w:lvl>
    <w:lvl w:ilvl="4">
      <w:start w:val="1"/>
      <w:numFmt w:val="decimal"/>
      <w:isLgl/>
      <w:lvlText w:val="%1.%2.%3.%4.%5."/>
      <w:lvlJc w:val="left"/>
      <w:pPr>
        <w:ind w:left="1440" w:hanging="1080"/>
      </w:pPr>
      <w:rPr>
        <w:rFonts w:hint="default"/>
        <w:i w:val="0"/>
      </w:rPr>
    </w:lvl>
    <w:lvl w:ilvl="5">
      <w:start w:val="1"/>
      <w:numFmt w:val="decimal"/>
      <w:isLgl/>
      <w:lvlText w:val="%1.%2.%3.%4.%5.%6."/>
      <w:lvlJc w:val="left"/>
      <w:pPr>
        <w:ind w:left="1440" w:hanging="1080"/>
      </w:pPr>
      <w:rPr>
        <w:rFonts w:hint="default"/>
        <w:i w:val="0"/>
      </w:rPr>
    </w:lvl>
    <w:lvl w:ilvl="6">
      <w:start w:val="1"/>
      <w:numFmt w:val="decimal"/>
      <w:isLgl/>
      <w:lvlText w:val="%1.%2.%3.%4.%5.%6.%7."/>
      <w:lvlJc w:val="left"/>
      <w:pPr>
        <w:ind w:left="1800" w:hanging="1440"/>
      </w:pPr>
      <w:rPr>
        <w:rFonts w:hint="default"/>
        <w:i w:val="0"/>
      </w:rPr>
    </w:lvl>
    <w:lvl w:ilvl="7">
      <w:start w:val="1"/>
      <w:numFmt w:val="decimal"/>
      <w:isLgl/>
      <w:lvlText w:val="%1.%2.%3.%4.%5.%6.%7.%8."/>
      <w:lvlJc w:val="left"/>
      <w:pPr>
        <w:ind w:left="1800" w:hanging="1440"/>
      </w:pPr>
      <w:rPr>
        <w:rFonts w:hint="default"/>
        <w:i w:val="0"/>
      </w:rPr>
    </w:lvl>
    <w:lvl w:ilvl="8">
      <w:start w:val="1"/>
      <w:numFmt w:val="decimal"/>
      <w:isLgl/>
      <w:lvlText w:val="%1.%2.%3.%4.%5.%6.%7.%8.%9."/>
      <w:lvlJc w:val="left"/>
      <w:pPr>
        <w:ind w:left="2160" w:hanging="1800"/>
      </w:pPr>
      <w:rPr>
        <w:rFonts w:hint="default"/>
        <w:i w:val="0"/>
      </w:rPr>
    </w:lvl>
  </w:abstractNum>
  <w:abstractNum w:abstractNumId="31" w15:restartNumberingAfterBreak="0">
    <w:nsid w:val="58516034"/>
    <w:multiLevelType w:val="hybridMultilevel"/>
    <w:tmpl w:val="9A72B786"/>
    <w:lvl w:ilvl="0" w:tplc="8EBC6112">
      <w:start w:val="3"/>
      <w:numFmt w:val="bullet"/>
      <w:lvlText w:val="-"/>
      <w:lvlJc w:val="left"/>
      <w:pPr>
        <w:ind w:left="720" w:hanging="360"/>
      </w:pPr>
      <w:rPr>
        <w:rFonts w:ascii="Arial" w:eastAsia="Times New Roman" w:hAnsi="Arial" w:cs="Aria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 w15:restartNumberingAfterBreak="0">
    <w:nsid w:val="5A6052B3"/>
    <w:multiLevelType w:val="hybridMultilevel"/>
    <w:tmpl w:val="258EFF4C"/>
    <w:lvl w:ilvl="0" w:tplc="1C090003">
      <w:start w:val="1"/>
      <w:numFmt w:val="bullet"/>
      <w:lvlText w:val="o"/>
      <w:lvlJc w:val="left"/>
      <w:pPr>
        <w:ind w:left="1571" w:hanging="360"/>
      </w:pPr>
      <w:rPr>
        <w:rFonts w:ascii="Courier New" w:hAnsi="Courier New" w:cs="Courier New" w:hint="default"/>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33" w15:restartNumberingAfterBreak="0">
    <w:nsid w:val="5E79211A"/>
    <w:multiLevelType w:val="hybridMultilevel"/>
    <w:tmpl w:val="27B6DBCA"/>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4" w15:restartNumberingAfterBreak="0">
    <w:nsid w:val="62F81EAA"/>
    <w:multiLevelType w:val="hybridMultilevel"/>
    <w:tmpl w:val="510A8444"/>
    <w:lvl w:ilvl="0" w:tplc="08090001">
      <w:start w:val="1"/>
      <w:numFmt w:val="bullet"/>
      <w:lvlText w:val=""/>
      <w:lvlJc w:val="left"/>
      <w:pPr>
        <w:ind w:left="1571" w:hanging="360"/>
      </w:pPr>
      <w:rPr>
        <w:rFonts w:ascii="Symbol" w:hAnsi="Symbol" w:hint="default"/>
      </w:rPr>
    </w:lvl>
    <w:lvl w:ilvl="1" w:tplc="08090003">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35" w15:restartNumberingAfterBreak="0">
    <w:nsid w:val="64E02D38"/>
    <w:multiLevelType w:val="hybridMultilevel"/>
    <w:tmpl w:val="3CDC4FEE"/>
    <w:lvl w:ilvl="0" w:tplc="1C090001">
      <w:start w:val="1"/>
      <w:numFmt w:val="bullet"/>
      <w:lvlText w:val=""/>
      <w:lvlJc w:val="left"/>
      <w:pPr>
        <w:ind w:left="1080" w:hanging="360"/>
      </w:pPr>
      <w:rPr>
        <w:rFonts w:ascii="Symbol" w:hAnsi="Symbol" w:hint="default"/>
      </w:rPr>
    </w:lvl>
    <w:lvl w:ilvl="1" w:tplc="1C090003">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6" w15:restartNumberingAfterBreak="0">
    <w:nsid w:val="64E2775B"/>
    <w:multiLevelType w:val="hybridMultilevel"/>
    <w:tmpl w:val="6500340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7" w15:restartNumberingAfterBreak="0">
    <w:nsid w:val="77FC4BA3"/>
    <w:multiLevelType w:val="multilevel"/>
    <w:tmpl w:val="D556BF0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B7F7D84"/>
    <w:multiLevelType w:val="hybridMultilevel"/>
    <w:tmpl w:val="139A382A"/>
    <w:lvl w:ilvl="0" w:tplc="1C090001">
      <w:start w:val="1"/>
      <w:numFmt w:val="bullet"/>
      <w:lvlText w:val=""/>
      <w:lvlJc w:val="left"/>
      <w:pPr>
        <w:ind w:left="720" w:hanging="360"/>
      </w:pPr>
      <w:rPr>
        <w:rFonts w:ascii="Symbol" w:hAnsi="Symbol" w:hint="default"/>
      </w:rPr>
    </w:lvl>
    <w:lvl w:ilvl="1" w:tplc="1C090003">
      <w:start w:val="1"/>
      <w:numFmt w:val="bullet"/>
      <w:pStyle w:val="StyleHeading2aJustifiedBefore6p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9" w15:restartNumberingAfterBreak="0">
    <w:nsid w:val="7C5F1252"/>
    <w:multiLevelType w:val="multilevel"/>
    <w:tmpl w:val="7CEA8302"/>
    <w:lvl w:ilvl="0">
      <w:start w:val="1"/>
      <w:numFmt w:val="decimal"/>
      <w:pStyle w:val="Heading1"/>
      <w:lvlText w:val="%1"/>
      <w:lvlJc w:val="left"/>
      <w:pPr>
        <w:ind w:left="432" w:hanging="432"/>
      </w:pPr>
    </w:lvl>
    <w:lvl w:ilvl="1">
      <w:start w:val="1"/>
      <w:numFmt w:val="decimal"/>
      <w:pStyle w:val="Heading2a"/>
      <w:lvlText w:val="%1.%2"/>
      <w:lvlJc w:val="left"/>
      <w:pPr>
        <w:ind w:left="4687" w:hanging="576"/>
      </w:pPr>
    </w:lvl>
    <w:lvl w:ilvl="2">
      <w:start w:val="1"/>
      <w:numFmt w:val="bullet"/>
      <w:lvlText w:val=""/>
      <w:lvlJc w:val="left"/>
      <w:pPr>
        <w:ind w:left="720" w:hanging="720"/>
      </w:pPr>
      <w:rPr>
        <w:rFonts w:ascii="Symbol" w:hAnsi="Symbol" w:hint="default"/>
        <w:b/>
        <w:bCs w: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569734254">
    <w:abstractNumId w:val="2"/>
  </w:num>
  <w:num w:numId="2" w16cid:durableId="1505633891">
    <w:abstractNumId w:val="23"/>
  </w:num>
  <w:num w:numId="3" w16cid:durableId="653994309">
    <w:abstractNumId w:val="13"/>
  </w:num>
  <w:num w:numId="4" w16cid:durableId="34239348">
    <w:abstractNumId w:val="30"/>
  </w:num>
  <w:num w:numId="5" w16cid:durableId="830021839">
    <w:abstractNumId w:val="38"/>
  </w:num>
  <w:num w:numId="6" w16cid:durableId="8410587">
    <w:abstractNumId w:val="39"/>
  </w:num>
  <w:num w:numId="7" w16cid:durableId="1903758518">
    <w:abstractNumId w:val="25"/>
  </w:num>
  <w:num w:numId="8" w16cid:durableId="439032122">
    <w:abstractNumId w:val="4"/>
  </w:num>
  <w:num w:numId="9" w16cid:durableId="30109558">
    <w:abstractNumId w:val="1"/>
  </w:num>
  <w:num w:numId="10" w16cid:durableId="1113477954">
    <w:abstractNumId w:val="11"/>
  </w:num>
  <w:num w:numId="11" w16cid:durableId="1597782979">
    <w:abstractNumId w:val="6"/>
  </w:num>
  <w:num w:numId="12" w16cid:durableId="1750034106">
    <w:abstractNumId w:val="14"/>
  </w:num>
  <w:num w:numId="13" w16cid:durableId="807554457">
    <w:abstractNumId w:val="12"/>
  </w:num>
  <w:num w:numId="14" w16cid:durableId="524028430">
    <w:abstractNumId w:val="17"/>
  </w:num>
  <w:num w:numId="15" w16cid:durableId="1926305391">
    <w:abstractNumId w:val="26"/>
  </w:num>
  <w:num w:numId="16" w16cid:durableId="1259480091">
    <w:abstractNumId w:val="34"/>
  </w:num>
  <w:num w:numId="17" w16cid:durableId="366874583">
    <w:abstractNumId w:val="31"/>
  </w:num>
  <w:num w:numId="18" w16cid:durableId="432288643">
    <w:abstractNumId w:val="24"/>
  </w:num>
  <w:num w:numId="19" w16cid:durableId="1874222355">
    <w:abstractNumId w:val="10"/>
  </w:num>
  <w:num w:numId="20" w16cid:durableId="1344624867">
    <w:abstractNumId w:val="35"/>
  </w:num>
  <w:num w:numId="21" w16cid:durableId="991757325">
    <w:abstractNumId w:val="9"/>
  </w:num>
  <w:num w:numId="22" w16cid:durableId="165563159">
    <w:abstractNumId w:val="15"/>
  </w:num>
  <w:num w:numId="23" w16cid:durableId="480316159">
    <w:abstractNumId w:val="0"/>
  </w:num>
  <w:num w:numId="24" w16cid:durableId="1968243855">
    <w:abstractNumId w:val="3"/>
  </w:num>
  <w:num w:numId="25" w16cid:durableId="704718131">
    <w:abstractNumId w:val="19"/>
  </w:num>
  <w:num w:numId="26" w16cid:durableId="331951982">
    <w:abstractNumId w:val="29"/>
  </w:num>
  <w:num w:numId="27" w16cid:durableId="674191946">
    <w:abstractNumId w:val="5"/>
  </w:num>
  <w:num w:numId="28" w16cid:durableId="438835166">
    <w:abstractNumId w:val="22"/>
  </w:num>
  <w:num w:numId="29" w16cid:durableId="1566186285">
    <w:abstractNumId w:val="28"/>
  </w:num>
  <w:num w:numId="30" w16cid:durableId="2097625069">
    <w:abstractNumId w:val="18"/>
  </w:num>
  <w:num w:numId="31" w16cid:durableId="1001856455">
    <w:abstractNumId w:val="8"/>
  </w:num>
  <w:num w:numId="32" w16cid:durableId="1097406603">
    <w:abstractNumId w:val="20"/>
  </w:num>
  <w:num w:numId="33" w16cid:durableId="2005937006">
    <w:abstractNumId w:val="36"/>
  </w:num>
  <w:num w:numId="34" w16cid:durableId="156503033">
    <w:abstractNumId w:val="7"/>
  </w:num>
  <w:num w:numId="35" w16cid:durableId="1145781480">
    <w:abstractNumId w:val="27"/>
  </w:num>
  <w:num w:numId="36" w16cid:durableId="20252885">
    <w:abstractNumId w:val="37"/>
  </w:num>
  <w:num w:numId="37" w16cid:durableId="333918590">
    <w:abstractNumId w:val="33"/>
  </w:num>
  <w:num w:numId="38" w16cid:durableId="1959215294">
    <w:abstractNumId w:val="21"/>
  </w:num>
  <w:num w:numId="39" w16cid:durableId="691344530">
    <w:abstractNumId w:val="16"/>
  </w:num>
  <w:num w:numId="40" w16cid:durableId="1621455476">
    <w:abstractNumId w:val="32"/>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D03"/>
    <w:rsid w:val="00007818"/>
    <w:rsid w:val="000148FA"/>
    <w:rsid w:val="00023A3F"/>
    <w:rsid w:val="000267BD"/>
    <w:rsid w:val="000361D9"/>
    <w:rsid w:val="00036921"/>
    <w:rsid w:val="000428B6"/>
    <w:rsid w:val="0005300B"/>
    <w:rsid w:val="000573A6"/>
    <w:rsid w:val="0005798C"/>
    <w:rsid w:val="0006198C"/>
    <w:rsid w:val="00074EC4"/>
    <w:rsid w:val="0007688A"/>
    <w:rsid w:val="00076BE8"/>
    <w:rsid w:val="00076DE3"/>
    <w:rsid w:val="000809A0"/>
    <w:rsid w:val="00080BE0"/>
    <w:rsid w:val="00080D26"/>
    <w:rsid w:val="00083895"/>
    <w:rsid w:val="00087372"/>
    <w:rsid w:val="0009115B"/>
    <w:rsid w:val="000A01FA"/>
    <w:rsid w:val="000A251A"/>
    <w:rsid w:val="000A302A"/>
    <w:rsid w:val="000B0B64"/>
    <w:rsid w:val="000B165C"/>
    <w:rsid w:val="000B1BCF"/>
    <w:rsid w:val="000B4593"/>
    <w:rsid w:val="000E164B"/>
    <w:rsid w:val="000E251C"/>
    <w:rsid w:val="000F3899"/>
    <w:rsid w:val="00112751"/>
    <w:rsid w:val="001225C9"/>
    <w:rsid w:val="00125062"/>
    <w:rsid w:val="0012711E"/>
    <w:rsid w:val="0013270F"/>
    <w:rsid w:val="00133B04"/>
    <w:rsid w:val="00142AFC"/>
    <w:rsid w:val="00144A51"/>
    <w:rsid w:val="00144E04"/>
    <w:rsid w:val="00146292"/>
    <w:rsid w:val="001477A3"/>
    <w:rsid w:val="001500B0"/>
    <w:rsid w:val="00155248"/>
    <w:rsid w:val="001553E7"/>
    <w:rsid w:val="0016233C"/>
    <w:rsid w:val="00167461"/>
    <w:rsid w:val="00171591"/>
    <w:rsid w:val="00171E87"/>
    <w:rsid w:val="00181951"/>
    <w:rsid w:val="00182717"/>
    <w:rsid w:val="0018361E"/>
    <w:rsid w:val="00187FB4"/>
    <w:rsid w:val="001940B4"/>
    <w:rsid w:val="001963E4"/>
    <w:rsid w:val="001A219C"/>
    <w:rsid w:val="001A6521"/>
    <w:rsid w:val="001B2D2B"/>
    <w:rsid w:val="001B4A5F"/>
    <w:rsid w:val="001B4AAE"/>
    <w:rsid w:val="001B602E"/>
    <w:rsid w:val="001C0089"/>
    <w:rsid w:val="001C0928"/>
    <w:rsid w:val="001C446C"/>
    <w:rsid w:val="001C52CE"/>
    <w:rsid w:val="001D042C"/>
    <w:rsid w:val="001D55D4"/>
    <w:rsid w:val="001E4D03"/>
    <w:rsid w:val="001F3420"/>
    <w:rsid w:val="001F3F59"/>
    <w:rsid w:val="001F5DB2"/>
    <w:rsid w:val="002002B2"/>
    <w:rsid w:val="00201A98"/>
    <w:rsid w:val="0020267F"/>
    <w:rsid w:val="002027AE"/>
    <w:rsid w:val="00205B8D"/>
    <w:rsid w:val="00205E3D"/>
    <w:rsid w:val="00207902"/>
    <w:rsid w:val="00217701"/>
    <w:rsid w:val="00221020"/>
    <w:rsid w:val="00226F33"/>
    <w:rsid w:val="0024056D"/>
    <w:rsid w:val="00242393"/>
    <w:rsid w:val="00243FDA"/>
    <w:rsid w:val="00246CC6"/>
    <w:rsid w:val="00254E7D"/>
    <w:rsid w:val="00261AC0"/>
    <w:rsid w:val="0026610C"/>
    <w:rsid w:val="00274EC2"/>
    <w:rsid w:val="00277B82"/>
    <w:rsid w:val="002811F2"/>
    <w:rsid w:val="00286244"/>
    <w:rsid w:val="00287DC7"/>
    <w:rsid w:val="00291C22"/>
    <w:rsid w:val="002945BA"/>
    <w:rsid w:val="002B1711"/>
    <w:rsid w:val="002B17E4"/>
    <w:rsid w:val="002B2546"/>
    <w:rsid w:val="002B30C8"/>
    <w:rsid w:val="002C0175"/>
    <w:rsid w:val="002C5F61"/>
    <w:rsid w:val="002C6459"/>
    <w:rsid w:val="002D3C87"/>
    <w:rsid w:val="002D485C"/>
    <w:rsid w:val="002E6DFD"/>
    <w:rsid w:val="002E715E"/>
    <w:rsid w:val="002E74F2"/>
    <w:rsid w:val="002F194F"/>
    <w:rsid w:val="002F22AF"/>
    <w:rsid w:val="002F31F8"/>
    <w:rsid w:val="0030000C"/>
    <w:rsid w:val="0030254F"/>
    <w:rsid w:val="00303025"/>
    <w:rsid w:val="003113D9"/>
    <w:rsid w:val="003147E5"/>
    <w:rsid w:val="00323AAD"/>
    <w:rsid w:val="00324AC1"/>
    <w:rsid w:val="00332369"/>
    <w:rsid w:val="0033795B"/>
    <w:rsid w:val="00340BF4"/>
    <w:rsid w:val="0034705B"/>
    <w:rsid w:val="00360B12"/>
    <w:rsid w:val="00360C58"/>
    <w:rsid w:val="00362B16"/>
    <w:rsid w:val="0036300E"/>
    <w:rsid w:val="003807CB"/>
    <w:rsid w:val="003914DE"/>
    <w:rsid w:val="00394855"/>
    <w:rsid w:val="003B3ABD"/>
    <w:rsid w:val="003B6823"/>
    <w:rsid w:val="003C6824"/>
    <w:rsid w:val="003C703A"/>
    <w:rsid w:val="003D087B"/>
    <w:rsid w:val="003D2970"/>
    <w:rsid w:val="003D2EA4"/>
    <w:rsid w:val="003D307A"/>
    <w:rsid w:val="003D357C"/>
    <w:rsid w:val="003E2628"/>
    <w:rsid w:val="003E4D3F"/>
    <w:rsid w:val="003E4DF7"/>
    <w:rsid w:val="003F0DD8"/>
    <w:rsid w:val="003F2387"/>
    <w:rsid w:val="003F34BB"/>
    <w:rsid w:val="003F4126"/>
    <w:rsid w:val="003F7B1E"/>
    <w:rsid w:val="00401DFB"/>
    <w:rsid w:val="004061C8"/>
    <w:rsid w:val="00417000"/>
    <w:rsid w:val="004211D9"/>
    <w:rsid w:val="004277D0"/>
    <w:rsid w:val="004316AA"/>
    <w:rsid w:val="00442065"/>
    <w:rsid w:val="004437D6"/>
    <w:rsid w:val="00443D38"/>
    <w:rsid w:val="004447F4"/>
    <w:rsid w:val="00453898"/>
    <w:rsid w:val="0045405D"/>
    <w:rsid w:val="00457274"/>
    <w:rsid w:val="00460577"/>
    <w:rsid w:val="004639C3"/>
    <w:rsid w:val="0046499A"/>
    <w:rsid w:val="004673CA"/>
    <w:rsid w:val="004679AF"/>
    <w:rsid w:val="004725D9"/>
    <w:rsid w:val="00483406"/>
    <w:rsid w:val="004840DD"/>
    <w:rsid w:val="004A316F"/>
    <w:rsid w:val="004A3BF9"/>
    <w:rsid w:val="004C19CB"/>
    <w:rsid w:val="004D0861"/>
    <w:rsid w:val="004D0B13"/>
    <w:rsid w:val="004D446C"/>
    <w:rsid w:val="004E19F4"/>
    <w:rsid w:val="004F39E9"/>
    <w:rsid w:val="004F3ECA"/>
    <w:rsid w:val="004F4487"/>
    <w:rsid w:val="004F4AE2"/>
    <w:rsid w:val="004F5C85"/>
    <w:rsid w:val="005008E7"/>
    <w:rsid w:val="00502701"/>
    <w:rsid w:val="00505404"/>
    <w:rsid w:val="00514C86"/>
    <w:rsid w:val="00524564"/>
    <w:rsid w:val="00526BDA"/>
    <w:rsid w:val="00527A59"/>
    <w:rsid w:val="005316A6"/>
    <w:rsid w:val="00534901"/>
    <w:rsid w:val="00547517"/>
    <w:rsid w:val="00550760"/>
    <w:rsid w:val="00557576"/>
    <w:rsid w:val="00557C41"/>
    <w:rsid w:val="00557DE0"/>
    <w:rsid w:val="00560506"/>
    <w:rsid w:val="00561716"/>
    <w:rsid w:val="0056429D"/>
    <w:rsid w:val="005765A0"/>
    <w:rsid w:val="00577476"/>
    <w:rsid w:val="00584E6B"/>
    <w:rsid w:val="00585695"/>
    <w:rsid w:val="005A2F34"/>
    <w:rsid w:val="005A3FF1"/>
    <w:rsid w:val="005A5312"/>
    <w:rsid w:val="005A59B1"/>
    <w:rsid w:val="005A6172"/>
    <w:rsid w:val="005A62E7"/>
    <w:rsid w:val="005A7415"/>
    <w:rsid w:val="005B07D8"/>
    <w:rsid w:val="005C1FDD"/>
    <w:rsid w:val="005C3290"/>
    <w:rsid w:val="005C6298"/>
    <w:rsid w:val="005C7310"/>
    <w:rsid w:val="005D4C5A"/>
    <w:rsid w:val="005D4DCB"/>
    <w:rsid w:val="005E09CA"/>
    <w:rsid w:val="005E308F"/>
    <w:rsid w:val="005E3BE0"/>
    <w:rsid w:val="005E6044"/>
    <w:rsid w:val="005F7221"/>
    <w:rsid w:val="00603543"/>
    <w:rsid w:val="006040D5"/>
    <w:rsid w:val="00607807"/>
    <w:rsid w:val="00612813"/>
    <w:rsid w:val="0061641B"/>
    <w:rsid w:val="006233AC"/>
    <w:rsid w:val="00627923"/>
    <w:rsid w:val="006340E4"/>
    <w:rsid w:val="00634F04"/>
    <w:rsid w:val="00637646"/>
    <w:rsid w:val="0064440B"/>
    <w:rsid w:val="006460DE"/>
    <w:rsid w:val="00646522"/>
    <w:rsid w:val="00646C60"/>
    <w:rsid w:val="00651DB4"/>
    <w:rsid w:val="00657B2B"/>
    <w:rsid w:val="00657B8A"/>
    <w:rsid w:val="00663764"/>
    <w:rsid w:val="006638BA"/>
    <w:rsid w:val="00663C1F"/>
    <w:rsid w:val="0067605A"/>
    <w:rsid w:val="006A324E"/>
    <w:rsid w:val="006A74EF"/>
    <w:rsid w:val="006B1EDB"/>
    <w:rsid w:val="006B3BB3"/>
    <w:rsid w:val="006B4218"/>
    <w:rsid w:val="006C002A"/>
    <w:rsid w:val="006C1D38"/>
    <w:rsid w:val="006C3926"/>
    <w:rsid w:val="006D10E1"/>
    <w:rsid w:val="006D7721"/>
    <w:rsid w:val="006E5D93"/>
    <w:rsid w:val="006F0889"/>
    <w:rsid w:val="006F3C4F"/>
    <w:rsid w:val="006F5925"/>
    <w:rsid w:val="006F5CD5"/>
    <w:rsid w:val="00700AF3"/>
    <w:rsid w:val="00727A58"/>
    <w:rsid w:val="00732A3F"/>
    <w:rsid w:val="00734E81"/>
    <w:rsid w:val="0074608F"/>
    <w:rsid w:val="00760AEB"/>
    <w:rsid w:val="0077027E"/>
    <w:rsid w:val="00771951"/>
    <w:rsid w:val="00773601"/>
    <w:rsid w:val="00773F53"/>
    <w:rsid w:val="00774F92"/>
    <w:rsid w:val="00775208"/>
    <w:rsid w:val="00785DC2"/>
    <w:rsid w:val="007A19E5"/>
    <w:rsid w:val="007A2133"/>
    <w:rsid w:val="007A2939"/>
    <w:rsid w:val="007A3918"/>
    <w:rsid w:val="007A53EC"/>
    <w:rsid w:val="007A6F13"/>
    <w:rsid w:val="007A74B5"/>
    <w:rsid w:val="007B4885"/>
    <w:rsid w:val="007B5AC1"/>
    <w:rsid w:val="007B678E"/>
    <w:rsid w:val="007C358E"/>
    <w:rsid w:val="007C434F"/>
    <w:rsid w:val="007D238B"/>
    <w:rsid w:val="007D653D"/>
    <w:rsid w:val="007E1116"/>
    <w:rsid w:val="007E3C81"/>
    <w:rsid w:val="007E4DF3"/>
    <w:rsid w:val="007E5BFA"/>
    <w:rsid w:val="007E6BE6"/>
    <w:rsid w:val="00800279"/>
    <w:rsid w:val="00803576"/>
    <w:rsid w:val="008131AD"/>
    <w:rsid w:val="008202F8"/>
    <w:rsid w:val="008240FB"/>
    <w:rsid w:val="00857369"/>
    <w:rsid w:val="00857D8D"/>
    <w:rsid w:val="00863886"/>
    <w:rsid w:val="008645C2"/>
    <w:rsid w:val="008655C8"/>
    <w:rsid w:val="00865943"/>
    <w:rsid w:val="00865955"/>
    <w:rsid w:val="0088295E"/>
    <w:rsid w:val="00883E7F"/>
    <w:rsid w:val="008845BF"/>
    <w:rsid w:val="008855A6"/>
    <w:rsid w:val="008863DB"/>
    <w:rsid w:val="0088662C"/>
    <w:rsid w:val="00892057"/>
    <w:rsid w:val="00894448"/>
    <w:rsid w:val="0089729F"/>
    <w:rsid w:val="008A4C62"/>
    <w:rsid w:val="008B017C"/>
    <w:rsid w:val="008B3BEE"/>
    <w:rsid w:val="008B3FF2"/>
    <w:rsid w:val="008B41D6"/>
    <w:rsid w:val="008B5AA4"/>
    <w:rsid w:val="008B5AC8"/>
    <w:rsid w:val="008B78EA"/>
    <w:rsid w:val="008C1821"/>
    <w:rsid w:val="008C418C"/>
    <w:rsid w:val="008D191A"/>
    <w:rsid w:val="008F118E"/>
    <w:rsid w:val="008F27A4"/>
    <w:rsid w:val="008F43C7"/>
    <w:rsid w:val="008F454F"/>
    <w:rsid w:val="008F6725"/>
    <w:rsid w:val="00902B5B"/>
    <w:rsid w:val="00925969"/>
    <w:rsid w:val="00925AC4"/>
    <w:rsid w:val="009339FC"/>
    <w:rsid w:val="00933DD2"/>
    <w:rsid w:val="00944E0F"/>
    <w:rsid w:val="00950313"/>
    <w:rsid w:val="00952AB1"/>
    <w:rsid w:val="00957071"/>
    <w:rsid w:val="00961758"/>
    <w:rsid w:val="0097237D"/>
    <w:rsid w:val="00977EFA"/>
    <w:rsid w:val="009816C6"/>
    <w:rsid w:val="00986115"/>
    <w:rsid w:val="00986D6D"/>
    <w:rsid w:val="0099025D"/>
    <w:rsid w:val="0099155B"/>
    <w:rsid w:val="00994E5E"/>
    <w:rsid w:val="00996F7B"/>
    <w:rsid w:val="00997003"/>
    <w:rsid w:val="009973B9"/>
    <w:rsid w:val="009A1A3D"/>
    <w:rsid w:val="009A648C"/>
    <w:rsid w:val="009B343C"/>
    <w:rsid w:val="009B3836"/>
    <w:rsid w:val="009C282B"/>
    <w:rsid w:val="009C5C0B"/>
    <w:rsid w:val="009C7FC0"/>
    <w:rsid w:val="009D1090"/>
    <w:rsid w:val="009D111F"/>
    <w:rsid w:val="009D52BD"/>
    <w:rsid w:val="009F1CB0"/>
    <w:rsid w:val="009F2AD4"/>
    <w:rsid w:val="009F3B42"/>
    <w:rsid w:val="009F4DB5"/>
    <w:rsid w:val="00A02903"/>
    <w:rsid w:val="00A103F3"/>
    <w:rsid w:val="00A22EF4"/>
    <w:rsid w:val="00A3394F"/>
    <w:rsid w:val="00A37247"/>
    <w:rsid w:val="00A534B8"/>
    <w:rsid w:val="00A5462E"/>
    <w:rsid w:val="00A6548E"/>
    <w:rsid w:val="00A66025"/>
    <w:rsid w:val="00A67C16"/>
    <w:rsid w:val="00A72491"/>
    <w:rsid w:val="00A7732D"/>
    <w:rsid w:val="00A84420"/>
    <w:rsid w:val="00A84C89"/>
    <w:rsid w:val="00A90277"/>
    <w:rsid w:val="00A903BB"/>
    <w:rsid w:val="00A96333"/>
    <w:rsid w:val="00AA10CF"/>
    <w:rsid w:val="00AC0042"/>
    <w:rsid w:val="00AC1FFC"/>
    <w:rsid w:val="00AC23BC"/>
    <w:rsid w:val="00AC3390"/>
    <w:rsid w:val="00AD2341"/>
    <w:rsid w:val="00AD38F8"/>
    <w:rsid w:val="00AD561D"/>
    <w:rsid w:val="00AE4B46"/>
    <w:rsid w:val="00AE596F"/>
    <w:rsid w:val="00AF365B"/>
    <w:rsid w:val="00AF72AB"/>
    <w:rsid w:val="00B03341"/>
    <w:rsid w:val="00B04314"/>
    <w:rsid w:val="00B05C30"/>
    <w:rsid w:val="00B12389"/>
    <w:rsid w:val="00B17371"/>
    <w:rsid w:val="00B233B9"/>
    <w:rsid w:val="00B40615"/>
    <w:rsid w:val="00B42771"/>
    <w:rsid w:val="00B43863"/>
    <w:rsid w:val="00B47F57"/>
    <w:rsid w:val="00B50715"/>
    <w:rsid w:val="00B5659A"/>
    <w:rsid w:val="00B60D29"/>
    <w:rsid w:val="00B62D22"/>
    <w:rsid w:val="00B81183"/>
    <w:rsid w:val="00B9404F"/>
    <w:rsid w:val="00B9537D"/>
    <w:rsid w:val="00BA5C88"/>
    <w:rsid w:val="00BB00BC"/>
    <w:rsid w:val="00BB384B"/>
    <w:rsid w:val="00BB483B"/>
    <w:rsid w:val="00BB622E"/>
    <w:rsid w:val="00BC141F"/>
    <w:rsid w:val="00BC3B21"/>
    <w:rsid w:val="00BD1582"/>
    <w:rsid w:val="00BE02B3"/>
    <w:rsid w:val="00BE6D00"/>
    <w:rsid w:val="00BE6D5F"/>
    <w:rsid w:val="00BF3E7F"/>
    <w:rsid w:val="00C013BC"/>
    <w:rsid w:val="00C02234"/>
    <w:rsid w:val="00C05445"/>
    <w:rsid w:val="00C077C1"/>
    <w:rsid w:val="00C10B27"/>
    <w:rsid w:val="00C11609"/>
    <w:rsid w:val="00C12C7B"/>
    <w:rsid w:val="00C206E5"/>
    <w:rsid w:val="00C21D10"/>
    <w:rsid w:val="00C24C05"/>
    <w:rsid w:val="00C25BAA"/>
    <w:rsid w:val="00C40E58"/>
    <w:rsid w:val="00C53EAC"/>
    <w:rsid w:val="00C571DF"/>
    <w:rsid w:val="00C6503D"/>
    <w:rsid w:val="00C72E5D"/>
    <w:rsid w:val="00C75304"/>
    <w:rsid w:val="00C8088F"/>
    <w:rsid w:val="00C826F7"/>
    <w:rsid w:val="00C82D81"/>
    <w:rsid w:val="00C9433F"/>
    <w:rsid w:val="00CA2A50"/>
    <w:rsid w:val="00CA4D5C"/>
    <w:rsid w:val="00CA666C"/>
    <w:rsid w:val="00CC07A4"/>
    <w:rsid w:val="00CC0CAC"/>
    <w:rsid w:val="00CD0C43"/>
    <w:rsid w:val="00CD3AA6"/>
    <w:rsid w:val="00CD4DD5"/>
    <w:rsid w:val="00CD7E11"/>
    <w:rsid w:val="00CE1CF9"/>
    <w:rsid w:val="00CF0FCD"/>
    <w:rsid w:val="00CF1E0A"/>
    <w:rsid w:val="00CF2687"/>
    <w:rsid w:val="00CF27ED"/>
    <w:rsid w:val="00CF427C"/>
    <w:rsid w:val="00D06B91"/>
    <w:rsid w:val="00D10DB8"/>
    <w:rsid w:val="00D20A29"/>
    <w:rsid w:val="00D21153"/>
    <w:rsid w:val="00D326A6"/>
    <w:rsid w:val="00D3553C"/>
    <w:rsid w:val="00D35A30"/>
    <w:rsid w:val="00D460DC"/>
    <w:rsid w:val="00D47EA0"/>
    <w:rsid w:val="00D51708"/>
    <w:rsid w:val="00D532F8"/>
    <w:rsid w:val="00D737BB"/>
    <w:rsid w:val="00D73D5D"/>
    <w:rsid w:val="00D753B3"/>
    <w:rsid w:val="00D800FA"/>
    <w:rsid w:val="00D82621"/>
    <w:rsid w:val="00DA1552"/>
    <w:rsid w:val="00DB22F3"/>
    <w:rsid w:val="00DB2A5D"/>
    <w:rsid w:val="00DB75D7"/>
    <w:rsid w:val="00DB7D0C"/>
    <w:rsid w:val="00DD27FD"/>
    <w:rsid w:val="00DD7188"/>
    <w:rsid w:val="00DE076E"/>
    <w:rsid w:val="00DE373F"/>
    <w:rsid w:val="00DE3E09"/>
    <w:rsid w:val="00DE6DBB"/>
    <w:rsid w:val="00E05879"/>
    <w:rsid w:val="00E100B2"/>
    <w:rsid w:val="00E107E9"/>
    <w:rsid w:val="00E10EB6"/>
    <w:rsid w:val="00E21FDC"/>
    <w:rsid w:val="00E24788"/>
    <w:rsid w:val="00E24828"/>
    <w:rsid w:val="00E257C0"/>
    <w:rsid w:val="00E26652"/>
    <w:rsid w:val="00E303BB"/>
    <w:rsid w:val="00E31041"/>
    <w:rsid w:val="00E341DC"/>
    <w:rsid w:val="00E3548B"/>
    <w:rsid w:val="00E41A23"/>
    <w:rsid w:val="00E45CAF"/>
    <w:rsid w:val="00E47D54"/>
    <w:rsid w:val="00E55568"/>
    <w:rsid w:val="00E648D0"/>
    <w:rsid w:val="00E64BDD"/>
    <w:rsid w:val="00E767FC"/>
    <w:rsid w:val="00E80AF3"/>
    <w:rsid w:val="00E818A5"/>
    <w:rsid w:val="00E85E97"/>
    <w:rsid w:val="00E90B24"/>
    <w:rsid w:val="00E95AE0"/>
    <w:rsid w:val="00EA1B3D"/>
    <w:rsid w:val="00EB52F7"/>
    <w:rsid w:val="00EB621E"/>
    <w:rsid w:val="00EC2588"/>
    <w:rsid w:val="00EC636E"/>
    <w:rsid w:val="00ED2EA7"/>
    <w:rsid w:val="00ED35F2"/>
    <w:rsid w:val="00EE0DEB"/>
    <w:rsid w:val="00EE3772"/>
    <w:rsid w:val="00EE6785"/>
    <w:rsid w:val="00EF1C01"/>
    <w:rsid w:val="00EF3AB3"/>
    <w:rsid w:val="00EF577F"/>
    <w:rsid w:val="00EF6762"/>
    <w:rsid w:val="00EF6D03"/>
    <w:rsid w:val="00F00396"/>
    <w:rsid w:val="00F06B44"/>
    <w:rsid w:val="00F12B92"/>
    <w:rsid w:val="00F22EC4"/>
    <w:rsid w:val="00F2484F"/>
    <w:rsid w:val="00F31201"/>
    <w:rsid w:val="00F33B13"/>
    <w:rsid w:val="00F45A61"/>
    <w:rsid w:val="00F52CF7"/>
    <w:rsid w:val="00F52F60"/>
    <w:rsid w:val="00F5713F"/>
    <w:rsid w:val="00F57800"/>
    <w:rsid w:val="00F670EA"/>
    <w:rsid w:val="00F729EC"/>
    <w:rsid w:val="00F73467"/>
    <w:rsid w:val="00F800F7"/>
    <w:rsid w:val="00F815A4"/>
    <w:rsid w:val="00F85CAD"/>
    <w:rsid w:val="00F91CE6"/>
    <w:rsid w:val="00F94308"/>
    <w:rsid w:val="00FD1B51"/>
    <w:rsid w:val="00FD44F1"/>
    <w:rsid w:val="00FDBE55"/>
    <w:rsid w:val="00FE27D9"/>
    <w:rsid w:val="00FE4E45"/>
    <w:rsid w:val="00FE68EF"/>
    <w:rsid w:val="00FF5A12"/>
    <w:rsid w:val="019A1A3C"/>
    <w:rsid w:val="02541F39"/>
    <w:rsid w:val="02B701FB"/>
    <w:rsid w:val="04C3C0B9"/>
    <w:rsid w:val="05BE60B8"/>
    <w:rsid w:val="060537C4"/>
    <w:rsid w:val="061AE297"/>
    <w:rsid w:val="06C8965A"/>
    <w:rsid w:val="07E75D32"/>
    <w:rsid w:val="0855DF29"/>
    <w:rsid w:val="09337E2D"/>
    <w:rsid w:val="09ABA434"/>
    <w:rsid w:val="0AA8CCE0"/>
    <w:rsid w:val="0B4DF905"/>
    <w:rsid w:val="0BAF1D0F"/>
    <w:rsid w:val="0C6F8634"/>
    <w:rsid w:val="0C9170F8"/>
    <w:rsid w:val="0F917C76"/>
    <w:rsid w:val="108E0466"/>
    <w:rsid w:val="1107C94F"/>
    <w:rsid w:val="114B2D87"/>
    <w:rsid w:val="1203DB0E"/>
    <w:rsid w:val="128AD83C"/>
    <w:rsid w:val="12F8DE5E"/>
    <w:rsid w:val="145CFE9A"/>
    <w:rsid w:val="1997A01B"/>
    <w:rsid w:val="1AD7A4F4"/>
    <w:rsid w:val="1B107233"/>
    <w:rsid w:val="1C07B635"/>
    <w:rsid w:val="1C6C9C85"/>
    <w:rsid w:val="1EC57360"/>
    <w:rsid w:val="1ED01D0A"/>
    <w:rsid w:val="1F1C9312"/>
    <w:rsid w:val="1F35E46A"/>
    <w:rsid w:val="1F7A88FA"/>
    <w:rsid w:val="1FF549DF"/>
    <w:rsid w:val="21E7D0BC"/>
    <w:rsid w:val="22D73B31"/>
    <w:rsid w:val="23C61925"/>
    <w:rsid w:val="27B431D7"/>
    <w:rsid w:val="290B1644"/>
    <w:rsid w:val="29188B48"/>
    <w:rsid w:val="299822FA"/>
    <w:rsid w:val="2AD40054"/>
    <w:rsid w:val="2B178948"/>
    <w:rsid w:val="2BA3C1A9"/>
    <w:rsid w:val="2CADE3F7"/>
    <w:rsid w:val="2DF4F79F"/>
    <w:rsid w:val="3027B196"/>
    <w:rsid w:val="30642B3D"/>
    <w:rsid w:val="312C3199"/>
    <w:rsid w:val="314ECC86"/>
    <w:rsid w:val="31E350AC"/>
    <w:rsid w:val="326B8E19"/>
    <w:rsid w:val="33023486"/>
    <w:rsid w:val="35853322"/>
    <w:rsid w:val="358D7093"/>
    <w:rsid w:val="36B0872D"/>
    <w:rsid w:val="370A0C2C"/>
    <w:rsid w:val="371DB6D2"/>
    <w:rsid w:val="38F2A289"/>
    <w:rsid w:val="394CD770"/>
    <w:rsid w:val="395C3B14"/>
    <w:rsid w:val="39BA6D63"/>
    <w:rsid w:val="3AFED2B4"/>
    <w:rsid w:val="3C27D98E"/>
    <w:rsid w:val="3CE37E6E"/>
    <w:rsid w:val="3D11786B"/>
    <w:rsid w:val="3D7A517D"/>
    <w:rsid w:val="3F4B0980"/>
    <w:rsid w:val="44B1B5EB"/>
    <w:rsid w:val="4654174B"/>
    <w:rsid w:val="4755D3E1"/>
    <w:rsid w:val="48105833"/>
    <w:rsid w:val="498E2085"/>
    <w:rsid w:val="4B9C5220"/>
    <w:rsid w:val="4CEB073D"/>
    <w:rsid w:val="4D2F61DF"/>
    <w:rsid w:val="4EF7ABFC"/>
    <w:rsid w:val="5137BE39"/>
    <w:rsid w:val="517CA540"/>
    <w:rsid w:val="51B7DE91"/>
    <w:rsid w:val="51B8622B"/>
    <w:rsid w:val="52679F34"/>
    <w:rsid w:val="5270C5B1"/>
    <w:rsid w:val="53BE2FF5"/>
    <w:rsid w:val="54C32655"/>
    <w:rsid w:val="55823947"/>
    <w:rsid w:val="55E8398F"/>
    <w:rsid w:val="56599150"/>
    <w:rsid w:val="57F6EE9F"/>
    <w:rsid w:val="582D343B"/>
    <w:rsid w:val="583A343D"/>
    <w:rsid w:val="58A63C2E"/>
    <w:rsid w:val="5A1F54B7"/>
    <w:rsid w:val="5B74AED6"/>
    <w:rsid w:val="5BA3A808"/>
    <w:rsid w:val="5C9AA1AE"/>
    <w:rsid w:val="5CC18F84"/>
    <w:rsid w:val="5DDCBEB0"/>
    <w:rsid w:val="5E0BAA3F"/>
    <w:rsid w:val="5EAF1E0E"/>
    <w:rsid w:val="5F0D99FE"/>
    <w:rsid w:val="5FE7F2FB"/>
    <w:rsid w:val="610C8144"/>
    <w:rsid w:val="628DBFD6"/>
    <w:rsid w:val="6345536A"/>
    <w:rsid w:val="63CBBAEB"/>
    <w:rsid w:val="64FA3F70"/>
    <w:rsid w:val="653D10F9"/>
    <w:rsid w:val="6766AA00"/>
    <w:rsid w:val="685493BF"/>
    <w:rsid w:val="6914100D"/>
    <w:rsid w:val="6ACEDCE4"/>
    <w:rsid w:val="6B6A5195"/>
    <w:rsid w:val="6BF3B2BF"/>
    <w:rsid w:val="6CB5BA3D"/>
    <w:rsid w:val="6D68468D"/>
    <w:rsid w:val="6D6ADEF1"/>
    <w:rsid w:val="6DE050B7"/>
    <w:rsid w:val="6E4771AD"/>
    <w:rsid w:val="6ECDAB81"/>
    <w:rsid w:val="6F913F5A"/>
    <w:rsid w:val="71A7153A"/>
    <w:rsid w:val="71F7A3FE"/>
    <w:rsid w:val="7209D8FA"/>
    <w:rsid w:val="73260142"/>
    <w:rsid w:val="73955802"/>
    <w:rsid w:val="750E3996"/>
    <w:rsid w:val="751E3065"/>
    <w:rsid w:val="75A3D362"/>
    <w:rsid w:val="775A0FE3"/>
    <w:rsid w:val="779C5868"/>
    <w:rsid w:val="785A789F"/>
    <w:rsid w:val="7880DAB8"/>
    <w:rsid w:val="79B5E80E"/>
    <w:rsid w:val="7A155F6E"/>
    <w:rsid w:val="7B5C1CF5"/>
    <w:rsid w:val="7B6BB898"/>
    <w:rsid w:val="7CA1FB52"/>
    <w:rsid w:val="7E0EB8C9"/>
    <w:rsid w:val="7ECCD9FC"/>
    <w:rsid w:val="7ED623F4"/>
    <w:rsid w:val="7EE94599"/>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C25CAD"/>
  <w15:docId w15:val="{E6C1BF8C-C70E-4C2B-9861-233B5C270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3AA6"/>
    <w:pPr>
      <w:spacing w:after="0" w:line="240" w:lineRule="auto"/>
    </w:pPr>
    <w:rPr>
      <w:rFonts w:ascii="Arial" w:eastAsia="Times New Roman" w:hAnsi="Arial" w:cs="Times New Roman"/>
      <w:sz w:val="20"/>
      <w:szCs w:val="20"/>
      <w:lang w:val="en-GB"/>
    </w:rPr>
  </w:style>
  <w:style w:type="paragraph" w:styleId="Heading1">
    <w:name w:val="heading 1"/>
    <w:basedOn w:val="Normal"/>
    <w:next w:val="Normal"/>
    <w:link w:val="Heading1Char"/>
    <w:qFormat/>
    <w:rsid w:val="00892057"/>
    <w:pPr>
      <w:keepNext/>
      <w:numPr>
        <w:numId w:val="6"/>
      </w:numPr>
      <w:spacing w:before="360" w:after="200"/>
      <w:outlineLvl w:val="0"/>
    </w:pPr>
    <w:rPr>
      <w:rFonts w:cs="Arial"/>
      <w:b/>
      <w:bCs/>
      <w:kern w:val="32"/>
      <w:sz w:val="24"/>
      <w:szCs w:val="24"/>
      <w:lang w:val="en-US"/>
    </w:rPr>
  </w:style>
  <w:style w:type="paragraph" w:styleId="Heading4">
    <w:name w:val="heading 4"/>
    <w:basedOn w:val="Normal"/>
    <w:next w:val="Normal"/>
    <w:link w:val="Heading4Char"/>
    <w:uiPriority w:val="9"/>
    <w:semiHidden/>
    <w:unhideWhenUsed/>
    <w:qFormat/>
    <w:rsid w:val="004A3BF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1A98"/>
    <w:pPr>
      <w:tabs>
        <w:tab w:val="center" w:pos="4513"/>
        <w:tab w:val="right" w:pos="9026"/>
      </w:tabs>
    </w:pPr>
  </w:style>
  <w:style w:type="character" w:customStyle="1" w:styleId="HeaderChar">
    <w:name w:val="Header Char"/>
    <w:basedOn w:val="DefaultParagraphFont"/>
    <w:link w:val="Header"/>
    <w:uiPriority w:val="99"/>
    <w:rsid w:val="00201A98"/>
  </w:style>
  <w:style w:type="paragraph" w:styleId="Footer">
    <w:name w:val="footer"/>
    <w:basedOn w:val="Normal"/>
    <w:link w:val="FooterChar"/>
    <w:unhideWhenUsed/>
    <w:rsid w:val="00201A98"/>
    <w:pPr>
      <w:tabs>
        <w:tab w:val="center" w:pos="4513"/>
        <w:tab w:val="right" w:pos="9026"/>
      </w:tabs>
    </w:pPr>
  </w:style>
  <w:style w:type="character" w:customStyle="1" w:styleId="FooterChar">
    <w:name w:val="Footer Char"/>
    <w:basedOn w:val="DefaultParagraphFont"/>
    <w:link w:val="Footer"/>
    <w:rsid w:val="00201A98"/>
  </w:style>
  <w:style w:type="table" w:styleId="TableGrid">
    <w:name w:val="Table Grid"/>
    <w:basedOn w:val="TableNormal"/>
    <w:uiPriority w:val="59"/>
    <w:rsid w:val="00C808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CD3AA6"/>
    <w:pPr>
      <w:tabs>
        <w:tab w:val="left" w:pos="3402"/>
        <w:tab w:val="left" w:pos="5387"/>
      </w:tabs>
      <w:ind w:right="51"/>
    </w:pPr>
    <w:rPr>
      <w:rFonts w:ascii="Times New Roman" w:hAnsi="Times New Roman"/>
    </w:rPr>
  </w:style>
  <w:style w:type="character" w:customStyle="1" w:styleId="BodyText2Char">
    <w:name w:val="Body Text 2 Char"/>
    <w:basedOn w:val="DefaultParagraphFont"/>
    <w:link w:val="BodyText2"/>
    <w:rsid w:val="00CD3AA6"/>
    <w:rPr>
      <w:rFonts w:ascii="Times New Roman" w:eastAsia="Times New Roman" w:hAnsi="Times New Roman" w:cs="Times New Roman"/>
      <w:sz w:val="20"/>
      <w:szCs w:val="20"/>
      <w:lang w:val="en-GB"/>
    </w:rPr>
  </w:style>
  <w:style w:type="character" w:styleId="Hyperlink">
    <w:name w:val="Hyperlink"/>
    <w:basedOn w:val="DefaultParagraphFont"/>
    <w:uiPriority w:val="99"/>
    <w:unhideWhenUsed/>
    <w:rsid w:val="00CD3AA6"/>
    <w:rPr>
      <w:color w:val="0000FF" w:themeColor="hyperlink"/>
      <w:u w:val="single"/>
    </w:rPr>
  </w:style>
  <w:style w:type="paragraph" w:styleId="ListParagraph">
    <w:name w:val="List Paragraph"/>
    <w:aliases w:val="Annexure Headings,lp1,Bullet List,TOC style,Bulleted text,Bullet OSM,FooterText,numbered,List Paragraph1,Paragraphe de liste1,Bulletr List Paragraph,列出段落,列出段落1,List Paragraph2,List Paragraph21,Párrafo de lista1,Parágrafo da Lista1,リスト段落1"/>
    <w:basedOn w:val="Normal"/>
    <w:link w:val="ListParagraphChar"/>
    <w:uiPriority w:val="34"/>
    <w:qFormat/>
    <w:rsid w:val="00CD3AA6"/>
    <w:pPr>
      <w:ind w:left="720"/>
      <w:contextualSpacing/>
    </w:pPr>
  </w:style>
  <w:style w:type="character" w:styleId="CommentReference">
    <w:name w:val="annotation reference"/>
    <w:basedOn w:val="DefaultParagraphFont"/>
    <w:uiPriority w:val="99"/>
    <w:semiHidden/>
    <w:unhideWhenUsed/>
    <w:rsid w:val="004725D9"/>
    <w:rPr>
      <w:sz w:val="16"/>
      <w:szCs w:val="16"/>
    </w:rPr>
  </w:style>
  <w:style w:type="paragraph" w:styleId="CommentText">
    <w:name w:val="annotation text"/>
    <w:basedOn w:val="Normal"/>
    <w:link w:val="CommentTextChar"/>
    <w:uiPriority w:val="99"/>
    <w:unhideWhenUsed/>
    <w:rsid w:val="004725D9"/>
  </w:style>
  <w:style w:type="character" w:customStyle="1" w:styleId="CommentTextChar">
    <w:name w:val="Comment Text Char"/>
    <w:basedOn w:val="DefaultParagraphFont"/>
    <w:link w:val="CommentText"/>
    <w:uiPriority w:val="99"/>
    <w:rsid w:val="004725D9"/>
    <w:rPr>
      <w:rFonts w:ascii="Arial" w:eastAsia="Times New Roman" w:hAnsi="Arial"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4725D9"/>
    <w:rPr>
      <w:b/>
      <w:bCs/>
    </w:rPr>
  </w:style>
  <w:style w:type="character" w:customStyle="1" w:styleId="CommentSubjectChar">
    <w:name w:val="Comment Subject Char"/>
    <w:basedOn w:val="CommentTextChar"/>
    <w:link w:val="CommentSubject"/>
    <w:uiPriority w:val="99"/>
    <w:semiHidden/>
    <w:rsid w:val="004725D9"/>
    <w:rPr>
      <w:rFonts w:ascii="Arial" w:eastAsia="Times New Roman" w:hAnsi="Arial" w:cs="Times New Roman"/>
      <w:b/>
      <w:bCs/>
      <w:sz w:val="20"/>
      <w:szCs w:val="20"/>
      <w:lang w:val="en-GB"/>
    </w:rPr>
  </w:style>
  <w:style w:type="paragraph" w:styleId="BalloonText">
    <w:name w:val="Balloon Text"/>
    <w:basedOn w:val="Normal"/>
    <w:link w:val="BalloonTextChar"/>
    <w:uiPriority w:val="99"/>
    <w:semiHidden/>
    <w:unhideWhenUsed/>
    <w:rsid w:val="004725D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725D9"/>
    <w:rPr>
      <w:rFonts w:ascii="Segoe UI" w:eastAsia="Times New Roman" w:hAnsi="Segoe UI" w:cs="Segoe UI"/>
      <w:sz w:val="18"/>
      <w:szCs w:val="18"/>
      <w:lang w:val="en-GB"/>
    </w:rPr>
  </w:style>
  <w:style w:type="character" w:styleId="FollowedHyperlink">
    <w:name w:val="FollowedHyperlink"/>
    <w:basedOn w:val="DefaultParagraphFont"/>
    <w:uiPriority w:val="99"/>
    <w:semiHidden/>
    <w:unhideWhenUsed/>
    <w:rsid w:val="00CF0FCD"/>
    <w:rPr>
      <w:color w:val="800080" w:themeColor="followedHyperlink"/>
      <w:u w:val="single"/>
    </w:rPr>
  </w:style>
  <w:style w:type="character" w:customStyle="1" w:styleId="Heading1Char">
    <w:name w:val="Heading 1 Char"/>
    <w:basedOn w:val="DefaultParagraphFont"/>
    <w:link w:val="Heading1"/>
    <w:rsid w:val="00892057"/>
    <w:rPr>
      <w:rFonts w:ascii="Arial" w:eastAsia="Times New Roman" w:hAnsi="Arial" w:cs="Arial"/>
      <w:b/>
      <w:bCs/>
      <w:kern w:val="32"/>
      <w:sz w:val="24"/>
      <w:szCs w:val="24"/>
      <w:lang w:val="en-US"/>
    </w:rPr>
  </w:style>
  <w:style w:type="paragraph" w:customStyle="1" w:styleId="Heading2a">
    <w:name w:val="Heading 2a"/>
    <w:basedOn w:val="Heading1"/>
    <w:next w:val="Heading1"/>
    <w:link w:val="Heading2aChar"/>
    <w:qFormat/>
    <w:rsid w:val="00892057"/>
    <w:pPr>
      <w:numPr>
        <w:ilvl w:val="1"/>
      </w:numPr>
    </w:pPr>
  </w:style>
  <w:style w:type="character" w:customStyle="1" w:styleId="Heading2aChar">
    <w:name w:val="Heading 2a Char"/>
    <w:basedOn w:val="DefaultParagraphFont"/>
    <w:link w:val="Heading2a"/>
    <w:rsid w:val="00892057"/>
    <w:rPr>
      <w:rFonts w:ascii="Arial" w:eastAsia="Times New Roman" w:hAnsi="Arial" w:cs="Arial"/>
      <w:b/>
      <w:bCs/>
      <w:kern w:val="32"/>
      <w:sz w:val="24"/>
      <w:szCs w:val="24"/>
      <w:lang w:val="en-US"/>
    </w:rPr>
  </w:style>
  <w:style w:type="character" w:customStyle="1" w:styleId="ListParagraphChar">
    <w:name w:val="List Paragraph Char"/>
    <w:aliases w:val="Annexure Headings Char,lp1 Char,Bullet List Char,TOC style Char,Bulleted text Char,Bullet OSM Char,FooterText Char,numbered Char,List Paragraph1 Char,Paragraphe de liste1 Char,Bulletr List Paragraph Char,列出段落 Char,列出段落1 Char"/>
    <w:link w:val="ListParagraph"/>
    <w:uiPriority w:val="34"/>
    <w:qFormat/>
    <w:rsid w:val="00892057"/>
    <w:rPr>
      <w:rFonts w:ascii="Arial" w:eastAsia="Times New Roman" w:hAnsi="Arial" w:cs="Times New Roman"/>
      <w:sz w:val="20"/>
      <w:szCs w:val="20"/>
      <w:lang w:val="en-GB"/>
    </w:rPr>
  </w:style>
  <w:style w:type="paragraph" w:customStyle="1" w:styleId="Default">
    <w:name w:val="Default"/>
    <w:rsid w:val="001D55D4"/>
    <w:pPr>
      <w:autoSpaceDE w:val="0"/>
      <w:autoSpaceDN w:val="0"/>
      <w:adjustRightInd w:val="0"/>
      <w:spacing w:after="0" w:line="240" w:lineRule="auto"/>
    </w:pPr>
    <w:rPr>
      <w:rFonts w:ascii="Arial" w:eastAsia="Times New Roman" w:hAnsi="Arial" w:cs="Arial"/>
      <w:color w:val="000000"/>
      <w:sz w:val="24"/>
      <w:szCs w:val="24"/>
      <w:lang w:eastAsia="en-ZA"/>
    </w:rPr>
  </w:style>
  <w:style w:type="character" w:customStyle="1" w:styleId="normaltextrun">
    <w:name w:val="normaltextrun"/>
    <w:basedOn w:val="DefaultParagraphFont"/>
    <w:rsid w:val="00996F7B"/>
  </w:style>
  <w:style w:type="paragraph" w:customStyle="1" w:styleId="StyleHeading2aJustifiedBefore6pt">
    <w:name w:val="Style Heading 2a + Justified Before:  6 pt"/>
    <w:basedOn w:val="Heading2a"/>
    <w:rsid w:val="0064440B"/>
    <w:pPr>
      <w:numPr>
        <w:numId w:val="5"/>
      </w:numPr>
      <w:spacing w:before="120"/>
      <w:jc w:val="both"/>
    </w:pPr>
    <w:rPr>
      <w:rFonts w:cs="Times New Roman"/>
      <w:szCs w:val="20"/>
    </w:rPr>
  </w:style>
  <w:style w:type="character" w:customStyle="1" w:styleId="ui-provider">
    <w:name w:val="ui-provider"/>
    <w:basedOn w:val="DefaultParagraphFont"/>
    <w:uiPriority w:val="1"/>
    <w:rsid w:val="517CA540"/>
    <w:rPr>
      <w:rFonts w:ascii="Times New Roman" w:eastAsia="Times New Roman" w:hAnsi="Times New Roman" w:cs="Times New Roman"/>
    </w:rPr>
  </w:style>
  <w:style w:type="character" w:customStyle="1" w:styleId="Heading3CharChar">
    <w:name w:val="Heading 3 Char Char"/>
    <w:rsid w:val="00894448"/>
    <w:rPr>
      <w:rFonts w:cs="Arial"/>
    </w:rPr>
  </w:style>
  <w:style w:type="paragraph" w:customStyle="1" w:styleId="StyleHeading1Justified">
    <w:name w:val="Style Heading 1 + Justified"/>
    <w:basedOn w:val="Heading1"/>
    <w:rsid w:val="00894448"/>
    <w:pPr>
      <w:numPr>
        <w:numId w:val="4"/>
      </w:numPr>
      <w:ind w:left="720"/>
      <w:jc w:val="both"/>
    </w:pPr>
    <w:rPr>
      <w:rFonts w:cs="Times New Roman"/>
      <w:szCs w:val="20"/>
    </w:rPr>
  </w:style>
  <w:style w:type="character" w:customStyle="1" w:styleId="Heading4Char">
    <w:name w:val="Heading 4 Char"/>
    <w:basedOn w:val="DefaultParagraphFont"/>
    <w:link w:val="Heading4"/>
    <w:uiPriority w:val="9"/>
    <w:semiHidden/>
    <w:rsid w:val="004A3BF9"/>
    <w:rPr>
      <w:rFonts w:asciiTheme="majorHAnsi" w:eastAsiaTheme="majorEastAsia" w:hAnsiTheme="majorHAnsi" w:cstheme="majorBidi"/>
      <w:i/>
      <w:iCs/>
      <w:color w:val="365F91" w:themeColor="accent1" w:themeShade="BF"/>
      <w:sz w:val="20"/>
      <w:szCs w:val="20"/>
      <w:lang w:val="en-GB"/>
    </w:rPr>
  </w:style>
  <w:style w:type="paragraph" w:styleId="Caption">
    <w:name w:val="caption"/>
    <w:aliases w:val="Figure"/>
    <w:basedOn w:val="Normal"/>
    <w:next w:val="Normal"/>
    <w:unhideWhenUsed/>
    <w:qFormat/>
    <w:rsid w:val="004A3BF9"/>
    <w:pPr>
      <w:spacing w:after="200"/>
    </w:pPr>
    <w:rPr>
      <w:i/>
      <w:iCs/>
      <w:color w:val="1F497D" w:themeColor="text2"/>
      <w:sz w:val="18"/>
      <w:szCs w:val="18"/>
    </w:rPr>
  </w:style>
  <w:style w:type="paragraph" w:styleId="BodyText">
    <w:name w:val="Body Text"/>
    <w:basedOn w:val="Normal"/>
    <w:link w:val="BodyTextChar"/>
    <w:uiPriority w:val="99"/>
    <w:unhideWhenUsed/>
    <w:rsid w:val="004A3BF9"/>
    <w:pPr>
      <w:spacing w:after="120"/>
    </w:pPr>
  </w:style>
  <w:style w:type="character" w:customStyle="1" w:styleId="BodyTextChar">
    <w:name w:val="Body Text Char"/>
    <w:basedOn w:val="DefaultParagraphFont"/>
    <w:link w:val="BodyText"/>
    <w:uiPriority w:val="99"/>
    <w:rsid w:val="004A3BF9"/>
    <w:rPr>
      <w:rFonts w:ascii="Arial" w:eastAsia="Times New Roman" w:hAnsi="Arial" w:cs="Times New Roman"/>
      <w:sz w:val="20"/>
      <w:szCs w:val="20"/>
      <w:lang w:val="en-GB"/>
    </w:rPr>
  </w:style>
  <w:style w:type="paragraph" w:styleId="NormalWeb">
    <w:name w:val="Normal (Web)"/>
    <w:basedOn w:val="Normal"/>
    <w:uiPriority w:val="99"/>
    <w:unhideWhenUsed/>
    <w:rsid w:val="004A3BF9"/>
    <w:pPr>
      <w:spacing w:before="100" w:beforeAutospacing="1" w:after="100" w:afterAutospacing="1"/>
    </w:pPr>
    <w:rPr>
      <w:rFonts w:ascii="Times New Roman" w:hAnsi="Times New Roman"/>
      <w:sz w:val="24"/>
      <w:szCs w:val="24"/>
      <w:lang w:val="en-ZA" w:eastAsia="en-ZA"/>
    </w:rPr>
  </w:style>
  <w:style w:type="table" w:styleId="TableProfessional">
    <w:name w:val="Table Professional"/>
    <w:basedOn w:val="TableNormal"/>
    <w:uiPriority w:val="99"/>
    <w:semiHidden/>
    <w:unhideWhenUsed/>
    <w:rsid w:val="00E41A23"/>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Revision">
    <w:name w:val="Revision"/>
    <w:hidden/>
    <w:uiPriority w:val="99"/>
    <w:semiHidden/>
    <w:rsid w:val="007A19E5"/>
    <w:pPr>
      <w:spacing w:after="0" w:line="240" w:lineRule="auto"/>
    </w:pPr>
    <w:rPr>
      <w:rFonts w:ascii="Arial" w:eastAsia="Times New Roman" w:hAnsi="Arial"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55091">
      <w:bodyDiv w:val="1"/>
      <w:marLeft w:val="0"/>
      <w:marRight w:val="0"/>
      <w:marTop w:val="0"/>
      <w:marBottom w:val="0"/>
      <w:divBdr>
        <w:top w:val="none" w:sz="0" w:space="0" w:color="auto"/>
        <w:left w:val="none" w:sz="0" w:space="0" w:color="auto"/>
        <w:bottom w:val="none" w:sz="0" w:space="0" w:color="auto"/>
        <w:right w:val="none" w:sz="0" w:space="0" w:color="auto"/>
      </w:divBdr>
    </w:div>
    <w:div w:id="271599233">
      <w:bodyDiv w:val="1"/>
      <w:marLeft w:val="0"/>
      <w:marRight w:val="0"/>
      <w:marTop w:val="0"/>
      <w:marBottom w:val="0"/>
      <w:divBdr>
        <w:top w:val="none" w:sz="0" w:space="0" w:color="auto"/>
        <w:left w:val="none" w:sz="0" w:space="0" w:color="auto"/>
        <w:bottom w:val="none" w:sz="0" w:space="0" w:color="auto"/>
        <w:right w:val="none" w:sz="0" w:space="0" w:color="auto"/>
      </w:divBdr>
    </w:div>
    <w:div w:id="368188268">
      <w:bodyDiv w:val="1"/>
      <w:marLeft w:val="0"/>
      <w:marRight w:val="0"/>
      <w:marTop w:val="0"/>
      <w:marBottom w:val="0"/>
      <w:divBdr>
        <w:top w:val="none" w:sz="0" w:space="0" w:color="auto"/>
        <w:left w:val="none" w:sz="0" w:space="0" w:color="auto"/>
        <w:bottom w:val="none" w:sz="0" w:space="0" w:color="auto"/>
        <w:right w:val="none" w:sz="0" w:space="0" w:color="auto"/>
      </w:divBdr>
    </w:div>
    <w:div w:id="398093027">
      <w:bodyDiv w:val="1"/>
      <w:marLeft w:val="0"/>
      <w:marRight w:val="0"/>
      <w:marTop w:val="0"/>
      <w:marBottom w:val="0"/>
      <w:divBdr>
        <w:top w:val="none" w:sz="0" w:space="0" w:color="auto"/>
        <w:left w:val="none" w:sz="0" w:space="0" w:color="auto"/>
        <w:bottom w:val="none" w:sz="0" w:space="0" w:color="auto"/>
        <w:right w:val="none" w:sz="0" w:space="0" w:color="auto"/>
      </w:divBdr>
    </w:div>
    <w:div w:id="822623299">
      <w:bodyDiv w:val="1"/>
      <w:marLeft w:val="0"/>
      <w:marRight w:val="0"/>
      <w:marTop w:val="0"/>
      <w:marBottom w:val="0"/>
      <w:divBdr>
        <w:top w:val="none" w:sz="0" w:space="0" w:color="auto"/>
        <w:left w:val="none" w:sz="0" w:space="0" w:color="auto"/>
        <w:bottom w:val="none" w:sz="0" w:space="0" w:color="auto"/>
        <w:right w:val="none" w:sz="0" w:space="0" w:color="auto"/>
      </w:divBdr>
    </w:div>
    <w:div w:id="1705665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imultiple.com/products/ibm-app-connect"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image" Target="media/image3.emf"/><Relationship Id="rId2" Type="http://schemas.openxmlformats.org/officeDocument/2006/relationships/customXml" Target="../customXml/item2.xml"/><Relationship Id="rId16" Type="http://schemas.openxmlformats.org/officeDocument/2006/relationships/hyperlink" Target="https://aimultiple.com/products/rssbus-connect"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aimultiple.com/products/software-ag-webmethods"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imultiple.com/products/tibco-cloud-integration" TargetMode="Externa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3616648FFFDD44B8203CEDE9E01971E" ma:contentTypeVersion="4" ma:contentTypeDescription="Create a new document." ma:contentTypeScope="" ma:versionID="99f2ec0d8e14552cb450566113dcb376">
  <xsd:schema xmlns:xsd="http://www.w3.org/2001/XMLSchema" xmlns:xs="http://www.w3.org/2001/XMLSchema" xmlns:p="http://schemas.microsoft.com/office/2006/metadata/properties" xmlns:ns2="444d0c7c-1868-4c06-abeb-71a6ed46a0e7" targetNamespace="http://schemas.microsoft.com/office/2006/metadata/properties" ma:root="true" ma:fieldsID="b42c246feb3a68bea437be5a270b043a" ns2:_="">
    <xsd:import namespace="444d0c7c-1868-4c06-abeb-71a6ed46a0e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4d0c7c-1868-4c06-abeb-71a6ed46a0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A6AED52-F3EC-4A77-9DC1-08B32CA0B24A}">
  <ds:schemaRefs>
    <ds:schemaRef ds:uri="http://schemas.microsoft.com/sharepoint/v3/contenttype/forms"/>
  </ds:schemaRefs>
</ds:datastoreItem>
</file>

<file path=customXml/itemProps2.xml><?xml version="1.0" encoding="utf-8"?>
<ds:datastoreItem xmlns:ds="http://schemas.openxmlformats.org/officeDocument/2006/customXml" ds:itemID="{404D4CFE-C114-45C0-8CE4-D26CC63FD05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75706AA-31F5-476A-BB2D-E439A5121007}">
  <ds:schemaRefs>
    <ds:schemaRef ds:uri="http://schemas.openxmlformats.org/officeDocument/2006/bibliography"/>
  </ds:schemaRefs>
</ds:datastoreItem>
</file>

<file path=customXml/itemProps4.xml><?xml version="1.0" encoding="utf-8"?>
<ds:datastoreItem xmlns:ds="http://schemas.openxmlformats.org/officeDocument/2006/customXml" ds:itemID="{88A1E963-C425-4DA5-B0C1-81FCC019AE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4d0c7c-1868-4c06-abeb-71a6ed46a0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dd17a35c-9c67-4dda-b948-74ee3b80cf57}" enabled="1" method="Privileged" siteId="{93aedbdc-cc67-4652-aa12-d250a876ae79}"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28</Pages>
  <Words>9203</Words>
  <Characters>52458</Characters>
  <Application>Microsoft Office Word</Application>
  <DocSecurity>4</DocSecurity>
  <Lines>437</Lines>
  <Paragraphs>123</Paragraphs>
  <ScaleCrop>false</ScaleCrop>
  <HeadingPairs>
    <vt:vector size="2" baseType="variant">
      <vt:variant>
        <vt:lpstr>Title</vt:lpstr>
      </vt:variant>
      <vt:variant>
        <vt:i4>1</vt:i4>
      </vt:variant>
    </vt:vector>
  </HeadingPairs>
  <TitlesOfParts>
    <vt:vector size="1" baseType="lpstr">
      <vt:lpstr>Title</vt:lpstr>
    </vt:vector>
  </TitlesOfParts>
  <Company>Eskom</Company>
  <LinksUpToDate>false</LinksUpToDate>
  <CharactersWithSpaces>61538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
  <dc:creator>André Hills</dc:creator>
  <cp:keywords/>
  <dc:description/>
  <cp:lastModifiedBy>Alaouddeen Muslim</cp:lastModifiedBy>
  <cp:revision>2</cp:revision>
  <cp:lastPrinted>2025-05-05T08:54:00Z</cp:lastPrinted>
  <dcterms:created xsi:type="dcterms:W3CDTF">2026-08-12T13:42:00Z</dcterms:created>
  <dcterms:modified xsi:type="dcterms:W3CDTF">2026-08-12T13:42:00Z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0x010100C3616648FFFDD44B8203CEDE9E01971E</vt:lpwstr>
  </property>
</Properties>
</file>