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906AE" w14:textId="60810F45" w:rsidR="00A1647B" w:rsidRDefault="00907F94" w:rsidP="00127102">
      <w:pPr>
        <w:jc w:val="center"/>
      </w:pPr>
      <w:r>
        <w:t>KINDJI ARDRIC HELEMRT : DA : 1805817</w:t>
      </w:r>
    </w:p>
    <w:p w14:paraId="34C4593C" w14:textId="77777777" w:rsidR="00A1647B" w:rsidRDefault="00A1647B" w:rsidP="00127102">
      <w:pPr>
        <w:jc w:val="center"/>
      </w:pPr>
    </w:p>
    <w:p w14:paraId="2BC3A19B" w14:textId="1B01F297" w:rsidR="00E30CD0" w:rsidRDefault="00127102" w:rsidP="00127102">
      <w:pPr>
        <w:jc w:val="center"/>
      </w:pPr>
      <w:r>
        <w:t>DOCUMENT DE PRÉSENTATION</w:t>
      </w:r>
    </w:p>
    <w:p w14:paraId="3A547F38" w14:textId="77777777" w:rsidR="00E30CD0" w:rsidRDefault="00E30CD0" w:rsidP="00F457E7">
      <w:pPr>
        <w:jc w:val="both"/>
      </w:pPr>
    </w:p>
    <w:p w14:paraId="09730A3B" w14:textId="53F85B71" w:rsidR="00E30CD0" w:rsidRPr="00127102" w:rsidRDefault="00E30CD0" w:rsidP="00F457E7">
      <w:pPr>
        <w:jc w:val="both"/>
        <w:rPr>
          <w:b/>
          <w:bCs/>
          <w:u w:val="single"/>
        </w:rPr>
      </w:pPr>
      <w:r w:rsidRPr="00127102">
        <w:rPr>
          <w:b/>
          <w:bCs/>
          <w:u w:val="single"/>
        </w:rPr>
        <w:t>Document de présentation du TP-3 Ardric Kindji- section-2 Intégration web</w:t>
      </w:r>
    </w:p>
    <w:p w14:paraId="113D9C37" w14:textId="77777777" w:rsidR="00E30CD0" w:rsidRDefault="00E30CD0" w:rsidP="00F457E7">
      <w:pPr>
        <w:jc w:val="both"/>
      </w:pPr>
    </w:p>
    <w:p w14:paraId="78E88DB4" w14:textId="2E2BEAC4" w:rsidR="00E30CD0" w:rsidRDefault="00E30CD0" w:rsidP="00F457E7">
      <w:pPr>
        <w:jc w:val="both"/>
      </w:pPr>
      <w:r>
        <w:t xml:space="preserve">Le sujet choisi est un site d’agence de voyage fictive nommée Travel Agency. Nous avons cinq pages sur le site. La page </w:t>
      </w:r>
      <w:r w:rsidRPr="00127102">
        <w:rPr>
          <w:b/>
          <w:bCs/>
          <w:highlight w:val="yellow"/>
        </w:rPr>
        <w:t>d’Accueil</w:t>
      </w:r>
      <w:r w:rsidRPr="00127102">
        <w:rPr>
          <w:b/>
          <w:bCs/>
        </w:rPr>
        <w:t xml:space="preserve"> </w:t>
      </w:r>
      <w:r>
        <w:t xml:space="preserve">qui comprend cinq sections sans le header et le </w:t>
      </w:r>
      <w:r w:rsidR="00F457E7">
        <w:t>pied de page</w:t>
      </w:r>
      <w:r>
        <w:t>.</w:t>
      </w:r>
    </w:p>
    <w:p w14:paraId="7CCC4469" w14:textId="6DA7D0D1" w:rsidR="00E30CD0" w:rsidRDefault="00E30CD0" w:rsidP="00F457E7">
      <w:pPr>
        <w:jc w:val="both"/>
      </w:pPr>
      <w:r>
        <w:t xml:space="preserve">La page </w:t>
      </w:r>
      <w:r w:rsidRPr="00127102">
        <w:rPr>
          <w:b/>
          <w:bCs/>
          <w:highlight w:val="yellow"/>
        </w:rPr>
        <w:t>Destinations</w:t>
      </w:r>
      <w:r>
        <w:t xml:space="preserve"> qui comprend 3 sections. Elle présente sous forme de cartes les destinations offertes par l’agence</w:t>
      </w:r>
      <w:r w:rsidR="00F457E7">
        <w:t xml:space="preserve"> avec des liens pour en savoir un peu plus sur ces destinations. Il y a aussi la section d’autres destinations recommandées par l’agence. La dernière section permet d’explorer les destinations via un guide complet accessible via le lien commencez maintenant.</w:t>
      </w:r>
    </w:p>
    <w:p w14:paraId="38B02015" w14:textId="13D933BC" w:rsidR="00F457E7" w:rsidRDefault="00F457E7" w:rsidP="00F457E7">
      <w:pPr>
        <w:jc w:val="both"/>
      </w:pPr>
      <w:r>
        <w:t xml:space="preserve">La page </w:t>
      </w:r>
      <w:r w:rsidR="00127102" w:rsidRPr="00127102">
        <w:rPr>
          <w:b/>
          <w:bCs/>
          <w:highlight w:val="yellow"/>
        </w:rPr>
        <w:t>C</w:t>
      </w:r>
      <w:r w:rsidRPr="00127102">
        <w:rPr>
          <w:b/>
          <w:bCs/>
          <w:highlight w:val="yellow"/>
        </w:rPr>
        <w:t>ircuit</w:t>
      </w:r>
      <w:r>
        <w:t xml:space="preserve"> comprend aussi trois sections. La première montre les circuits liés aux destinations offertes, la deuxième section propose des témoignages des clients et la dernière, deux cartes proposant des offres spéciales.</w:t>
      </w:r>
    </w:p>
    <w:p w14:paraId="44BB83DE" w14:textId="6BC674C0" w:rsidR="00F457E7" w:rsidRDefault="00F457E7" w:rsidP="00F457E7">
      <w:pPr>
        <w:jc w:val="both"/>
      </w:pPr>
      <w:r>
        <w:t xml:space="preserve">La page </w:t>
      </w:r>
      <w:r w:rsidRPr="00127102">
        <w:rPr>
          <w:b/>
          <w:bCs/>
          <w:highlight w:val="yellow"/>
        </w:rPr>
        <w:t>Contact</w:t>
      </w:r>
      <w:r>
        <w:t xml:space="preserve"> propose aussi trois sections. Au niveau de la première nous avons le formulaire de contact pour laisser un message et à droite sur cette même section les coordonnées ainsi que les heures d’ouvertures sans oublier le lien </w:t>
      </w:r>
      <w:r w:rsidRPr="00127102">
        <w:rPr>
          <w:color w:val="FF0000"/>
        </w:rPr>
        <w:t xml:space="preserve">commencer à discuter </w:t>
      </w:r>
      <w:r>
        <w:t>qui mène vers une boîte de dialogue. La deuxième section présente l’adresse des emplacements des bureaux de l’agence</w:t>
      </w:r>
      <w:r w:rsidR="00966E1D">
        <w:t xml:space="preserve"> et donne d’autres précisions.</w:t>
      </w:r>
    </w:p>
    <w:p w14:paraId="565F7D72" w14:textId="685A18C9" w:rsidR="00966E1D" w:rsidRDefault="00966E1D" w:rsidP="00F457E7">
      <w:pPr>
        <w:jc w:val="both"/>
      </w:pPr>
      <w:r>
        <w:t xml:space="preserve">La dernière page </w:t>
      </w:r>
      <w:r w:rsidR="00127102" w:rsidRPr="00127102">
        <w:rPr>
          <w:b/>
          <w:bCs/>
          <w:highlight w:val="yellow"/>
        </w:rPr>
        <w:t>T</w:t>
      </w:r>
      <w:r w:rsidRPr="00127102">
        <w:rPr>
          <w:b/>
          <w:bCs/>
          <w:highlight w:val="yellow"/>
        </w:rPr>
        <w:t>arifs</w:t>
      </w:r>
      <w:r>
        <w:t xml:space="preserve"> présente quatre sections. La première est un tableau détaillé des tarifs des destinations offertes, la deuxième propose un formulaire de réservation; la troisième concerne la section foire aux questions. La dernière section qui propose la section informations complémentaire comporte trois liens. Le premier lien mène vers la page condition d’annulation, le second lien </w:t>
      </w:r>
      <w:r w:rsidRPr="00127102">
        <w:rPr>
          <w:color w:val="FF0000"/>
        </w:rPr>
        <w:t xml:space="preserve">se connecter </w:t>
      </w:r>
      <w:r>
        <w:t xml:space="preserve">mène vers la page login et le dernier lien </w:t>
      </w:r>
      <w:r w:rsidR="00127102" w:rsidRPr="00127102">
        <w:rPr>
          <w:highlight w:val="yellow"/>
        </w:rPr>
        <w:t>s’inscrire</w:t>
      </w:r>
      <w:r w:rsidR="00127102">
        <w:t xml:space="preserve"> </w:t>
      </w:r>
      <w:r>
        <w:t>mène vers la page Signup.</w:t>
      </w:r>
    </w:p>
    <w:p w14:paraId="712F2F88" w14:textId="24676AF6" w:rsidR="00966E1D" w:rsidRDefault="00966E1D" w:rsidP="00F457E7">
      <w:pPr>
        <w:jc w:val="both"/>
      </w:pPr>
      <w:r>
        <w:t xml:space="preserve">Les quatre formulaires du site passent par une validation JavaScript avant soumission et un message de confirmation est reçu au niveau des pages confirmation et soumission lorsque les formulaires de réservation et de contact sont bien complétés. </w:t>
      </w:r>
    </w:p>
    <w:p w14:paraId="39EB6687" w14:textId="09574ADD" w:rsidR="00966E1D" w:rsidRPr="00127102" w:rsidRDefault="00127102" w:rsidP="00F457E7">
      <w:pPr>
        <w:jc w:val="both"/>
        <w:rPr>
          <w:b/>
          <w:bCs/>
          <w:color w:val="FF0000"/>
        </w:rPr>
      </w:pPr>
      <w:r w:rsidRPr="00127102">
        <w:rPr>
          <w:b/>
          <w:bCs/>
          <w:color w:val="FF0000"/>
        </w:rPr>
        <w:t>NB : La validation des formulaires marche seulement quand on ouvre le fichier depuis son emplacement par avec Open live server</w:t>
      </w:r>
      <w:r w:rsidR="0019408F">
        <w:rPr>
          <w:b/>
          <w:bCs/>
          <w:color w:val="FF0000"/>
        </w:rPr>
        <w:t>. Elle ne marche pas non plus avec</w:t>
      </w:r>
      <w:r w:rsidR="004B13B1">
        <w:rPr>
          <w:b/>
          <w:bCs/>
          <w:color w:val="FF0000"/>
        </w:rPr>
        <w:t xml:space="preserve"> </w:t>
      </w:r>
      <w:r w:rsidR="00546CB2">
        <w:rPr>
          <w:b/>
          <w:bCs/>
          <w:color w:val="FF0000"/>
        </w:rPr>
        <w:t>GitHub</w:t>
      </w:r>
      <w:r w:rsidR="004B13B1">
        <w:rPr>
          <w:b/>
          <w:bCs/>
          <w:color w:val="FF0000"/>
        </w:rPr>
        <w:t xml:space="preserve"> pages</w:t>
      </w:r>
    </w:p>
    <w:p w14:paraId="5D8108F0" w14:textId="63D693A7" w:rsidR="00966E1D" w:rsidRDefault="00966E1D" w:rsidP="00F457E7">
      <w:pPr>
        <w:jc w:val="both"/>
      </w:pPr>
      <w:r>
        <w:t xml:space="preserve">Vous trouverez ici-bas les liens menant vers mon </w:t>
      </w:r>
      <w:r w:rsidRPr="00127102">
        <w:rPr>
          <w:b/>
          <w:bCs/>
        </w:rPr>
        <w:t>git</w:t>
      </w:r>
      <w:r>
        <w:t xml:space="preserve">, un autre vers la page </w:t>
      </w:r>
      <w:r w:rsidRPr="00127102">
        <w:rPr>
          <w:b/>
          <w:bCs/>
        </w:rPr>
        <w:t>Github Pages</w:t>
      </w:r>
      <w:r>
        <w:t>.</w:t>
      </w:r>
    </w:p>
    <w:p w14:paraId="416C73A4" w14:textId="21099D94" w:rsidR="00966E1D" w:rsidRDefault="00966E1D" w:rsidP="00F457E7">
      <w:pPr>
        <w:jc w:val="both"/>
      </w:pPr>
      <w:r>
        <w:t>Aussi les liens menant vers les différents</w:t>
      </w:r>
      <w:r w:rsidR="00127102">
        <w:t xml:space="preserve"> modèles de composants Tailwind utilisés sont mentionnés ici-bas. Ces liens sont aussi mis au niveau du readme.</w:t>
      </w:r>
    </w:p>
    <w:p w14:paraId="55DB81CD" w14:textId="40142467" w:rsidR="00127102" w:rsidRDefault="00127102" w:rsidP="00F457E7">
      <w:pPr>
        <w:jc w:val="both"/>
      </w:pPr>
      <w:r>
        <w:lastRenderedPageBreak/>
        <w:t>Les composants sont utilisés au niveau du header, du footer et du carrousel.</w:t>
      </w:r>
    </w:p>
    <w:p w14:paraId="0102CE5E" w14:textId="77777777" w:rsidR="00E30CD0" w:rsidRDefault="00E30CD0" w:rsidP="00F457E7">
      <w:pPr>
        <w:jc w:val="both"/>
      </w:pPr>
    </w:p>
    <w:p w14:paraId="6D5136EE" w14:textId="4A8AD06E" w:rsidR="00F83176" w:rsidRDefault="00F83176" w:rsidP="00F457E7">
      <w:pPr>
        <w:jc w:val="both"/>
      </w:pPr>
      <w:r>
        <w:t xml:space="preserve">Lien vers le composant </w:t>
      </w:r>
      <w:r w:rsidRPr="00127102">
        <w:rPr>
          <w:b/>
          <w:bCs/>
          <w:highlight w:val="yellow"/>
        </w:rPr>
        <w:t>header</w:t>
      </w:r>
      <w:r>
        <w:t xml:space="preserve"> utilisé : </w:t>
      </w:r>
    </w:p>
    <w:p w14:paraId="6AB0D82B" w14:textId="36D955BD" w:rsidR="00F83176" w:rsidRDefault="002D4B14" w:rsidP="00F457E7">
      <w:pPr>
        <w:jc w:val="both"/>
      </w:pPr>
      <w:hyperlink r:id="rId4" w:history="1">
        <w:r w:rsidR="00F83176" w:rsidRPr="00927BB1">
          <w:rPr>
            <w:rStyle w:val="Lienhypertexte"/>
          </w:rPr>
          <w:t>https://tailwindcomponents.com/component/responsive-tailwind-css-navbar</w:t>
        </w:r>
      </w:hyperlink>
    </w:p>
    <w:p w14:paraId="72C8EC56" w14:textId="77777777" w:rsidR="00F83176" w:rsidRDefault="00F83176" w:rsidP="00F457E7">
      <w:pPr>
        <w:jc w:val="both"/>
      </w:pPr>
    </w:p>
    <w:p w14:paraId="032C5B67" w14:textId="5CFB86F7" w:rsidR="00DE2E6D" w:rsidRDefault="00DE2E6D" w:rsidP="00F457E7">
      <w:pPr>
        <w:jc w:val="both"/>
      </w:pPr>
      <w:r>
        <w:t xml:space="preserve">Lien pour le </w:t>
      </w:r>
      <w:r w:rsidRPr="00127102">
        <w:rPr>
          <w:b/>
          <w:bCs/>
          <w:highlight w:val="yellow"/>
        </w:rPr>
        <w:t>carrousel</w:t>
      </w:r>
      <w:r w:rsidR="00127102" w:rsidRPr="00127102">
        <w:rPr>
          <w:b/>
          <w:bCs/>
        </w:rPr>
        <w:t> </w:t>
      </w:r>
      <w:r w:rsidR="00127102">
        <w:t>:</w:t>
      </w:r>
    </w:p>
    <w:p w14:paraId="1D4065B7" w14:textId="77777777" w:rsidR="00127102" w:rsidRDefault="00127102" w:rsidP="00F457E7">
      <w:pPr>
        <w:jc w:val="both"/>
      </w:pPr>
    </w:p>
    <w:p w14:paraId="1C53DBA2" w14:textId="4C397CE4" w:rsidR="00027481" w:rsidRDefault="002D4B14" w:rsidP="00F457E7">
      <w:pPr>
        <w:jc w:val="both"/>
      </w:pPr>
      <w:hyperlink r:id="rId5" w:anchor="default-slider" w:history="1">
        <w:r w:rsidR="00027481" w:rsidRPr="00927BB1">
          <w:rPr>
            <w:rStyle w:val="Lienhypertexte"/>
          </w:rPr>
          <w:t>https://flowbite.com/docs/components/carousel/#default-slider</w:t>
        </w:r>
      </w:hyperlink>
    </w:p>
    <w:p w14:paraId="55D6366B" w14:textId="77777777" w:rsidR="00027481" w:rsidRDefault="00027481" w:rsidP="00F457E7">
      <w:pPr>
        <w:jc w:val="both"/>
      </w:pPr>
    </w:p>
    <w:p w14:paraId="0189AC8B" w14:textId="39EEBF73" w:rsidR="00027481" w:rsidRDefault="00027481" w:rsidP="00F457E7">
      <w:pPr>
        <w:jc w:val="both"/>
      </w:pPr>
      <w:r>
        <w:t xml:space="preserve">Lien pour le </w:t>
      </w:r>
      <w:r w:rsidRPr="00127102">
        <w:rPr>
          <w:b/>
          <w:bCs/>
          <w:highlight w:val="yellow"/>
        </w:rPr>
        <w:t>footer</w:t>
      </w:r>
      <w:r>
        <w:t xml:space="preserve">  </w:t>
      </w:r>
      <w:hyperlink r:id="rId6" w:anchor="sticky-footer" w:history="1">
        <w:r w:rsidRPr="00927BB1">
          <w:rPr>
            <w:rStyle w:val="Lienhypertexte"/>
          </w:rPr>
          <w:t>https://flowbite.com/docs/components/footer/#sticky-footer</w:t>
        </w:r>
      </w:hyperlink>
    </w:p>
    <w:p w14:paraId="22A98F07" w14:textId="77777777" w:rsidR="00027481" w:rsidRDefault="00027481" w:rsidP="00F457E7">
      <w:pPr>
        <w:jc w:val="both"/>
      </w:pPr>
    </w:p>
    <w:p w14:paraId="120D7F7B" w14:textId="066AC766" w:rsidR="00127102" w:rsidRDefault="00127102" w:rsidP="00F457E7">
      <w:pPr>
        <w:jc w:val="both"/>
      </w:pPr>
      <w:r>
        <w:t>Lien vers mon git :</w:t>
      </w:r>
      <w:r w:rsidR="009051E3">
        <w:t xml:space="preserve"> </w:t>
      </w:r>
      <w:r w:rsidR="009051E3" w:rsidRPr="009051E3">
        <w:t>https://github.com/dodzib/TP-3-ArdricKindji.git</w:t>
      </w:r>
    </w:p>
    <w:p w14:paraId="021A4744" w14:textId="77777777" w:rsidR="00127102" w:rsidRDefault="00127102" w:rsidP="00F457E7">
      <w:pPr>
        <w:jc w:val="both"/>
      </w:pPr>
    </w:p>
    <w:p w14:paraId="5C803DF2" w14:textId="66AD3442" w:rsidR="00127102" w:rsidRDefault="00127102" w:rsidP="00F457E7">
      <w:pPr>
        <w:jc w:val="both"/>
      </w:pPr>
      <w:r>
        <w:t>Lien vers la page Github Pages :</w:t>
      </w:r>
      <w:r w:rsidR="00F0440A">
        <w:t xml:space="preserve"> </w:t>
      </w:r>
      <w:r w:rsidR="002D4B14" w:rsidRPr="002D4B14">
        <w:t>https://dodzib.github.io/TP-3-ArdricKindji/</w:t>
      </w:r>
    </w:p>
    <w:sectPr w:rsidR="0012710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176"/>
    <w:rsid w:val="00027481"/>
    <w:rsid w:val="00103380"/>
    <w:rsid w:val="00127102"/>
    <w:rsid w:val="0019408F"/>
    <w:rsid w:val="001E2904"/>
    <w:rsid w:val="002D4B14"/>
    <w:rsid w:val="004431B0"/>
    <w:rsid w:val="004B13B1"/>
    <w:rsid w:val="004F46E8"/>
    <w:rsid w:val="0051304F"/>
    <w:rsid w:val="00546CB2"/>
    <w:rsid w:val="006533F9"/>
    <w:rsid w:val="0077259B"/>
    <w:rsid w:val="009051E3"/>
    <w:rsid w:val="00907F94"/>
    <w:rsid w:val="009215B0"/>
    <w:rsid w:val="00966E1D"/>
    <w:rsid w:val="009F7830"/>
    <w:rsid w:val="00A1647B"/>
    <w:rsid w:val="00DE2E6D"/>
    <w:rsid w:val="00E30CD0"/>
    <w:rsid w:val="00F0440A"/>
    <w:rsid w:val="00F457E7"/>
    <w:rsid w:val="00F8317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DD9DC"/>
  <w15:chartTrackingRefBased/>
  <w15:docId w15:val="{E22C9C8F-5FAE-4794-9EE2-53E7FE6B2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831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831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8317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8317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8317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8317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8317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8317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8317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8317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8317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8317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8317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8317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8317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8317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8317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83176"/>
    <w:rPr>
      <w:rFonts w:eastAsiaTheme="majorEastAsia" w:cstheme="majorBidi"/>
      <w:color w:val="272727" w:themeColor="text1" w:themeTint="D8"/>
    </w:rPr>
  </w:style>
  <w:style w:type="paragraph" w:styleId="Titre">
    <w:name w:val="Title"/>
    <w:basedOn w:val="Normal"/>
    <w:next w:val="Normal"/>
    <w:link w:val="TitreCar"/>
    <w:uiPriority w:val="10"/>
    <w:qFormat/>
    <w:rsid w:val="00F831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8317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8317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8317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83176"/>
    <w:pPr>
      <w:spacing w:before="160"/>
      <w:jc w:val="center"/>
    </w:pPr>
    <w:rPr>
      <w:i/>
      <w:iCs/>
      <w:color w:val="404040" w:themeColor="text1" w:themeTint="BF"/>
    </w:rPr>
  </w:style>
  <w:style w:type="character" w:customStyle="1" w:styleId="CitationCar">
    <w:name w:val="Citation Car"/>
    <w:basedOn w:val="Policepardfaut"/>
    <w:link w:val="Citation"/>
    <w:uiPriority w:val="29"/>
    <w:rsid w:val="00F83176"/>
    <w:rPr>
      <w:i/>
      <w:iCs/>
      <w:color w:val="404040" w:themeColor="text1" w:themeTint="BF"/>
    </w:rPr>
  </w:style>
  <w:style w:type="paragraph" w:styleId="Paragraphedeliste">
    <w:name w:val="List Paragraph"/>
    <w:basedOn w:val="Normal"/>
    <w:uiPriority w:val="34"/>
    <w:qFormat/>
    <w:rsid w:val="00F83176"/>
    <w:pPr>
      <w:ind w:left="720"/>
      <w:contextualSpacing/>
    </w:pPr>
  </w:style>
  <w:style w:type="character" w:styleId="Accentuationintense">
    <w:name w:val="Intense Emphasis"/>
    <w:basedOn w:val="Policepardfaut"/>
    <w:uiPriority w:val="21"/>
    <w:qFormat/>
    <w:rsid w:val="00F83176"/>
    <w:rPr>
      <w:i/>
      <w:iCs/>
      <w:color w:val="0F4761" w:themeColor="accent1" w:themeShade="BF"/>
    </w:rPr>
  </w:style>
  <w:style w:type="paragraph" w:styleId="Citationintense">
    <w:name w:val="Intense Quote"/>
    <w:basedOn w:val="Normal"/>
    <w:next w:val="Normal"/>
    <w:link w:val="CitationintenseCar"/>
    <w:uiPriority w:val="30"/>
    <w:qFormat/>
    <w:rsid w:val="00F831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83176"/>
    <w:rPr>
      <w:i/>
      <w:iCs/>
      <w:color w:val="0F4761" w:themeColor="accent1" w:themeShade="BF"/>
    </w:rPr>
  </w:style>
  <w:style w:type="character" w:styleId="Rfrenceintense">
    <w:name w:val="Intense Reference"/>
    <w:basedOn w:val="Policepardfaut"/>
    <w:uiPriority w:val="32"/>
    <w:qFormat/>
    <w:rsid w:val="00F83176"/>
    <w:rPr>
      <w:b/>
      <w:bCs/>
      <w:smallCaps/>
      <w:color w:val="0F4761" w:themeColor="accent1" w:themeShade="BF"/>
      <w:spacing w:val="5"/>
    </w:rPr>
  </w:style>
  <w:style w:type="character" w:styleId="Lienhypertexte">
    <w:name w:val="Hyperlink"/>
    <w:basedOn w:val="Policepardfaut"/>
    <w:uiPriority w:val="99"/>
    <w:unhideWhenUsed/>
    <w:rsid w:val="00F83176"/>
    <w:rPr>
      <w:color w:val="467886" w:themeColor="hyperlink"/>
      <w:u w:val="single"/>
    </w:rPr>
  </w:style>
  <w:style w:type="character" w:styleId="Mentionnonrsolue">
    <w:name w:val="Unresolved Mention"/>
    <w:basedOn w:val="Policepardfaut"/>
    <w:uiPriority w:val="99"/>
    <w:semiHidden/>
    <w:unhideWhenUsed/>
    <w:rsid w:val="00F831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lowbite.com/docs/components/footer/" TargetMode="External"/><Relationship Id="rId5" Type="http://schemas.openxmlformats.org/officeDocument/2006/relationships/hyperlink" Target="https://flowbite.com/docs/components/carousel/" TargetMode="External"/><Relationship Id="rId4" Type="http://schemas.openxmlformats.org/officeDocument/2006/relationships/hyperlink" Target="https://tailwindcomponents.com/component/responsive-tailwind-css-navba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499</Words>
  <Characters>2750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Ardric Kindji (DARSSS)</dc:creator>
  <cp:keywords/>
  <dc:description/>
  <cp:lastModifiedBy>Ardric KINDJI</cp:lastModifiedBy>
  <cp:revision>7</cp:revision>
  <dcterms:created xsi:type="dcterms:W3CDTF">2024-07-25T22:54:00Z</dcterms:created>
  <dcterms:modified xsi:type="dcterms:W3CDTF">2024-09-09T23:27:00Z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a7d8d5d-78e2-4a62-9fcd-016eb5e4c57c_Enabled">
    <vt:lpwstr>true</vt:lpwstr>
  </property>
  <property fmtid="{D5CDD505-2E9C-101B-9397-08002B2CF9AE}" pid="3" name="MSIP_Label_6a7d8d5d-78e2-4a62-9fcd-016eb5e4c57c_SetDate">
    <vt:lpwstr>2024-07-25T17:11:10Z</vt:lpwstr>
  </property>
  <property fmtid="{D5CDD505-2E9C-101B-9397-08002B2CF9AE}" pid="4" name="MSIP_Label_6a7d8d5d-78e2-4a62-9fcd-016eb5e4c57c_Method">
    <vt:lpwstr>Standard</vt:lpwstr>
  </property>
  <property fmtid="{D5CDD505-2E9C-101B-9397-08002B2CF9AE}" pid="5" name="MSIP_Label_6a7d8d5d-78e2-4a62-9fcd-016eb5e4c57c_Name">
    <vt:lpwstr>Général</vt:lpwstr>
  </property>
  <property fmtid="{D5CDD505-2E9C-101B-9397-08002B2CF9AE}" pid="6" name="MSIP_Label_6a7d8d5d-78e2-4a62-9fcd-016eb5e4c57c_SiteId">
    <vt:lpwstr>06e1fe28-5f8b-4075-bf6c-ae24be1a7992</vt:lpwstr>
  </property>
  <property fmtid="{D5CDD505-2E9C-101B-9397-08002B2CF9AE}" pid="7" name="MSIP_Label_6a7d8d5d-78e2-4a62-9fcd-016eb5e4c57c_ActionId">
    <vt:lpwstr>c2be31fa-f70a-47dc-ae8c-98c07fd3129d</vt:lpwstr>
  </property>
  <property fmtid="{D5CDD505-2E9C-101B-9397-08002B2CF9AE}" pid="8" name="MSIP_Label_6a7d8d5d-78e2-4a62-9fcd-016eb5e4c57c_ContentBits">
    <vt:lpwstr>0</vt:lpwstr>
  </property>
</Properties>
</file>