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p>
      <w:pPr>
        <w:pStyle w:val="Heading1"/>
      </w:pPr>
      <w:r>
        <w:t>41. Marketplace on Listings (11 October 2026)</w:t>
      </w:r>
    </w:p>
    <w:p>
      <w:pPr>
        <w:pStyle w:val="ListBullet"/>
      </w:pPr>
      <w:r>
        <w:t>Decision D1: listings (vendor-managed, admin-approved, with images) are the single marketplace catalogue. New columns: kind, pricing_basis, formula_input_type, service_code, icon. Older listings get their kind from their category and their basis from the unit text.</w:t>
      </w:r>
    </w:p>
    <w:p>
      <w:pPr>
        <w:pStyle w:val="ListBullet"/>
      </w:pPr>
      <w:r>
        <w:t>Orders reuse input_orders / input_order_lines so reconciliation, the wallet, vendor payout, the handoff stepper and dispatch keep working unchanged. A line references either a legacy product or a listing, and equipment/service lines carry requested_date. One cart becomes one order per vendor, grouped by checkout_ref.</w:t>
      </w:r>
    </w:p>
    <w:p>
      <w:pPr>
        <w:pStyle w:val="ListBullet"/>
      </w:pPr>
      <w:r>
        <w:t>Placement (app/marketplace.py) reserves quantity_available on stock-tracked inputs (the listing goes OUT_OF_STOCK at zero and back to ACTIVE when a decline restores it), posts the debit via the wallet ledger sync, creates an agronomist_tasks FARM_VISIT due 09:00 on the requested date for each visit bought (brief 2F), notifies each vendor and writes an audit entry.</w:t>
      </w:r>
    </w:p>
    <w:p>
      <w:pPr>
        <w:pStyle w:val="ListBullet"/>
      </w:pPr>
      <w:r>
        <w:t>Deliberate deviation from brief 6.1: placing an order does not create the logistics job directly. The Stage 3/6 vendor confirmation step is kept, and confirming creates the job, so a vendor can still decline (out of stock, no capacity). This is listed as an open question for the CEO.</w:t>
      </w:r>
    </w:p>
    <w:p>
      <w:pPr>
        <w:pStyle w:val="ListBullet"/>
      </w:pPr>
      <w:r>
        <w:t>Seed: the demo's nine items. The three inputs belong to Kwame's Agro Supplies (third-party); equipment and services, including the agronomist visit, belong to a new Farm Master-owned vendor, Farm Master Services.</w:t>
      </w:r>
    </w:p>
    <w:p>
      <w:pPr>
        <w:pStyle w:val="ListBullet"/>
      </w:pPr>
      <w:r>
        <w:t>Logistics events describe marketplace deliveries generically (category name, 'rented equipment', 'a service crew') so the public feed stays anonymised.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