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phone and email was added 5 September 2026 (PRD Section 12) -- login is now two calls, not one, and self-registration is new. Delivery is SIMULATED: both codes are echoed in the OTP challenge response rather than actually sent (no SMS/email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dev_only_phone_code, dev_only_email_code}.</w:t>
      </w:r>
    </w:p>
    <w:p>
      <w:r>
        <w:rPr>
          <w:b w:val="0"/>
          <w:i w:val="0"/>
        </w:rPr>
        <w:t>POST /auth/register/verify-otp — body {challenge_id, phone_code, email_code} — both codes must match.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phone_code, email_code} — both codes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Every route below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A DispatchJob is created automatically by POST /vendor/requests/{id}/confirm (in-window) or POST /admin/vendor-requests/{id}/approve-override (out-of-window) -- there is no endpoint to create one directly, since the one real job source today is a CONFIRMED MechanisationRequest, not a Logistics-initiated action.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 rows (farmer_name, service, area_acres, confirmed_date, direction, status, tricycle_label, delivered_at), newest first</w:t>
            </w:r>
          </w:p>
        </w:tc>
        <w:tc>
          <w:tcPr>
            <w:tcW w:type="dxa" w:w="2160"/>
          </w:tcPr>
          <w:p>
            <w:r>
              <w:t>direction is always "outbound" this pass -- "inbound" has no source until PRD Must-Have #4 (Fulfilment Centre Intake/Grading) is built.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10. Not Yet Built</w:t>
      </w:r>
    </w:p>
    <w:p>
      <w:r>
        <w:rPr>
          <w:b w:val="0"/>
          <w:i w:val="0"/>
        </w:rPr>
        <w:t>The remaining Internal Operations screens' endpoints (Finance &amp; Reconciliation, Reporting, MoFA Data Exchange); real input ordering (Farmer Order Inputs, Vendor Product Catalogue -- the literal scope of PRD Must-Have #3, as distinct from the mechanisation-request dispatch that Section 7 covers); feeding a graded intake (Section 8) into Buyer Compliance Docs or Farmer Wallet/Settlement (PRD Must-Have #5, Order Reconciliation); a Buyer-side path for the vendor date-conflict override (Super Admin only, this pass -- see SDD Section 10); and any real mobile money/OTP/USSD/MoFA gateway integration -- OTP verification (Section 1) is real end to end but SIMULATED at the delivery layer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