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500F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Hello everyone, my name is Nguyen – a member of group….. I’m going to concentrate on </w:t>
      </w: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:highlight w:val="yellow"/>
          <w14:ligatures w14:val="none"/>
        </w:rPr>
        <w:t>Business ethics in low context and high context cultures.</w:t>
      </w:r>
    </w:p>
    <w:p w14:paraId="24E23FA9" w14:textId="77777777" w:rsidR="00244971" w:rsidRPr="00DA0C1C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16FC3D4C" w14:textId="69F2DBAC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My presentation is in 2 parts corresponding to low and high context.</w:t>
      </w:r>
    </w:p>
    <w:p w14:paraId="1E3F2835" w14:textId="77777777" w:rsidR="00244971" w:rsidRPr="00DA0C1C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65C84B06" w14:textId="16B0F8A2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To start with the trait in 2 habits, then I will give some examples to help you understand more about the topics that are discussed.</w:t>
      </w:r>
    </w:p>
    <w:p w14:paraId="4FF30AC8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39F1802F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00CF69A3" w14:textId="53895C72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As </w:t>
      </w:r>
      <w:r w:rsidR="005801EF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I just mentioned</w:t>
      </w: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, we</w:t>
      </w:r>
      <w:r w:rsidR="00A52EFF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 are</w:t>
      </w: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 concern</w:t>
      </w:r>
      <w:r w:rsidR="00A52EFF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ing</w:t>
      </w:r>
      <w:r w:rsidR="006D1B9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 </w:t>
      </w: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with features in high and low context.</w:t>
      </w:r>
    </w:p>
    <w:p w14:paraId="6768EC2E" w14:textId="77777777" w:rsidR="00A52EFF" w:rsidRDefault="00A52EF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09470906" w14:textId="77777777" w:rsidR="005801EF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So let's start with a low context :</w:t>
      </w:r>
    </w:p>
    <w:p w14:paraId="64AACB0A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28F67AF3" w14:textId="273C0942" w:rsidR="005801EF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As we know, in a low context setting, communication needs to be clear and certainly rely on verbal and written messages. </w:t>
      </w:r>
    </w:p>
    <w:p w14:paraId="2A1C9F69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6EA7A81E" w14:textId="453C01C4" w:rsidR="005801EF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This means they will not base on accent or body language or something like that to convey the information.</w:t>
      </w:r>
    </w:p>
    <w:p w14:paraId="02A32ED9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4FB32916" w14:textId="4948EB29" w:rsidR="005801EF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As a result, the information, and the message are transmitted very quickly and directly. </w:t>
      </w:r>
    </w:p>
    <w:p w14:paraId="08BD2FF5" w14:textId="1F5D0C72" w:rsidR="005801EF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So, to work in this habit, especially in business, you need to know more about business ethics in a low–context environment.</w:t>
      </w:r>
    </w:p>
    <w:p w14:paraId="6DD1A969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30144E89" w14:textId="5CE58FFC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 I will help you by giving you some examples :</w:t>
      </w:r>
    </w:p>
    <w:p w14:paraId="19B7DF64" w14:textId="77777777" w:rsidR="005801EF" w:rsidRDefault="00244971" w:rsidP="002449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Firstly, honesty and Integrity are very important.</w:t>
      </w:r>
    </w:p>
    <w:p w14:paraId="2E0A3D52" w14:textId="77777777" w:rsidR="005801EF" w:rsidRDefault="005801EF" w:rsidP="005801EF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786BB37E" w14:textId="61B9C011" w:rsidR="005801EF" w:rsidRDefault="00244971" w:rsidP="005801EF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This involves being truthful and transparent in business dealings, such as providing accurate information to customers, investors, and stakeholders. ( DOC TRONG SLIDE ) </w:t>
      </w:r>
    </w:p>
    <w:p w14:paraId="4E2E4D34" w14:textId="77777777" w:rsidR="005801EF" w:rsidRDefault="005801EF" w:rsidP="00580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085EA7A6" w14:textId="77777777" w:rsidR="005801EF" w:rsidRDefault="00244971" w:rsidP="00580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For instance, a company adverts exactly the benefits and features of their products without overplay or having misleading claims.</w:t>
      </w:r>
    </w:p>
    <w:p w14:paraId="161599B7" w14:textId="6154AC30" w:rsidR="00244971" w:rsidRPr="00244971" w:rsidRDefault="00244971" w:rsidP="005801E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 That means they advertise it for what it is. ( with no lie )</w:t>
      </w:r>
    </w:p>
    <w:p w14:paraId="55B6CC72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2.      </w:t>
      </w:r>
    </w:p>
    <w:p w14:paraId="60CE1421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Fairness and Equality: Treating all individuals and groups fairly and equally is an important ethical principle.   </w:t>
      </w:r>
    </w:p>
    <w:p w14:paraId="6263FE02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5CE72EEC" w14:textId="59DF30E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This can be proven by implementing non-discriminatory hiring practices, ensuring equal pay for equal work, and providing equal opportunities.</w:t>
      </w:r>
    </w:p>
    <w:p w14:paraId="2BFFF405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lastRenderedPageBreak/>
        <w:t>3.      </w:t>
      </w:r>
    </w:p>
    <w:p w14:paraId="154126F5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Respect for Stakeholders: Businesses should consider the interests and well-being of all stakeholders, including employees, customers, suppliers, and the local community.</w:t>
      </w:r>
    </w:p>
    <w:p w14:paraId="7BCE97B8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7F802EE3" w14:textId="311488BD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For example, a company should have environmentally friendly practices to minimize the impact on the ecosystem.</w:t>
      </w:r>
    </w:p>
    <w:p w14:paraId="2D05A1F5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7393A8E8" w14:textId="188E7AB1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4.      </w:t>
      </w:r>
    </w:p>
    <w:p w14:paraId="02C3C299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Confidentiality and Privacy: Respecting the privacy of customers, employees, and business partners is important.</w:t>
      </w:r>
    </w:p>
    <w:p w14:paraId="5FFD6EBF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2B0D13DE" w14:textId="3F9F5E9C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This can be proven by protecting customer’s sensitive information, especially personal data.</w:t>
      </w:r>
    </w:p>
    <w:p w14:paraId="7544A6C1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2FBFEC8A" w14:textId="4C22FCAF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5.      </w:t>
      </w:r>
    </w:p>
    <w:p w14:paraId="70E24026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Social Responsibility: Businesses have a responsibility to contribute positively to society.</w:t>
      </w:r>
    </w:p>
    <w:p w14:paraId="4B718263" w14:textId="77777777" w:rsidR="005801EF" w:rsidRDefault="005801E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32C3DFBA" w14:textId="65BE2A81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This can involve supporting charity activities, or joining sustainable practices, or something that has a social responsibility like that.</w:t>
      </w:r>
    </w:p>
    <w:p w14:paraId="19099EDE" w14:textId="77777777" w:rsidR="003F2761" w:rsidRDefault="003F2761" w:rsidP="003F276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270B5CB3" w14:textId="77777777" w:rsidR="003F2761" w:rsidRDefault="003F2761" w:rsidP="003F276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1F6AA808" w14:textId="482DFB38" w:rsidR="00244971" w:rsidRPr="003F2761" w:rsidRDefault="00244971" w:rsidP="003F27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3F276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Compliance with Laws and Regulations: essential for ethical business conduct.</w:t>
      </w:r>
    </w:p>
    <w:p w14:paraId="59BCFCFE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This includes areas such as labor laws, consumer protection, or environmental regulations</w:t>
      </w:r>
    </w:p>
    <w:p w14:paraId="42427E0E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09F6F9D5" w14:textId="77777777" w:rsidR="003F2761" w:rsidRDefault="003F276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0CC025C4" w14:textId="77777777" w:rsidR="003F2761" w:rsidRDefault="003F276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2F89100F" w14:textId="77777777" w:rsidR="003F2761" w:rsidRDefault="003F276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47018B0E" w14:textId="427577FD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That’s all I have to say about business ethics in low context cultures. Now, I’d like to move on to part 2, it’s about business ethics but in high context cultures.</w:t>
      </w:r>
    </w:p>
    <w:p w14:paraId="214067A9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3ED5947D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Opposite to low context, in high context cultures, communication relies more on implicit understanding, non-verbal cues, and shared cultural knowledge.</w:t>
      </w:r>
    </w:p>
    <w:p w14:paraId="22AE4DF0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13F0B174" w14:textId="40CDDFB0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You know </w:t>
      </w:r>
      <w:r w:rsidR="003F276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</w:t>
      </w: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hat means communication is certainly conveyed by using contextual factors and having unclearly implied. Here are examples of business ethics in a high-context culture:</w:t>
      </w:r>
    </w:p>
    <w:p w14:paraId="13D46AA3" w14:textId="77777777" w:rsidR="00244971" w:rsidRPr="00244971" w:rsidRDefault="00244971" w:rsidP="002449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lastRenderedPageBreak/>
        <w:t>Relationship Building: Building and maintaining strong relationships with business partners, clients, and stakeholders is highly valued.</w:t>
      </w:r>
    </w:p>
    <w:p w14:paraId="570BAB3B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75B4E33A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This may involve spending time on social activities and establishing trust before participating in buying and selling.</w:t>
      </w:r>
    </w:p>
    <w:p w14:paraId="17971A9D" w14:textId="77777777" w:rsidR="00BB6867" w:rsidRDefault="00BB6867" w:rsidP="00BB686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377E1E62" w14:textId="4B124969" w:rsidR="00244971" w:rsidRPr="00BB6867" w:rsidRDefault="00244971" w:rsidP="00BB68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BB6867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Loyalty and Reciprocity: Loyalty to individuals and groups is important in high-context cultures.</w:t>
      </w:r>
    </w:p>
    <w:p w14:paraId="7C60683E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198C2024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For example, such as you can prioritize long-term relationships with your partners or your customers.</w:t>
      </w:r>
    </w:p>
    <w:p w14:paraId="2FB9C43E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3.      </w:t>
      </w:r>
    </w:p>
    <w:p w14:paraId="04AA5D16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Indirect Communication: In high-context cultures, indirect communication is common</w:t>
      </w:r>
    </w:p>
    <w:p w14:paraId="16C1D150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5108B747" w14:textId="77777777" w:rsidR="00BB6867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You know, indirect communication in high context cultures is very common and seems to be become a feature in this habitat. </w:t>
      </w:r>
    </w:p>
    <w:p w14:paraId="0AE88597" w14:textId="77777777" w:rsidR="00BB6867" w:rsidRDefault="00BB6867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2487A602" w14:textId="566C1182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That means you have to be sensitive to nonverbal cues, read between the lines, and understand the underlying meaning behind the messages</w:t>
      </w:r>
    </w:p>
    <w:p w14:paraId="2D05AA16" w14:textId="77777777" w:rsidR="00BB6867" w:rsidRDefault="00BB6867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02F85A32" w14:textId="1559B1C6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4.      </w:t>
      </w:r>
    </w:p>
    <w:p w14:paraId="2EA2DFEC" w14:textId="77777777" w:rsidR="00BB6867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Group Harmony :</w:t>
      </w:r>
    </w:p>
    <w:p w14:paraId="0CA8DDE0" w14:textId="39752359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I totally confirm that it is very important and can help you to avoid conflict and prioritize the collective’s benefit over individual interests.</w:t>
      </w:r>
    </w:p>
    <w:p w14:paraId="0886D731" w14:textId="77777777" w:rsidR="00BB6867" w:rsidRDefault="00BB6867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45548636" w14:textId="5DD9D32A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5.      </w:t>
      </w:r>
    </w:p>
    <w:p w14:paraId="56AD9A0D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Face-saving: Preserving one's reputation and avoiding embarrassment or loss of face is crucial.</w:t>
      </w:r>
    </w:p>
    <w:p w14:paraId="5CFBCA79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For example, you can handle conflicts or criticisms secretly and privately, rather than publicly.</w:t>
      </w:r>
    </w:p>
    <w:p w14:paraId="10B57953" w14:textId="77777777" w:rsidR="00BB6867" w:rsidRDefault="00BB6867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4293776C" w14:textId="37FA199D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6.      </w:t>
      </w:r>
    </w:p>
    <w:p w14:paraId="2E59408E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Respect for Hierarchy:</w:t>
      </w:r>
    </w:p>
    <w:p w14:paraId="310E44A7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The fact is that high-context cultures often have a strong respect for authority and hierarchy.</w:t>
      </w:r>
    </w:p>
    <w:p w14:paraId="0B6C95EF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People who work in this habitat often show their respect to superiors or the older also.</w:t>
      </w:r>
    </w:p>
    <w:p w14:paraId="5FC0AE71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4B828255" w14:textId="77777777" w:rsidR="0058426F" w:rsidRDefault="0058426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0F1B80B9" w14:textId="6386F56F" w:rsidR="00BB6867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lastRenderedPageBreak/>
        <w:t xml:space="preserve">Okay, that ends the second part of my talk. </w:t>
      </w:r>
    </w:p>
    <w:p w14:paraId="63015F4E" w14:textId="77777777" w:rsidR="0058426F" w:rsidRDefault="0058426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39D27073" w14:textId="77777777" w:rsidR="0058426F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 xml:space="preserve">And remember that these examples are generalizations, and business ethics can still vary within high-context cultures based on specific cultural norms, values, and legal requirements. </w:t>
      </w:r>
    </w:p>
    <w:p w14:paraId="3CAD2C01" w14:textId="77777777" w:rsidR="0058426F" w:rsidRDefault="0058426F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</w:p>
    <w:p w14:paraId="7DF0FCDD" w14:textId="5930B56E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Understanding and adapting to the cultural context can help you make ethnic decisions in such environments.</w:t>
      </w:r>
    </w:p>
    <w:p w14:paraId="2121A5FE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 </w:t>
      </w:r>
    </w:p>
    <w:p w14:paraId="22E9D6EB" w14:textId="77777777" w:rsidR="00244971" w:rsidRPr="00244971" w:rsidRDefault="00244971" w:rsidP="00244971">
      <w:p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</w:pPr>
      <w:r w:rsidRPr="00244971">
        <w:rPr>
          <w:rFonts w:ascii="Times New Roman" w:eastAsia="Times New Roman" w:hAnsi="Times New Roman" w:cs="Times New Roman"/>
          <w:color w:val="0E101A"/>
          <w:kern w:val="0"/>
          <w:sz w:val="28"/>
          <w:szCs w:val="28"/>
          <w14:ligatures w14:val="none"/>
        </w:rPr>
        <w:t>Many thanks for your attention. And we’ll turn to part 4 which is the conclusion of all my group’s report.</w:t>
      </w:r>
    </w:p>
    <w:p w14:paraId="0DDC1333" w14:textId="77777777" w:rsidR="00C9564F" w:rsidRPr="00DA0C1C" w:rsidRDefault="00C9564F">
      <w:pPr>
        <w:rPr>
          <w:sz w:val="28"/>
          <w:szCs w:val="28"/>
        </w:rPr>
      </w:pPr>
    </w:p>
    <w:sectPr w:rsidR="00C9564F" w:rsidRPr="00DA0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E1D4E"/>
    <w:multiLevelType w:val="multilevel"/>
    <w:tmpl w:val="E16C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F6E62"/>
    <w:multiLevelType w:val="multilevel"/>
    <w:tmpl w:val="E7F4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E4FBF"/>
    <w:multiLevelType w:val="multilevel"/>
    <w:tmpl w:val="1BC2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E56E6"/>
    <w:multiLevelType w:val="hybridMultilevel"/>
    <w:tmpl w:val="34A646D8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778AD"/>
    <w:multiLevelType w:val="hybridMultilevel"/>
    <w:tmpl w:val="00BEF83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D62E7"/>
    <w:multiLevelType w:val="multilevel"/>
    <w:tmpl w:val="0B8C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470293">
    <w:abstractNumId w:val="2"/>
  </w:num>
  <w:num w:numId="2" w16cid:durableId="164055181">
    <w:abstractNumId w:val="1"/>
  </w:num>
  <w:num w:numId="3" w16cid:durableId="239754523">
    <w:abstractNumId w:val="5"/>
  </w:num>
  <w:num w:numId="4" w16cid:durableId="1010252216">
    <w:abstractNumId w:val="0"/>
  </w:num>
  <w:num w:numId="5" w16cid:durableId="27605929">
    <w:abstractNumId w:val="4"/>
  </w:num>
  <w:num w:numId="6" w16cid:durableId="642076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71"/>
    <w:rsid w:val="00244971"/>
    <w:rsid w:val="003F2761"/>
    <w:rsid w:val="005550EC"/>
    <w:rsid w:val="005801EF"/>
    <w:rsid w:val="0058426F"/>
    <w:rsid w:val="006216A7"/>
    <w:rsid w:val="006D1B91"/>
    <w:rsid w:val="00A52EFF"/>
    <w:rsid w:val="00AC49C0"/>
    <w:rsid w:val="00BB6867"/>
    <w:rsid w:val="00C9564F"/>
    <w:rsid w:val="00DA0C1C"/>
    <w:rsid w:val="00E8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BF52"/>
  <w15:chartTrackingRefBased/>
  <w15:docId w15:val="{2B099EED-707A-41C5-A928-89CF2EED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F2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Chien</dc:creator>
  <cp:keywords/>
  <dc:description/>
  <cp:lastModifiedBy>Nguyen Chien</cp:lastModifiedBy>
  <cp:revision>7</cp:revision>
  <dcterms:created xsi:type="dcterms:W3CDTF">2023-12-07T13:32:00Z</dcterms:created>
  <dcterms:modified xsi:type="dcterms:W3CDTF">2023-12-08T01:18:00Z</dcterms:modified>
</cp:coreProperties>
</file>