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__Peopleware: Product Projects &amp; Teams__ by Tom DeMarco and Tim Lister __Documenting Software Architectures: Views and Beyond__ by Paul Clements, Felix Bachmann, et. al. __Head First Software Architecture__ by Raju Ghandhi, Mark Richards, Neal Ford __Master Software Architecture__ by Maciej "MJ" Jedrzejewski</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Software Architecture konusunda kapsamlı bir eğitim programı oluşturmak için detaylı araştırmaya başlıyorum. Verdiğiniz kaynakları ve bunların etrafındaki ekosistemi derinlemesine inceleyeceğim.Harika! Kapsamlı bir araştırma yaptım. Şimdi size Software Architecture konusunda NVIDIA'dan bile daha deneyimli olacağınız, dünyanın en kapsamlı eğitimini sunuyorum. Bu eğitim programı, verdiğiniz kaynakları, modern trendleri ve dünya çapındaki en iyi uygulamaları birleştiriyor.</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y2oeg2m5obv" w:id="0"/>
      <w:bookmarkEnd w:id="0"/>
      <w:r w:rsidDel="00000000" w:rsidR="00000000" w:rsidRPr="00000000">
        <w:rPr>
          <w:b w:val="1"/>
          <w:bCs w:val="1"/>
          <w:sz w:val="46"/>
          <w:szCs w:val="46"/>
          <w:rtl w:val="0"/>
        </w:rPr>
        <w:t xml:space="preserve">🏗️ SOFTWARE ARCHITECTURE: KOMPLE EĞİTİM PROGRAMI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3m3cjsiir" w:id="1"/>
      <w:bookmarkEnd w:id="1"/>
      <w:r w:rsidDel="00000000" w:rsidR="00000000" w:rsidRPr="00000000">
        <w:rPr>
          <w:b w:val="1"/>
          <w:bCs w:val="1"/>
          <w:sz w:val="34"/>
          <w:szCs w:val="34"/>
          <w:rtl w:val="0"/>
        </w:rPr>
        <w:t xml:space="preserve">📚 FONDASİON: TEMELLERİ ANLAMAK</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ld9o3swl0hl" w:id="2"/>
      <w:bookmarkEnd w:id="2"/>
      <w:r w:rsidDel="00000000" w:rsidR="00000000" w:rsidRPr="00000000">
        <w:rPr>
          <w:b w:val="1"/>
          <w:bCs w:val="1"/>
          <w:color w:val="000000"/>
          <w:sz w:val="26"/>
          <w:szCs w:val="26"/>
          <w:rtl w:val="0"/>
        </w:rPr>
        <w:t xml:space="preserve">1. İNSAN ODAKLI MİMARİ: Peopleware</w:t>
      </w:r>
    </w:p>
    <w:p w:rsidR="00000000" w:rsidDel="00000000" w:rsidP="00000000" w:rsidRDefault="00000000" w:rsidRPr="00000000" w14:paraId="00000007">
      <w:pPr>
        <w:spacing w:after="240" w:before="240" w:lineRule="auto"/>
        <w:rPr/>
      </w:pPr>
      <w:r w:rsidDel="00000000" w:rsidR="00000000" w:rsidRPr="00000000">
        <w:rPr>
          <w:rtl w:val="0"/>
        </w:rPr>
        <w:t xml:space="preserve">Peopleware'in temel öngörüsü, yazılım geliştirmedeki başlıca sorunların teknik değil sosyolojik olduğudur. Tom DeMarco ve Tim Lister'ın bu klasik eseri size şunları öğretir: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09">
      <w:pPr>
        <w:numPr>
          <w:ilvl w:val="0"/>
          <w:numId w:val="24"/>
        </w:numPr>
        <w:spacing w:after="0" w:afterAutospacing="0" w:before="240" w:lineRule="auto"/>
        <w:ind w:left="720" w:hanging="360"/>
      </w:pPr>
      <w:r w:rsidDel="00000000" w:rsidR="00000000" w:rsidRPr="00000000">
        <w:rPr>
          <w:rtl w:val="0"/>
        </w:rPr>
        <w:t xml:space="preserve">Yöneticinin işlevi insanları çalıştırmak değil, insanların çalışabilmesini sağlamaktır</w:t>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tl w:val="0"/>
        </w:rPr>
        <w:t xml:space="preserve">Takım oluşturma ve çalışma ortamının kalite üzerindeki etkisi</w:t>
      </w:r>
    </w:p>
    <w:p w:rsidR="00000000" w:rsidDel="00000000" w:rsidP="00000000" w:rsidRDefault="00000000" w:rsidRPr="00000000" w14:paraId="0000000B">
      <w:pPr>
        <w:numPr>
          <w:ilvl w:val="0"/>
          <w:numId w:val="24"/>
        </w:numPr>
        <w:spacing w:after="240" w:before="0" w:beforeAutospacing="0" w:lineRule="auto"/>
        <w:ind w:left="720" w:hanging="360"/>
      </w:pPr>
      <w:r w:rsidDel="00000000" w:rsidR="00000000" w:rsidRPr="00000000">
        <w:rPr>
          <w:rtl w:val="0"/>
        </w:rPr>
        <w:t xml:space="preserve">Bürokrasi, fiziksel ayrım, fragmantasyon, düşük ürün kalitesi ve sahte deadline'lar gibi yedi tür teamicide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Pratik Uygulamalar:</w:t>
      </w:r>
    </w:p>
    <w:p w:rsidR="00000000" w:rsidDel="00000000" w:rsidP="00000000" w:rsidRDefault="00000000" w:rsidRPr="00000000" w14:paraId="0000000D">
      <w:pPr>
        <w:numPr>
          <w:ilvl w:val="0"/>
          <w:numId w:val="21"/>
        </w:numPr>
        <w:spacing w:after="0" w:afterAutospacing="0" w:before="240" w:lineRule="auto"/>
        <w:ind w:left="720" w:hanging="360"/>
      </w:pPr>
      <w:r w:rsidDel="00000000" w:rsidR="00000000" w:rsidRPr="00000000">
        <w:rPr>
          <w:b w:val="1"/>
          <w:bCs w:val="1"/>
          <w:rtl w:val="0"/>
        </w:rPr>
        <w:t xml:space="preserve">Coding War Games</w:t>
      </w:r>
      <w:r w:rsidDel="00000000" w:rsidR="00000000" w:rsidRPr="00000000">
        <w:rPr>
          <w:rtl w:val="0"/>
        </w:rPr>
        <w:t xml:space="preserve">: Ekiplerin minimal hata ve minimal sürede kod tamamlama yarışmaları</w:t>
      </w:r>
    </w:p>
    <w:p w:rsidR="00000000" w:rsidDel="00000000" w:rsidP="00000000" w:rsidRDefault="00000000" w:rsidRPr="00000000" w14:paraId="0000000E">
      <w:pPr>
        <w:numPr>
          <w:ilvl w:val="0"/>
          <w:numId w:val="21"/>
        </w:numPr>
        <w:spacing w:after="0" w:afterAutospacing="0" w:before="0" w:beforeAutospacing="0" w:lineRule="auto"/>
        <w:ind w:left="720" w:hanging="360"/>
      </w:pPr>
      <w:r w:rsidDel="00000000" w:rsidR="00000000" w:rsidRPr="00000000">
        <w:rPr>
          <w:b w:val="1"/>
          <w:bCs w:val="1"/>
          <w:rtl w:val="0"/>
        </w:rPr>
        <w:t xml:space="preserve">Cheeseburger Mentality</w:t>
      </w:r>
      <w:r w:rsidDel="00000000" w:rsidR="00000000" w:rsidRPr="00000000">
        <w:rPr>
          <w:rtl w:val="0"/>
        </w:rPr>
        <w:t xml:space="preserve">: İnsanların ruhunu söndüren ve dikkatlerini gerçek problemlerden uzaklaştıran yönetim anlayışından kaçınma</w:t>
      </w:r>
    </w:p>
    <w:p w:rsidR="00000000" w:rsidDel="00000000" w:rsidP="00000000" w:rsidRDefault="00000000" w:rsidRPr="00000000" w14:paraId="0000000F">
      <w:pPr>
        <w:numPr>
          <w:ilvl w:val="0"/>
          <w:numId w:val="21"/>
        </w:numPr>
        <w:spacing w:after="240" w:before="0" w:beforeAutospacing="0" w:lineRule="auto"/>
        <w:ind w:left="720" w:hanging="360"/>
      </w:pPr>
      <w:r w:rsidDel="00000000" w:rsidR="00000000" w:rsidRPr="00000000">
        <w:rPr>
          <w:b w:val="1"/>
          <w:bCs w:val="1"/>
          <w:rtl w:val="0"/>
        </w:rPr>
        <w:t xml:space="preserve">Flow State</w:t>
      </w:r>
      <w:r w:rsidDel="00000000" w:rsidR="00000000" w:rsidRPr="00000000">
        <w:rPr>
          <w:rtl w:val="0"/>
        </w:rPr>
        <w:t xml:space="preserve">: Kesintisiz çalışma ortamının önemi</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0o80ovkfbuz" w:id="3"/>
      <w:bookmarkEnd w:id="3"/>
      <w:r w:rsidDel="00000000" w:rsidR="00000000" w:rsidRPr="00000000">
        <w:rPr>
          <w:b w:val="1"/>
          <w:bCs w:val="1"/>
          <w:color w:val="000000"/>
          <w:sz w:val="26"/>
          <w:szCs w:val="26"/>
          <w:rtl w:val="0"/>
        </w:rPr>
        <w:t xml:space="preserve">2. DÖKÜMANTASYON: Documenting Software Architectures</w:t>
      </w:r>
    </w:p>
    <w:p w:rsidR="00000000" w:rsidDel="00000000" w:rsidP="00000000" w:rsidRDefault="00000000" w:rsidRPr="00000000" w14:paraId="00000011">
      <w:pPr>
        <w:spacing w:after="240" w:before="240" w:lineRule="auto"/>
        <w:rPr/>
      </w:pPr>
      <w:r w:rsidDel="00000000" w:rsidR="00000000" w:rsidRPr="00000000">
        <w:rPr>
          <w:rtl w:val="0"/>
        </w:rPr>
        <w:t xml:space="preserve">Carnegie Mellon Software Engineering Institute'dan Paul Clements ve ekibinin bu eseri, mimariyi anlaşılır bir biçimde yakalamak için en kapsamlı ve güncel rehberdir.</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Temel Konseptler:</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Viewtype: Mimari belgelendirmede temel birim - Modules, Component-and-Connectors ve Allocation viewtype'ları</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C4 Model</w:t>
      </w:r>
      <w:r w:rsidDel="00000000" w:rsidR="00000000" w:rsidRPr="00000000">
        <w:rPr>
          <w:rtl w:val="0"/>
        </w:rPr>
        <w:t xml:space="preserve">: Context (Level 1), Container/App (Level 2), Component (Level 3), Code (Level 4) diyagramları</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Agile geliştirme ortamında dökümantasyon için rehberlik</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Güncel Yaklaşımlar:</w:t>
      </w:r>
    </w:p>
    <w:p w:rsidR="00000000" w:rsidDel="00000000" w:rsidP="00000000" w:rsidRDefault="00000000" w:rsidRPr="00000000" w14:paraId="00000017">
      <w:pPr>
        <w:numPr>
          <w:ilvl w:val="0"/>
          <w:numId w:val="27"/>
        </w:numPr>
        <w:spacing w:after="0" w:afterAutospacing="0" w:before="240" w:lineRule="auto"/>
        <w:ind w:left="720" w:hanging="360"/>
      </w:pPr>
      <w:r w:rsidDel="00000000" w:rsidR="00000000" w:rsidRPr="00000000">
        <w:rPr>
          <w:rtl w:val="0"/>
        </w:rPr>
        <w:t xml:space="preserve">Microservices (67%) ve event-driven (62%) en yaygın kullanılan mimari patternler</w:t>
      </w:r>
    </w:p>
    <w:p w:rsidR="00000000" w:rsidDel="00000000" w:rsidP="00000000" w:rsidRDefault="00000000" w:rsidRPr="00000000" w14:paraId="00000018">
      <w:pPr>
        <w:numPr>
          <w:ilvl w:val="0"/>
          <w:numId w:val="27"/>
        </w:numPr>
        <w:spacing w:after="240" w:before="0" w:beforeAutospacing="0" w:lineRule="auto"/>
        <w:ind w:left="720" w:hanging="360"/>
      </w:pPr>
      <w:r w:rsidDel="00000000" w:rsidR="00000000" w:rsidRPr="00000000">
        <w:rPr>
          <w:rtl w:val="0"/>
        </w:rPr>
        <w:t xml:space="preserve">Yanıtlayıcıların %60'ı AI-destekli dokümantasyon oluşturma ve bakımının önümüzdeki 5 yılda en büyük etkiyi yapacağına inanıyor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4h6u1ggbez6" w:id="4"/>
      <w:bookmarkEnd w:id="4"/>
      <w:r w:rsidDel="00000000" w:rsidR="00000000" w:rsidRPr="00000000">
        <w:rPr>
          <w:b w:val="1"/>
          <w:bCs w:val="1"/>
          <w:color w:val="000000"/>
          <w:sz w:val="26"/>
          <w:szCs w:val="26"/>
          <w:rtl w:val="0"/>
        </w:rPr>
        <w:t xml:space="preserve">3. PRATİK YAKLAŞIM: Head First Software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Raju Gandhi, Mark Richards ve Neal Ford'un bu eseri, bilişsel bilim ve öğrenme teorisindeki en son araştırmalara dayalı görsel açıdan zengin bir format kullanır.</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Öğrenme Metodu:</w:t>
      </w:r>
    </w:p>
    <w:p w:rsidR="00000000" w:rsidDel="00000000" w:rsidP="00000000" w:rsidRDefault="00000000" w:rsidRPr="00000000" w14:paraId="0000001C">
      <w:pPr>
        <w:numPr>
          <w:ilvl w:val="0"/>
          <w:numId w:val="14"/>
        </w:numPr>
        <w:spacing w:after="0" w:afterAutospacing="0" w:before="240" w:lineRule="auto"/>
        <w:ind w:left="720" w:hanging="360"/>
      </w:pPr>
      <w:r w:rsidDel="00000000" w:rsidR="00000000" w:rsidRPr="00000000">
        <w:rPr>
          <w:rtl w:val="0"/>
        </w:rPr>
        <w:t xml:space="preserve">Mimari düşünce tarzını öğretme</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Mimari ve tasarım arasındaki farkı anlama</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Kod, bileşenler ve mimari stiller arasındaki ilişki</w:t>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rtl w:val="0"/>
        </w:rPr>
        <w:t xml:space="preserve">Yaygın mimari stilleri canlı örneklerle öğrenme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wae9pgnshqk" w:id="5"/>
      <w:bookmarkEnd w:id="5"/>
      <w:r w:rsidDel="00000000" w:rsidR="00000000" w:rsidRPr="00000000">
        <w:rPr>
          <w:b w:val="1"/>
          <w:bCs w:val="1"/>
          <w:color w:val="000000"/>
          <w:sz w:val="26"/>
          <w:szCs w:val="26"/>
          <w:rtl w:val="0"/>
        </w:rPr>
        <w:t xml:space="preserve">4. PRAGMATIK REHBER: Master Software Architecture</w:t>
      </w:r>
    </w:p>
    <w:p w:rsidR="00000000" w:rsidDel="00000000" w:rsidP="00000000" w:rsidRDefault="00000000" w:rsidRPr="00000000" w14:paraId="00000021">
      <w:pPr>
        <w:spacing w:after="240" w:before="240" w:lineRule="auto"/>
        <w:rPr/>
      </w:pPr>
      <w:r w:rsidDel="00000000" w:rsidR="00000000" w:rsidRPr="00000000">
        <w:rPr>
          <w:rtl w:val="0"/>
        </w:rPr>
        <w:t xml:space="preserve">Maciej "MJ" Jedrzejewski'nin bu kitabı, ideation'dan tasarıma ve yazılım ürününün teslim edilmesine kadar kapsamlı bir yolculuk sunuyor.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8 Adımlı Süreç:</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Software Architecture'ı Anlamak</w:t>
      </w:r>
      <w:r w:rsidDel="00000000" w:rsidR="00000000" w:rsidRPr="00000000">
        <w:rPr>
          <w:rtl w:val="0"/>
        </w:rPr>
        <w:t xml:space="preserve">: Business analysis, solution architecture ve infrastructure temellerini kapsayan</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Business Domain'i Keşfetmek</w:t>
      </w:r>
      <w:r w:rsidDel="00000000" w:rsidR="00000000" w:rsidRPr="00000000">
        <w:rPr>
          <w:rtl w:val="0"/>
        </w:rPr>
        <w:t xml:space="preserve">: Event Storming ve Domain Storytelling workshopları</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Çevreyi Tanımak</w:t>
      </w:r>
      <w:r w:rsidDel="00000000" w:rsidR="00000000" w:rsidRPr="00000000">
        <w:rPr>
          <w:rtl w:val="0"/>
        </w:rPr>
        <w:t xml:space="preserve">: Karar verme süreçleri, proje hedefleri, bütçe kısıtlamaları</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Deployment Strategy Seçmek</w:t>
      </w:r>
      <w:r w:rsidDel="00000000" w:rsidR="00000000" w:rsidRPr="00000000">
        <w:rPr>
          <w:rtl w:val="0"/>
        </w:rPr>
        <w:t xml:space="preserve">: Modular monoliths vs microservices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Release Strategy Tanımlamak</w:t>
      </w:r>
      <w:r w:rsidDel="00000000" w:rsidR="00000000" w:rsidRPr="00000000">
        <w:rPr>
          <w:rtl w:val="0"/>
        </w:rPr>
        <w:t xml:space="preserve">: Blue-green, canary ve rolling deployments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Test'e Odaklanmak</w:t>
      </w:r>
      <w:r w:rsidDel="00000000" w:rsidR="00000000" w:rsidRPr="00000000">
        <w:rPr>
          <w:rtl w:val="0"/>
        </w:rPr>
        <w:t xml:space="preserve">: Pyramid, inverted pyramid, diamond test stratejileri</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Evrim İçin Tasarlamak</w:t>
      </w:r>
      <w:r w:rsidDel="00000000" w:rsidR="00000000" w:rsidRPr="00000000">
        <w:rPr>
          <w:rtl w:val="0"/>
        </w:rPr>
        <w:t xml:space="preserve">: CQRS, database replicas, sharding ve tactical DDD</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Güvenliği Unutmamak</w:t>
      </w:r>
      <w:r w:rsidDel="00000000" w:rsidR="00000000" w:rsidRPr="00000000">
        <w:rPr>
          <w:rtl w:val="0"/>
        </w:rPr>
        <w:t xml:space="preserve">: IDOR, supply chain attacks, SQL injection, XSS, DDoS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cvcrgtbz3p6e" w:id="6"/>
      <w:bookmarkEnd w:id="6"/>
      <w:r w:rsidDel="00000000" w:rsidR="00000000" w:rsidRPr="00000000">
        <w:rPr>
          <w:b w:val="1"/>
          <w:bCs w:val="1"/>
          <w:sz w:val="34"/>
          <w:szCs w:val="34"/>
          <w:rtl w:val="0"/>
        </w:rPr>
        <w:t xml:space="preserve">🚀 MODERN PATTERNS &amp; BEST PRACTICES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aw3ur6sf9gx" w:id="7"/>
      <w:bookmarkEnd w:id="7"/>
      <w:r w:rsidDel="00000000" w:rsidR="00000000" w:rsidRPr="00000000">
        <w:rPr>
          <w:b w:val="1"/>
          <w:bCs w:val="1"/>
          <w:color w:val="000000"/>
          <w:sz w:val="26"/>
          <w:szCs w:val="26"/>
          <w:rtl w:val="0"/>
        </w:rPr>
        <w:t xml:space="preserve">5. SOFTWARE ARCHITECTURE IN PRACTICE (SEI/CMU)</w:t>
      </w:r>
    </w:p>
    <w:p w:rsidR="00000000" w:rsidDel="00000000" w:rsidP="00000000" w:rsidRDefault="00000000" w:rsidRPr="00000000" w14:paraId="0000002E">
      <w:pPr>
        <w:spacing w:after="240" w:before="240" w:lineRule="auto"/>
        <w:rPr/>
      </w:pPr>
      <w:r w:rsidDel="00000000" w:rsidR="00000000" w:rsidRPr="00000000">
        <w:rPr>
          <w:rtl w:val="0"/>
        </w:rPr>
        <w:t xml:space="preserve">Len Bass, Paul Clements ve Rick Kazman'ın ödüllü ve son derece etkili eseri, alandaki en son gelişmeleri yansıtacak şekilde önemli ölçüde revize edilmiştir.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Architecture Influence Cycles: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Mimarinin nasıl etkilendiği ve belirli bir bağlamı nasıl etkilediği</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Business stratejisi ile mimari arasındaki ilişki</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Quality attributes'lerin sistem başarısındaki rolü</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Temel Kavramlar:</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b w:val="1"/>
          <w:bCs w:val="1"/>
          <w:rtl w:val="0"/>
        </w:rPr>
        <w:t xml:space="preserve">ATAM</w:t>
      </w:r>
      <w:r w:rsidDel="00000000" w:rsidR="00000000" w:rsidRPr="00000000">
        <w:rPr>
          <w:rtl w:val="0"/>
        </w:rPr>
        <w:t xml:space="preserve"> (Architecture Tradeoff Analysis Method)</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SAAM</w:t>
      </w:r>
      <w:r w:rsidDel="00000000" w:rsidR="00000000" w:rsidRPr="00000000">
        <w:rPr>
          <w:rtl w:val="0"/>
        </w:rPr>
        <w:t xml:space="preserve"> (Software Architecture Analysis Method)</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b w:val="1"/>
          <w:bCs w:val="1"/>
          <w:rtl w:val="0"/>
        </w:rPr>
        <w:t xml:space="preserve">CBAM</w:t>
      </w:r>
      <w:r w:rsidDel="00000000" w:rsidR="00000000" w:rsidRPr="00000000">
        <w:rPr>
          <w:rtl w:val="0"/>
        </w:rPr>
        <w:t xml:space="preserve"> (Cost-Benefit Analysis Method)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0gackuue3ew" w:id="8"/>
      <w:bookmarkEnd w:id="8"/>
      <w:r w:rsidDel="00000000" w:rsidR="00000000" w:rsidRPr="00000000">
        <w:rPr>
          <w:b w:val="1"/>
          <w:bCs w:val="1"/>
          <w:color w:val="000000"/>
          <w:sz w:val="26"/>
          <w:szCs w:val="26"/>
          <w:rtl w:val="0"/>
        </w:rPr>
        <w:t xml:space="preserve">6. DOMAIN-DRIVEN DESIGN (DDD)</w:t>
      </w:r>
    </w:p>
    <w:p w:rsidR="00000000" w:rsidDel="00000000" w:rsidP="00000000" w:rsidRDefault="00000000" w:rsidRPr="00000000" w14:paraId="00000038">
      <w:pPr>
        <w:spacing w:after="240" w:before="240" w:lineRule="auto"/>
        <w:rPr/>
      </w:pPr>
      <w:r w:rsidDel="00000000" w:rsidR="00000000" w:rsidRPr="00000000">
        <w:rPr>
          <w:rtl w:val="0"/>
        </w:rPr>
        <w:t xml:space="preserve">DDD, bir domain'in uzmanlarından gelen girdilere göre yazılımı modellemeye odaklanan büyük bir yazılım tasarım yaklaşımıdır.</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Strategic DDD:</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Bounded Context: Bir terimin kesin ve belirsizliğe yer bırakmayan anlamı olduğu alan</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Ubiquitous Language: Geliştiriciler ve domain uzmanları arasında kullanılabilecek kesin bir kelime dağarcığı</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Context Mapping</w:t>
      </w:r>
      <w:r w:rsidDel="00000000" w:rsidR="00000000" w:rsidRPr="00000000">
        <w:rPr>
          <w:rtl w:val="0"/>
        </w:rPr>
        <w:t xml:space="preserve">: Bounded context'ler arası ilişkileri tanımlama</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Event Storming: Stakeholder'lar, domain uzmanları ve geliştiricilerin domain event'lerinin akışını görselleştirmek için birlikte çalıştığı interaktif keşif süreci</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Tactical DDD:</w:t>
      </w:r>
    </w:p>
    <w:p w:rsidR="00000000" w:rsidDel="00000000" w:rsidP="00000000" w:rsidRDefault="00000000" w:rsidRPr="00000000" w14:paraId="0000003F">
      <w:pPr>
        <w:numPr>
          <w:ilvl w:val="0"/>
          <w:numId w:val="30"/>
        </w:numPr>
        <w:spacing w:after="0" w:afterAutospacing="0" w:before="240" w:lineRule="auto"/>
        <w:ind w:left="720" w:hanging="360"/>
      </w:pPr>
      <w:r w:rsidDel="00000000" w:rsidR="00000000" w:rsidRPr="00000000">
        <w:rPr>
          <w:rtl w:val="0"/>
        </w:rPr>
        <w:t xml:space="preserve">Entities: Özellikleri değil kimliği ile tanımlanan objeler</w:t>
      </w:r>
    </w:p>
    <w:p w:rsidR="00000000" w:rsidDel="00000000" w:rsidP="00000000" w:rsidRDefault="00000000" w:rsidRPr="00000000" w14:paraId="00000040">
      <w:pPr>
        <w:numPr>
          <w:ilvl w:val="0"/>
          <w:numId w:val="30"/>
        </w:numPr>
        <w:spacing w:after="0" w:afterAutospacing="0" w:before="0" w:beforeAutospacing="0" w:lineRule="auto"/>
        <w:ind w:left="720" w:hanging="360"/>
      </w:pPr>
      <w:r w:rsidDel="00000000" w:rsidR="00000000" w:rsidRPr="00000000">
        <w:rPr>
          <w:rtl w:val="0"/>
        </w:rPr>
        <w:t xml:space="preserve">Value Objects: Kimliği olmayan ancak öznitelikler içeren değişmez objeler</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rtl w:val="0"/>
        </w:rPr>
        <w:t xml:space="preserve">Aggregates: Entities ve value objects'i tek bir birim olarak ele alan cluster'lar</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b w:val="1"/>
          <w:bCs w:val="1"/>
          <w:rtl w:val="0"/>
        </w:rPr>
        <w:t xml:space="preserve">Repositories</w:t>
      </w:r>
      <w:r w:rsidDel="00000000" w:rsidR="00000000" w:rsidRPr="00000000">
        <w:rPr>
          <w:rtl w:val="0"/>
        </w:rPr>
        <w:t xml:space="preserve">: Depolama mekanizmaları olarak hareket eder</w:t>
      </w:r>
    </w:p>
    <w:p w:rsidR="00000000" w:rsidDel="00000000" w:rsidP="00000000" w:rsidRDefault="00000000" w:rsidRPr="00000000" w14:paraId="00000043">
      <w:pPr>
        <w:numPr>
          <w:ilvl w:val="0"/>
          <w:numId w:val="30"/>
        </w:numPr>
        <w:spacing w:after="240" w:before="0" w:beforeAutospacing="0" w:lineRule="auto"/>
        <w:ind w:left="720" w:hanging="360"/>
      </w:pPr>
      <w:r w:rsidDel="00000000" w:rsidR="00000000" w:rsidRPr="00000000">
        <w:rPr>
          <w:b w:val="1"/>
          <w:bCs w:val="1"/>
          <w:rtl w:val="0"/>
        </w:rPr>
        <w:t xml:space="preserve">Domain Services</w:t>
      </w:r>
      <w:r w:rsidDel="00000000" w:rsidR="00000000" w:rsidRPr="00000000">
        <w:rPr>
          <w:rtl w:val="0"/>
        </w:rPr>
        <w:t xml:space="preserve">: Domain logic'i temsil eder</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DDD ile Microservices:</w:t>
      </w:r>
    </w:p>
    <w:p w:rsidR="00000000" w:rsidDel="00000000" w:rsidP="00000000" w:rsidRDefault="00000000" w:rsidRPr="00000000" w14:paraId="00000045">
      <w:pPr>
        <w:numPr>
          <w:ilvl w:val="0"/>
          <w:numId w:val="28"/>
        </w:numPr>
        <w:spacing w:after="0" w:afterAutospacing="0" w:before="240" w:lineRule="auto"/>
        <w:ind w:left="720" w:hanging="360"/>
      </w:pPr>
      <w:r w:rsidDel="00000000" w:rsidR="00000000" w:rsidRPr="00000000">
        <w:rPr>
          <w:rtl w:val="0"/>
        </w:rPr>
        <w:t xml:space="preserve">Bounded context ile microservice arasında genellikle birebir eşleme olur</w:t>
      </w:r>
    </w:p>
    <w:p w:rsidR="00000000" w:rsidDel="00000000" w:rsidP="00000000" w:rsidRDefault="00000000" w:rsidRPr="00000000" w14:paraId="00000046">
      <w:pPr>
        <w:numPr>
          <w:ilvl w:val="0"/>
          <w:numId w:val="28"/>
        </w:numPr>
        <w:spacing w:after="0" w:afterAutospacing="0" w:before="0" w:beforeAutospacing="0" w:lineRule="auto"/>
        <w:ind w:left="720" w:hanging="360"/>
      </w:pPr>
      <w:r w:rsidDel="00000000" w:rsidR="00000000" w:rsidRPr="00000000">
        <w:rPr>
          <w:rtl w:val="0"/>
        </w:rPr>
        <w:t xml:space="preserve">Bir microservice bir aggregate'den küçük, bir bounded context'ten büyük olmamalıdır</w:t>
      </w:r>
    </w:p>
    <w:p w:rsidR="00000000" w:rsidDel="00000000" w:rsidP="00000000" w:rsidRDefault="00000000" w:rsidRPr="00000000" w14:paraId="00000047">
      <w:pPr>
        <w:numPr>
          <w:ilvl w:val="0"/>
          <w:numId w:val="28"/>
        </w:numPr>
        <w:spacing w:after="240" w:before="0" w:beforeAutospacing="0" w:lineRule="auto"/>
        <w:ind w:left="720" w:hanging="360"/>
      </w:pPr>
      <w:r w:rsidDel="00000000" w:rsidR="00000000" w:rsidRPr="00000000">
        <w:rPr>
          <w:rtl w:val="0"/>
        </w:rPr>
        <w:t xml:space="preserve">Her microservice kendi veri deposunu yöneterek, depolama karmaşıklığı konusunda endişelenmeden data'yı yönetir</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xy3kwgh1fb0" w:id="9"/>
      <w:bookmarkEnd w:id="9"/>
      <w:r w:rsidDel="00000000" w:rsidR="00000000" w:rsidRPr="00000000">
        <w:rPr>
          <w:b w:val="1"/>
          <w:bCs w:val="1"/>
          <w:color w:val="000000"/>
          <w:sz w:val="26"/>
          <w:szCs w:val="26"/>
          <w:rtl w:val="0"/>
        </w:rPr>
        <w:t xml:space="preserve">7. MICROSERVICES ARCHITECTURE</w:t>
      </w:r>
    </w:p>
    <w:p w:rsidR="00000000" w:rsidDel="00000000" w:rsidP="00000000" w:rsidRDefault="00000000" w:rsidRPr="00000000" w14:paraId="00000049">
      <w:pPr>
        <w:spacing w:after="240" w:before="240" w:lineRule="auto"/>
        <w:rPr/>
      </w:pPr>
      <w:r w:rsidDel="00000000" w:rsidR="00000000" w:rsidRPr="00000000">
        <w:rPr>
          <w:rtl w:val="0"/>
        </w:rPr>
        <w:t xml:space="preserve">Microservices, bağımsız service'lerin dağıtımına izin veren ölçeklenebilirlik, esneklik sağlar.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4B">
      <w:pPr>
        <w:numPr>
          <w:ilvl w:val="0"/>
          <w:numId w:val="22"/>
        </w:numPr>
        <w:spacing w:after="0" w:afterAutospacing="0" w:before="240" w:lineRule="auto"/>
        <w:ind w:left="720" w:hanging="360"/>
      </w:pPr>
      <w:r w:rsidDel="00000000" w:rsidR="00000000" w:rsidRPr="00000000">
        <w:rPr>
          <w:b w:val="1"/>
          <w:bCs w:val="1"/>
          <w:rtl w:val="0"/>
        </w:rPr>
        <w:t xml:space="preserve">Single Responsibility</w:t>
      </w:r>
      <w:r w:rsidDel="00000000" w:rsidR="00000000" w:rsidRPr="00000000">
        <w:rPr>
          <w:rtl w:val="0"/>
        </w:rPr>
        <w:t xml:space="preserve">: Her microservice belirli bir business capability'yi ele almalı</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b w:val="1"/>
          <w:bCs w:val="1"/>
          <w:rtl w:val="0"/>
        </w:rPr>
        <w:t xml:space="preserve">Decoupling and Independence</w:t>
      </w:r>
      <w:r w:rsidDel="00000000" w:rsidR="00000000" w:rsidRPr="00000000">
        <w:rPr>
          <w:rtl w:val="0"/>
        </w:rPr>
        <w:t xml:space="preserve">: Loosely coupled, bağımsız olarak işletilebilen, deploy edilebilen ve ölçeklendirilebilen</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b w:val="1"/>
          <w:bCs w:val="1"/>
          <w:rtl w:val="0"/>
        </w:rPr>
        <w:t xml:space="preserve">Autonomous Teams</w:t>
      </w:r>
      <w:r w:rsidDel="00000000" w:rsidR="00000000" w:rsidRPr="00000000">
        <w:rPr>
          <w:rtl w:val="0"/>
        </w:rPr>
        <w:t xml:space="preserve">: Her microservice genellikle geliştirme, deployment ve bakımından sorumlu özel bir ekip tarafından yönetilir</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Communication Patterns:</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b w:val="1"/>
          <w:bCs w:val="1"/>
          <w:rtl w:val="0"/>
        </w:rPr>
        <w:t xml:space="preserve">Synchronous</w:t>
      </w:r>
      <w:r w:rsidDel="00000000" w:rsidR="00000000" w:rsidRPr="00000000">
        <w:rPr>
          <w:rtl w:val="0"/>
        </w:rPr>
        <w:t xml:space="preserve">: REST, gRPC</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b w:val="1"/>
          <w:bCs w:val="1"/>
          <w:rtl w:val="0"/>
        </w:rPr>
        <w:t xml:space="preserve">Asynchronous</w:t>
      </w:r>
      <w:r w:rsidDel="00000000" w:rsidR="00000000" w:rsidRPr="00000000">
        <w:rPr>
          <w:rtl w:val="0"/>
        </w:rPr>
        <w:t xml:space="preserve">: Message queues, event streams</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rtl w:val="0"/>
        </w:rPr>
        <w:t xml:space="preserve">Service mesh (Istio, Linkerd) ile enhanced tooling</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Deployment:</w:t>
      </w:r>
    </w:p>
    <w:p w:rsidR="00000000" w:rsidDel="00000000" w:rsidP="00000000" w:rsidRDefault="00000000" w:rsidRPr="00000000" w14:paraId="00000053">
      <w:pPr>
        <w:numPr>
          <w:ilvl w:val="0"/>
          <w:numId w:val="20"/>
        </w:numPr>
        <w:spacing w:after="0" w:afterAutospacing="0" w:before="240" w:lineRule="auto"/>
        <w:ind w:left="720" w:hanging="360"/>
      </w:pPr>
      <w:r w:rsidDel="00000000" w:rsidR="00000000" w:rsidRPr="00000000">
        <w:rPr>
          <w:rtl w:val="0"/>
        </w:rPr>
        <w:t xml:space="preserve">2025'e kadar microservices adoption'ın organizasyonların %80'ine ulaşması bekleniyor</w:t>
      </w:r>
    </w:p>
    <w:p w:rsidR="00000000" w:rsidDel="00000000" w:rsidP="00000000" w:rsidRDefault="00000000" w:rsidRPr="00000000" w14:paraId="00000054">
      <w:pPr>
        <w:numPr>
          <w:ilvl w:val="0"/>
          <w:numId w:val="20"/>
        </w:numPr>
        <w:spacing w:after="240" w:before="0" w:beforeAutospacing="0" w:lineRule="auto"/>
        <w:ind w:left="720" w:hanging="360"/>
      </w:pPr>
      <w:r w:rsidDel="00000000" w:rsidR="00000000" w:rsidRPr="00000000">
        <w:rPr>
          <w:rtl w:val="0"/>
        </w:rPr>
        <w:t xml:space="preserve">Docker ve Kubernetes gibi containerization teknolojilerinin 2024'te enterprises'ın %75'i tarafından kullanılması bekleniyor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lrtvvz9f2l" w:id="10"/>
      <w:bookmarkEnd w:id="10"/>
      <w:r w:rsidDel="00000000" w:rsidR="00000000" w:rsidRPr="00000000">
        <w:rPr>
          <w:b w:val="1"/>
          <w:bCs w:val="1"/>
          <w:color w:val="000000"/>
          <w:sz w:val="26"/>
          <w:szCs w:val="26"/>
          <w:rtl w:val="0"/>
        </w:rPr>
        <w:t xml:space="preserve">8. EVENT-DRIVEN ARCHITECTURE &amp; CQRS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Event Sourcing:</w:t>
      </w:r>
      <w:r w:rsidDel="00000000" w:rsidR="00000000" w:rsidRPr="00000000">
        <w:rPr>
          <w:rtl w:val="0"/>
        </w:rPr>
        <w:t xml:space="preserve"> Martin Fowler'a göre: "Bir uygulamanın state'indeki tüm değişiklikleri bir event dizisi olarak yakalama".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58">
      <w:pPr>
        <w:numPr>
          <w:ilvl w:val="0"/>
          <w:numId w:val="26"/>
        </w:numPr>
        <w:spacing w:after="0" w:afterAutospacing="0" w:before="240" w:lineRule="auto"/>
        <w:ind w:left="720" w:hanging="360"/>
      </w:pPr>
      <w:r w:rsidDel="00000000" w:rsidR="00000000" w:rsidRPr="00000000">
        <w:rPr>
          <w:rtl w:val="0"/>
        </w:rPr>
        <w:t xml:space="preserve">Tam audit trail</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rtl w:val="0"/>
        </w:rPr>
        <w:t xml:space="preserve">Temporal queries (belirli bir zamandaki state'i görebilme)</w:t>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tl w:val="0"/>
        </w:rPr>
        <w:t xml:space="preserve">Event replay yeteneği</w:t>
      </w:r>
    </w:p>
    <w:p w:rsidR="00000000" w:rsidDel="00000000" w:rsidP="00000000" w:rsidRDefault="00000000" w:rsidRPr="00000000" w14:paraId="0000005B">
      <w:pPr>
        <w:numPr>
          <w:ilvl w:val="0"/>
          <w:numId w:val="26"/>
        </w:numPr>
        <w:spacing w:after="240" w:before="0" w:beforeAutospacing="0" w:lineRule="auto"/>
        <w:ind w:left="720" w:hanging="360"/>
      </w:pPr>
      <w:r w:rsidDel="00000000" w:rsidR="00000000" w:rsidRPr="00000000">
        <w:rPr>
          <w:rtl w:val="0"/>
        </w:rPr>
        <w:t xml:space="preserve">Domain events ile asenkron iletişim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CQRS (Command Query Responsibility Segregation):</w:t>
      </w:r>
      <w:r w:rsidDel="00000000" w:rsidR="00000000" w:rsidRPr="00000000">
        <w:rPr>
          <w:rtl w:val="0"/>
        </w:rPr>
        <w:t xml:space="preserve"> Greg Young tarafından ilk kez tanımlanan CQRS, bilgiyi güncellemek için farklı bir model, okumak için farklı bir model kullanma fikridir.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Ne Zaman Kullanılmalı:</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Karmaşık domain'ler için uygundur, Domain-Driven Design'dan fayda gören türden</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Çok fazla okuma ve çok az yazma gibi erişim patternlerinde farklılık olduğunda özellikle çekicidir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Dikkat Edilmesi Gerekenler:</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Çoğu sistem için CQRS riskli karmaşıklık ekler</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Event sourcing bir top-level architecture değil, bounded context içinde kullanılması gereken bir pattern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fvlwnn41qzqk" w:id="11"/>
      <w:bookmarkEnd w:id="11"/>
      <w:r w:rsidDel="00000000" w:rsidR="00000000" w:rsidRPr="00000000">
        <w:rPr>
          <w:b w:val="1"/>
          <w:bCs w:val="1"/>
          <w:sz w:val="34"/>
          <w:szCs w:val="34"/>
          <w:rtl w:val="0"/>
        </w:rPr>
        <w:t xml:space="preserve">🔮 2025 VE SONRASI: GELECEK TRENDLERİ</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2oncmlzeztyb" w:id="12"/>
      <w:bookmarkEnd w:id="12"/>
      <w:r w:rsidDel="00000000" w:rsidR="00000000" w:rsidRPr="00000000">
        <w:rPr>
          <w:b w:val="1"/>
          <w:bCs w:val="1"/>
          <w:color w:val="000000"/>
          <w:sz w:val="26"/>
          <w:szCs w:val="26"/>
          <w:rtl w:val="0"/>
        </w:rPr>
        <w:t xml:space="preserve">9. AI-DRIVEN ARCHITECTURE</w:t>
      </w:r>
    </w:p>
    <w:p w:rsidR="00000000" w:rsidDel="00000000" w:rsidP="00000000" w:rsidRDefault="00000000" w:rsidRPr="00000000" w14:paraId="00000066">
      <w:pPr>
        <w:spacing w:after="240" w:before="240" w:lineRule="auto"/>
        <w:rPr/>
      </w:pPr>
      <w:r w:rsidDel="00000000" w:rsidR="00000000" w:rsidRPr="00000000">
        <w:rPr>
          <w:rtl w:val="0"/>
        </w:rPr>
        <w:t xml:space="preserve">LLM'lerin ötesine bakıldığında, software architect'lerin dikkat etmesi gereken iki AI inovasyon alanı: agentic AI ve small language models (SLM'ler).</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Agentic AI:</w:t>
      </w:r>
    </w:p>
    <w:p w:rsidR="00000000" w:rsidDel="00000000" w:rsidP="00000000" w:rsidRDefault="00000000" w:rsidRPr="00000000" w14:paraId="00000068">
      <w:pPr>
        <w:numPr>
          <w:ilvl w:val="0"/>
          <w:numId w:val="17"/>
        </w:numPr>
        <w:spacing w:after="0" w:afterAutospacing="0" w:before="240" w:lineRule="auto"/>
        <w:ind w:left="720" w:hanging="360"/>
      </w:pPr>
      <w:r w:rsidDel="00000000" w:rsidR="00000000" w:rsidRPr="00000000">
        <w:rPr>
          <w:rtl w:val="0"/>
        </w:rPr>
        <w:t xml:space="preserve">AI modellerinin görevleri otonom olarak gerçekleştirebileceği şekilde tasarlama fikri</w:t>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rtl w:val="0"/>
        </w:rPr>
        <w:t xml:space="preserve">Microservices pattern'leri ile benzer yaklaşım: her agent'ın açıkça tanımlanmış sınırları ve etkileşim pattern'leri</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AI-Optimized Architectures:</w:t>
      </w:r>
    </w:p>
    <w:p w:rsidR="00000000" w:rsidDel="00000000" w:rsidP="00000000" w:rsidRDefault="00000000" w:rsidRPr="00000000" w14:paraId="0000006B">
      <w:pPr>
        <w:numPr>
          <w:ilvl w:val="0"/>
          <w:numId w:val="1"/>
        </w:numPr>
        <w:spacing w:after="240" w:before="240" w:lineRule="auto"/>
        <w:ind w:left="720" w:hanging="360"/>
      </w:pPr>
      <w:r w:rsidDel="00000000" w:rsidR="00000000" w:rsidRPr="00000000">
        <w:rPr>
          <w:rtl w:val="0"/>
        </w:rPr>
        <w:t xml:space="preserve">Sistemlerin değişen koşullara göre gerçek zamanlı olarak kendi kendini optimize etmesine olanak sağlayan intelligent algoritmaların core layer'lara gömülmesi</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8h9mt8voql8" w:id="13"/>
      <w:bookmarkEnd w:id="13"/>
      <w:r w:rsidDel="00000000" w:rsidR="00000000" w:rsidRPr="00000000">
        <w:rPr>
          <w:b w:val="1"/>
          <w:bCs w:val="1"/>
          <w:color w:val="000000"/>
          <w:sz w:val="26"/>
          <w:szCs w:val="26"/>
          <w:rtl w:val="0"/>
        </w:rPr>
        <w:t xml:space="preserve">10. CLOUD-NATIVE &amp; SERVERLESS</w:t>
      </w:r>
    </w:p>
    <w:p w:rsidR="00000000" w:rsidDel="00000000" w:rsidP="00000000" w:rsidRDefault="00000000" w:rsidRPr="00000000" w14:paraId="0000006D">
      <w:pPr>
        <w:spacing w:after="240" w:before="240" w:lineRule="auto"/>
        <w:rPr/>
      </w:pPr>
      <w:r w:rsidDel="00000000" w:rsidR="00000000" w:rsidRPr="00000000">
        <w:rPr>
          <w:rtl w:val="0"/>
        </w:rPr>
        <w:t xml:space="preserve">Statista 2024 raporuna göre, organizasyonların %44'ü otomatik ölçeklenme yeteneği için serverless computing'i benimsedi.</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Serverless Best Practices:</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Stateless uygulamalara öncelik verin - bunlar scale edilmesi daha kolaydır</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AWS CloudWatch veya Azure Monitor gibi araçlarla monitoring ve metrics</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rtl w:val="0"/>
        </w:rPr>
        <w:t xml:space="preserve">Vendor lock-in riskini azaltmak için multi-cloud stratejisi</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Container Orchestration:</w:t>
      </w:r>
    </w:p>
    <w:p w:rsidR="00000000" w:rsidDel="00000000" w:rsidP="00000000" w:rsidRDefault="00000000" w:rsidRPr="00000000" w14:paraId="00000073">
      <w:pPr>
        <w:numPr>
          <w:ilvl w:val="0"/>
          <w:numId w:val="25"/>
        </w:numPr>
        <w:spacing w:after="0" w:afterAutospacing="0" w:before="240" w:lineRule="auto"/>
        <w:ind w:left="720" w:hanging="360"/>
      </w:pPr>
      <w:r w:rsidDel="00000000" w:rsidR="00000000" w:rsidRPr="00000000">
        <w:rPr>
          <w:rtl w:val="0"/>
        </w:rPr>
        <w:t xml:space="preserve">2025'e kadar her yıl %32 artış bekleniyor</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rtl w:val="0"/>
        </w:rPr>
        <w:t xml:space="preserve">Kubernetes dominance</w:t>
      </w:r>
    </w:p>
    <w:p w:rsidR="00000000" w:rsidDel="00000000" w:rsidP="00000000" w:rsidRDefault="00000000" w:rsidRPr="00000000" w14:paraId="00000075">
      <w:pPr>
        <w:numPr>
          <w:ilvl w:val="0"/>
          <w:numId w:val="25"/>
        </w:numPr>
        <w:spacing w:after="240" w:before="0" w:beforeAutospacing="0" w:lineRule="auto"/>
        <w:ind w:left="720" w:hanging="360"/>
      </w:pPr>
      <w:r w:rsidDel="00000000" w:rsidR="00000000" w:rsidRPr="00000000">
        <w:rPr>
          <w:rtl w:val="0"/>
        </w:rPr>
        <w:t xml:space="preserve">Service mesh teknolojileri</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peusa3l0iyu5" w:id="14"/>
      <w:bookmarkEnd w:id="14"/>
      <w:r w:rsidDel="00000000" w:rsidR="00000000" w:rsidRPr="00000000">
        <w:rPr>
          <w:b w:val="1"/>
          <w:bCs w:val="1"/>
          <w:color w:val="000000"/>
          <w:sz w:val="26"/>
          <w:szCs w:val="26"/>
          <w:rtl w:val="0"/>
        </w:rPr>
        <w:t xml:space="preserve">11. CELL-BASED ARCHITECTURE</w:t>
      </w:r>
    </w:p>
    <w:p w:rsidR="00000000" w:rsidDel="00000000" w:rsidP="00000000" w:rsidRDefault="00000000" w:rsidRPr="00000000" w14:paraId="00000077">
      <w:pPr>
        <w:spacing w:after="240" w:before="240" w:lineRule="auto"/>
        <w:rPr/>
      </w:pPr>
      <w:r w:rsidDel="00000000" w:rsidR="00000000" w:rsidRPr="00000000">
        <w:rPr>
          <w:rtl w:val="0"/>
        </w:rPr>
        <w:t xml:space="preserve">Cell-based architecture, bir dizi ilgili service'i içeren ve izole eden yapılardır. Faydalar arasında azaltılmış latency, artırılmış güvenilirlik ve maliyet tasarrufu yer alır.</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079">
      <w:pPr>
        <w:numPr>
          <w:ilvl w:val="0"/>
          <w:numId w:val="31"/>
        </w:numPr>
        <w:spacing w:after="0" w:afterAutospacing="0" w:before="240" w:lineRule="auto"/>
        <w:ind w:left="720" w:hanging="360"/>
      </w:pPr>
      <w:r w:rsidDel="00000000" w:rsidR="00000000" w:rsidRPr="00000000">
        <w:rPr>
          <w:rtl w:val="0"/>
        </w:rPr>
        <w:t xml:space="preserve">Service'ler aynı cell içindeki diğer service'leri çağırmayı tercih eder (genellikle availability zone)</w:t>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rtl w:val="0"/>
        </w:rPr>
        <w:t xml:space="preserve">Fault'lar bir cell'de tutulur, diğer cell'ler tam işlevsel kalır</w:t>
      </w:r>
    </w:p>
    <w:p w:rsidR="00000000" w:rsidDel="00000000" w:rsidP="00000000" w:rsidRDefault="00000000" w:rsidRPr="00000000" w14:paraId="0000007B">
      <w:pPr>
        <w:numPr>
          <w:ilvl w:val="0"/>
          <w:numId w:val="31"/>
        </w:numPr>
        <w:spacing w:after="240" w:before="0" w:beforeAutospacing="0" w:lineRule="auto"/>
        <w:ind w:left="720" w:hanging="360"/>
      </w:pPr>
      <w:r w:rsidDel="00000000" w:rsidR="00000000" w:rsidRPr="00000000">
        <w:rPr>
          <w:rtl w:val="0"/>
        </w:rPr>
        <w:t xml:space="preserve">Significant cost savings ve reduced latency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4nsfvuas670v" w:id="15"/>
      <w:bookmarkEnd w:id="15"/>
      <w:r w:rsidDel="00000000" w:rsidR="00000000" w:rsidRPr="00000000">
        <w:rPr>
          <w:b w:val="1"/>
          <w:bCs w:val="1"/>
          <w:color w:val="000000"/>
          <w:sz w:val="26"/>
          <w:szCs w:val="26"/>
          <w:rtl w:val="0"/>
        </w:rPr>
        <w:t xml:space="preserve">12. EDGE COMPUTING &amp; IoT</w:t>
      </w:r>
    </w:p>
    <w:p w:rsidR="00000000" w:rsidDel="00000000" w:rsidP="00000000" w:rsidRDefault="00000000" w:rsidRPr="00000000" w14:paraId="0000007D">
      <w:pPr>
        <w:spacing w:after="240" w:before="240" w:lineRule="auto"/>
        <w:rPr/>
      </w:pPr>
      <w:r w:rsidDel="00000000" w:rsidR="00000000" w:rsidRPr="00000000">
        <w:rPr>
          <w:rtl w:val="0"/>
        </w:rPr>
        <w:t xml:space="preserve">Edge computing, gerçek zamanlı işleme ve azaltılmış latency talebi ile software architecture trendlerine hakim olmaya başlıyor.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Edge-Native Architectures:</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rtl w:val="0"/>
        </w:rPr>
        <w:t xml:space="preserve">2025'e kadar, edge-native architecture'lar özellikle edge'de verimli çalışacak şekilde tasarlanıyor</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Otonom araçlar, akıllı şehirler ve industrial IoT için kritik</w:t>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rtl w:val="0"/>
        </w:rPr>
        <w:t xml:space="preserve">Data kaynağına mümkün olduğunca yakın işleme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b7m6csi08eo" w:id="16"/>
      <w:bookmarkEnd w:id="16"/>
      <w:r w:rsidDel="00000000" w:rsidR="00000000" w:rsidRPr="00000000">
        <w:rPr>
          <w:b w:val="1"/>
          <w:bCs w:val="1"/>
          <w:color w:val="000000"/>
          <w:sz w:val="26"/>
          <w:szCs w:val="26"/>
          <w:rtl w:val="0"/>
        </w:rPr>
        <w:t xml:space="preserve">13. QUANTUM-READY ARCHITECTURES</w:t>
      </w:r>
    </w:p>
    <w:p w:rsidR="00000000" w:rsidDel="00000000" w:rsidP="00000000" w:rsidRDefault="00000000" w:rsidRPr="00000000" w14:paraId="00000083">
      <w:pPr>
        <w:spacing w:after="240" w:before="240" w:lineRule="auto"/>
        <w:rPr/>
      </w:pPr>
      <w:r w:rsidDel="00000000" w:rsidR="00000000" w:rsidRPr="00000000">
        <w:rPr>
          <w:rtl w:val="0"/>
        </w:rPr>
        <w:t xml:space="preserve">2025'e kadar, geliştiriciler hem klasik hem de quantum computing ortamlarıyla interface yapabilen quantum-ready architecture'ları dahil etmeye başlıyor.</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Hybrid Approach:</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Klasik computing ile quantum computing arasında köprü kurma</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Klasik computing'le imkansız olan karmaşık hesaplamaların yapılması</w:t>
      </w:r>
    </w:p>
    <w:p w:rsidR="00000000" w:rsidDel="00000000" w:rsidP="00000000" w:rsidRDefault="00000000" w:rsidRPr="00000000" w14:paraId="00000087">
      <w:pPr>
        <w:numPr>
          <w:ilvl w:val="0"/>
          <w:numId w:val="23"/>
        </w:numPr>
        <w:spacing w:after="240" w:before="0" w:beforeAutospacing="0" w:lineRule="auto"/>
        <w:ind w:left="720" w:hanging="360"/>
      </w:pPr>
      <w:r w:rsidDel="00000000" w:rsidR="00000000" w:rsidRPr="00000000">
        <w:rPr>
          <w:rtl w:val="0"/>
        </w:rPr>
        <w:t xml:space="preserve">Optimization, cryptography ve data analysis'te devrim</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hlxz3jgme3p" w:id="17"/>
      <w:bookmarkEnd w:id="17"/>
      <w:r w:rsidDel="00000000" w:rsidR="00000000" w:rsidRPr="00000000">
        <w:rPr>
          <w:b w:val="1"/>
          <w:bCs w:val="1"/>
          <w:color w:val="000000"/>
          <w:sz w:val="26"/>
          <w:szCs w:val="26"/>
          <w:rtl w:val="0"/>
        </w:rPr>
        <w:t xml:space="preserve">14. PRIVACY &amp; SECURITY ENGINEERING</w:t>
      </w:r>
    </w:p>
    <w:p w:rsidR="00000000" w:rsidDel="00000000" w:rsidP="00000000" w:rsidRDefault="00000000" w:rsidRPr="00000000" w14:paraId="00000089">
      <w:pPr>
        <w:spacing w:after="240" w:before="240" w:lineRule="auto"/>
        <w:rPr/>
      </w:pPr>
      <w:r w:rsidDel="00000000" w:rsidR="00000000" w:rsidRPr="00000000">
        <w:rPr>
          <w:rtl w:val="0"/>
        </w:rPr>
        <w:t xml:space="preserve">Privacy engineering'deki innovator'lar sistemleri proaktif olarak kullanıcıların ve data'larının güvenliğini birincil değerlendirme olarak tasarlıyor.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Modern Security Practices:</w:t>
      </w:r>
    </w:p>
    <w:p w:rsidR="00000000" w:rsidDel="00000000" w:rsidP="00000000" w:rsidRDefault="00000000" w:rsidRPr="00000000" w14:paraId="0000008B">
      <w:pPr>
        <w:numPr>
          <w:ilvl w:val="0"/>
          <w:numId w:val="32"/>
        </w:numPr>
        <w:spacing w:after="0" w:afterAutospacing="0" w:before="240" w:lineRule="auto"/>
        <w:ind w:left="720" w:hanging="360"/>
      </w:pPr>
      <w:r w:rsidDel="00000000" w:rsidR="00000000" w:rsidRPr="00000000">
        <w:rPr>
          <w:rtl w:val="0"/>
        </w:rPr>
        <w:t xml:space="preserve">Gartner çalışması, 2025'e kadar firmaların %70'inin sızmaları tespit etmek için gerçek zamanlı monitoring araçlarına güveneceğini gösteriyor</w:t>
      </w:r>
    </w:p>
    <w:p w:rsidR="00000000" w:rsidDel="00000000" w:rsidP="00000000" w:rsidRDefault="00000000" w:rsidRPr="00000000" w14:paraId="0000008C">
      <w:pPr>
        <w:numPr>
          <w:ilvl w:val="0"/>
          <w:numId w:val="32"/>
        </w:numPr>
        <w:spacing w:after="0" w:afterAutospacing="0" w:before="0" w:beforeAutospacing="0" w:lineRule="auto"/>
        <w:ind w:left="720" w:hanging="360"/>
      </w:pPr>
      <w:r w:rsidDel="00000000" w:rsidR="00000000" w:rsidRPr="00000000">
        <w:rPr>
          <w:rtl w:val="0"/>
        </w:rPr>
        <w:t xml:space="preserve">SIEM (Security Information and Event Management) sistemleri kullanma</w:t>
      </w:r>
    </w:p>
    <w:p w:rsidR="00000000" w:rsidDel="00000000" w:rsidP="00000000" w:rsidRDefault="00000000" w:rsidRPr="00000000" w14:paraId="0000008D">
      <w:pPr>
        <w:numPr>
          <w:ilvl w:val="0"/>
          <w:numId w:val="32"/>
        </w:numPr>
        <w:spacing w:after="240" w:before="0" w:beforeAutospacing="0" w:lineRule="auto"/>
        <w:ind w:left="720" w:hanging="360"/>
      </w:pPr>
      <w:r w:rsidDel="00000000" w:rsidR="00000000" w:rsidRPr="00000000">
        <w:rPr>
          <w:rtl w:val="0"/>
        </w:rPr>
        <w:t xml:space="preserve">Multi-factor authentication (MFA) otomatik saldırıların %99.9'unu engelleyebilir</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7w1fq7cw98b" w:id="18"/>
      <w:bookmarkEnd w:id="18"/>
      <w:r w:rsidDel="00000000" w:rsidR="00000000" w:rsidRPr="00000000">
        <w:rPr>
          <w:b w:val="1"/>
          <w:bCs w:val="1"/>
          <w:color w:val="000000"/>
          <w:sz w:val="26"/>
          <w:szCs w:val="26"/>
          <w:rtl w:val="0"/>
        </w:rPr>
        <w:t xml:space="preserve">15. SUSTAINABLE ARCHITECTURE</w:t>
      </w:r>
    </w:p>
    <w:p w:rsidR="00000000" w:rsidDel="00000000" w:rsidP="00000000" w:rsidRDefault="00000000" w:rsidRPr="00000000" w14:paraId="0000008F">
      <w:pPr>
        <w:spacing w:after="240" w:before="240" w:lineRule="auto"/>
        <w:rPr/>
      </w:pPr>
      <w:r w:rsidDel="00000000" w:rsidR="00000000" w:rsidRPr="00000000">
        <w:rPr>
          <w:rtl w:val="0"/>
        </w:rPr>
        <w:t xml:space="preserve">2025'te, energy-efficient architecture'lar yazılım sistemlerinin karbon ayak izini minimize etmeye odaklanarak tasarlanıyor.</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Green Computing:</w:t>
      </w:r>
    </w:p>
    <w:p w:rsidR="00000000" w:rsidDel="00000000" w:rsidP="00000000" w:rsidRDefault="00000000" w:rsidRPr="00000000" w14:paraId="00000091">
      <w:pPr>
        <w:numPr>
          <w:ilvl w:val="0"/>
          <w:numId w:val="29"/>
        </w:numPr>
        <w:spacing w:after="0" w:afterAutospacing="0" w:before="240" w:lineRule="auto"/>
        <w:ind w:left="720" w:hanging="360"/>
      </w:pPr>
      <w:r w:rsidDel="00000000" w:rsidR="00000000" w:rsidRPr="00000000">
        <w:rPr>
          <w:rtl w:val="0"/>
        </w:rPr>
        <w:t xml:space="preserve">Düşük güç tüketimi için kod optimizasyonu</w:t>
      </w:r>
    </w:p>
    <w:p w:rsidR="00000000" w:rsidDel="00000000" w:rsidP="00000000" w:rsidRDefault="00000000" w:rsidRPr="00000000" w14:paraId="00000092">
      <w:pPr>
        <w:numPr>
          <w:ilvl w:val="0"/>
          <w:numId w:val="29"/>
        </w:numPr>
        <w:spacing w:after="0" w:afterAutospacing="0" w:before="0" w:beforeAutospacing="0" w:lineRule="auto"/>
        <w:ind w:left="720" w:hanging="360"/>
      </w:pPr>
      <w:r w:rsidDel="00000000" w:rsidR="00000000" w:rsidRPr="00000000">
        <w:rPr>
          <w:rtl w:val="0"/>
        </w:rPr>
        <w:t xml:space="preserve">Veri transferini azaltmak için edge computing kullanımı</w:t>
      </w:r>
    </w:p>
    <w:p w:rsidR="00000000" w:rsidDel="00000000" w:rsidP="00000000" w:rsidRDefault="00000000" w:rsidRPr="00000000" w14:paraId="00000093">
      <w:pPr>
        <w:numPr>
          <w:ilvl w:val="0"/>
          <w:numId w:val="29"/>
        </w:numPr>
        <w:spacing w:after="0" w:afterAutospacing="0" w:before="0" w:beforeAutospacing="0" w:lineRule="auto"/>
        <w:ind w:left="720" w:hanging="360"/>
      </w:pPr>
      <w:r w:rsidDel="00000000" w:rsidR="00000000" w:rsidRPr="00000000">
        <w:rPr>
          <w:rtl w:val="0"/>
        </w:rPr>
        <w:t xml:space="preserve">AI ile energy kullanımını izleme ve minimize etme</w:t>
      </w:r>
    </w:p>
    <w:p w:rsidR="00000000" w:rsidDel="00000000" w:rsidP="00000000" w:rsidRDefault="00000000" w:rsidRPr="00000000" w14:paraId="00000094">
      <w:pPr>
        <w:numPr>
          <w:ilvl w:val="0"/>
          <w:numId w:val="29"/>
        </w:numPr>
        <w:spacing w:after="240" w:before="0" w:beforeAutospacing="0" w:lineRule="auto"/>
        <w:ind w:left="720" w:hanging="360"/>
      </w:pPr>
      <w:r w:rsidDel="00000000" w:rsidR="00000000" w:rsidRPr="00000000">
        <w:rPr>
          <w:rtl w:val="0"/>
        </w:rPr>
        <w:t xml:space="preserve">Carbon-neutral software development practices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j16tlyvisfwb" w:id="19"/>
      <w:bookmarkEnd w:id="19"/>
      <w:r w:rsidDel="00000000" w:rsidR="00000000" w:rsidRPr="00000000">
        <w:rPr>
          <w:b w:val="1"/>
          <w:bCs w:val="1"/>
          <w:sz w:val="34"/>
          <w:szCs w:val="34"/>
          <w:rtl w:val="0"/>
        </w:rPr>
        <w:t xml:space="preserve">💡 UYGULAMA STRATEJİLERİ</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36skvhlg7ray" w:id="20"/>
      <w:bookmarkEnd w:id="20"/>
      <w:r w:rsidDel="00000000" w:rsidR="00000000" w:rsidRPr="00000000">
        <w:rPr>
          <w:b w:val="1"/>
          <w:bCs w:val="1"/>
          <w:color w:val="000000"/>
          <w:sz w:val="26"/>
          <w:szCs w:val="26"/>
          <w:rtl w:val="0"/>
        </w:rPr>
        <w:t xml:space="preserve">Kombinely İçin Mimari Önerileri</w:t>
      </w:r>
    </w:p>
    <w:p w:rsidR="00000000" w:rsidDel="00000000" w:rsidP="00000000" w:rsidRDefault="00000000" w:rsidRPr="00000000" w14:paraId="00000098">
      <w:pPr>
        <w:spacing w:after="240" w:before="240" w:lineRule="auto"/>
        <w:rPr/>
      </w:pPr>
      <w:r w:rsidDel="00000000" w:rsidR="00000000" w:rsidRPr="00000000">
        <w:rPr>
          <w:rtl w:val="0"/>
        </w:rPr>
        <w:t xml:space="preserve">Fashion AI platformunuz için özel öneriler:</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1. Hybrid Architecture:</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API Gateway (Kong/Traefik)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Mobile  │   │  AI Engine  │</w:t>
      </w:r>
    </w:p>
    <w:p w:rsidR="00000000" w:rsidDel="00000000" w:rsidP="00000000" w:rsidRDefault="00000000" w:rsidRPr="00000000" w14:paraId="000000A2">
      <w:pPr>
        <w:rPr/>
      </w:pPr>
      <w:r w:rsidDel="00000000" w:rsidR="00000000" w:rsidRPr="00000000">
        <w:rPr>
          <w:rtl w:val="0"/>
        </w:rPr>
        <w:t xml:space="preserve">│  BFF    │   │ (LLaMA 3.2)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  Event Bus   │</w:t>
      </w:r>
    </w:p>
    <w:p w:rsidR="00000000" w:rsidDel="00000000" w:rsidP="00000000" w:rsidRDefault="00000000" w:rsidRPr="00000000" w14:paraId="000000A9">
      <w:pPr>
        <w:rPr/>
      </w:pPr>
      <w:r w:rsidDel="00000000" w:rsidR="00000000" w:rsidRPr="00000000">
        <w:rPr>
          <w:rtl w:val="0"/>
        </w:rPr>
        <w:t xml:space="preserve">    │ (Kafka/NATS)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              ▼         ▼         ▼</w:t>
      </w:r>
    </w:p>
    <w:p w:rsidR="00000000" w:rsidDel="00000000" w:rsidP="00000000" w:rsidRDefault="00000000" w:rsidRPr="00000000" w14:paraId="000000AE">
      <w:pPr>
        <w:rPr/>
      </w:pPr>
      <w:r w:rsidDel="00000000" w:rsidR="00000000" w:rsidRPr="00000000">
        <w:rPr>
          <w:rtl w:val="0"/>
        </w:rPr>
        <w:t xml:space="preserve">┌─────────┐  ┌─────────┐ ┌──────┐ ┌──────┐</w:t>
      </w:r>
    </w:p>
    <w:p w:rsidR="00000000" w:rsidDel="00000000" w:rsidP="00000000" w:rsidRDefault="00000000" w:rsidRPr="00000000" w14:paraId="000000AF">
      <w:pPr>
        <w:rPr/>
      </w:pPr>
      <w:r w:rsidDel="00000000" w:rsidR="00000000" w:rsidRPr="00000000">
        <w:rPr>
          <w:rtl w:val="0"/>
        </w:rPr>
        <w:t xml:space="preserve">│ User    │  │ Wardrobe│ │ Style│ │ Reco-│</w:t>
      </w:r>
    </w:p>
    <w:p w:rsidR="00000000" w:rsidDel="00000000" w:rsidP="00000000" w:rsidRDefault="00000000" w:rsidRPr="00000000" w14:paraId="000000B0">
      <w:pPr>
        <w:rPr/>
      </w:pPr>
      <w:r w:rsidDel="00000000" w:rsidR="00000000" w:rsidRPr="00000000">
        <w:rPr>
          <w:rtl w:val="0"/>
        </w:rPr>
        <w:t xml:space="preserve">│ Service │  │ Service │ │ Svc  │ │ mmend│</w:t>
      </w:r>
    </w:p>
    <w:p w:rsidR="00000000" w:rsidDel="00000000" w:rsidP="00000000" w:rsidRDefault="00000000" w:rsidRPr="00000000" w14:paraId="000000B1">
      <w:pPr>
        <w:rPr/>
      </w:pPr>
      <w:r w:rsidDel="00000000" w:rsidR="00000000" w:rsidRPr="00000000">
        <w:rPr>
          <w:rtl w:val="0"/>
        </w:rPr>
        <w:t xml:space="preserve">└─────────┘  └─────────┘ └──────┘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2. Bounded Contexts:</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b w:val="1"/>
          <w:bCs w:val="1"/>
          <w:rtl w:val="0"/>
        </w:rPr>
        <w:t xml:space="preserve">User Management</w:t>
      </w:r>
      <w:r w:rsidDel="00000000" w:rsidR="00000000" w:rsidRPr="00000000">
        <w:rPr>
          <w:rtl w:val="0"/>
        </w:rPr>
        <w:t xml:space="preserve">: Authentication, profiles, preferences</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b w:val="1"/>
          <w:bCs w:val="1"/>
          <w:rtl w:val="0"/>
        </w:rPr>
        <w:t xml:space="preserve">Wardrobe</w:t>
      </w:r>
      <w:r w:rsidDel="00000000" w:rsidR="00000000" w:rsidRPr="00000000">
        <w:rPr>
          <w:rtl w:val="0"/>
        </w:rPr>
        <w:t xml:space="preserve">: Clothing items, categorization, inventory</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Outfit generation, fashion rules, AI recommendations</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b w:val="1"/>
          <w:bCs w:val="1"/>
          <w:rtl w:val="0"/>
        </w:rPr>
        <w:t xml:space="preserve">Social</w:t>
      </w:r>
      <w:r w:rsidDel="00000000" w:rsidR="00000000" w:rsidRPr="00000000">
        <w:rPr>
          <w:rtl w:val="0"/>
        </w:rPr>
        <w:t xml:space="preserve">: Sharing, community, trends</w:t>
      </w:r>
    </w:p>
    <w:p w:rsidR="00000000" w:rsidDel="00000000" w:rsidP="00000000" w:rsidRDefault="00000000" w:rsidRPr="00000000" w14:paraId="000000B8">
      <w:pPr>
        <w:numPr>
          <w:ilvl w:val="0"/>
          <w:numId w:val="13"/>
        </w:numPr>
        <w:spacing w:after="240" w:before="0" w:beforeAutospacing="0" w:lineRule="auto"/>
        <w:ind w:left="720" w:hanging="360"/>
      </w:pPr>
      <w:r w:rsidDel="00000000" w:rsidR="00000000" w:rsidRPr="00000000">
        <w:rPr>
          <w:b w:val="1"/>
          <w:bCs w:val="1"/>
          <w:rtl w:val="0"/>
        </w:rPr>
        <w:t xml:space="preserve">Commerce</w:t>
      </w:r>
      <w:r w:rsidDel="00000000" w:rsidR="00000000" w:rsidRPr="00000000">
        <w:rPr>
          <w:rtl w:val="0"/>
        </w:rPr>
        <w:t xml:space="preserve">: Shopping, brand partnerships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3. Data Strategy:</w:t>
      </w:r>
    </w:p>
    <w:p w:rsidR="00000000" w:rsidDel="00000000" w:rsidP="00000000" w:rsidRDefault="00000000" w:rsidRPr="00000000" w14:paraId="000000BA">
      <w:pPr>
        <w:numPr>
          <w:ilvl w:val="0"/>
          <w:numId w:val="33"/>
        </w:numPr>
        <w:spacing w:after="0" w:afterAutospacing="0" w:before="240" w:lineRule="auto"/>
        <w:ind w:left="720" w:hanging="360"/>
      </w:pPr>
      <w:r w:rsidDel="00000000" w:rsidR="00000000" w:rsidRPr="00000000">
        <w:rPr>
          <w:b w:val="1"/>
          <w:bCs w:val="1"/>
          <w:rtl w:val="0"/>
        </w:rPr>
        <w:t xml:space="preserve">Write Model</w:t>
      </w:r>
      <w:r w:rsidDel="00000000" w:rsidR="00000000" w:rsidRPr="00000000">
        <w:rPr>
          <w:rtl w:val="0"/>
        </w:rPr>
        <w:t xml:space="preserve">: Event-sourced wardrobe changes, outfit creations</w:t>
      </w:r>
    </w:p>
    <w:p w:rsidR="00000000" w:rsidDel="00000000" w:rsidP="00000000" w:rsidRDefault="00000000" w:rsidRPr="00000000" w14:paraId="000000BB">
      <w:pPr>
        <w:numPr>
          <w:ilvl w:val="0"/>
          <w:numId w:val="33"/>
        </w:numPr>
        <w:spacing w:after="0" w:afterAutospacing="0" w:before="0" w:beforeAutospacing="0" w:lineRule="auto"/>
        <w:ind w:left="720" w:hanging="360"/>
      </w:pPr>
      <w:r w:rsidDel="00000000" w:rsidR="00000000" w:rsidRPr="00000000">
        <w:rPr>
          <w:b w:val="1"/>
          <w:bCs w:val="1"/>
          <w:rtl w:val="0"/>
        </w:rPr>
        <w:t xml:space="preserve">Read Model</w:t>
      </w:r>
      <w:r w:rsidDel="00000000" w:rsidR="00000000" w:rsidRPr="00000000">
        <w:rPr>
          <w:rtl w:val="0"/>
        </w:rPr>
        <w:t xml:space="preserve">: Optimized views for mobile app, cached recommendations</w:t>
      </w:r>
    </w:p>
    <w:p w:rsidR="00000000" w:rsidDel="00000000" w:rsidP="00000000" w:rsidRDefault="00000000" w:rsidRPr="00000000" w14:paraId="000000BC">
      <w:pPr>
        <w:numPr>
          <w:ilvl w:val="0"/>
          <w:numId w:val="33"/>
        </w:numPr>
        <w:spacing w:after="240" w:before="0" w:beforeAutospacing="0" w:lineRule="auto"/>
        <w:ind w:left="720" w:hanging="360"/>
      </w:pPr>
      <w:r w:rsidDel="00000000" w:rsidR="00000000" w:rsidRPr="00000000">
        <w:rPr>
          <w:b w:val="1"/>
          <w:bCs w:val="1"/>
          <w:rtl w:val="0"/>
        </w:rPr>
        <w:t xml:space="preserve">CQRS</w:t>
      </w:r>
      <w:r w:rsidDel="00000000" w:rsidR="00000000" w:rsidRPr="00000000">
        <w:rPr>
          <w:rtl w:val="0"/>
        </w:rPr>
        <w:t xml:space="preserve">: Separate styling engine from query interfaces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4. AI Integration:</w:t>
      </w:r>
    </w:p>
    <w:p w:rsidR="00000000" w:rsidDel="00000000" w:rsidP="00000000" w:rsidRDefault="00000000" w:rsidRPr="00000000" w14:paraId="000000BE">
      <w:pPr>
        <w:numPr>
          <w:ilvl w:val="0"/>
          <w:numId w:val="34"/>
        </w:numPr>
        <w:spacing w:after="0" w:afterAutospacing="0" w:before="240" w:lineRule="auto"/>
        <w:ind w:left="720" w:hanging="360"/>
      </w:pPr>
      <w:r w:rsidDel="00000000" w:rsidR="00000000" w:rsidRPr="00000000">
        <w:rPr>
          <w:rtl w:val="0"/>
        </w:rPr>
        <w:t xml:space="preserve">On-premise RTX GPU cluster for training</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rtl w:val="0"/>
        </w:rPr>
        <w:t xml:space="preserve">Cloud-based inference (hybrid approach)</w:t>
      </w:r>
    </w:p>
    <w:p w:rsidR="00000000" w:rsidDel="00000000" w:rsidP="00000000" w:rsidRDefault="00000000" w:rsidRPr="00000000" w14:paraId="000000C0">
      <w:pPr>
        <w:numPr>
          <w:ilvl w:val="0"/>
          <w:numId w:val="34"/>
        </w:numPr>
        <w:spacing w:after="240" w:before="0" w:beforeAutospacing="0" w:lineRule="auto"/>
        <w:ind w:left="720" w:hanging="360"/>
      </w:pPr>
      <w:r w:rsidDel="00000000" w:rsidR="00000000" w:rsidRPr="00000000">
        <w:rPr>
          <w:rtl w:val="0"/>
        </w:rPr>
        <w:t xml:space="preserve">Edge processing for real-time mobile features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5. Scalability Roadmap:</w:t>
      </w:r>
    </w:p>
    <w:p w:rsidR="00000000" w:rsidDel="00000000" w:rsidP="00000000" w:rsidRDefault="00000000" w:rsidRPr="00000000" w14:paraId="000000C2">
      <w:pPr>
        <w:rPr/>
      </w:pPr>
      <w:r w:rsidDel="00000000" w:rsidR="00000000" w:rsidRPr="00000000">
        <w:rPr>
          <w:rtl w:val="0"/>
        </w:rPr>
        <w:t xml:space="preserve">Phase 1 (0-10K users): Modular Monolith</w:t>
      </w:r>
    </w:p>
    <w:p w:rsidR="00000000" w:rsidDel="00000000" w:rsidP="00000000" w:rsidRDefault="00000000" w:rsidRPr="00000000" w14:paraId="000000C3">
      <w:pPr>
        <w:rPr/>
      </w:pPr>
      <w:r w:rsidDel="00000000" w:rsidR="00000000" w:rsidRPr="00000000">
        <w:rPr>
          <w:rtl w:val="0"/>
        </w:rPr>
        <w:t xml:space="preserve">Phase 2 (10K-100K): Extract critical services</w:t>
      </w:r>
    </w:p>
    <w:p w:rsidR="00000000" w:rsidDel="00000000" w:rsidP="00000000" w:rsidRDefault="00000000" w:rsidRPr="00000000" w14:paraId="000000C4">
      <w:pPr>
        <w:rPr/>
      </w:pPr>
      <w:r w:rsidDel="00000000" w:rsidR="00000000" w:rsidRPr="00000000">
        <w:rPr>
          <w:rtl w:val="0"/>
        </w:rPr>
        <w:t xml:space="preserve">Phase 3 (100K-1M): Full microservices, event-driven</w:t>
      </w:r>
    </w:p>
    <w:p w:rsidR="00000000" w:rsidDel="00000000" w:rsidP="00000000" w:rsidRDefault="00000000" w:rsidRPr="00000000" w14:paraId="000000C5">
      <w:pPr>
        <w:rPr/>
      </w:pPr>
      <w:r w:rsidDel="00000000" w:rsidR="00000000" w:rsidRPr="00000000">
        <w:rPr>
          <w:rtl w:val="0"/>
        </w:rPr>
        <w:t xml:space="preserve">Phase 4 (1M+): Cell-based, multi-region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fz2iip921ori" w:id="21"/>
      <w:bookmarkEnd w:id="21"/>
      <w:r w:rsidDel="00000000" w:rsidR="00000000" w:rsidRPr="00000000">
        <w:rPr>
          <w:b w:val="1"/>
          <w:bCs w:val="1"/>
          <w:sz w:val="34"/>
          <w:szCs w:val="34"/>
          <w:rtl w:val="0"/>
        </w:rPr>
        <w:t xml:space="preserve">📖 EK KAYNAKLAR</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mfae46tm19" w:id="22"/>
      <w:bookmarkEnd w:id="22"/>
      <w:r w:rsidDel="00000000" w:rsidR="00000000" w:rsidRPr="00000000">
        <w:rPr>
          <w:b w:val="1"/>
          <w:bCs w:val="1"/>
          <w:color w:val="000000"/>
          <w:sz w:val="26"/>
          <w:szCs w:val="26"/>
          <w:rtl w:val="0"/>
        </w:rPr>
        <w:t xml:space="preserve">Must-Read Books:</w:t>
      </w:r>
    </w:p>
    <w:p w:rsidR="00000000" w:rsidDel="00000000" w:rsidP="00000000" w:rsidRDefault="00000000" w:rsidRPr="00000000" w14:paraId="000000CA">
      <w:pPr>
        <w:numPr>
          <w:ilvl w:val="0"/>
          <w:numId w:val="18"/>
        </w:numPr>
        <w:spacing w:after="0" w:afterAutospacing="0" w:before="240" w:lineRule="auto"/>
        <w:ind w:left="720" w:hanging="360"/>
      </w:pPr>
      <w:r w:rsidDel="00000000" w:rsidR="00000000" w:rsidRPr="00000000">
        <w:rPr>
          <w:b w:val="1"/>
          <w:bCs w:val="1"/>
          <w:rtl w:val="0"/>
        </w:rPr>
        <w:t xml:space="preserve">Domain-Driven Design</w:t>
      </w:r>
      <w:r w:rsidDel="00000000" w:rsidR="00000000" w:rsidRPr="00000000">
        <w:rPr>
          <w:rtl w:val="0"/>
        </w:rPr>
        <w:t xml:space="preserve"> - Eric Evans</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w:t>
      </w:r>
    </w:p>
    <w:p w:rsidR="00000000" w:rsidDel="00000000" w:rsidP="00000000" w:rsidRDefault="00000000" w:rsidRPr="00000000" w14:paraId="000000CC">
      <w:pPr>
        <w:numPr>
          <w:ilvl w:val="0"/>
          <w:numId w:val="18"/>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b w:val="1"/>
          <w:bCs w:val="1"/>
          <w:rtl w:val="0"/>
        </w:rPr>
        <w:t xml:space="preserve">Software Architecture: The Hard Parts</w:t>
      </w:r>
      <w:r w:rsidDel="00000000" w:rsidR="00000000" w:rsidRPr="00000000">
        <w:rPr>
          <w:rtl w:val="0"/>
        </w:rPr>
        <w:t xml:space="preserve"> - Neal Ford, Mark Richards, et al.</w:t>
      </w:r>
    </w:p>
    <w:p w:rsidR="00000000" w:rsidDel="00000000" w:rsidP="00000000" w:rsidRDefault="00000000" w:rsidRPr="00000000" w14:paraId="000000CE">
      <w:pPr>
        <w:numPr>
          <w:ilvl w:val="0"/>
          <w:numId w:val="18"/>
        </w:numPr>
        <w:spacing w:after="0" w:afterAutospacing="0" w:before="0" w:beforeAutospacing="0" w:lineRule="auto"/>
        <w:ind w:left="720" w:hanging="360"/>
      </w:pPr>
      <w:r w:rsidDel="00000000" w:rsidR="00000000" w:rsidRPr="00000000">
        <w:rPr>
          <w:b w:val="1"/>
          <w:bCs w:val="1"/>
          <w:rtl w:val="0"/>
        </w:rPr>
        <w:t xml:space="preserve">Clean Architecture</w:t>
      </w:r>
      <w:r w:rsidDel="00000000" w:rsidR="00000000" w:rsidRPr="00000000">
        <w:rPr>
          <w:rtl w:val="0"/>
        </w:rPr>
        <w:t xml:space="preserve"> - Robert C. Martin</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b w:val="1"/>
          <w:bCs w:val="1"/>
          <w:rtl w:val="0"/>
        </w:rPr>
        <w:t xml:space="preserve">The Software Architect Elevator</w:t>
      </w:r>
      <w:r w:rsidDel="00000000" w:rsidR="00000000" w:rsidRPr="00000000">
        <w:rPr>
          <w:rtl w:val="0"/>
        </w:rPr>
        <w:t xml:space="preserve"> - Gregor Hohpe</w:t>
      </w:r>
    </w:p>
    <w:p w:rsidR="00000000" w:rsidDel="00000000" w:rsidP="00000000" w:rsidRDefault="00000000" w:rsidRPr="00000000" w14:paraId="000000D0">
      <w:pPr>
        <w:numPr>
          <w:ilvl w:val="0"/>
          <w:numId w:val="18"/>
        </w:numPr>
        <w:spacing w:after="240" w:before="0" w:beforeAutospacing="0" w:lineRule="auto"/>
        <w:ind w:left="720" w:hanging="360"/>
      </w:pPr>
      <w:r w:rsidDel="00000000" w:rsidR="00000000" w:rsidRPr="00000000">
        <w:rPr>
          <w:b w:val="1"/>
          <w:bCs w:val="1"/>
          <w:rtl w:val="0"/>
        </w:rPr>
        <w:t xml:space="preserve">Architecture Modernization</w:t>
      </w:r>
      <w:r w:rsidDel="00000000" w:rsidR="00000000" w:rsidRPr="00000000">
        <w:rPr>
          <w:rtl w:val="0"/>
        </w:rPr>
        <w:t xml:space="preserve"> - Nick Tune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bksm97av9ecb" w:id="23"/>
      <w:bookmarkEnd w:id="23"/>
      <w:r w:rsidDel="00000000" w:rsidR="00000000" w:rsidRPr="00000000">
        <w:rPr>
          <w:b w:val="1"/>
          <w:bCs w:val="1"/>
          <w:color w:val="000000"/>
          <w:sz w:val="26"/>
          <w:szCs w:val="26"/>
          <w:rtl w:val="0"/>
        </w:rPr>
        <w:t xml:space="preserve">Online Resources:</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b w:val="1"/>
          <w:bCs w:val="1"/>
          <w:rtl w:val="0"/>
        </w:rPr>
        <w:t xml:space="preserve">Martin Fowler's Blog</w:t>
      </w:r>
      <w:r w:rsidDel="00000000" w:rsidR="00000000" w:rsidRPr="00000000">
        <w:rPr>
          <w:rtl w:val="0"/>
        </w:rPr>
        <w:t xml:space="preserve">: martinfowler.com</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b w:val="1"/>
          <w:bCs w:val="1"/>
          <w:rtl w:val="0"/>
        </w:rPr>
        <w:t xml:space="preserve">InfoQ Architecture</w:t>
      </w:r>
      <w:r w:rsidDel="00000000" w:rsidR="00000000" w:rsidRPr="00000000">
        <w:rPr>
          <w:rtl w:val="0"/>
        </w:rPr>
        <w:t xml:space="preserve">: infoq.com/architecture</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b w:val="1"/>
          <w:bCs w:val="1"/>
          <w:rtl w:val="0"/>
        </w:rPr>
        <w:t xml:space="preserve">ThoughtWorks Technology Radar</w:t>
      </w:r>
      <w:r w:rsidDel="00000000" w:rsidR="00000000" w:rsidRPr="00000000">
        <w:rPr>
          <w:rtl w:val="0"/>
        </w:rPr>
        <w:t xml:space="preserve">: thoughtworks.com/radar</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b w:val="1"/>
          <w:bCs w:val="1"/>
          <w:rtl w:val="0"/>
        </w:rPr>
        <w:t xml:space="preserve">AWS Architecture Center</w:t>
      </w:r>
      <w:r w:rsidDel="00000000" w:rsidR="00000000" w:rsidRPr="00000000">
        <w:rPr>
          <w:rtl w:val="0"/>
        </w:rPr>
        <w:t xml:space="preserve">: aws.amazon.com/architecture</w:t>
      </w:r>
    </w:p>
    <w:p w:rsidR="00000000" w:rsidDel="00000000" w:rsidP="00000000" w:rsidRDefault="00000000" w:rsidRPr="00000000" w14:paraId="000000D6">
      <w:pPr>
        <w:numPr>
          <w:ilvl w:val="0"/>
          <w:numId w:val="7"/>
        </w:numPr>
        <w:spacing w:after="240" w:before="0" w:beforeAutospacing="0" w:lineRule="auto"/>
        <w:ind w:left="720" w:hanging="360"/>
      </w:pPr>
      <w:r w:rsidDel="00000000" w:rsidR="00000000" w:rsidRPr="00000000">
        <w:rPr>
          <w:b w:val="1"/>
          <w:bCs w:val="1"/>
          <w:rtl w:val="0"/>
        </w:rPr>
        <w:t xml:space="preserve">Microsoft Architecture Center</w:t>
      </w:r>
      <w:r w:rsidDel="00000000" w:rsidR="00000000" w:rsidRPr="00000000">
        <w:rPr>
          <w:rtl w:val="0"/>
        </w:rPr>
        <w:t xml:space="preserve">: learn.microsoft.com/azure/architecture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x9epvo17fd5o" w:id="24"/>
      <w:bookmarkEnd w:id="24"/>
      <w:r w:rsidDel="00000000" w:rsidR="00000000" w:rsidRPr="00000000">
        <w:rPr>
          <w:b w:val="1"/>
          <w:bCs w:val="1"/>
          <w:color w:val="000000"/>
          <w:sz w:val="26"/>
          <w:szCs w:val="26"/>
          <w:rtl w:val="0"/>
        </w:rPr>
        <w:t xml:space="preserve">Communities:</w:t>
      </w:r>
    </w:p>
    <w:p w:rsidR="00000000" w:rsidDel="00000000" w:rsidP="00000000" w:rsidRDefault="00000000" w:rsidRPr="00000000" w14:paraId="000000D8">
      <w:pPr>
        <w:numPr>
          <w:ilvl w:val="0"/>
          <w:numId w:val="19"/>
        </w:numPr>
        <w:spacing w:after="0" w:afterAutospacing="0" w:before="240" w:lineRule="auto"/>
        <w:ind w:left="720" w:hanging="360"/>
      </w:pPr>
      <w:r w:rsidDel="00000000" w:rsidR="00000000" w:rsidRPr="00000000">
        <w:rPr>
          <w:rtl w:val="0"/>
        </w:rPr>
        <w:t xml:space="preserve">DDD Community (dddcommunity.org)</w:t>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rtl w:val="0"/>
        </w:rPr>
        <w:t xml:space="preserve">Software Architecture Slack groups</w:t>
      </w:r>
    </w:p>
    <w:p w:rsidR="00000000" w:rsidDel="00000000" w:rsidP="00000000" w:rsidRDefault="00000000" w:rsidRPr="00000000" w14:paraId="000000DA">
      <w:pPr>
        <w:numPr>
          <w:ilvl w:val="0"/>
          <w:numId w:val="19"/>
        </w:numPr>
        <w:spacing w:after="0" w:afterAutospacing="0" w:before="0" w:beforeAutospacing="0" w:lineRule="auto"/>
        <w:ind w:left="720" w:hanging="360"/>
      </w:pPr>
      <w:r w:rsidDel="00000000" w:rsidR="00000000" w:rsidRPr="00000000">
        <w:rPr>
          <w:rtl w:val="0"/>
        </w:rPr>
        <w:t xml:space="preserve">GOTO Conferences</w:t>
      </w:r>
    </w:p>
    <w:p w:rsidR="00000000" w:rsidDel="00000000" w:rsidP="00000000" w:rsidRDefault="00000000" w:rsidRPr="00000000" w14:paraId="000000DB">
      <w:pPr>
        <w:numPr>
          <w:ilvl w:val="0"/>
          <w:numId w:val="19"/>
        </w:numPr>
        <w:spacing w:after="0" w:afterAutospacing="0" w:before="0" w:beforeAutospacing="0" w:lineRule="auto"/>
        <w:ind w:left="720" w:hanging="360"/>
      </w:pPr>
      <w:r w:rsidDel="00000000" w:rsidR="00000000" w:rsidRPr="00000000">
        <w:rPr>
          <w:rtl w:val="0"/>
        </w:rPr>
        <w:t xml:space="preserve">QCon</w:t>
      </w:r>
    </w:p>
    <w:p w:rsidR="00000000" w:rsidDel="00000000" w:rsidP="00000000" w:rsidRDefault="00000000" w:rsidRPr="00000000" w14:paraId="000000DC">
      <w:pPr>
        <w:numPr>
          <w:ilvl w:val="0"/>
          <w:numId w:val="19"/>
        </w:numPr>
        <w:spacing w:after="240" w:before="0" w:beforeAutospacing="0" w:lineRule="auto"/>
        <w:ind w:left="720" w:hanging="360"/>
      </w:pPr>
      <w:r w:rsidDel="00000000" w:rsidR="00000000" w:rsidRPr="00000000">
        <w:rPr>
          <w:rtl w:val="0"/>
        </w:rPr>
        <w:t xml:space="preserve">InfoQ</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c63f34hhpza" w:id="25"/>
      <w:bookmarkEnd w:id="25"/>
      <w:r w:rsidDel="00000000" w:rsidR="00000000" w:rsidRPr="00000000">
        <w:rPr>
          <w:b w:val="1"/>
          <w:bCs w:val="1"/>
          <w:sz w:val="34"/>
          <w:szCs w:val="34"/>
          <w:rtl w:val="0"/>
        </w:rPr>
        <w:t xml:space="preserve">🎯 SONUÇ &amp; AKSİYON PLANI</w:t>
      </w:r>
    </w:p>
    <w:p w:rsidR="00000000" w:rsidDel="00000000" w:rsidP="00000000" w:rsidRDefault="00000000" w:rsidRPr="00000000" w14:paraId="000000DF">
      <w:pPr>
        <w:spacing w:after="240" w:before="240" w:lineRule="auto"/>
        <w:rPr/>
      </w:pPr>
      <w:r w:rsidDel="00000000" w:rsidR="00000000" w:rsidRPr="00000000">
        <w:rPr>
          <w:rtl w:val="0"/>
        </w:rPr>
        <w:t xml:space="preserve">Bu eğitim programı size şunları kazandıracak:</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b w:val="1"/>
          <w:bCs w:val="1"/>
          <w:rtl w:val="0"/>
        </w:rPr>
        <w:t xml:space="preserve">Temel Anlayış</w:t>
      </w:r>
      <w:r w:rsidDel="00000000" w:rsidR="00000000" w:rsidRPr="00000000">
        <w:rPr>
          <w:rtl w:val="0"/>
        </w:rPr>
        <w:t xml:space="preserve">: Peopleware'den öğrenilen insan faktörü</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b w:val="1"/>
          <w:bCs w:val="1"/>
          <w:rtl w:val="0"/>
        </w:rPr>
        <w:t xml:space="preserve">Teknik Derinlik</w:t>
      </w:r>
      <w:r w:rsidDel="00000000" w:rsidR="00000000" w:rsidRPr="00000000">
        <w:rPr>
          <w:rtl w:val="0"/>
        </w:rPr>
        <w:t xml:space="preserve">: SEI/CMU ve DDD best practices</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bCs w:val="1"/>
          <w:rtl w:val="0"/>
        </w:rPr>
        <w:t xml:space="preserve">Modern Patterns</w:t>
      </w:r>
      <w:r w:rsidDel="00000000" w:rsidR="00000000" w:rsidRPr="00000000">
        <w:rPr>
          <w:rtl w:val="0"/>
        </w:rPr>
        <w:t xml:space="preserve">: Microservices, CQRS, Event Sourcing</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b w:val="1"/>
          <w:bCs w:val="1"/>
          <w:rtl w:val="0"/>
        </w:rPr>
        <w:t xml:space="preserve">Future-Ready</w:t>
      </w:r>
      <w:r w:rsidDel="00000000" w:rsidR="00000000" w:rsidRPr="00000000">
        <w:rPr>
          <w:rtl w:val="0"/>
        </w:rPr>
        <w:t xml:space="preserve">: AI, quantum, edge computing trendleri</w:t>
      </w:r>
    </w:p>
    <w:p w:rsidR="00000000" w:rsidDel="00000000" w:rsidP="00000000" w:rsidRDefault="00000000" w:rsidRPr="00000000" w14:paraId="000000E4">
      <w:pPr>
        <w:numPr>
          <w:ilvl w:val="0"/>
          <w:numId w:val="12"/>
        </w:numPr>
        <w:spacing w:after="240" w:before="0" w:beforeAutospacing="0" w:lineRule="auto"/>
        <w:ind w:left="720" w:hanging="360"/>
      </w:pPr>
      <w:r w:rsidDel="00000000" w:rsidR="00000000" w:rsidRPr="00000000">
        <w:rPr>
          <w:b w:val="1"/>
          <w:bCs w:val="1"/>
          <w:rtl w:val="0"/>
        </w:rPr>
        <w:t xml:space="preserve">Pratik Uygulama</w:t>
      </w:r>
      <w:r w:rsidDel="00000000" w:rsidR="00000000" w:rsidRPr="00000000">
        <w:rPr>
          <w:rtl w:val="0"/>
        </w:rPr>
        <w:t xml:space="preserve">: Kombinely için concrete architecture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Önerilen Öğrenme Sırası:</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Peopleware (1 hafta)</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Head First Software Architecture (2 hafta)</w:t>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tl w:val="0"/>
        </w:rPr>
        <w:t xml:space="preserve">Master Software Architecture (3 hafta)</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rtl w:val="0"/>
        </w:rPr>
        <w:t xml:space="preserve">Documenting Software Architectures (2 hafta)</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rtl w:val="0"/>
        </w:rPr>
        <w:t xml:space="preserve">Software Architecture in Practice (4 hafta)</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Domain-Driven Design derinleşme (4 hafta)</w:t>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rtl w:val="0"/>
        </w:rPr>
        <w:t xml:space="preserve">Modern patterns ve case studies (4 hafta)</w:t>
      </w:r>
    </w:p>
    <w:p w:rsidR="00000000" w:rsidDel="00000000" w:rsidP="00000000" w:rsidRDefault="00000000" w:rsidRPr="00000000" w14:paraId="000000ED">
      <w:pPr>
        <w:spacing w:after="240" w:before="240" w:lineRule="auto"/>
        <w:rPr/>
      </w:pPr>
      <w:r w:rsidDel="00000000" w:rsidR="00000000" w:rsidRPr="00000000">
        <w:rPr>
          <w:rtl w:val="0"/>
        </w:rPr>
        <w:t xml:space="preserve">Bu program, NVIDIA'nın system architecture expertise'ini bile aşacak şekilde, business domain understanding, technical depth ve modern innovation'ı birleştiriyor. Başarılar! 🚀</w:t>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