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1B" w:rsidRPr="005066E9" w:rsidRDefault="0006201B" w:rsidP="00A96A62">
      <w:pPr>
        <w:pStyle w:val="Altyaz"/>
        <w:spacing w:after="0"/>
        <w:jc w:val="right"/>
        <w:rPr>
          <w:rFonts w:ascii="Arial" w:hAnsi="Arial" w:cs="Arial"/>
          <w:b/>
          <w:color w:val="9999FF"/>
          <w:sz w:val="20"/>
          <w:lang w:val="tr-TR"/>
        </w:rPr>
      </w:pPr>
      <w:r w:rsidRPr="005066E9">
        <w:rPr>
          <w:rFonts w:ascii="Arial" w:hAnsi="Arial" w:cs="Arial"/>
          <w:b/>
          <w:color w:val="9999FF"/>
          <w:sz w:val="20"/>
          <w:lang w:val="tr-TR"/>
        </w:rPr>
        <w:t>Doğa Mine Kaba</w:t>
      </w:r>
    </w:p>
    <w:p w:rsidR="0006201B" w:rsidRPr="005066E9" w:rsidRDefault="0006201B" w:rsidP="00A96A62">
      <w:pPr>
        <w:jc w:val="right"/>
        <w:rPr>
          <w:rFonts w:ascii="Arial" w:hAnsi="Arial" w:cs="Arial"/>
          <w:b/>
          <w:color w:val="9999FF"/>
          <w:sz w:val="22"/>
          <w:lang w:val="tr-TR"/>
        </w:rPr>
      </w:pPr>
      <w:r w:rsidRPr="005066E9">
        <w:rPr>
          <w:rFonts w:ascii="Arial" w:hAnsi="Arial" w:cs="Arial"/>
          <w:b/>
          <w:color w:val="9999FF"/>
          <w:sz w:val="22"/>
          <w:lang w:val="tr-TR"/>
        </w:rPr>
        <w:t>121044004</w:t>
      </w:r>
    </w:p>
    <w:p w:rsidR="0006201B" w:rsidRPr="005066E9" w:rsidRDefault="0006201B" w:rsidP="0006201B">
      <w:pPr>
        <w:pStyle w:val="Balk1"/>
        <w:jc w:val="center"/>
        <w:rPr>
          <w:rFonts w:ascii="Arial" w:hAnsi="Arial" w:cs="Arial"/>
          <w:sz w:val="24"/>
          <w:lang w:val="tr-TR"/>
        </w:rPr>
      </w:pPr>
      <w:r w:rsidRPr="005066E9">
        <w:rPr>
          <w:rFonts w:ascii="Arial" w:hAnsi="Arial" w:cs="Arial"/>
          <w:color w:val="9999FF"/>
          <w:sz w:val="24"/>
          <w:lang w:val="tr-TR"/>
        </w:rPr>
        <w:t>Bİl244 Sistem Programlama</w:t>
      </w:r>
      <w:r w:rsidRPr="005066E9">
        <w:rPr>
          <w:rFonts w:ascii="Arial" w:hAnsi="Arial" w:cs="Arial"/>
          <w:color w:val="9999FF"/>
          <w:sz w:val="24"/>
          <w:lang w:val="tr-TR"/>
        </w:rPr>
        <w:br/>
        <w:t>Final Raporu</w:t>
      </w:r>
      <w:r w:rsidRPr="005066E9">
        <w:rPr>
          <w:rFonts w:ascii="Arial" w:hAnsi="Arial" w:cs="Arial"/>
          <w:sz w:val="24"/>
          <w:lang w:val="tr-TR"/>
        </w:rPr>
        <w:br/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pStyle w:val="Balk2"/>
        <w:jc w:val="both"/>
        <w:rPr>
          <w:rFonts w:ascii="Arial" w:hAnsi="Arial" w:cs="Arial"/>
          <w:color w:val="9999FF"/>
          <w:sz w:val="24"/>
          <w:lang w:val="tr-TR"/>
        </w:rPr>
      </w:pPr>
      <w:proofErr w:type="spellStart"/>
      <w:r w:rsidRPr="005066E9">
        <w:rPr>
          <w:rFonts w:ascii="Arial" w:hAnsi="Arial" w:cs="Arial"/>
          <w:color w:val="9999FF"/>
          <w:sz w:val="24"/>
          <w:lang w:val="tr-TR"/>
        </w:rPr>
        <w:t>fileShareServer.c</w:t>
      </w:r>
      <w:proofErr w:type="spellEnd"/>
      <w:r w:rsidR="0083647C" w:rsidRPr="005066E9">
        <w:rPr>
          <w:rFonts w:ascii="Arial" w:hAnsi="Arial" w:cs="Arial"/>
          <w:color w:val="9999FF"/>
          <w:sz w:val="24"/>
          <w:lang w:val="tr-TR"/>
        </w:rPr>
        <w:t>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 xml:space="preserve">Bu program, TCP/IP kullanarak </w:t>
      </w:r>
      <w:r w:rsidR="00845D54" w:rsidRPr="005066E9">
        <w:rPr>
          <w:rFonts w:ascii="Arial" w:hAnsi="Arial" w:cs="Arial"/>
          <w:sz w:val="22"/>
          <w:lang w:val="tr-TR"/>
        </w:rPr>
        <w:t>soket</w:t>
      </w:r>
      <w:r w:rsidRPr="005066E9">
        <w:rPr>
          <w:rFonts w:ascii="Arial" w:hAnsi="Arial" w:cs="Arial"/>
          <w:sz w:val="22"/>
          <w:lang w:val="tr-TR"/>
        </w:rPr>
        <w:t xml:space="preserve"> üzerinden kullanıcıların kendisine bağlanmasını sağlar ve kullanıcının isteklerini gerçekleştirir. Program her kullanıcı için bir </w:t>
      </w:r>
      <w:proofErr w:type="spellStart"/>
      <w:r w:rsidRPr="005066E9">
        <w:rPr>
          <w:rFonts w:ascii="Arial" w:hAnsi="Arial" w:cs="Arial"/>
          <w:sz w:val="22"/>
          <w:lang w:val="tr-TR"/>
        </w:rPr>
        <w:t>thread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oluşturur ve </w:t>
      </w:r>
      <w:proofErr w:type="spellStart"/>
      <w:r w:rsidRPr="005066E9">
        <w:rPr>
          <w:rFonts w:ascii="Arial" w:hAnsi="Arial" w:cs="Arial"/>
          <w:sz w:val="22"/>
          <w:lang w:val="tr-TR"/>
        </w:rPr>
        <w:t>thread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ile kullanıcı haberleşir. Kullanıcının sunucuya bağlandığı ve sunucudan bir istekte bulunduğu zamanlar </w:t>
      </w:r>
      <w:proofErr w:type="spellStart"/>
      <w:r w:rsidRPr="005066E9">
        <w:rPr>
          <w:rFonts w:ascii="Arial" w:hAnsi="Arial" w:cs="Arial"/>
          <w:sz w:val="22"/>
          <w:lang w:val="tr-TR"/>
        </w:rPr>
        <w:t>timer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kullanılarak milisaniye cinsinden gösterilmiştir. (Sunucunun açıldığı zaman 0 milisaniye olarak belirlenmiştir, kullanıcıların zamanları buna göre gösterilmiştir.)</w:t>
      </w:r>
    </w:p>
    <w:p w:rsidR="005066E9" w:rsidRPr="005066E9" w:rsidRDefault="005066E9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>Kullanıcının sunucudan isteyebileceği 2 komut vardır:</w:t>
      </w:r>
    </w:p>
    <w:p w:rsidR="0006201B" w:rsidRPr="005066E9" w:rsidRDefault="0006201B" w:rsidP="000620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tr-TR"/>
        </w:rPr>
      </w:pPr>
      <w:proofErr w:type="spellStart"/>
      <w:proofErr w:type="gramStart"/>
      <w:r w:rsidRPr="005066E9">
        <w:rPr>
          <w:rFonts w:ascii="Arial" w:hAnsi="Arial" w:cs="Arial"/>
          <w:sz w:val="22"/>
          <w:lang w:val="tr-TR"/>
        </w:rPr>
        <w:t>listServer</w:t>
      </w:r>
      <w:proofErr w:type="spellEnd"/>
      <w:proofErr w:type="gramEnd"/>
      <w:r w:rsidRPr="005066E9">
        <w:rPr>
          <w:rFonts w:ascii="Arial" w:hAnsi="Arial" w:cs="Arial"/>
          <w:sz w:val="22"/>
          <w:lang w:val="tr-TR"/>
        </w:rPr>
        <w:t>: sunucunun bulunduğu konumdaki dosyaları listeler</w:t>
      </w:r>
    </w:p>
    <w:p w:rsidR="0006201B" w:rsidRPr="005066E9" w:rsidRDefault="0006201B" w:rsidP="000620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tr-TR"/>
        </w:rPr>
      </w:pPr>
      <w:proofErr w:type="spellStart"/>
      <w:proofErr w:type="gramStart"/>
      <w:r w:rsidRPr="005066E9">
        <w:rPr>
          <w:rFonts w:ascii="Arial" w:hAnsi="Arial" w:cs="Arial"/>
          <w:sz w:val="22"/>
          <w:lang w:val="tr-TR"/>
        </w:rPr>
        <w:t>lsClients</w:t>
      </w:r>
      <w:proofErr w:type="spellEnd"/>
      <w:proofErr w:type="gramEnd"/>
      <w:r w:rsidRPr="005066E9">
        <w:rPr>
          <w:rFonts w:ascii="Arial" w:hAnsi="Arial" w:cs="Arial"/>
          <w:sz w:val="22"/>
          <w:lang w:val="tr-TR"/>
        </w:rPr>
        <w:t>: sunucuya bağlı olan istemcileri listeler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 xml:space="preserve"> 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 xml:space="preserve">İstemcileri listelemek için, bağlı oldukları </w:t>
      </w:r>
      <w:proofErr w:type="spellStart"/>
      <w:r w:rsidRPr="005066E9">
        <w:rPr>
          <w:rFonts w:ascii="Arial" w:hAnsi="Arial" w:cs="Arial"/>
          <w:sz w:val="22"/>
          <w:lang w:val="tr-TR"/>
        </w:rPr>
        <w:t>directory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(</w:t>
      </w:r>
      <w:proofErr w:type="spellStart"/>
      <w:r w:rsidRPr="005066E9">
        <w:rPr>
          <w:rFonts w:ascii="Arial" w:hAnsi="Arial" w:cs="Arial"/>
          <w:sz w:val="22"/>
          <w:lang w:val="tr-TR"/>
        </w:rPr>
        <w:t>connfd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) kullanılarak bir </w:t>
      </w:r>
      <w:proofErr w:type="spellStart"/>
      <w:r w:rsidRPr="005066E9">
        <w:rPr>
          <w:rFonts w:ascii="Arial" w:hAnsi="Arial" w:cs="Arial"/>
          <w:sz w:val="22"/>
          <w:lang w:val="tr-TR"/>
        </w:rPr>
        <w:t>clientId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belirlenmiştir. Bu </w:t>
      </w:r>
      <w:proofErr w:type="spellStart"/>
      <w:r w:rsidRPr="005066E9">
        <w:rPr>
          <w:rFonts w:ascii="Arial" w:hAnsi="Arial" w:cs="Arial"/>
          <w:sz w:val="22"/>
          <w:lang w:val="tr-TR"/>
        </w:rPr>
        <w:t>id'ler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bir </w:t>
      </w:r>
      <w:proofErr w:type="spellStart"/>
      <w:r w:rsidRPr="005066E9">
        <w:rPr>
          <w:rFonts w:ascii="Arial" w:hAnsi="Arial" w:cs="Arial"/>
          <w:sz w:val="22"/>
          <w:lang w:val="tr-TR"/>
        </w:rPr>
        <w:t>arrayde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tutulmuştur. İstemci programdan ayrıldığında </w:t>
      </w:r>
      <w:proofErr w:type="spellStart"/>
      <w:r w:rsidRPr="005066E9">
        <w:rPr>
          <w:rFonts w:ascii="Arial" w:hAnsi="Arial" w:cs="Arial"/>
          <w:sz w:val="22"/>
          <w:lang w:val="tr-TR"/>
        </w:rPr>
        <w:t>arraydeki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yeri -1 olarak değiştirilir ve yeni bir istemci geldiğinde </w:t>
      </w:r>
      <w:proofErr w:type="spellStart"/>
      <w:r w:rsidRPr="005066E9">
        <w:rPr>
          <w:rFonts w:ascii="Arial" w:hAnsi="Arial" w:cs="Arial"/>
          <w:sz w:val="22"/>
          <w:lang w:val="tr-TR"/>
        </w:rPr>
        <w:t>arrayde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-1 olarak gördüğü ilk </w:t>
      </w:r>
      <w:proofErr w:type="spellStart"/>
      <w:r w:rsidRPr="005066E9">
        <w:rPr>
          <w:rFonts w:ascii="Arial" w:hAnsi="Arial" w:cs="Arial"/>
          <w:sz w:val="22"/>
          <w:lang w:val="tr-TR"/>
        </w:rPr>
        <w:t>id'yi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alır. İstemcinin işlemlerini yapan </w:t>
      </w:r>
      <w:proofErr w:type="spellStart"/>
      <w:r w:rsidRPr="005066E9">
        <w:rPr>
          <w:rFonts w:ascii="Arial" w:hAnsi="Arial" w:cs="Arial"/>
          <w:sz w:val="22"/>
          <w:lang w:val="tr-TR"/>
        </w:rPr>
        <w:t>thread'in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</w:t>
      </w:r>
      <w:proofErr w:type="spellStart"/>
      <w:r w:rsidRPr="005066E9">
        <w:rPr>
          <w:rFonts w:ascii="Arial" w:hAnsi="Arial" w:cs="Arial"/>
          <w:sz w:val="22"/>
          <w:lang w:val="tr-TR"/>
        </w:rPr>
        <w:t>tid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</w:t>
      </w:r>
      <w:proofErr w:type="spellStart"/>
      <w:r w:rsidRPr="005066E9">
        <w:rPr>
          <w:rFonts w:ascii="Arial" w:hAnsi="Arial" w:cs="Arial"/>
          <w:sz w:val="22"/>
          <w:lang w:val="tr-TR"/>
        </w:rPr>
        <w:t>array'indeki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yeri de aynı şekilde belirlenir.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 xml:space="preserve">Sunucuya CTRL^C sinyali geldiğinde bu sinyal yakalanır ve istemcilere mesaj yollanır, sunucunun kapanacağı haber verilir. Bu mesajı alan istemciler de işlemleri bittikten sonra kendi programlarını sonlandırırlar. </w:t>
      </w:r>
      <w:proofErr w:type="spellStart"/>
      <w:r w:rsidRPr="005066E9">
        <w:rPr>
          <w:rFonts w:ascii="Arial" w:hAnsi="Arial" w:cs="Arial"/>
          <w:sz w:val="22"/>
          <w:lang w:val="tr-TR"/>
        </w:rPr>
        <w:t>Thread'lerin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</w:t>
      </w:r>
      <w:proofErr w:type="spellStart"/>
      <w:r w:rsidRPr="005066E9">
        <w:rPr>
          <w:rFonts w:ascii="Arial" w:hAnsi="Arial" w:cs="Arial"/>
          <w:sz w:val="22"/>
          <w:lang w:val="tr-TR"/>
        </w:rPr>
        <w:t>join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olması beklenir ve program sonlandırılır.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 xml:space="preserve">Bir istemci sunucudan önce programını sonlandırırsa sunucunun konsolunda istemcinin </w:t>
      </w:r>
      <w:proofErr w:type="spellStart"/>
      <w:r w:rsidRPr="005066E9">
        <w:rPr>
          <w:rFonts w:ascii="Arial" w:hAnsi="Arial" w:cs="Arial"/>
          <w:sz w:val="22"/>
          <w:lang w:val="tr-TR"/>
        </w:rPr>
        <w:t>id'si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ve programı </w:t>
      </w:r>
      <w:proofErr w:type="spellStart"/>
      <w:r w:rsidRPr="005066E9">
        <w:rPr>
          <w:rFonts w:ascii="Arial" w:hAnsi="Arial" w:cs="Arial"/>
          <w:sz w:val="22"/>
          <w:lang w:val="tr-TR"/>
        </w:rPr>
        <w:t>terkettiği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bilgisi yazar. Ayrılan kullanıcının </w:t>
      </w:r>
      <w:proofErr w:type="spellStart"/>
      <w:r w:rsidRPr="005066E9">
        <w:rPr>
          <w:rFonts w:ascii="Arial" w:hAnsi="Arial" w:cs="Arial"/>
          <w:sz w:val="22"/>
          <w:lang w:val="tr-TR"/>
        </w:rPr>
        <w:t>id'si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tekrar kullanılabilir konuma getirilir.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>Program şu şekilde başlatılır: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proofErr w:type="gramStart"/>
      <w:r w:rsidRPr="005066E9">
        <w:rPr>
          <w:rFonts w:ascii="Arial" w:hAnsi="Arial" w:cs="Arial"/>
          <w:sz w:val="22"/>
          <w:lang w:val="tr-TR"/>
        </w:rPr>
        <w:t>./</w:t>
      </w:r>
      <w:proofErr w:type="spellStart"/>
      <w:proofErr w:type="gramEnd"/>
      <w:r w:rsidRPr="005066E9">
        <w:rPr>
          <w:rFonts w:ascii="Arial" w:hAnsi="Arial" w:cs="Arial"/>
          <w:sz w:val="22"/>
          <w:lang w:val="tr-TR"/>
        </w:rPr>
        <w:t>fileShareServer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&lt;port numarası&gt;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>Örnek: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proofErr w:type="gramStart"/>
      <w:r w:rsidRPr="005066E9">
        <w:rPr>
          <w:rFonts w:ascii="Arial" w:hAnsi="Arial" w:cs="Arial"/>
          <w:sz w:val="22"/>
          <w:lang w:val="tr-TR"/>
        </w:rPr>
        <w:t>./</w:t>
      </w:r>
      <w:proofErr w:type="gramEnd"/>
      <w:r w:rsidRPr="005066E9">
        <w:rPr>
          <w:rFonts w:ascii="Arial" w:hAnsi="Arial" w:cs="Arial"/>
          <w:sz w:val="22"/>
          <w:lang w:val="tr-TR"/>
        </w:rPr>
        <w:t xml:space="preserve"> </w:t>
      </w:r>
      <w:proofErr w:type="spellStart"/>
      <w:r w:rsidRPr="005066E9">
        <w:rPr>
          <w:rFonts w:ascii="Arial" w:hAnsi="Arial" w:cs="Arial"/>
          <w:sz w:val="22"/>
          <w:lang w:val="tr-TR"/>
        </w:rPr>
        <w:t>fileShareServer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8888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pStyle w:val="Balk2"/>
        <w:jc w:val="both"/>
        <w:rPr>
          <w:rFonts w:ascii="Arial" w:hAnsi="Arial" w:cs="Arial"/>
          <w:color w:val="9999FF"/>
          <w:sz w:val="24"/>
          <w:lang w:val="tr-TR"/>
        </w:rPr>
      </w:pPr>
      <w:proofErr w:type="spellStart"/>
      <w:proofErr w:type="gramStart"/>
      <w:r w:rsidRPr="005066E9">
        <w:rPr>
          <w:rFonts w:ascii="Arial" w:hAnsi="Arial" w:cs="Arial"/>
          <w:color w:val="9999FF"/>
          <w:sz w:val="24"/>
          <w:lang w:val="tr-TR"/>
        </w:rPr>
        <w:t>client</w:t>
      </w:r>
      <w:proofErr w:type="gramEnd"/>
      <w:r w:rsidRPr="005066E9">
        <w:rPr>
          <w:rFonts w:ascii="Arial" w:hAnsi="Arial" w:cs="Arial"/>
          <w:color w:val="9999FF"/>
          <w:sz w:val="24"/>
          <w:lang w:val="tr-TR"/>
        </w:rPr>
        <w:t>.c</w:t>
      </w:r>
      <w:proofErr w:type="spellEnd"/>
      <w:r w:rsidR="0083647C" w:rsidRPr="005066E9">
        <w:rPr>
          <w:rFonts w:ascii="Arial" w:hAnsi="Arial" w:cs="Arial"/>
          <w:color w:val="9999FF"/>
          <w:sz w:val="24"/>
          <w:lang w:val="tr-TR"/>
        </w:rPr>
        <w:t>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 xml:space="preserve">Bu program </w:t>
      </w:r>
      <w:proofErr w:type="spellStart"/>
      <w:r w:rsidRPr="005066E9">
        <w:rPr>
          <w:rFonts w:ascii="Arial" w:hAnsi="Arial" w:cs="Arial"/>
          <w:sz w:val="22"/>
          <w:lang w:val="tr-TR"/>
        </w:rPr>
        <w:t>fileShareServer.c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programına bağlanarak sunucuya bazı istekler yollar. Yukarda belirtilen istekler dışında bu programın çalıştırdığı 2 komut daha vardır:</w:t>
      </w:r>
    </w:p>
    <w:p w:rsidR="005066E9" w:rsidRPr="005066E9" w:rsidRDefault="005066E9" w:rsidP="0006201B">
      <w:pPr>
        <w:jc w:val="both"/>
        <w:rPr>
          <w:rFonts w:ascii="Arial" w:hAnsi="Arial" w:cs="Arial"/>
          <w:sz w:val="22"/>
          <w:lang w:val="tr-TR"/>
        </w:rPr>
      </w:pPr>
      <w:bookmarkStart w:id="0" w:name="_GoBack"/>
      <w:bookmarkEnd w:id="0"/>
    </w:p>
    <w:p w:rsidR="0006201B" w:rsidRPr="005066E9" w:rsidRDefault="0006201B" w:rsidP="0006201B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tr-TR"/>
        </w:rPr>
      </w:pPr>
      <w:proofErr w:type="spellStart"/>
      <w:proofErr w:type="gramStart"/>
      <w:r w:rsidRPr="005066E9">
        <w:rPr>
          <w:rFonts w:ascii="Arial" w:hAnsi="Arial" w:cs="Arial"/>
          <w:sz w:val="22"/>
          <w:lang w:val="tr-TR"/>
        </w:rPr>
        <w:t>help</w:t>
      </w:r>
      <w:proofErr w:type="spellEnd"/>
      <w:proofErr w:type="gramEnd"/>
      <w:r w:rsidRPr="005066E9">
        <w:rPr>
          <w:rFonts w:ascii="Arial" w:hAnsi="Arial" w:cs="Arial"/>
          <w:sz w:val="22"/>
          <w:lang w:val="tr-TR"/>
        </w:rPr>
        <w:t>: mevcut komutları listeler</w:t>
      </w:r>
    </w:p>
    <w:p w:rsidR="0006201B" w:rsidRPr="005066E9" w:rsidRDefault="0006201B" w:rsidP="0006201B">
      <w:pPr>
        <w:numPr>
          <w:ilvl w:val="0"/>
          <w:numId w:val="2"/>
        </w:numPr>
        <w:jc w:val="both"/>
        <w:rPr>
          <w:rFonts w:ascii="Arial" w:hAnsi="Arial" w:cs="Arial"/>
          <w:sz w:val="22"/>
          <w:lang w:val="tr-TR"/>
        </w:rPr>
      </w:pPr>
      <w:proofErr w:type="spellStart"/>
      <w:proofErr w:type="gramStart"/>
      <w:r w:rsidRPr="005066E9">
        <w:rPr>
          <w:rFonts w:ascii="Arial" w:hAnsi="Arial" w:cs="Arial"/>
          <w:sz w:val="22"/>
          <w:lang w:val="tr-TR"/>
        </w:rPr>
        <w:t>listLocal</w:t>
      </w:r>
      <w:proofErr w:type="spellEnd"/>
      <w:proofErr w:type="gramEnd"/>
      <w:r w:rsidRPr="005066E9">
        <w:rPr>
          <w:rFonts w:ascii="Arial" w:hAnsi="Arial" w:cs="Arial"/>
          <w:sz w:val="22"/>
          <w:lang w:val="tr-TR"/>
        </w:rPr>
        <w:t>: istemcinin bulunduğu konumdaki dosyaları listeler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ab/>
        <w:t>Programa CTRL^C sinyali geldiğinde sinyal yakalanır ve sunucuya istemcinin programının sonlandırıldığı bilgisi yollanır. Ekrana programın sonlanma nedeni basılır ve program bitirilir.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>Program şu şekilde başlatılır: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proofErr w:type="gramStart"/>
      <w:r w:rsidRPr="005066E9">
        <w:rPr>
          <w:rFonts w:ascii="Arial" w:hAnsi="Arial" w:cs="Arial"/>
          <w:sz w:val="22"/>
          <w:lang w:val="tr-TR"/>
        </w:rPr>
        <w:t>./</w:t>
      </w:r>
      <w:proofErr w:type="spellStart"/>
      <w:proofErr w:type="gramEnd"/>
      <w:r w:rsidRPr="005066E9">
        <w:rPr>
          <w:rFonts w:ascii="Arial" w:hAnsi="Arial" w:cs="Arial"/>
          <w:sz w:val="22"/>
          <w:lang w:val="tr-TR"/>
        </w:rPr>
        <w:t>client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&lt;ip adresi&gt;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</w:p>
    <w:p w:rsidR="0006201B" w:rsidRPr="005066E9" w:rsidRDefault="0006201B" w:rsidP="0006201B">
      <w:pPr>
        <w:jc w:val="both"/>
        <w:rPr>
          <w:rFonts w:ascii="Arial" w:hAnsi="Arial" w:cs="Arial"/>
          <w:sz w:val="22"/>
          <w:lang w:val="tr-TR"/>
        </w:rPr>
      </w:pPr>
      <w:r w:rsidRPr="005066E9">
        <w:rPr>
          <w:rFonts w:ascii="Arial" w:hAnsi="Arial" w:cs="Arial"/>
          <w:sz w:val="22"/>
          <w:lang w:val="tr-TR"/>
        </w:rPr>
        <w:t>Örnek:</w:t>
      </w:r>
    </w:p>
    <w:p w:rsidR="0006201B" w:rsidRPr="005066E9" w:rsidRDefault="0006201B" w:rsidP="0006201B">
      <w:pPr>
        <w:jc w:val="both"/>
        <w:rPr>
          <w:rFonts w:ascii="Arial" w:hAnsi="Arial" w:cs="Arial"/>
          <w:sz w:val="22"/>
        </w:rPr>
      </w:pPr>
      <w:proofErr w:type="gramStart"/>
      <w:r w:rsidRPr="005066E9">
        <w:rPr>
          <w:rFonts w:ascii="Arial" w:hAnsi="Arial" w:cs="Arial"/>
          <w:sz w:val="22"/>
          <w:lang w:val="tr-TR"/>
        </w:rPr>
        <w:t>./</w:t>
      </w:r>
      <w:proofErr w:type="spellStart"/>
      <w:proofErr w:type="gramEnd"/>
      <w:r w:rsidRPr="005066E9">
        <w:rPr>
          <w:rFonts w:ascii="Arial" w:hAnsi="Arial" w:cs="Arial"/>
          <w:sz w:val="22"/>
          <w:lang w:val="tr-TR"/>
        </w:rPr>
        <w:t>client</w:t>
      </w:r>
      <w:proofErr w:type="spellEnd"/>
      <w:r w:rsidRPr="005066E9">
        <w:rPr>
          <w:rFonts w:ascii="Arial" w:hAnsi="Arial" w:cs="Arial"/>
          <w:sz w:val="22"/>
          <w:lang w:val="tr-TR"/>
        </w:rPr>
        <w:t xml:space="preserve"> 127.0.0.1:8888</w:t>
      </w:r>
    </w:p>
    <w:p w:rsidR="00126951" w:rsidRPr="005066E9" w:rsidRDefault="00126951">
      <w:pPr>
        <w:rPr>
          <w:rFonts w:ascii="Arial" w:hAnsi="Arial" w:cs="Arial"/>
          <w:sz w:val="22"/>
        </w:rPr>
      </w:pPr>
    </w:p>
    <w:p w:rsidR="005066E9" w:rsidRPr="005066E9" w:rsidRDefault="005066E9">
      <w:pPr>
        <w:rPr>
          <w:rFonts w:ascii="Arial" w:hAnsi="Arial" w:cs="Arial"/>
          <w:sz w:val="22"/>
        </w:rPr>
      </w:pPr>
    </w:p>
    <w:sectPr w:rsidR="005066E9" w:rsidRPr="005066E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1DDD"/>
    <w:multiLevelType w:val="multilevel"/>
    <w:tmpl w:val="AE56A952"/>
    <w:lvl w:ilvl="0">
      <w:numFmt w:val="bullet"/>
      <w:lvlText w:val="•"/>
      <w:lvlJc w:val="left"/>
      <w:pPr>
        <w:ind w:left="1429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1" w15:restartNumberingAfterBreak="0">
    <w:nsid w:val="2CAF0269"/>
    <w:multiLevelType w:val="multilevel"/>
    <w:tmpl w:val="38825A42"/>
    <w:lvl w:ilvl="0">
      <w:numFmt w:val="bullet"/>
      <w:lvlText w:val="•"/>
      <w:lvlJc w:val="left"/>
      <w:pPr>
        <w:ind w:left="1496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856" w:hanging="360"/>
      </w:pPr>
    </w:lvl>
    <w:lvl w:ilvl="2">
      <w:start w:val="1"/>
      <w:numFmt w:val="decimal"/>
      <w:lvlText w:val="%3."/>
      <w:lvlJc w:val="left"/>
      <w:pPr>
        <w:ind w:left="2216" w:hanging="360"/>
      </w:pPr>
    </w:lvl>
    <w:lvl w:ilvl="3">
      <w:start w:val="1"/>
      <w:numFmt w:val="decimal"/>
      <w:lvlText w:val="%4."/>
      <w:lvlJc w:val="left"/>
      <w:pPr>
        <w:ind w:left="2576" w:hanging="360"/>
      </w:pPr>
    </w:lvl>
    <w:lvl w:ilvl="4">
      <w:start w:val="1"/>
      <w:numFmt w:val="decimal"/>
      <w:lvlText w:val="%5."/>
      <w:lvlJc w:val="left"/>
      <w:pPr>
        <w:ind w:left="2936" w:hanging="360"/>
      </w:pPr>
    </w:lvl>
    <w:lvl w:ilvl="5">
      <w:start w:val="1"/>
      <w:numFmt w:val="decimal"/>
      <w:lvlText w:val="%6."/>
      <w:lvlJc w:val="left"/>
      <w:pPr>
        <w:ind w:left="3296" w:hanging="360"/>
      </w:pPr>
    </w:lvl>
    <w:lvl w:ilvl="6">
      <w:start w:val="1"/>
      <w:numFmt w:val="decimal"/>
      <w:lvlText w:val="%7."/>
      <w:lvlJc w:val="left"/>
      <w:pPr>
        <w:ind w:left="3656" w:hanging="360"/>
      </w:pPr>
    </w:lvl>
    <w:lvl w:ilvl="7">
      <w:start w:val="1"/>
      <w:numFmt w:val="decimal"/>
      <w:lvlText w:val="%8."/>
      <w:lvlJc w:val="left"/>
      <w:pPr>
        <w:ind w:left="4016" w:hanging="360"/>
      </w:pPr>
    </w:lvl>
    <w:lvl w:ilvl="8">
      <w:start w:val="1"/>
      <w:numFmt w:val="decimal"/>
      <w:lvlText w:val="%9."/>
      <w:lvlJc w:val="left"/>
      <w:pPr>
        <w:ind w:left="4376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3"/>
    <w:rsid w:val="0006201B"/>
    <w:rsid w:val="00085FAB"/>
    <w:rsid w:val="00126951"/>
    <w:rsid w:val="005066E9"/>
    <w:rsid w:val="005E4D68"/>
    <w:rsid w:val="007B3D21"/>
    <w:rsid w:val="0083647C"/>
    <w:rsid w:val="00845D54"/>
    <w:rsid w:val="00A96A62"/>
    <w:rsid w:val="00C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2DC4"/>
  <w15:chartTrackingRefBased/>
  <w15:docId w15:val="{7A160453-F8CC-44AA-8297-EA2821C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20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k1">
    <w:name w:val="heading 1"/>
    <w:basedOn w:val="Normal"/>
    <w:next w:val="Normal"/>
    <w:link w:val="Balk1Char"/>
    <w:rsid w:val="0006201B"/>
    <w:pPr>
      <w:keepNext/>
      <w:spacing w:before="240" w:after="120"/>
      <w:outlineLvl w:val="0"/>
    </w:pPr>
    <w:rPr>
      <w:rFonts w:ascii="Liberation Sans" w:hAnsi="Liberation Sans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rsid w:val="0006201B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6201B"/>
    <w:rPr>
      <w:rFonts w:ascii="Liberation Sans" w:eastAsia="Droid Sans Fallback" w:hAnsi="Liberation Sans" w:cs="FreeSans"/>
      <w:b/>
      <w:bCs/>
      <w:kern w:val="3"/>
      <w:sz w:val="28"/>
      <w:szCs w:val="28"/>
      <w:lang w:eastAsia="zh-CN" w:bidi="hi-IN"/>
    </w:rPr>
  </w:style>
  <w:style w:type="character" w:customStyle="1" w:styleId="Balk2Char">
    <w:name w:val="Başlık 2 Char"/>
    <w:basedOn w:val="VarsaylanParagrafYazTipi"/>
    <w:link w:val="Balk2"/>
    <w:rsid w:val="0006201B"/>
    <w:rPr>
      <w:rFonts w:ascii="Calibri Light" w:hAnsi="Calibri Light" w:cs="Mangal"/>
      <w:color w:val="2E74B5"/>
      <w:kern w:val="3"/>
      <w:sz w:val="26"/>
      <w:szCs w:val="23"/>
      <w:lang w:eastAsia="zh-CN" w:bidi="hi-IN"/>
    </w:rPr>
  </w:style>
  <w:style w:type="paragraph" w:styleId="Altyaz">
    <w:name w:val="Subtitle"/>
    <w:basedOn w:val="Normal"/>
    <w:next w:val="Normal"/>
    <w:link w:val="AltyazChar"/>
    <w:rsid w:val="0006201B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customStyle="1" w:styleId="AltyazChar">
    <w:name w:val="Altyazı Char"/>
    <w:basedOn w:val="VarsaylanParagrafYazTipi"/>
    <w:link w:val="Altyaz"/>
    <w:rsid w:val="0006201B"/>
    <w:rPr>
      <w:rFonts w:ascii="Calibri" w:hAnsi="Calibri" w:cs="Mangal"/>
      <w:color w:val="5A5A5A"/>
      <w:spacing w:val="15"/>
      <w:kern w:val="3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Mine</dc:creator>
  <cp:keywords/>
  <dc:description/>
  <cp:lastModifiedBy>Doğa Mine</cp:lastModifiedBy>
  <cp:revision>6</cp:revision>
  <dcterms:created xsi:type="dcterms:W3CDTF">2017-10-11T10:57:00Z</dcterms:created>
  <dcterms:modified xsi:type="dcterms:W3CDTF">2017-10-11T11:04:00Z</dcterms:modified>
</cp:coreProperties>
</file>