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C298" w14:textId="77777777" w:rsidR="001D1EDC" w:rsidRDefault="00D44DE2">
      <w:pPr>
        <w:pStyle w:val="Title"/>
        <w:spacing w:after="400"/>
        <w:jc w:val="center"/>
      </w:pPr>
      <w:r>
        <w:t>Google Ads API Design Document</w:t>
      </w:r>
    </w:p>
    <w:p w14:paraId="7C5BE255" w14:textId="77777777" w:rsidR="001D1EDC" w:rsidRDefault="00D44DE2">
      <w:pPr>
        <w:spacing w:after="200"/>
        <w:jc w:val="center"/>
      </w:pPr>
      <w:r>
        <w:t>WPP Media - Marketing Analytics Platform</w:t>
      </w:r>
    </w:p>
    <w:p w14:paraId="6C06E205" w14:textId="77777777" w:rsidR="001D1EDC" w:rsidRDefault="00D44DE2">
      <w:pPr>
        <w:spacing w:after="600"/>
        <w:jc w:val="center"/>
      </w:pPr>
      <w:r>
        <w:t>Application for Standard Access (Unlimited Operations)</w:t>
      </w:r>
    </w:p>
    <w:p w14:paraId="5F19BF7E" w14:textId="77777777" w:rsidR="001D1EDC" w:rsidRDefault="00D44DE2">
      <w:pPr>
        <w:spacing w:after="800"/>
        <w:jc w:val="center"/>
      </w:pPr>
      <w:r>
        <w:t>Submitted: October 31, 2025</w:t>
      </w:r>
    </w:p>
    <w:p w14:paraId="79D43157" w14:textId="77777777" w:rsidR="001D1EDC" w:rsidRDefault="00D44DE2">
      <w:pPr>
        <w:pStyle w:val="Heading1"/>
        <w:spacing w:before="400" w:after="200"/>
      </w:pPr>
      <w:r>
        <w:t>1. Company Information</w:t>
      </w:r>
    </w:p>
    <w:p w14:paraId="5C75DE60" w14:textId="77777777" w:rsidR="001D1EDC" w:rsidRDefault="00D44DE2">
      <w:pPr>
        <w:spacing w:after="100"/>
      </w:pPr>
      <w:r>
        <w:rPr>
          <w:b/>
          <w:bCs/>
        </w:rPr>
        <w:t xml:space="preserve">Company Name: </w:t>
      </w:r>
      <w:r>
        <w:t>WPP Media (part of WPP plc - world's largest advertising company)</w:t>
      </w:r>
    </w:p>
    <w:p w14:paraId="30E0E7CF" w14:textId="77777777" w:rsidR="001D1EDC" w:rsidRDefault="00D44DE2">
      <w:pPr>
        <w:spacing w:after="100"/>
      </w:pPr>
      <w:r>
        <w:rPr>
          <w:b/>
          <w:bCs/>
        </w:rPr>
        <w:t xml:space="preserve">Business Type: </w:t>
      </w:r>
      <w:r>
        <w:t>Multi-tenant marketing analytics platform for WPP agency network</w:t>
      </w:r>
    </w:p>
    <w:p w14:paraId="3F29CF5C" w14:textId="2452ED9D" w:rsidR="001D1EDC" w:rsidRDefault="00D44DE2">
      <w:pPr>
        <w:spacing w:after="100"/>
      </w:pPr>
      <w:r>
        <w:rPr>
          <w:b/>
          <w:bCs/>
        </w:rPr>
        <w:t xml:space="preserve">Scale: </w:t>
      </w:r>
      <w:r>
        <w:t>1,000-10,000 search</w:t>
      </w:r>
      <w:r>
        <w:t xml:space="preserve"> marketing practitioners across WPP agencies globally</w:t>
      </w:r>
    </w:p>
    <w:p w14:paraId="4204CA1F" w14:textId="77777777" w:rsidR="001D1EDC" w:rsidRDefault="00D44DE2">
      <w:pPr>
        <w:spacing w:after="300"/>
      </w:pPr>
      <w:r>
        <w:rPr>
          <w:b/>
          <w:bCs/>
        </w:rPr>
        <w:t xml:space="preserve">Industry: </w:t>
      </w:r>
      <w:r>
        <w:t>Digital marketing analytics and business intelligence</w:t>
      </w:r>
    </w:p>
    <w:p w14:paraId="4CCAEEF6" w14:textId="77777777" w:rsidR="001D1EDC" w:rsidRDefault="00D44DE2">
      <w:pPr>
        <w:spacing w:after="300"/>
      </w:pPr>
      <w:r>
        <w:t>WPP Media provides a centralized analytics platform enabling marketing practitioners across the WPP network to monitor and optimize Google Ads performance for their clients. We serve major WPP agencies including GroupM, Ogilvy, VML, and Wavemaker, who collectively manage billions in annual ad spend for Fortune 500 clients.</w:t>
      </w:r>
    </w:p>
    <w:p w14:paraId="203E3C32" w14:textId="77777777" w:rsidR="001D1EDC" w:rsidRDefault="00D44DE2">
      <w:pPr>
        <w:pStyle w:val="Heading1"/>
        <w:spacing w:before="400" w:after="200"/>
      </w:pPr>
      <w:r>
        <w:t>2. Tool Purpose and Use Case</w:t>
      </w:r>
    </w:p>
    <w:p w14:paraId="0E980210" w14:textId="77777777" w:rsidR="001D1EDC" w:rsidRDefault="00D44DE2">
      <w:pPr>
        <w:spacing w:after="200"/>
      </w:pPr>
      <w:r>
        <w:rPr>
          <w:b/>
          <w:bCs/>
        </w:rPr>
        <w:t xml:space="preserve">Primary Purpose: </w:t>
      </w:r>
      <w:r>
        <w:t>AI-agent-driven analytics platform for Google Ads performance monitoring, reporting, and optimization across multiple client accounts.</w:t>
      </w:r>
    </w:p>
    <w:p w14:paraId="7893E69E" w14:textId="77777777" w:rsidR="001D1EDC" w:rsidRDefault="00D44DE2">
      <w:pPr>
        <w:spacing w:after="100"/>
      </w:pPr>
      <w:r>
        <w:t>Core Capabilities:</w:t>
      </w:r>
    </w:p>
    <w:p w14:paraId="5D032E30" w14:textId="77777777" w:rsidR="001D1EDC" w:rsidRDefault="00D44DE2">
      <w:pPr>
        <w:pStyle w:val="ListParagraph"/>
        <w:numPr>
          <w:ilvl w:val="0"/>
          <w:numId w:val="1"/>
        </w:numPr>
        <w:spacing w:after="100"/>
      </w:pPr>
      <w:r>
        <w:t xml:space="preserve">Performance Reporting: Pull campaign metrics, ad group stats, keyword data into </w:t>
      </w:r>
      <w:proofErr w:type="spellStart"/>
      <w:r>
        <w:t>BigQuery</w:t>
      </w:r>
      <w:proofErr w:type="spellEnd"/>
      <w:r>
        <w:t xml:space="preserve"> for unified cross-platform analytics</w:t>
      </w:r>
    </w:p>
    <w:p w14:paraId="5E0FCBC4" w14:textId="77777777" w:rsidR="001D1EDC" w:rsidRDefault="00D44DE2">
      <w:pPr>
        <w:pStyle w:val="ListParagraph"/>
        <w:numPr>
          <w:ilvl w:val="0"/>
          <w:numId w:val="1"/>
        </w:numPr>
        <w:spacing w:after="100"/>
      </w:pPr>
      <w:r>
        <w:t>Dashboard Automation: Generate interactive dashboards showing Google Ads + Search Console + GA4 data in one view</w:t>
      </w:r>
    </w:p>
    <w:p w14:paraId="1F09005D" w14:textId="77777777" w:rsidR="001D1EDC" w:rsidRDefault="00D44DE2">
      <w:pPr>
        <w:pStyle w:val="ListParagraph"/>
        <w:numPr>
          <w:ilvl w:val="0"/>
          <w:numId w:val="1"/>
        </w:numPr>
        <w:spacing w:after="100"/>
      </w:pPr>
      <w:r>
        <w:t xml:space="preserve">Budget Monitoring: </w:t>
      </w:r>
      <w:proofErr w:type="gramStart"/>
      <w:r>
        <w:t>Track</w:t>
      </w:r>
      <w:proofErr w:type="gramEnd"/>
      <w:r>
        <w:t xml:space="preserve"> spend, forecast pacing, enable budget adjustments with approval workflows</w:t>
      </w:r>
    </w:p>
    <w:p w14:paraId="375FA150" w14:textId="77777777" w:rsidR="001D1EDC" w:rsidRDefault="00D44DE2">
      <w:pPr>
        <w:pStyle w:val="ListParagraph"/>
        <w:numPr>
          <w:ilvl w:val="0"/>
          <w:numId w:val="1"/>
        </w:numPr>
        <w:spacing w:after="100"/>
      </w:pPr>
      <w:r>
        <w:t>Keyword Analysis: Search term reports, negative keyword identification, Quality Score tracking</w:t>
      </w:r>
    </w:p>
    <w:p w14:paraId="6ABC565F" w14:textId="77777777" w:rsidR="001D1EDC" w:rsidRDefault="00D44DE2">
      <w:pPr>
        <w:pStyle w:val="ListParagraph"/>
        <w:numPr>
          <w:ilvl w:val="0"/>
          <w:numId w:val="1"/>
        </w:numPr>
        <w:spacing w:after="300"/>
      </w:pPr>
      <w:r>
        <w:t>Conversion Tracking: Import offline conversions from CRM for full-funnel ROI measurement</w:t>
      </w:r>
    </w:p>
    <w:p w14:paraId="564A7252" w14:textId="77777777" w:rsidR="001D1EDC" w:rsidRDefault="00D44DE2">
      <w:pPr>
        <w:spacing w:after="100"/>
      </w:pPr>
      <w:r>
        <w:t>Tool Access:</w:t>
      </w:r>
    </w:p>
    <w:p w14:paraId="01109EA4" w14:textId="5F3E9979" w:rsidR="001D1EDC" w:rsidRDefault="00D44DE2">
      <w:pPr>
        <w:pStyle w:val="ListParagraph"/>
        <w:numPr>
          <w:ilvl w:val="0"/>
          <w:numId w:val="1"/>
        </w:numPr>
        <w:spacing w:after="100"/>
      </w:pPr>
      <w:r>
        <w:t>Internal WPP Platform (Open Media Assistant)</w:t>
      </w:r>
      <w:r>
        <w:t>: Used exclusively by WPP employees and approved contractors</w:t>
      </w:r>
    </w:p>
    <w:p w14:paraId="75A2ADCD" w14:textId="77777777" w:rsidR="001D1EDC" w:rsidRDefault="00D44DE2">
      <w:pPr>
        <w:pStyle w:val="ListParagraph"/>
        <w:numPr>
          <w:ilvl w:val="0"/>
          <w:numId w:val="1"/>
        </w:numPr>
        <w:spacing w:after="100"/>
      </w:pPr>
      <w:r>
        <w:t xml:space="preserve">OAuth 2.0 Authentication: Each practitioner connects their own Google account - tool only accesses </w:t>
      </w:r>
      <w:proofErr w:type="gramStart"/>
      <w:r>
        <w:t>accounts</w:t>
      </w:r>
      <w:proofErr w:type="gramEnd"/>
      <w:r>
        <w:t xml:space="preserve"> they already have permission for</w:t>
      </w:r>
    </w:p>
    <w:p w14:paraId="7CF28276" w14:textId="77777777" w:rsidR="001D1EDC" w:rsidRDefault="00D44DE2">
      <w:pPr>
        <w:pStyle w:val="ListParagraph"/>
        <w:numPr>
          <w:ilvl w:val="0"/>
          <w:numId w:val="1"/>
        </w:numPr>
        <w:spacing w:after="100"/>
      </w:pPr>
      <w:r>
        <w:t>AI Agent Interface: Practitioners issue natural language requests ("Show Nike campaign performance"), AI agents call our MCP tools which use Google Ads API</w:t>
      </w:r>
    </w:p>
    <w:p w14:paraId="7E83F14F" w14:textId="77777777" w:rsidR="001D1EDC" w:rsidRDefault="00D44DE2">
      <w:pPr>
        <w:pStyle w:val="ListParagraph"/>
        <w:numPr>
          <w:ilvl w:val="0"/>
          <w:numId w:val="1"/>
        </w:numPr>
        <w:spacing w:after="300"/>
      </w:pPr>
      <w:r>
        <w:t>Approval Required: All write operations require dry-run preview + explicit confirmation</w:t>
      </w:r>
    </w:p>
    <w:p w14:paraId="26CD5B10" w14:textId="77777777" w:rsidR="001D1EDC" w:rsidRDefault="00D44DE2">
      <w:pPr>
        <w:pStyle w:val="Heading1"/>
        <w:spacing w:before="400" w:after="200"/>
      </w:pPr>
      <w:r>
        <w:t>3. Google Ads API Services Used</w:t>
      </w:r>
    </w:p>
    <w:p w14:paraId="2F2B35ED" w14:textId="77777777" w:rsidR="001D1EDC" w:rsidRDefault="00D44DE2">
      <w:pPr>
        <w:spacing w:after="100"/>
      </w:pPr>
      <w:r>
        <w:rPr>
          <w:b/>
          <w:bCs/>
        </w:rPr>
        <w:lastRenderedPageBreak/>
        <w:t>Read Operations (90% of usage):</w:t>
      </w:r>
    </w:p>
    <w:p w14:paraId="27C09905" w14:textId="77777777" w:rsidR="001D1EDC" w:rsidRDefault="00D44DE2">
      <w:pPr>
        <w:pStyle w:val="ListParagraph"/>
        <w:numPr>
          <w:ilvl w:val="0"/>
          <w:numId w:val="1"/>
        </w:numPr>
        <w:spacing w:after="100"/>
      </w:pPr>
      <w:proofErr w:type="spellStart"/>
      <w:r>
        <w:t>CustomerService</w:t>
      </w:r>
      <w:proofErr w:type="spellEnd"/>
      <w:r>
        <w:t xml:space="preserve">: </w:t>
      </w:r>
      <w:proofErr w:type="spellStart"/>
      <w:proofErr w:type="gramStart"/>
      <w:r>
        <w:t>listAccessibleCustomers</w:t>
      </w:r>
      <w:proofErr w:type="spellEnd"/>
      <w:r>
        <w:t>(</w:t>
      </w:r>
      <w:proofErr w:type="gramEnd"/>
      <w:r>
        <w:t xml:space="preserve">), </w:t>
      </w:r>
      <w:proofErr w:type="spellStart"/>
      <w:proofErr w:type="gramStart"/>
      <w:r>
        <w:t>getCustomer</w:t>
      </w:r>
      <w:proofErr w:type="spellEnd"/>
      <w:r>
        <w:t>(</w:t>
      </w:r>
      <w:proofErr w:type="gramEnd"/>
      <w:r>
        <w:t>) - Account discovery and metadata</w:t>
      </w:r>
    </w:p>
    <w:p w14:paraId="22BB1914" w14:textId="77777777" w:rsidR="001D1EDC" w:rsidRDefault="00D44DE2">
      <w:pPr>
        <w:pStyle w:val="ListParagraph"/>
        <w:numPr>
          <w:ilvl w:val="0"/>
          <w:numId w:val="1"/>
        </w:numPr>
        <w:spacing w:after="100"/>
      </w:pPr>
      <w:proofErr w:type="spellStart"/>
      <w:r>
        <w:t>GoogleAdsService.search</w:t>
      </w:r>
      <w:proofErr w:type="spellEnd"/>
      <w:r>
        <w:t>(): Campaign performance reports, keyword metrics, ad group stats</w:t>
      </w:r>
    </w:p>
    <w:p w14:paraId="7EBDD9F2" w14:textId="77777777" w:rsidR="001D1EDC" w:rsidRDefault="00D44DE2">
      <w:pPr>
        <w:pStyle w:val="ListParagraph"/>
        <w:numPr>
          <w:ilvl w:val="0"/>
          <w:numId w:val="1"/>
        </w:numPr>
        <w:spacing w:after="100"/>
      </w:pPr>
      <w:proofErr w:type="spellStart"/>
      <w:r>
        <w:t>CampaignService</w:t>
      </w:r>
      <w:proofErr w:type="spellEnd"/>
      <w:r>
        <w:t>: List campaigns, get campaign status and settings</w:t>
      </w:r>
    </w:p>
    <w:p w14:paraId="545F1645" w14:textId="77777777" w:rsidR="001D1EDC" w:rsidRDefault="00D44DE2">
      <w:pPr>
        <w:pStyle w:val="ListParagraph"/>
        <w:numPr>
          <w:ilvl w:val="0"/>
          <w:numId w:val="1"/>
        </w:numPr>
        <w:spacing w:after="100"/>
      </w:pPr>
      <w:proofErr w:type="spellStart"/>
      <w:r>
        <w:t>CampaignBudgetService</w:t>
      </w:r>
      <w:proofErr w:type="spellEnd"/>
      <w:r>
        <w:t>: List budgets, monitor daily spend</w:t>
      </w:r>
    </w:p>
    <w:p w14:paraId="5EE62A8F" w14:textId="77777777" w:rsidR="001D1EDC" w:rsidRDefault="00D44DE2">
      <w:pPr>
        <w:pStyle w:val="ListParagraph"/>
        <w:numPr>
          <w:ilvl w:val="0"/>
          <w:numId w:val="1"/>
        </w:numPr>
        <w:spacing w:after="100"/>
      </w:pPr>
      <w:proofErr w:type="spellStart"/>
      <w:r>
        <w:t>KeywordPlanIdeaService</w:t>
      </w:r>
      <w:proofErr w:type="spellEnd"/>
      <w:r>
        <w:t xml:space="preserve">: </w:t>
      </w:r>
      <w:proofErr w:type="spellStart"/>
      <w:proofErr w:type="gramStart"/>
      <w:r>
        <w:t>generateKeywordIdeas</w:t>
      </w:r>
      <w:proofErr w:type="spellEnd"/>
      <w:r>
        <w:t>(</w:t>
      </w:r>
      <w:proofErr w:type="gramEnd"/>
      <w:r>
        <w:t>) for keyword research</w:t>
      </w:r>
    </w:p>
    <w:p w14:paraId="3EFB9374" w14:textId="77777777" w:rsidR="001D1EDC" w:rsidRDefault="00D44DE2">
      <w:pPr>
        <w:pStyle w:val="ListParagraph"/>
        <w:numPr>
          <w:ilvl w:val="0"/>
          <w:numId w:val="1"/>
        </w:numPr>
        <w:spacing w:after="200"/>
      </w:pPr>
      <w:proofErr w:type="spellStart"/>
      <w:r>
        <w:t>ConversionActionService</w:t>
      </w:r>
      <w:proofErr w:type="spellEnd"/>
      <w:r>
        <w:t>: List conversion actions and performance</w:t>
      </w:r>
    </w:p>
    <w:p w14:paraId="5454AB5F" w14:textId="77777777" w:rsidR="001D1EDC" w:rsidRDefault="00D44DE2">
      <w:pPr>
        <w:spacing w:after="100"/>
      </w:pPr>
      <w:r>
        <w:rPr>
          <w:b/>
          <w:bCs/>
        </w:rPr>
        <w:t>Write Operations (10% of usage, all require approval):</w:t>
      </w:r>
    </w:p>
    <w:p w14:paraId="4F3F3A5F" w14:textId="77777777" w:rsidR="001D1EDC" w:rsidRDefault="00D44DE2">
      <w:pPr>
        <w:pStyle w:val="ListParagraph"/>
        <w:numPr>
          <w:ilvl w:val="0"/>
          <w:numId w:val="1"/>
        </w:numPr>
        <w:spacing w:after="100"/>
      </w:pPr>
      <w:proofErr w:type="spellStart"/>
      <w:r>
        <w:t>CampaignBudgetService.mutateCampaignBudgets</w:t>
      </w:r>
      <w:proofErr w:type="spellEnd"/>
      <w:r>
        <w:t>(): Update daily budgets</w:t>
      </w:r>
    </w:p>
    <w:p w14:paraId="47AF26B4" w14:textId="77777777" w:rsidR="001D1EDC" w:rsidRDefault="00D44DE2">
      <w:pPr>
        <w:pStyle w:val="ListParagraph"/>
        <w:numPr>
          <w:ilvl w:val="0"/>
          <w:numId w:val="1"/>
        </w:numPr>
        <w:spacing w:after="100"/>
      </w:pPr>
      <w:proofErr w:type="spellStart"/>
      <w:r>
        <w:t>CampaignService.mutateCampaigns</w:t>
      </w:r>
      <w:proofErr w:type="spellEnd"/>
      <w:r>
        <w:t>(): Update campaign status (pause/enable)</w:t>
      </w:r>
    </w:p>
    <w:p w14:paraId="256C9937" w14:textId="77777777" w:rsidR="001D1EDC" w:rsidRDefault="00D44DE2">
      <w:pPr>
        <w:pStyle w:val="ListParagraph"/>
        <w:numPr>
          <w:ilvl w:val="0"/>
          <w:numId w:val="1"/>
        </w:numPr>
        <w:spacing w:after="100"/>
      </w:pPr>
      <w:proofErr w:type="spellStart"/>
      <w:r>
        <w:t>AdGroupCriterionService.mutateAdGroupCriteria</w:t>
      </w:r>
      <w:proofErr w:type="spellEnd"/>
      <w:r>
        <w:t>(): Add keywords and negative keywords</w:t>
      </w:r>
    </w:p>
    <w:p w14:paraId="523E93F1" w14:textId="77777777" w:rsidR="001D1EDC" w:rsidRDefault="00D44DE2">
      <w:pPr>
        <w:pStyle w:val="ListParagraph"/>
        <w:numPr>
          <w:ilvl w:val="0"/>
          <w:numId w:val="1"/>
        </w:numPr>
        <w:spacing w:after="300"/>
      </w:pPr>
      <w:proofErr w:type="spellStart"/>
      <w:r>
        <w:t>ConversionUploadService.uploadClickConversions</w:t>
      </w:r>
      <w:proofErr w:type="spellEnd"/>
      <w:r>
        <w:t>(): Import offline conversions</w:t>
      </w:r>
    </w:p>
    <w:p w14:paraId="69C6FB92" w14:textId="7151BBFD" w:rsidR="001D1EDC" w:rsidRDefault="00D44DE2">
      <w:pPr>
        <w:pStyle w:val="Heading1"/>
        <w:spacing w:before="400" w:after="200"/>
      </w:pPr>
      <w:r>
        <w:t>4</w:t>
      </w:r>
      <w:r>
        <w:t>. Tool Design and User Interface</w:t>
      </w:r>
    </w:p>
    <w:p w14:paraId="11AE059B" w14:textId="77777777" w:rsidR="001D1EDC" w:rsidRDefault="00D44DE2">
      <w:pPr>
        <w:spacing w:after="100"/>
      </w:pPr>
      <w:r>
        <w:rPr>
          <w:b/>
          <w:bCs/>
          <w:u w:val="single"/>
        </w:rPr>
        <w:t>Dashboard List View:</w:t>
      </w:r>
    </w:p>
    <w:p w14:paraId="5C19BE8F" w14:textId="77777777" w:rsidR="001D1EDC" w:rsidRDefault="00D44DE2">
      <w:pPr>
        <w:spacing w:after="200"/>
      </w:pPr>
      <w:r>
        <w:t>Grid layout displaying all dashboards accessible to practitioner. Each dashboard card shows: Dashboard name and description, Data sources (Google Ads + GSC + GA4 badges), Key metrics preview (Total Spend, Conversions, ROAS), Last updated timestamp, "View Dashboard" action button.</w:t>
      </w:r>
    </w:p>
    <w:p w14:paraId="62B05714" w14:textId="77777777" w:rsidR="001D1EDC" w:rsidRDefault="00D44DE2">
      <w:pPr>
        <w:spacing w:after="300"/>
      </w:pPr>
      <w:r>
        <w:t>Design: Clean card-based interface with WPP brand colors (navy #191D63), responsive grid layout, search and filter controls.</w:t>
      </w:r>
    </w:p>
    <w:p w14:paraId="22098005" w14:textId="77777777" w:rsidR="001D1EDC" w:rsidRDefault="00D44DE2">
      <w:pPr>
        <w:spacing w:after="100"/>
      </w:pPr>
      <w:r>
        <w:rPr>
          <w:b/>
          <w:bCs/>
          <w:u w:val="single"/>
        </w:rPr>
        <w:t>Performance Analytics Dashboard:</w:t>
      </w:r>
    </w:p>
    <w:p w14:paraId="61810CEA" w14:textId="77777777" w:rsidR="001D1EDC" w:rsidRDefault="00D44DE2">
      <w:pPr>
        <w:spacing w:after="100"/>
      </w:pPr>
      <w:r>
        <w:t>Multi-page interactive dashboard with global filters:</w:t>
      </w:r>
    </w:p>
    <w:p w14:paraId="2ED969B1" w14:textId="77777777" w:rsidR="001D1EDC" w:rsidRDefault="00D44DE2">
      <w:pPr>
        <w:pStyle w:val="ListParagraph"/>
        <w:numPr>
          <w:ilvl w:val="0"/>
          <w:numId w:val="1"/>
        </w:numPr>
        <w:spacing w:after="100"/>
      </w:pPr>
      <w:r>
        <w:t>Page 1 "Overview": 4 scorecards (Total Spend $45,230 | Conversions 1,247 | ROAS 4.2x | Avg CPC $1.82), Line chart showing 90-day spend trend, Performance table listing top 10 campaigns</w:t>
      </w:r>
    </w:p>
    <w:p w14:paraId="65B8685E" w14:textId="77777777" w:rsidR="001D1EDC" w:rsidRDefault="00D44DE2">
      <w:pPr>
        <w:pStyle w:val="ListParagraph"/>
        <w:numPr>
          <w:ilvl w:val="0"/>
          <w:numId w:val="1"/>
        </w:numPr>
        <w:spacing w:after="100"/>
      </w:pPr>
      <w:r>
        <w:t>Page 2 "Keywords": Table of top 100 keywords by clicks with Quality Score column, Bar chart showing Quality Score distribution, Search terms word cloud</w:t>
      </w:r>
    </w:p>
    <w:p w14:paraId="6E88B969" w14:textId="77777777" w:rsidR="001D1EDC" w:rsidRDefault="00D44DE2">
      <w:pPr>
        <w:pStyle w:val="ListParagraph"/>
        <w:numPr>
          <w:ilvl w:val="0"/>
          <w:numId w:val="1"/>
        </w:numPr>
        <w:spacing w:after="200"/>
      </w:pPr>
      <w:r>
        <w:t>Page 3 "Devices &amp; Geo": Stacked bar chart (Desktop vs Mobile vs Tablet performance), Geographic heatmap of conversions by country</w:t>
      </w:r>
    </w:p>
    <w:p w14:paraId="0E3DD421" w14:textId="77777777" w:rsidR="001D1EDC" w:rsidRDefault="00D44DE2">
      <w:pPr>
        <w:spacing w:after="300"/>
      </w:pPr>
      <w:r>
        <w:t xml:space="preserve">Design: </w:t>
      </w:r>
      <w:proofErr w:type="spellStart"/>
      <w:r>
        <w:t>ECharts</w:t>
      </w:r>
      <w:proofErr w:type="spellEnd"/>
      <w:r>
        <w:t xml:space="preserve"> visualizations, date range selector (Last 7/30/90 days), dimension filters (Device, Campaign, Country) in sidebar, export to PDF/CSV buttons.</w:t>
      </w:r>
    </w:p>
    <w:p w14:paraId="74FFA783" w14:textId="77777777" w:rsidR="001D1EDC" w:rsidRDefault="00D44DE2">
      <w:pPr>
        <w:spacing w:after="100"/>
      </w:pPr>
      <w:r>
        <w:rPr>
          <w:b/>
          <w:bCs/>
          <w:u w:val="single"/>
        </w:rPr>
        <w:t>Budget Update Approval Workflow:</w:t>
      </w:r>
    </w:p>
    <w:p w14:paraId="0ECA4F45" w14:textId="77777777" w:rsidR="001D1EDC" w:rsidRDefault="00D44DE2">
      <w:pPr>
        <w:spacing w:after="200"/>
      </w:pPr>
      <w:r>
        <w:t>Modal dialog showing: Budget name "Q4 2025 Campaign Budget", Current value "$50.00/day", Proposed value "$75.00/day", Change indicator "+$25.00/day (+50%)", Monthly impact "+$760.00/month", Affected campaigns list (3 campaigns shown), Warning banner "Large increase - monitor performance closely", "Cancel" and "Confirm Update" buttons.</w:t>
      </w:r>
    </w:p>
    <w:p w14:paraId="024FB527" w14:textId="77777777" w:rsidR="001D1EDC" w:rsidRDefault="00D44DE2">
      <w:pPr>
        <w:spacing w:after="300"/>
      </w:pPr>
      <w:r>
        <w:t>Design: Yellow warning border for changes &gt;20%, clear before/after comparison, financial impact prominently displayed, confirmation button disabled until preview reviewed.</w:t>
      </w:r>
    </w:p>
    <w:p w14:paraId="46E55DA7" w14:textId="603C42A5" w:rsidR="001D1EDC" w:rsidRDefault="00D44DE2">
      <w:pPr>
        <w:pStyle w:val="Heading1"/>
        <w:spacing w:before="400" w:after="200"/>
      </w:pPr>
      <w:r>
        <w:t>5</w:t>
      </w:r>
      <w:r>
        <w:t>. Security and Data Privacy</w:t>
      </w:r>
    </w:p>
    <w:p w14:paraId="6846AA42" w14:textId="77777777" w:rsidR="001D1EDC" w:rsidRDefault="00D44DE2">
      <w:pPr>
        <w:pStyle w:val="ListParagraph"/>
        <w:numPr>
          <w:ilvl w:val="0"/>
          <w:numId w:val="1"/>
        </w:numPr>
        <w:spacing w:after="100"/>
      </w:pPr>
      <w:r>
        <w:t>OAuth 2.0 Only: Every API call uses practitioner's OAuth token - we never use service accounts or API keys to access user data</w:t>
      </w:r>
    </w:p>
    <w:p w14:paraId="79FE879B" w14:textId="77777777" w:rsidR="001D1EDC" w:rsidRDefault="00D44DE2">
      <w:pPr>
        <w:pStyle w:val="ListParagraph"/>
        <w:numPr>
          <w:ilvl w:val="0"/>
          <w:numId w:val="1"/>
        </w:numPr>
        <w:spacing w:after="100"/>
      </w:pPr>
      <w:r>
        <w:t>Permission Scoping: Google enforces access control - practitioners only see accounts they manage</w:t>
      </w:r>
    </w:p>
    <w:p w14:paraId="34A53926" w14:textId="77777777" w:rsidR="001D1EDC" w:rsidRDefault="00D44DE2">
      <w:pPr>
        <w:pStyle w:val="ListParagraph"/>
        <w:numPr>
          <w:ilvl w:val="0"/>
          <w:numId w:val="1"/>
        </w:numPr>
        <w:spacing w:after="100"/>
      </w:pPr>
      <w:r>
        <w:lastRenderedPageBreak/>
        <w:t xml:space="preserve">Multi-Tenant Isolation: All data tagged with </w:t>
      </w:r>
      <w:proofErr w:type="spellStart"/>
      <w:r>
        <w:t>workspace_id</w:t>
      </w:r>
      <w:proofErr w:type="spellEnd"/>
      <w:r>
        <w:t>, filtered by Row-Level Security</w:t>
      </w:r>
    </w:p>
    <w:p w14:paraId="418E39C0" w14:textId="77777777" w:rsidR="001D1EDC" w:rsidRDefault="00D44DE2">
      <w:pPr>
        <w:pStyle w:val="ListParagraph"/>
        <w:numPr>
          <w:ilvl w:val="0"/>
          <w:numId w:val="1"/>
        </w:numPr>
        <w:spacing w:after="100"/>
      </w:pPr>
      <w:r>
        <w:t>Audit Trail: Complete log of all operations with user identity, timestamp, and results</w:t>
      </w:r>
    </w:p>
    <w:p w14:paraId="084A5784" w14:textId="77777777" w:rsidR="001D1EDC" w:rsidRDefault="00D44DE2">
      <w:pPr>
        <w:pStyle w:val="ListParagraph"/>
        <w:numPr>
          <w:ilvl w:val="0"/>
          <w:numId w:val="1"/>
        </w:numPr>
        <w:spacing w:after="100"/>
      </w:pPr>
      <w:r>
        <w:t>Write Protection: Dry-run previews, confirmation tokens, financial impact warnings, bulk operation limits</w:t>
      </w:r>
    </w:p>
    <w:p w14:paraId="270C117C" w14:textId="77777777" w:rsidR="001D1EDC" w:rsidRDefault="00D44DE2">
      <w:pPr>
        <w:pStyle w:val="ListParagraph"/>
        <w:numPr>
          <w:ilvl w:val="0"/>
          <w:numId w:val="1"/>
        </w:numPr>
        <w:spacing w:after="300"/>
      </w:pPr>
      <w:r>
        <w:t xml:space="preserve">Data Retention: Compliant with GDPR and CCPA, user data </w:t>
      </w:r>
      <w:proofErr w:type="spellStart"/>
      <w:r>
        <w:t>deletable</w:t>
      </w:r>
      <w:proofErr w:type="spellEnd"/>
      <w:r>
        <w:t xml:space="preserve"> on request</w:t>
      </w:r>
    </w:p>
    <w:p w14:paraId="1507942C" w14:textId="557665C9" w:rsidR="001D1EDC" w:rsidRDefault="00D44DE2">
      <w:pPr>
        <w:pStyle w:val="Heading1"/>
        <w:spacing w:before="400" w:after="200"/>
      </w:pPr>
      <w:r>
        <w:t>6</w:t>
      </w:r>
      <w:r>
        <w:t>. Justification for Standard Access</w:t>
      </w:r>
    </w:p>
    <w:p w14:paraId="5ECC1275" w14:textId="77777777" w:rsidR="001D1EDC" w:rsidRDefault="00D44DE2">
      <w:pPr>
        <w:spacing w:after="200"/>
      </w:pPr>
      <w:r>
        <w:t>WPP Media requires Standard Access (unlimited operations) for the following reasons:</w:t>
      </w:r>
    </w:p>
    <w:p w14:paraId="55ECEE5D" w14:textId="77777777" w:rsidR="001D1EDC" w:rsidRDefault="00D44DE2">
      <w:pPr>
        <w:pStyle w:val="ListParagraph"/>
        <w:numPr>
          <w:ilvl w:val="0"/>
          <w:numId w:val="1"/>
        </w:numPr>
        <w:spacing w:after="100"/>
      </w:pPr>
      <w:r>
        <w:t>1. Enterprise Scale: Supporting 1,000-10,000 practitioners managing 5,000-20,000 Google Ads accounts exceeds Basic tier capacity (15K ops/day)</w:t>
      </w:r>
    </w:p>
    <w:p w14:paraId="7D815A25" w14:textId="77777777" w:rsidR="001D1EDC" w:rsidRDefault="00D44DE2">
      <w:pPr>
        <w:pStyle w:val="ListParagraph"/>
        <w:numPr>
          <w:ilvl w:val="0"/>
          <w:numId w:val="1"/>
        </w:numPr>
        <w:spacing w:after="100"/>
      </w:pPr>
      <w:r>
        <w:t>2. Daily Refresh Requirements: Automated data refresh for 5,000 accounts = 5,000+ operations/day before any user interactions</w:t>
      </w:r>
    </w:p>
    <w:p w14:paraId="666C4103" w14:textId="77777777" w:rsidR="001D1EDC" w:rsidRDefault="00D44DE2">
      <w:pPr>
        <w:pStyle w:val="ListParagraph"/>
        <w:numPr>
          <w:ilvl w:val="0"/>
          <w:numId w:val="1"/>
        </w:numPr>
        <w:spacing w:after="100"/>
      </w:pPr>
      <w:r>
        <w:t>3. Real-Time Analytics: Interactive dashboards require on-demand API queries for fresh data, cannot rely on cached/stale data</w:t>
      </w:r>
    </w:p>
    <w:p w14:paraId="62070ECB" w14:textId="77777777" w:rsidR="001D1EDC" w:rsidRDefault="00D44DE2">
      <w:pPr>
        <w:pStyle w:val="ListParagraph"/>
        <w:numPr>
          <w:ilvl w:val="0"/>
          <w:numId w:val="1"/>
        </w:numPr>
        <w:spacing w:after="100"/>
      </w:pPr>
      <w:r>
        <w:t>4. Enterprise SLA: WPP clients (Fortune 500 companies) require 99.9% uptime - rate limits would cause unacceptable service interruptions</w:t>
      </w:r>
    </w:p>
    <w:p w14:paraId="43CF6181" w14:textId="77777777" w:rsidR="001D1EDC" w:rsidRDefault="00D44DE2">
      <w:pPr>
        <w:pStyle w:val="ListParagraph"/>
        <w:numPr>
          <w:ilvl w:val="0"/>
          <w:numId w:val="1"/>
        </w:numPr>
        <w:spacing w:after="100"/>
      </w:pPr>
      <w:r>
        <w:t>5. Competitive Requirements: Competing enterprise BI platforms (Datorama, Tableau, Looker Studio) have unlimited API access</w:t>
      </w:r>
    </w:p>
    <w:p w14:paraId="05DC70F3" w14:textId="77777777" w:rsidR="001D1EDC" w:rsidRDefault="00D44DE2">
      <w:pPr>
        <w:pStyle w:val="ListParagraph"/>
        <w:numPr>
          <w:ilvl w:val="0"/>
          <w:numId w:val="1"/>
        </w:numPr>
        <w:spacing w:after="300"/>
      </w:pPr>
      <w:r>
        <w:t>6. Predictable Costs: Unlimited tier enables accurate cost forecasting for enterprise budgeting</w:t>
      </w:r>
    </w:p>
    <w:p w14:paraId="74E5E102" w14:textId="77777777" w:rsidR="001D1EDC" w:rsidRDefault="00D44DE2">
      <w:pPr>
        <w:pStyle w:val="Heading1"/>
        <w:spacing w:before="400" w:after="200"/>
      </w:pPr>
      <w:r>
        <w:t>8. Responsible API Usage</w:t>
      </w:r>
    </w:p>
    <w:p w14:paraId="31F5F58D" w14:textId="77777777" w:rsidR="001D1EDC" w:rsidRDefault="00D44DE2">
      <w:pPr>
        <w:spacing w:after="200"/>
      </w:pPr>
      <w:r>
        <w:t>WPP Media commits to responsible API usage through:</w:t>
      </w:r>
    </w:p>
    <w:p w14:paraId="43D9E462" w14:textId="77777777" w:rsidR="001D1EDC" w:rsidRDefault="00D44DE2">
      <w:pPr>
        <w:pStyle w:val="ListParagraph"/>
        <w:numPr>
          <w:ilvl w:val="0"/>
          <w:numId w:val="1"/>
        </w:numPr>
        <w:spacing w:after="100"/>
      </w:pPr>
      <w:r>
        <w:t>Incremental Refresh: Only pull new/changed data (yesterday's metrics), not full historical re-pulls</w:t>
      </w:r>
    </w:p>
    <w:p w14:paraId="191B6C5B" w14:textId="77777777" w:rsidR="001D1EDC" w:rsidRDefault="00D44DE2">
      <w:pPr>
        <w:pStyle w:val="ListParagraph"/>
        <w:numPr>
          <w:ilvl w:val="0"/>
          <w:numId w:val="1"/>
        </w:numPr>
        <w:spacing w:after="100"/>
      </w:pPr>
      <w:r>
        <w:t xml:space="preserve">Smart Caching: Store data in </w:t>
      </w:r>
      <w:proofErr w:type="spellStart"/>
      <w:r>
        <w:t>BigQuery</w:t>
      </w:r>
      <w:proofErr w:type="spellEnd"/>
      <w:r>
        <w:t>, serve dashboards from warehouse (not real-time API calls)</w:t>
      </w:r>
    </w:p>
    <w:p w14:paraId="4C188FFD" w14:textId="77777777" w:rsidR="001D1EDC" w:rsidRDefault="00D44DE2">
      <w:pPr>
        <w:pStyle w:val="ListParagraph"/>
        <w:numPr>
          <w:ilvl w:val="0"/>
          <w:numId w:val="1"/>
        </w:numPr>
        <w:spacing w:after="100"/>
      </w:pPr>
      <w:r>
        <w:t>Off-Peak Scheduling: Daily refresh runs at 2 AM UTC to avoid peak API load</w:t>
      </w:r>
    </w:p>
    <w:p w14:paraId="6558A7D6" w14:textId="77777777" w:rsidR="001D1EDC" w:rsidRDefault="00D44DE2">
      <w:pPr>
        <w:pStyle w:val="ListParagraph"/>
        <w:numPr>
          <w:ilvl w:val="0"/>
          <w:numId w:val="1"/>
        </w:numPr>
        <w:spacing w:after="100"/>
      </w:pPr>
      <w:r>
        <w:t xml:space="preserve">Deduplication: Multiple dashboards for same account share same </w:t>
      </w:r>
      <w:proofErr w:type="spellStart"/>
      <w:r>
        <w:t>BigQuery</w:t>
      </w:r>
      <w:proofErr w:type="spellEnd"/>
      <w:r>
        <w:t xml:space="preserve"> data (no redundant API calls)</w:t>
      </w:r>
    </w:p>
    <w:p w14:paraId="152BAF29" w14:textId="77777777" w:rsidR="001D1EDC" w:rsidRDefault="00D44DE2">
      <w:pPr>
        <w:pStyle w:val="ListParagraph"/>
        <w:numPr>
          <w:ilvl w:val="0"/>
          <w:numId w:val="1"/>
        </w:numPr>
        <w:spacing w:after="100"/>
      </w:pPr>
      <w:r>
        <w:t>Rate Limiting: Internal rate limits prevent runaway scripts or accidental API abuse</w:t>
      </w:r>
    </w:p>
    <w:p w14:paraId="47EB7962" w14:textId="77777777" w:rsidR="001D1EDC" w:rsidRDefault="00D44DE2">
      <w:pPr>
        <w:pStyle w:val="ListParagraph"/>
        <w:numPr>
          <w:ilvl w:val="0"/>
          <w:numId w:val="1"/>
        </w:numPr>
        <w:spacing w:after="100"/>
      </w:pPr>
      <w:r>
        <w:t>Monitoring: CloudWatch alerts for anomalous API usage patterns</w:t>
      </w:r>
    </w:p>
    <w:p w14:paraId="2F9C7500" w14:textId="77777777" w:rsidR="001D1EDC" w:rsidRDefault="00D44DE2">
      <w:pPr>
        <w:pStyle w:val="ListParagraph"/>
        <w:numPr>
          <w:ilvl w:val="0"/>
          <w:numId w:val="1"/>
        </w:numPr>
        <w:spacing w:after="300"/>
      </w:pPr>
      <w:r>
        <w:t>Pagination: Large result sets paginated to avoid excessive single-query loads</w:t>
      </w:r>
    </w:p>
    <w:p w14:paraId="7F699D74" w14:textId="77777777" w:rsidR="001D1EDC" w:rsidRDefault="00D44DE2">
      <w:pPr>
        <w:spacing w:after="400"/>
        <w:ind w:left="360"/>
      </w:pPr>
      <w:r>
        <w:t>Requested Level: Standard Access (Unlimited Operations)</w:t>
      </w:r>
    </w:p>
    <w:p w14:paraId="526FDCAE" w14:textId="42BD91B8" w:rsidR="001D1EDC" w:rsidRDefault="001D1EDC">
      <w:pPr>
        <w:spacing w:after="200"/>
      </w:pPr>
    </w:p>
    <w:sectPr w:rsidR="001D1E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6AF5"/>
    <w:multiLevelType w:val="hybridMultilevel"/>
    <w:tmpl w:val="15DE5B38"/>
    <w:lvl w:ilvl="0" w:tplc="CA360728">
      <w:start w:val="1"/>
      <w:numFmt w:val="decimal"/>
      <w:lvlText w:val="%1."/>
      <w:lvlJc w:val="left"/>
    </w:lvl>
    <w:lvl w:ilvl="1" w:tplc="F510EF18">
      <w:numFmt w:val="decimal"/>
      <w:lvlText w:val=""/>
      <w:lvlJc w:val="left"/>
    </w:lvl>
    <w:lvl w:ilvl="2" w:tplc="061A655A">
      <w:numFmt w:val="decimal"/>
      <w:lvlText w:val=""/>
      <w:lvlJc w:val="left"/>
    </w:lvl>
    <w:lvl w:ilvl="3" w:tplc="CC4291CC">
      <w:numFmt w:val="decimal"/>
      <w:lvlText w:val=""/>
      <w:lvlJc w:val="left"/>
    </w:lvl>
    <w:lvl w:ilvl="4" w:tplc="AD4A890A">
      <w:numFmt w:val="decimal"/>
      <w:lvlText w:val=""/>
      <w:lvlJc w:val="left"/>
    </w:lvl>
    <w:lvl w:ilvl="5" w:tplc="E93647B8">
      <w:numFmt w:val="decimal"/>
      <w:lvlText w:val=""/>
      <w:lvlJc w:val="left"/>
    </w:lvl>
    <w:lvl w:ilvl="6" w:tplc="B2B41088">
      <w:numFmt w:val="decimal"/>
      <w:lvlText w:val=""/>
      <w:lvlJc w:val="left"/>
    </w:lvl>
    <w:lvl w:ilvl="7" w:tplc="97ECBC72">
      <w:numFmt w:val="decimal"/>
      <w:lvlText w:val=""/>
      <w:lvlJc w:val="left"/>
    </w:lvl>
    <w:lvl w:ilvl="8" w:tplc="EDBCEF4A">
      <w:numFmt w:val="decimal"/>
      <w:lvlText w:val=""/>
      <w:lvlJc w:val="left"/>
    </w:lvl>
  </w:abstractNum>
  <w:abstractNum w:abstractNumId="1" w15:restartNumberingAfterBreak="0">
    <w:nsid w:val="24894DDD"/>
    <w:multiLevelType w:val="hybridMultilevel"/>
    <w:tmpl w:val="E88CCEF0"/>
    <w:lvl w:ilvl="0" w:tplc="7F82337A">
      <w:start w:val="1"/>
      <w:numFmt w:val="bullet"/>
      <w:lvlText w:val="●"/>
      <w:lvlJc w:val="left"/>
      <w:pPr>
        <w:ind w:left="720" w:hanging="360"/>
      </w:pPr>
    </w:lvl>
    <w:lvl w:ilvl="1" w:tplc="370C350A">
      <w:start w:val="1"/>
      <w:numFmt w:val="bullet"/>
      <w:lvlText w:val="○"/>
      <w:lvlJc w:val="left"/>
      <w:pPr>
        <w:ind w:left="1440" w:hanging="360"/>
      </w:pPr>
    </w:lvl>
    <w:lvl w:ilvl="2" w:tplc="4A60BE24">
      <w:start w:val="1"/>
      <w:numFmt w:val="bullet"/>
      <w:lvlText w:val="■"/>
      <w:lvlJc w:val="left"/>
      <w:pPr>
        <w:ind w:left="2160" w:hanging="360"/>
      </w:pPr>
    </w:lvl>
    <w:lvl w:ilvl="3" w:tplc="1B9E0706">
      <w:start w:val="1"/>
      <w:numFmt w:val="bullet"/>
      <w:lvlText w:val="●"/>
      <w:lvlJc w:val="left"/>
      <w:pPr>
        <w:ind w:left="2880" w:hanging="360"/>
      </w:pPr>
    </w:lvl>
    <w:lvl w:ilvl="4" w:tplc="DA209782">
      <w:start w:val="1"/>
      <w:numFmt w:val="bullet"/>
      <w:lvlText w:val="○"/>
      <w:lvlJc w:val="left"/>
      <w:pPr>
        <w:ind w:left="3600" w:hanging="360"/>
      </w:pPr>
    </w:lvl>
    <w:lvl w:ilvl="5" w:tplc="DFFEB828">
      <w:start w:val="1"/>
      <w:numFmt w:val="bullet"/>
      <w:lvlText w:val="■"/>
      <w:lvlJc w:val="left"/>
      <w:pPr>
        <w:ind w:left="4320" w:hanging="360"/>
      </w:pPr>
    </w:lvl>
    <w:lvl w:ilvl="6" w:tplc="7ADCD7E0">
      <w:start w:val="1"/>
      <w:numFmt w:val="bullet"/>
      <w:lvlText w:val="●"/>
      <w:lvlJc w:val="left"/>
      <w:pPr>
        <w:ind w:left="5040" w:hanging="360"/>
      </w:pPr>
    </w:lvl>
    <w:lvl w:ilvl="7" w:tplc="3474CED0">
      <w:start w:val="1"/>
      <w:numFmt w:val="bullet"/>
      <w:lvlText w:val="●"/>
      <w:lvlJc w:val="left"/>
      <w:pPr>
        <w:ind w:left="5760" w:hanging="360"/>
      </w:pPr>
    </w:lvl>
    <w:lvl w:ilvl="8" w:tplc="8EDE78D2">
      <w:start w:val="1"/>
      <w:numFmt w:val="bullet"/>
      <w:lvlText w:val="●"/>
      <w:lvlJc w:val="left"/>
      <w:pPr>
        <w:ind w:left="6480" w:hanging="360"/>
      </w:pPr>
    </w:lvl>
  </w:abstractNum>
  <w:abstractNum w:abstractNumId="2" w15:restartNumberingAfterBreak="0">
    <w:nsid w:val="35984C99"/>
    <w:multiLevelType w:val="hybridMultilevel"/>
    <w:tmpl w:val="B07E5560"/>
    <w:lvl w:ilvl="0" w:tplc="AD3EACF0">
      <w:start w:val="1"/>
      <w:numFmt w:val="decimal"/>
      <w:lvlText w:val="%1."/>
      <w:lvlJc w:val="left"/>
    </w:lvl>
    <w:lvl w:ilvl="1" w:tplc="ECFACEA6">
      <w:numFmt w:val="decimal"/>
      <w:lvlText w:val=""/>
      <w:lvlJc w:val="left"/>
    </w:lvl>
    <w:lvl w:ilvl="2" w:tplc="46A0BCCC">
      <w:numFmt w:val="decimal"/>
      <w:lvlText w:val=""/>
      <w:lvlJc w:val="left"/>
    </w:lvl>
    <w:lvl w:ilvl="3" w:tplc="915867B4">
      <w:numFmt w:val="decimal"/>
      <w:lvlText w:val=""/>
      <w:lvlJc w:val="left"/>
    </w:lvl>
    <w:lvl w:ilvl="4" w:tplc="CF92C3D8">
      <w:numFmt w:val="decimal"/>
      <w:lvlText w:val=""/>
      <w:lvlJc w:val="left"/>
    </w:lvl>
    <w:lvl w:ilvl="5" w:tplc="DBCA6358">
      <w:numFmt w:val="decimal"/>
      <w:lvlText w:val=""/>
      <w:lvlJc w:val="left"/>
    </w:lvl>
    <w:lvl w:ilvl="6" w:tplc="B69ADB58">
      <w:numFmt w:val="decimal"/>
      <w:lvlText w:val=""/>
      <w:lvlJc w:val="left"/>
    </w:lvl>
    <w:lvl w:ilvl="7" w:tplc="70CCAF1C">
      <w:numFmt w:val="decimal"/>
      <w:lvlText w:val=""/>
      <w:lvlJc w:val="left"/>
    </w:lvl>
    <w:lvl w:ilvl="8" w:tplc="4B14C0F6">
      <w:numFmt w:val="decimal"/>
      <w:lvlText w:val=""/>
      <w:lvlJc w:val="left"/>
    </w:lvl>
  </w:abstractNum>
  <w:abstractNum w:abstractNumId="3" w15:restartNumberingAfterBreak="0">
    <w:nsid w:val="68A67E74"/>
    <w:multiLevelType w:val="hybridMultilevel"/>
    <w:tmpl w:val="D87A512C"/>
    <w:lvl w:ilvl="0" w:tplc="5CB2AA78">
      <w:start w:val="1"/>
      <w:numFmt w:val="decimal"/>
      <w:lvlText w:val="%1."/>
      <w:lvlJc w:val="left"/>
    </w:lvl>
    <w:lvl w:ilvl="1" w:tplc="58CE6B50">
      <w:numFmt w:val="decimal"/>
      <w:lvlText w:val=""/>
      <w:lvlJc w:val="left"/>
    </w:lvl>
    <w:lvl w:ilvl="2" w:tplc="7E363CAC">
      <w:numFmt w:val="decimal"/>
      <w:lvlText w:val=""/>
      <w:lvlJc w:val="left"/>
    </w:lvl>
    <w:lvl w:ilvl="3" w:tplc="FC7602FC">
      <w:numFmt w:val="decimal"/>
      <w:lvlText w:val=""/>
      <w:lvlJc w:val="left"/>
    </w:lvl>
    <w:lvl w:ilvl="4" w:tplc="FDFEC5F4">
      <w:numFmt w:val="decimal"/>
      <w:lvlText w:val=""/>
      <w:lvlJc w:val="left"/>
    </w:lvl>
    <w:lvl w:ilvl="5" w:tplc="D6A06894">
      <w:numFmt w:val="decimal"/>
      <w:lvlText w:val=""/>
      <w:lvlJc w:val="left"/>
    </w:lvl>
    <w:lvl w:ilvl="6" w:tplc="4FF61BEA">
      <w:numFmt w:val="decimal"/>
      <w:lvlText w:val=""/>
      <w:lvlJc w:val="left"/>
    </w:lvl>
    <w:lvl w:ilvl="7" w:tplc="438CD50C">
      <w:numFmt w:val="decimal"/>
      <w:lvlText w:val=""/>
      <w:lvlJc w:val="left"/>
    </w:lvl>
    <w:lvl w:ilvl="8" w:tplc="C2944D48">
      <w:numFmt w:val="decimal"/>
      <w:lvlText w:val=""/>
      <w:lvlJc w:val="left"/>
    </w:lvl>
  </w:abstractNum>
  <w:num w:numId="1" w16cid:durableId="839123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EDC"/>
    <w:rsid w:val="001D1EDC"/>
    <w:rsid w:val="00B5034E"/>
    <w:rsid w:val="00D44D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0547"/>
  <w15:docId w15:val="{9440B742-A68B-4F18-B539-D87550AE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932</Words>
  <Characters>5892</Characters>
  <Application>Microsoft Office Word</Application>
  <DocSecurity>0</DocSecurity>
  <Lines>105</Lines>
  <Paragraphs>94</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Dogancan Baris</cp:lastModifiedBy>
  <cp:revision>2</cp:revision>
  <dcterms:created xsi:type="dcterms:W3CDTF">2025-10-31T22:43:00Z</dcterms:created>
  <dcterms:modified xsi:type="dcterms:W3CDTF">2025-10-31T22:47:00Z</dcterms:modified>
</cp:coreProperties>
</file>