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highlight w:val="lightGray"/>
          <w:rtl w:val="0"/>
        </w:rPr>
        <w:t xml:space="preserve">SÜREÇ VE MALİYET</w:t>
      </w:r>
      <w:r w:rsidDel="00000000" w:rsidR="00000000" w:rsidRPr="00000000">
        <w:rPr>
          <w:rtl w:val="0"/>
        </w:rPr>
      </w:r>
    </w:p>
    <w:p w:rsidR="00000000" w:rsidDel="00000000" w:rsidP="00000000" w:rsidRDefault="00000000" w:rsidRPr="00000000" w14:paraId="00000002">
      <w:pPr>
        <w:spacing w:after="160" w:line="259" w:lineRule="auto"/>
        <w:rPr>
          <w:rFonts w:ascii="Verdana" w:cs="Verdana" w:eastAsia="Verdana" w:hAnsi="Verdana"/>
          <w:b w:val="0"/>
          <w:i w:val="0"/>
          <w:smallCaps w:val="0"/>
          <w:color w:val="c00000"/>
          <w:sz w:val="22"/>
          <w:szCs w:val="22"/>
        </w:rPr>
      </w:pPr>
      <w:r w:rsidDel="00000000" w:rsidR="00000000" w:rsidRPr="00000000">
        <w:rPr>
          <w:rFonts w:ascii="Verdana" w:cs="Verdana" w:eastAsia="Verdana" w:hAnsi="Verdana"/>
          <w:b w:val="0"/>
          <w:i w:val="0"/>
          <w:smallCaps w:val="0"/>
          <w:color w:val="c00000"/>
          <w:sz w:val="22"/>
          <w:szCs w:val="22"/>
          <w:rtl w:val="0"/>
        </w:rPr>
        <w:t xml:space="preserve">Hangi Tür Muhasebe Programı Vardır?</w:t>
      </w:r>
    </w:p>
    <w:p w:rsidR="00000000" w:rsidDel="00000000" w:rsidP="00000000" w:rsidRDefault="00000000" w:rsidRPr="00000000" w14:paraId="00000003">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Kategori olarak ayırmak gerekirse; Ön muhasebe programı, genel muhasebe programı, mali müşavir programı.</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Tüm raporlar kolayca oluşturulup anlık görüntülenebilir.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Cari hesap ekstrenizi hızlıca müşteri ve </w:t>
      </w:r>
      <w:r w:rsidDel="00000000" w:rsidR="00000000" w:rsidRPr="00000000">
        <w:rPr>
          <w:rFonts w:ascii="Verdana" w:cs="Verdana" w:eastAsia="Verdana" w:hAnsi="Verdana"/>
          <w:rtl w:val="0"/>
        </w:rPr>
        <w:t xml:space="preserve">tedarikçileriniz ile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paylaşabilirsiniz.</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İş aileleri, ürün aileleri, şube ya da kar merkezlerine göre filtreleme yapılabilir.</w:t>
      </w:r>
    </w:p>
    <w:p w:rsidR="00000000" w:rsidDel="00000000" w:rsidP="00000000" w:rsidRDefault="00000000" w:rsidRPr="00000000" w14:paraId="00000007">
      <w:pPr>
        <w:spacing w:after="160" w:line="259" w:lineRule="auto"/>
        <w:rPr>
          <w:rFonts w:ascii="Verdana" w:cs="Verdana" w:eastAsia="Verdana" w:hAnsi="Verdana"/>
          <w:b w:val="0"/>
          <w:i w:val="0"/>
          <w:smallCaps w:val="0"/>
          <w:color w:val="000000"/>
          <w:sz w:val="22"/>
          <w:szCs w:val="22"/>
        </w:rPr>
      </w:pPr>
      <w:r w:rsidDel="00000000" w:rsidR="00000000" w:rsidRPr="00000000">
        <w:rPr>
          <w:rtl w:val="0"/>
        </w:rPr>
      </w:r>
    </w:p>
    <w:p w:rsidR="00000000" w:rsidDel="00000000" w:rsidP="00000000" w:rsidRDefault="00000000" w:rsidRPr="00000000" w14:paraId="00000008">
      <w:pPr>
        <w:pStyle w:val="Heading2"/>
        <w:spacing w:after="0" w:before="40" w:line="259" w:lineRule="auto"/>
        <w:rPr>
          <w:rFonts w:ascii="Verdana" w:cs="Verdana" w:eastAsia="Verdana" w:hAnsi="Verdana"/>
          <w:b w:val="0"/>
          <w:i w:val="0"/>
          <w:smallCaps w:val="0"/>
          <w:color w:val="ff0000"/>
          <w:sz w:val="22"/>
          <w:szCs w:val="22"/>
        </w:rPr>
      </w:pPr>
      <w:r w:rsidDel="00000000" w:rsidR="00000000" w:rsidRPr="00000000">
        <w:rPr>
          <w:rFonts w:ascii="Verdana" w:cs="Verdana" w:eastAsia="Verdana" w:hAnsi="Verdana"/>
          <w:b w:val="0"/>
          <w:i w:val="0"/>
          <w:smallCaps w:val="1"/>
          <w:color w:val="ff0000"/>
          <w:sz w:val="22"/>
          <w:szCs w:val="22"/>
          <w:rtl w:val="0"/>
        </w:rPr>
        <w:t xml:space="preserve">DOĞRU MUHASEBE PROGRAMI SEÇERKEN DİKKAT EDİLMESİ GEREKENLER:</w:t>
      </w:r>
      <w:r w:rsidDel="00000000" w:rsidR="00000000" w:rsidRPr="00000000">
        <w:rPr>
          <w:rtl w:val="0"/>
        </w:rPr>
      </w:r>
    </w:p>
    <w:p w:rsidR="00000000" w:rsidDel="00000000" w:rsidP="00000000" w:rsidRDefault="00000000" w:rsidRPr="00000000" w14:paraId="00000009">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1. Muhasebe programı seçerken doğru maliyete katlanmak için ihtiyaçlarınızı doğru tespit etmelisiniz.</w:t>
      </w:r>
    </w:p>
    <w:p w:rsidR="00000000" w:rsidDel="00000000" w:rsidP="00000000" w:rsidRDefault="00000000" w:rsidRPr="00000000" w14:paraId="0000000A">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Genel muhasebe işlemlerini takip etmek isterken ön muhasebe programı alımı yaparak yanlış bir yatırım yapıp boşa para harcamak sık rastlanan hatalardır.</w:t>
      </w:r>
    </w:p>
    <w:p w:rsidR="00000000" w:rsidDel="00000000" w:rsidP="00000000" w:rsidRDefault="00000000" w:rsidRPr="00000000" w14:paraId="0000000B">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2. İşletmenizin resmi işlemlerinin sizin adınıza başka birileri takip ediyor ise program seçiminizi buna göre yapıyor olmalısınız. İşletmenin ihtiyacı olmayan işlevlere ödeme yaparak gereksiz bir maliyete katlanmak sık rastlanan hatalardır.</w:t>
      </w:r>
    </w:p>
    <w:p w:rsidR="00000000" w:rsidDel="00000000" w:rsidP="00000000" w:rsidRDefault="00000000" w:rsidRPr="00000000" w14:paraId="0000000C">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3. Satın alacağınız ticari yazılım / muhasebe programında programın kullanım kolaylığı kullanıcı olarak seçme </w:t>
      </w:r>
      <w:r w:rsidDel="00000000" w:rsidR="00000000" w:rsidRPr="00000000">
        <w:rPr>
          <w:rFonts w:ascii="Verdana" w:cs="Verdana" w:eastAsia="Verdana" w:hAnsi="Verdana"/>
          <w:rtl w:val="0"/>
        </w:rPr>
        <w:t xml:space="preserve">kriterlerinden</w:t>
      </w:r>
      <w:r w:rsidDel="00000000" w:rsidR="00000000" w:rsidRPr="00000000">
        <w:rPr>
          <w:rFonts w:ascii="Verdana" w:cs="Verdana" w:eastAsia="Verdana" w:hAnsi="Verdana"/>
          <w:b w:val="0"/>
          <w:i w:val="0"/>
          <w:smallCaps w:val="0"/>
          <w:color w:val="000000"/>
          <w:sz w:val="22"/>
          <w:szCs w:val="22"/>
          <w:rtl w:val="0"/>
        </w:rPr>
        <w:t xml:space="preserve"> biri olmalıdır. İşletmenin kullanım zorluğu sebebi ile program değiştirme oranı oldukça yüksektir. Bu değişiklikler her defasında yeni emek ve öğrenmeye dayalı yeni zaman kaybı demektir.</w:t>
      </w:r>
    </w:p>
    <w:p w:rsidR="00000000" w:rsidDel="00000000" w:rsidP="00000000" w:rsidRDefault="00000000" w:rsidRPr="00000000" w14:paraId="0000000D">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4. Muhasebe programı seçimi ile ilgili diğer bir kriteriniz firmanın ürünün kesintisiz çalışması ve teknik olarak 7 /24 destek sağlayan bir uzman ekip ile hizmet servis etmesi olmalıdır. İşletmelerin en çok sorun yaşadıklarını ifade ettikleri alan istenilen zamanda bilgi ve destek alınamamasıdır.</w:t>
      </w:r>
    </w:p>
    <w:p w:rsidR="00000000" w:rsidDel="00000000" w:rsidP="00000000" w:rsidRDefault="00000000" w:rsidRPr="00000000" w14:paraId="0000000E">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5. Muhasebe programı seçiminde ürün ile ilgili size verilecek eğitim desteğinin saati sınırlı olamamasına dikkat ediniz. İşletmenize gelen her yeni personel için yeniden eğitim maliyetine katlanmak zorunda kalmamak için önemli bir kriterdir.</w:t>
      </w:r>
    </w:p>
    <w:p w:rsidR="00000000" w:rsidDel="00000000" w:rsidP="00000000" w:rsidRDefault="00000000" w:rsidRPr="00000000" w14:paraId="0000000F">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6. Muhasebe programı seçiminde dikkat edilmesi gereken diğer bir kriter ise fiyattır.</w:t>
      </w:r>
    </w:p>
    <w:p w:rsidR="00000000" w:rsidDel="00000000" w:rsidP="00000000" w:rsidRDefault="00000000" w:rsidRPr="00000000" w14:paraId="00000010">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Ürünün yetenekleri ihtiyacınızı karşılaması gibi başlıklarla fiyat değerlendirmesi yapmalı farklı ürünleri birbirleri ile kıyaslayıp (ön muhasebe programı –genel muhasebe programı –mali müşavir programı) fiyat odaklı yanlış satın alma kararları verilmesi sık rastlanan bir hatadır.</w:t>
      </w:r>
    </w:p>
    <w:p w:rsidR="00000000" w:rsidDel="00000000" w:rsidP="00000000" w:rsidRDefault="00000000" w:rsidRPr="00000000" w14:paraId="00000011">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Genel muhasebe işlemlerini takip etmek isterken ön muhasebe programı alımı yaparak yanlış bir yatırım yapıp boşa para harcamak sık rastlanan hatalardır. İhtiyaçlarınıza yönelik muhasebe programı seçmeniz önemlidir.</w:t>
      </w:r>
    </w:p>
    <w:p w:rsidR="00000000" w:rsidDel="00000000" w:rsidP="00000000" w:rsidRDefault="00000000" w:rsidRPr="00000000" w14:paraId="00000012">
      <w:pPr>
        <w:spacing w:after="160" w:line="257"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Küçük işletmelerin ihtiyacını karşılayacak bir muhasebe küçük işletmeler en fazla 10 çalışanı olan limited </w:t>
      </w:r>
      <w:r w:rsidDel="00000000" w:rsidR="00000000" w:rsidRPr="00000000">
        <w:rPr>
          <w:rFonts w:ascii="Verdana" w:cs="Verdana" w:eastAsia="Verdana" w:hAnsi="Verdana"/>
          <w:rtl w:val="0"/>
        </w:rPr>
        <w:t xml:space="preserve">veya</w:t>
      </w:r>
      <w:r w:rsidDel="00000000" w:rsidR="00000000" w:rsidRPr="00000000">
        <w:rPr>
          <w:rFonts w:ascii="Verdana" w:cs="Verdana" w:eastAsia="Verdana" w:hAnsi="Verdana"/>
          <w:b w:val="0"/>
          <w:i w:val="0"/>
          <w:smallCaps w:val="0"/>
          <w:color w:val="000000"/>
          <w:sz w:val="22"/>
          <w:szCs w:val="22"/>
          <w:rtl w:val="0"/>
        </w:rPr>
        <w:t xml:space="preserve"> şahıs firmalarıdır. Muhasebe fiş işlemleri, hesap planı, ba/bs raporu, Alan bazlı fatura düzeltme, birden fazla banka ile çalışıyorlarsa finans işlemleri, MT940 formatı, cari takibi, e belge </w:t>
      </w:r>
      <w:r w:rsidDel="00000000" w:rsidR="00000000" w:rsidRPr="00000000">
        <w:rPr>
          <w:rFonts w:ascii="Verdana" w:cs="Verdana" w:eastAsia="Verdana" w:hAnsi="Verdana"/>
          <w:rtl w:val="0"/>
        </w:rPr>
        <w:t xml:space="preserve">logları gibi</w:t>
      </w:r>
      <w:r w:rsidDel="00000000" w:rsidR="00000000" w:rsidRPr="00000000">
        <w:rPr>
          <w:rFonts w:ascii="Verdana" w:cs="Verdana" w:eastAsia="Verdana" w:hAnsi="Verdana"/>
          <w:b w:val="0"/>
          <w:i w:val="0"/>
          <w:smallCaps w:val="0"/>
          <w:color w:val="000000"/>
          <w:sz w:val="22"/>
          <w:szCs w:val="22"/>
          <w:rtl w:val="0"/>
        </w:rPr>
        <w:t xml:space="preserve"> özellikler aranır ve bu özellikler donanım maliyetlerini %80 azaltır. Bu özelliklere ek olarak farklı sektör ve iş kolları için ayrıştırılmış paketleri de seçmeyi önerebilir. Ve bu özellikler Genel muhasebe ile ön muhasebeyi birbirinden ayırabilir </w:t>
      </w:r>
      <w:r w:rsidDel="00000000" w:rsidR="00000000" w:rsidRPr="00000000">
        <w:rPr>
          <w:rFonts w:ascii="Verdana" w:cs="Verdana" w:eastAsia="Verdana" w:hAnsi="Verdana"/>
          <w:rtl w:val="0"/>
        </w:rPr>
        <w:t xml:space="preserve">veya</w:t>
      </w:r>
      <w:r w:rsidDel="00000000" w:rsidR="00000000" w:rsidRPr="00000000">
        <w:rPr>
          <w:rFonts w:ascii="Verdana" w:cs="Verdana" w:eastAsia="Verdana" w:hAnsi="Verdana"/>
          <w:b w:val="0"/>
          <w:i w:val="0"/>
          <w:smallCaps w:val="0"/>
          <w:color w:val="000000"/>
          <w:sz w:val="22"/>
          <w:szCs w:val="22"/>
          <w:rtl w:val="0"/>
        </w:rPr>
        <w:t xml:space="preserve"> birleştirebilir. </w:t>
      </w:r>
    </w:p>
    <w:p w:rsidR="00000000" w:rsidDel="00000000" w:rsidP="00000000" w:rsidRDefault="00000000" w:rsidRPr="00000000" w14:paraId="00000013">
      <w:pPr>
        <w:spacing w:after="160" w:line="257"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1"/>
          <w:smallCaps w:val="0"/>
          <w:color w:val="000000"/>
          <w:sz w:val="22"/>
          <w:szCs w:val="22"/>
          <w:rtl w:val="0"/>
        </w:rPr>
        <w:t xml:space="preserve">MT940 formatı nedir ?</w:t>
      </w:r>
      <w:r w:rsidDel="00000000" w:rsidR="00000000" w:rsidRPr="00000000">
        <w:rPr>
          <w:rtl w:val="0"/>
        </w:rPr>
        <w:br w:type="textWrapping"/>
      </w:r>
      <w:r w:rsidDel="00000000" w:rsidR="00000000" w:rsidRPr="00000000">
        <w:rPr>
          <w:rFonts w:ascii="Verdana" w:cs="Verdana" w:eastAsia="Verdana" w:hAnsi="Verdana"/>
          <w:b w:val="0"/>
          <w:i w:val="1"/>
          <w:smallCaps w:val="0"/>
          <w:color w:val="000000"/>
          <w:sz w:val="22"/>
          <w:szCs w:val="22"/>
          <w:rtl w:val="0"/>
        </w:rPr>
        <w:t xml:space="preserve">Kısaca, MT940 formatı 2000 senesinin başlarında ortaya çıkan uluslararası bir elektronik hesap ekstre formatıdır. Tüm banka hesap </w:t>
      </w:r>
      <w:r w:rsidDel="00000000" w:rsidR="00000000" w:rsidRPr="00000000">
        <w:rPr>
          <w:rFonts w:ascii="Verdana" w:cs="Verdana" w:eastAsia="Verdana" w:hAnsi="Verdana"/>
          <w:i w:val="1"/>
          <w:rtl w:val="0"/>
        </w:rPr>
        <w:t xml:space="preserve">hareketlerine</w:t>
      </w:r>
      <w:r w:rsidDel="00000000" w:rsidR="00000000" w:rsidRPr="00000000">
        <w:rPr>
          <w:rFonts w:ascii="Verdana" w:cs="Verdana" w:eastAsia="Verdana" w:hAnsi="Verdana"/>
          <w:b w:val="0"/>
          <w:i w:val="1"/>
          <w:smallCaps w:val="0"/>
          <w:color w:val="000000"/>
          <w:sz w:val="22"/>
          <w:szCs w:val="22"/>
          <w:rtl w:val="0"/>
        </w:rPr>
        <w:t xml:space="preserve"> ait dökümleri standart bir formatta veya ihtiyacınıza göre uyarlanabilen farklı dijital formatlarda oluşturur.</w:t>
      </w:r>
      <w:r w:rsidDel="00000000" w:rsidR="00000000" w:rsidRPr="00000000">
        <w:rPr>
          <w:rtl w:val="0"/>
        </w:rPr>
        <w:br w:type="textWrapping"/>
      </w:r>
      <w:r w:rsidDel="00000000" w:rsidR="00000000" w:rsidRPr="00000000">
        <w:rPr>
          <w:rFonts w:ascii="Verdana" w:cs="Verdana" w:eastAsia="Verdana" w:hAnsi="Verdana"/>
          <w:b w:val="0"/>
          <w:i w:val="1"/>
          <w:smallCaps w:val="0"/>
          <w:color w:val="000000"/>
          <w:sz w:val="22"/>
          <w:szCs w:val="22"/>
          <w:rtl w:val="0"/>
        </w:rPr>
        <w:t xml:space="preserve">Oluşturulan hesap dökümlerini günlük, haftalık, aylık periyotlarla elektronik posta ya da FTP aracılığıyla almanızı sağlar.</w:t>
      </w:r>
      <w:r w:rsidDel="00000000" w:rsidR="00000000" w:rsidRPr="00000000">
        <w:rPr>
          <w:rtl w:val="0"/>
        </w:rPr>
      </w:r>
    </w:p>
    <w:p w:rsidR="00000000" w:rsidDel="00000000" w:rsidP="00000000" w:rsidRDefault="00000000" w:rsidRPr="00000000" w14:paraId="00000014">
      <w:pPr>
        <w:spacing w:after="160" w:line="257"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1"/>
          <w:smallCaps w:val="0"/>
          <w:color w:val="000000"/>
          <w:sz w:val="22"/>
          <w:szCs w:val="22"/>
          <w:rtl w:val="0"/>
        </w:rPr>
        <w:t xml:space="preserve">FTP sistemi nedir?</w:t>
      </w:r>
      <w:r w:rsidDel="00000000" w:rsidR="00000000" w:rsidRPr="00000000">
        <w:rPr>
          <w:rtl w:val="0"/>
        </w:rPr>
        <w:br w:type="textWrapping"/>
      </w:r>
      <w:r w:rsidDel="00000000" w:rsidR="00000000" w:rsidRPr="00000000">
        <w:rPr>
          <w:rFonts w:ascii="Verdana" w:cs="Verdana" w:eastAsia="Verdana" w:hAnsi="Verdana"/>
          <w:b w:val="0"/>
          <w:i w:val="1"/>
          <w:smallCaps w:val="0"/>
          <w:color w:val="000000"/>
          <w:sz w:val="22"/>
          <w:szCs w:val="22"/>
          <w:rtl w:val="0"/>
        </w:rPr>
        <w:t xml:space="preserve">Açılımı File Transfer Protocol olan FTP'nin Türkçe karşılığı Dosya Transfer Protokolü'dür. İsminden de anlaşılabileceği gibi internete bağlı iki bilgisayar arasında dosya transferini sağlayan bir protokol ve bu işleme hizmet eden uygulamaya verilen isimdir. ... FTP ilk geliştirilen internet protokollerinden biridir.</w:t>
      </w:r>
      <w:r w:rsidDel="00000000" w:rsidR="00000000" w:rsidRPr="00000000">
        <w:rPr>
          <w:rtl w:val="0"/>
        </w:rPr>
      </w:r>
    </w:p>
    <w:p w:rsidR="00000000" w:rsidDel="00000000" w:rsidP="00000000" w:rsidRDefault="00000000" w:rsidRPr="00000000" w14:paraId="00000015">
      <w:pPr>
        <w:spacing w:after="160" w:line="345"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Hosting:</w:t>
      </w:r>
      <w:r w:rsidDel="00000000" w:rsidR="00000000" w:rsidRPr="00000000">
        <w:rPr>
          <w:rFonts w:ascii="Verdana" w:cs="Verdana" w:eastAsia="Verdana" w:hAnsi="Verdana"/>
          <w:b w:val="0"/>
          <w:i w:val="0"/>
          <w:smallCaps w:val="0"/>
          <w:color w:val="000000"/>
          <w:sz w:val="22"/>
          <w:szCs w:val="22"/>
          <w:rtl w:val="0"/>
        </w:rPr>
        <w:t xml:space="preserve">kullanıcı ne kadar hızlı bir sürede kullanabilirse o kadar memnun kalır ne kadar maliyetli çıkarsa o kadar maliyetini müşteriden </w:t>
      </w:r>
      <w:r w:rsidDel="00000000" w:rsidR="00000000" w:rsidRPr="00000000">
        <w:rPr>
          <w:rFonts w:ascii="Verdana" w:cs="Verdana" w:eastAsia="Verdana" w:hAnsi="Verdana"/>
          <w:rtl w:val="0"/>
        </w:rPr>
        <w:t xml:space="preserve">çıkarabilirsiniz</w:t>
      </w:r>
      <w:r w:rsidDel="00000000" w:rsidR="00000000" w:rsidRPr="00000000">
        <w:rPr>
          <w:rFonts w:ascii="Verdana" w:cs="Verdana" w:eastAsia="Verdana" w:hAnsi="Verdana"/>
          <w:b w:val="0"/>
          <w:i w:val="0"/>
          <w:smallCaps w:val="0"/>
          <w:color w:val="000000"/>
          <w:sz w:val="22"/>
          <w:szCs w:val="22"/>
          <w:rtl w:val="0"/>
        </w:rPr>
        <w:t xml:space="preserve">. Trafikleri kısıtlamaması gerek bir hostingin. Domain başına paketler değişiklik göstererek en çok tercih edilen limitsiz trafik veren hostingdir. Bir hosting içerisinde </w:t>
      </w:r>
      <w:r w:rsidDel="00000000" w:rsidR="00000000" w:rsidRPr="00000000">
        <w:rPr>
          <w:rFonts w:ascii="Verdana" w:cs="Verdana" w:eastAsia="Verdana" w:hAnsi="Verdana"/>
          <w:rtl w:val="0"/>
        </w:rPr>
        <w:t xml:space="preserve">ssl</w:t>
      </w:r>
      <w:r w:rsidDel="00000000" w:rsidR="00000000" w:rsidRPr="00000000">
        <w:rPr>
          <w:rFonts w:ascii="Verdana" w:cs="Verdana" w:eastAsia="Verdana" w:hAnsi="Verdana"/>
          <w:b w:val="0"/>
          <w:i w:val="0"/>
          <w:smallCaps w:val="0"/>
          <w:color w:val="000000"/>
          <w:sz w:val="22"/>
          <w:szCs w:val="22"/>
          <w:rtl w:val="0"/>
        </w:rPr>
        <w:t xml:space="preserve"> </w:t>
      </w:r>
      <w:r w:rsidDel="00000000" w:rsidR="00000000" w:rsidRPr="00000000">
        <w:rPr>
          <w:rFonts w:ascii="Verdana" w:cs="Verdana" w:eastAsia="Verdana" w:hAnsi="Verdana"/>
          <w:rtl w:val="0"/>
        </w:rPr>
        <w:t xml:space="preserve">sertifikası</w:t>
      </w:r>
      <w:r w:rsidDel="00000000" w:rsidR="00000000" w:rsidRPr="00000000">
        <w:rPr>
          <w:rFonts w:ascii="Verdana" w:cs="Verdana" w:eastAsia="Verdana" w:hAnsi="Verdana"/>
          <w:b w:val="0"/>
          <w:i w:val="0"/>
          <w:smallCaps w:val="0"/>
          <w:color w:val="000000"/>
          <w:sz w:val="22"/>
          <w:szCs w:val="22"/>
          <w:rtl w:val="0"/>
        </w:rPr>
        <w:t xml:space="preserve"> mevcut olabilir. Bakım </w:t>
      </w:r>
      <w:r w:rsidDel="00000000" w:rsidR="00000000" w:rsidRPr="00000000">
        <w:rPr>
          <w:rFonts w:ascii="Verdana" w:cs="Verdana" w:eastAsia="Verdana" w:hAnsi="Verdana"/>
          <w:rtl w:val="0"/>
        </w:rPr>
        <w:t xml:space="preserve">gerektiren</w:t>
      </w:r>
      <w:r w:rsidDel="00000000" w:rsidR="00000000" w:rsidRPr="00000000">
        <w:rPr>
          <w:rFonts w:ascii="Verdana" w:cs="Verdana" w:eastAsia="Verdana" w:hAnsi="Verdana"/>
          <w:b w:val="0"/>
          <w:i w:val="0"/>
          <w:smallCaps w:val="0"/>
          <w:color w:val="000000"/>
          <w:sz w:val="22"/>
          <w:szCs w:val="22"/>
          <w:rtl w:val="0"/>
        </w:rPr>
        <w:t xml:space="preserve"> hostingler tercih edilmemeli. </w:t>
      </w:r>
      <w:r w:rsidDel="00000000" w:rsidR="00000000" w:rsidRPr="00000000">
        <w:rPr>
          <w:rFonts w:ascii="Verdana" w:cs="Verdana" w:eastAsia="Verdana" w:hAnsi="Verdana"/>
          <w:rtl w:val="0"/>
        </w:rPr>
        <w:t xml:space="preserve">İçerisinde</w:t>
      </w:r>
      <w:r w:rsidDel="00000000" w:rsidR="00000000" w:rsidRPr="00000000">
        <w:rPr>
          <w:rFonts w:ascii="Verdana" w:cs="Verdana" w:eastAsia="Verdana" w:hAnsi="Verdana"/>
          <w:b w:val="0"/>
          <w:i w:val="0"/>
          <w:smallCaps w:val="0"/>
          <w:color w:val="000000"/>
          <w:sz w:val="22"/>
          <w:szCs w:val="22"/>
          <w:rtl w:val="0"/>
        </w:rPr>
        <w:t xml:space="preserve"> en az 100 tane domain bulunmalı sınırsız e mail adresleri  verilmeli tercihen önerilir.</w:t>
      </w:r>
    </w:p>
    <w:p w:rsidR="00000000" w:rsidDel="00000000" w:rsidP="00000000" w:rsidRDefault="00000000" w:rsidRPr="00000000" w14:paraId="00000016">
      <w:pPr>
        <w:spacing w:after="160" w:line="259" w:lineRule="auto"/>
        <w:rPr>
          <w:rFonts w:ascii="Verdana" w:cs="Verdana" w:eastAsia="Verdana" w:hAnsi="Verdana"/>
          <w:b w:val="0"/>
          <w:i w:val="0"/>
          <w:smallCaps w:val="0"/>
          <w:color w:val="000000"/>
          <w:sz w:val="22"/>
          <w:szCs w:val="22"/>
        </w:rPr>
      </w:pPr>
      <w:r w:rsidDel="00000000" w:rsidR="00000000" w:rsidRPr="00000000">
        <w:rPr>
          <w:rtl w:val="0"/>
        </w:rPr>
      </w:r>
    </w:p>
    <w:p w:rsidR="00000000" w:rsidDel="00000000" w:rsidP="00000000" w:rsidRDefault="00000000" w:rsidRPr="00000000" w14:paraId="00000017">
      <w:pPr>
        <w:spacing w:after="160" w:line="259" w:lineRule="auto"/>
        <w:rPr>
          <w:rFonts w:ascii="Verdana" w:cs="Verdana" w:eastAsia="Verdana" w:hAnsi="Verdana"/>
          <w:b w:val="1"/>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Aylık 20 veya 30 TL civarı satılabilir </w:t>
      </w:r>
      <w:r w:rsidDel="00000000" w:rsidR="00000000" w:rsidRPr="00000000">
        <w:rPr>
          <w:rFonts w:ascii="Verdana" w:cs="Verdana" w:eastAsia="Verdana" w:hAnsi="Verdana"/>
          <w:b w:val="1"/>
          <w:rtl w:val="0"/>
        </w:rPr>
        <w:t xml:space="preserve">veya</w:t>
      </w:r>
      <w:r w:rsidDel="00000000" w:rsidR="00000000" w:rsidRPr="00000000">
        <w:rPr>
          <w:rFonts w:ascii="Verdana" w:cs="Verdana" w:eastAsia="Verdana" w:hAnsi="Verdana"/>
          <w:b w:val="1"/>
          <w:i w:val="0"/>
          <w:smallCaps w:val="0"/>
          <w:color w:val="000000"/>
          <w:sz w:val="22"/>
          <w:szCs w:val="22"/>
          <w:rtl w:val="0"/>
        </w:rPr>
        <w:t xml:space="preserve"> yıllık 200 TL gibi bir fiyata alınabilir </w:t>
      </w:r>
      <w:r w:rsidDel="00000000" w:rsidR="00000000" w:rsidRPr="00000000">
        <w:rPr>
          <w:rFonts w:ascii="Verdana" w:cs="Verdana" w:eastAsia="Verdana" w:hAnsi="Verdana"/>
          <w:b w:val="1"/>
          <w:rtl w:val="0"/>
        </w:rPr>
        <w:t xml:space="preserve">veya</w:t>
      </w:r>
      <w:r w:rsidDel="00000000" w:rsidR="00000000" w:rsidRPr="00000000">
        <w:rPr>
          <w:rFonts w:ascii="Verdana" w:cs="Verdana" w:eastAsia="Verdana" w:hAnsi="Verdana"/>
          <w:b w:val="1"/>
          <w:i w:val="0"/>
          <w:smallCaps w:val="0"/>
          <w:color w:val="000000"/>
          <w:sz w:val="22"/>
          <w:szCs w:val="22"/>
          <w:rtl w:val="0"/>
        </w:rPr>
        <w:t xml:space="preserve"> 1 defalığa mahsus bu program tek seferlik satılabilir.  Kurumsal firmalar aylık 50+kdv yıllık 500+kdv ye çalışarak yıllık seçeneği %20 daha avantajlı sunabiliyor.</w:t>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