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C99"/>
          <w:sz w:val="36"/>
          <w:szCs w:val="36"/>
        </w:rPr>
        <w:t xml:space="preserve">15. KONSEPT DEMO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SGBA Görsel Kullanıcı Akışı ve Ekran Senaryoları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One UI · Stealth Gesture-Based Access (SGBA)  |  Kayıt No: 1206668671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C99"/>
          <w:sz w:val="28"/>
          <w:szCs w:val="28"/>
        </w:rPr>
        <w:t xml:space="preserve">15.1 Bölüm Amacı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bölüm, SGBA sisteminin gerçek kullanıcı etkileşimi senaryosunu adım adım görselleştirir. Prototip olmaksızın sistemin işleyişini ve kullanıcı deneyimini somut olarak aktarmak amacıyla hazırlanmıştır.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C99"/>
                <w:sz w:val="22"/>
                <w:szCs w:val="22"/>
              </w:rPr>
              <w:t xml:space="preserve">Temel Prensip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1F3C99"/>
                <w:sz w:val="20"/>
                <w:szCs w:val="20"/>
              </w:rPr>
              <w:t xml:space="preserve">Dışarıdan bakan bir gözlemci, kullanıcının herhangi bir güvenlik katmanı kullandığını fark edemez. Sistem tamamen görünmez çalışır.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C99"/>
          <w:sz w:val="28"/>
          <w:szCs w:val="28"/>
        </w:rPr>
        <w:t xml:space="preserve">15.2 Kullanıcı Etkileşim Akışı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Aşağıdaki tablo, bir kullanıcının SGBA sistemini aktive etmesinden Gizli Panel'e erişmesine kadar geçen tüm adımları göstermektedir.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Ana Ekran Aktif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Kullanıcı kilit açık cihazı eline alır. Normal ana ekran görünür — hiçbir güvenlik simgesi, klasör ya da ikon yoktur.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Gesture Başlatılıyor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Kullanıcı, boş bir ekran alanına parmağını koyar. One UI Home, X/Y koordinatlarını low-level event listener ile arka planda izlemeye başlar.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Vektör Kaydı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Parmak hareketi tamamlandığında sistem hareketi bir vektör dizisine dönüştürür. Ekranda hiçbir çizgi veya iz görünmez.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DTW Karşılaştırması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Time Warping algoritması giriş vektörünü kayıtlı referans vektörle karşılaştırır. Eşleşme eşiği varsayılan olarak %85'tir.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Sonuç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Eşleşme başarılı → Gizli Panel açılır. Başarısız → sistem tepkisizdir. Dışarıdan gözlemleyen kişi ne olduğunu anlayamaz.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C99"/>
          <w:sz w:val="28"/>
          <w:szCs w:val="28"/>
        </w:rPr>
        <w:t xml:space="preserve">15.3 Ekran Akışı — 3 Adımlı Konsept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Aşağıdaki üç ekran, kullanıcının gözünden SGBA deneyimini özetlemektedir: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Ekran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Normal Ana Ekran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Standart uygulama ızgarası görünür. Güvenli Klasör simgesi yok, SGBA ikonu yok. Dışarıdan tamamen masum görünüm.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Ekran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Ayarlar → Görünmez Erişim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Ayarlar &gt; Güvenlik ve Gizlilik &gt; Görünmez Erişim menüsü. Gesture kaydı, tolerans ayarı ve Knox biyometrik seçenekleri burada yapılandırılır.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Ekran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99"/>
                <w:sz w:val="21"/>
                <w:szCs w:val="21"/>
              </w:rPr>
              <w:t xml:space="preserve">Gizli Panel Açıldı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Doğru gesture tamamlandıktan sonra Gizli Panel belirir. Knox güvenceli alan içinde gizlenmiş uygulamalar erişilebilir hale gelir.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C99"/>
          <w:sz w:val="28"/>
          <w:szCs w:val="28"/>
        </w:rPr>
        <w:t xml:space="preserve">15.4 Gesture Eşleşme Mekanizması — DTW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SGBA'nın merkez algoritması olan Dynamic Time Warping (DTW), iki farklı zaman serisini esnek şekilde karşılaştırır. Bu sayede kullanıcının hız veya basınç farklılıkları gözetilmeksizin kendi gesturesi tanınır.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Özellik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Standart SGBA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SGBA + AI Katmanı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Eşik Belirleme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Sabit (%85)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Dinamik &amp; Kişiselleştirilmiş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Yabancı Kullanıcı Tespiti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Hayır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Evet (Adaptif Mod)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İşlem Birimi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NPU (Düşük Güç)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 Tüketimi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%2 CPU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%1 (NPU Optimizasyonu)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C99"/>
          <w:sz w:val="28"/>
          <w:szCs w:val="28"/>
        </w:rPr>
        <w:t xml:space="preserve">15.5 Konsept Demo — Güvenlik Özeti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Konsept demo, teknik güvenlik mekanizmalarının yanı sıra sosyal güvenlik boyutunu da kapsamaktadır: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A6640"/>
                <w:sz w:val="22"/>
                <w:szCs w:val="22"/>
              </w:rPr>
              <w:t xml:space="preserve">Sıfır Görsel İz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0A6640"/>
                <w:sz w:val="20"/>
                <w:szCs w:val="20"/>
              </w:rPr>
              <w:t xml:space="preserve">Gesture çizimi sırasında ekranda hiçbir çizgi, efekt ya da geri bildirim oluşmaz. Dışarıdan gözlemleyen kişi sistemin varlığından haberdar olamaz.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C99"/>
                <w:sz w:val="22"/>
                <w:szCs w:val="22"/>
              </w:rPr>
              <w:t xml:space="preserve">Başarısız Girişimde Tepkisizlik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1F3C99"/>
                <w:sz w:val="20"/>
                <w:szCs w:val="20"/>
              </w:rPr>
              <w:t xml:space="preserve">Yanlış gesture girildiğinde sistem hiçbir tepki vermez — ne hata mesajı ne de titreşim. Bu davranış, brute-force saldırılarını etkisiz kılar.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A5200"/>
                <w:sz w:val="22"/>
                <w:szCs w:val="22"/>
              </w:rPr>
              <w:t xml:space="preserve">Knox Çift Kalkan Entegrasyonu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7A5200"/>
                <w:sz w:val="20"/>
                <w:szCs w:val="20"/>
              </w:rPr>
              <w:t xml:space="preserve">İsteğe bağlı Knox biyometrik katmanı (parmak izi / yüz tanıma) aktive edildiğinde sistem 'Görünmezlik + Biyometrik Güvenlik' çift kalkanı sunar.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One UI · SGBA Teknik Raporu v2.9  |  Doğan Selvi  |  Kayıt No: 1206668671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F3C99"/>
          <w:sz w:val="20"/>
          <w:szCs w:val="20"/>
        </w:rPr>
        <w:t xml:space="preserve">#Security that no one can see, but everyone can trust#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C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F3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2026-03-30T17:15:25.321Z</dcterms:created>
  <dcterms:modified xsi:type="dcterms:W3CDTF">2026-03-30T17:15:25.322Z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