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360" w:lineRule="auto"/>
        <w:ind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Глава 2</w:t>
      </w:r>
      <w:r>
        <w:rPr>
          <w:b/>
          <w:sz w:val="36"/>
          <w:szCs w:val="36"/>
        </w:rPr>
      </w:r>
      <w:r>
        <w:rPr>
          <w:b/>
          <w:sz w:val="36"/>
          <w:szCs w:val="36"/>
        </w:rPr>
      </w:r>
    </w:p>
    <w:p>
      <w:pPr>
        <w:pBdr/>
        <w:spacing w:line="360" w:lineRule="auto"/>
        <w:ind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2.1 </w:t>
      </w:r>
      <w:r>
        <w:rPr>
          <w:b/>
          <w:sz w:val="28"/>
          <w:szCs w:val="28"/>
        </w:rPr>
        <w:t xml:space="preserve">Назначение и цели создания системы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Назначение и цели создания системы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15"/>
        <w:pBdr/>
        <w:spacing w:line="360" w:lineRule="auto"/>
        <w:ind/>
        <w:rPr>
          <w:b w:val="0"/>
          <w:sz w:val="28"/>
          <w:szCs w:val="28"/>
        </w:rPr>
      </w:pPr>
      <w:r/>
      <w:bookmarkStart w:id="0" w:name="_Toc280091442"/>
      <w:r/>
      <w:bookmarkStart w:id="1" w:name="_Toc280601810"/>
      <w:r/>
      <w:bookmarkStart w:id="2" w:name="_Toc285461180"/>
      <w:r/>
      <w:bookmarkStart w:id="3" w:name="_Toc285526802"/>
      <w:r>
        <w:rPr>
          <w:sz w:val="28"/>
          <w:szCs w:val="28"/>
        </w:rPr>
        <w:t xml:space="preserve">Разработка автоматической системы для обновления ПО направлена на решение следующих задач:</w:t>
      </w:r>
      <w:bookmarkEnd w:id="0"/>
      <w:r/>
      <w:bookmarkEnd w:id="1"/>
      <w:r/>
      <w:bookmarkEnd w:id="2"/>
      <w:r/>
      <w:bookmarkEnd w:id="3"/>
      <w:r>
        <w:rPr>
          <w:b w:val="0"/>
          <w:sz w:val="28"/>
          <w:szCs w:val="28"/>
        </w:rPr>
      </w:r>
      <w:r>
        <w:rPr>
          <w:b w:val="0"/>
          <w:sz w:val="28"/>
          <w:szCs w:val="28"/>
        </w:rPr>
      </w:r>
    </w:p>
    <w:p>
      <w:pPr>
        <w:pStyle w:val="621"/>
        <w:numPr>
          <w:ilvl w:val="0"/>
          <w:numId w:val="1"/>
        </w:numPr>
        <w:pBdr/>
        <w:tabs>
          <w:tab w:val="right" w:leader="none" w:pos="284"/>
        </w:tabs>
        <w:spacing w:after="0" w:line="360" w:lineRule="auto"/>
        <w:ind w:right="284" w:hanging="284" w:left="284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Автоматизация постоянного обновления ПО для удалённых устройств.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tabs>
          <w:tab w:val="right" w:leader="none" w:pos="284"/>
        </w:tabs>
        <w:spacing w:after="0" w:line="360" w:lineRule="auto"/>
        <w:ind w:right="284" w:hanging="284" w:left="284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Обеспечение возможности предоставления услуг контроля за существующими устройствами.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tabs>
          <w:tab w:val="right" w:leader="none" w:pos="284"/>
        </w:tabs>
        <w:spacing w:after="0" w:line="360" w:lineRule="auto"/>
        <w:ind w:right="284" w:hanging="284" w:left="284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Учет и анализ потребностей устройств в поддержке.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tabs>
          <w:tab w:val="right" w:leader="none" w:pos="284"/>
        </w:tabs>
        <w:spacing w:after="0" w:line="360" w:lineRule="auto"/>
        <w:ind w:right="284" w:hanging="284" w:left="284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Мониторинг  показателей работоспособности, как самих устройств, так и комбинаторики с существующим ПО.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tabs>
          <w:tab w:val="right" w:leader="none" w:pos="284"/>
        </w:tabs>
        <w:spacing w:after="0" w:line="360" w:lineRule="auto"/>
        <w:ind w:right="284" w:hanging="284" w:left="284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Улучшение действующей системы, с возможностью создания ветвлений цепочек ПО, для разных устройств.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tabs>
          <w:tab w:val="right" w:leader="none" w:pos="284"/>
        </w:tabs>
        <w:spacing w:after="0" w:line="360" w:lineRule="auto"/>
        <w:ind w:right="284" w:hanging="284" w:left="284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Оптимизация ресурсов за счёт переиспользования цепочек обновлений для моделей поддерживающих идентичное ПО.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tabs>
          <w:tab w:val="right" w:leader="none" w:pos="284"/>
        </w:tabs>
        <w:spacing w:after="0" w:line="360" w:lineRule="auto"/>
        <w:ind w:right="284" w:hanging="284" w:left="284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Возможность расширения работы для работы с любыми типами устройств.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15"/>
        <w:numPr>
          <w:ilvl w:val="1"/>
          <w:numId w:val="0"/>
        </w:numPr>
        <w:pBdr/>
        <w:tabs>
          <w:tab w:val="num" w:leader="none" w:pos="0"/>
        </w:tabs>
        <w:spacing w:after="120" w:before="120" w:line="360" w:lineRule="auto"/>
        <w:ind/>
        <w:rPr>
          <w:sz w:val="28"/>
          <w:szCs w:val="28"/>
        </w:rPr>
      </w:pPr>
      <w:r/>
      <w:bookmarkStart w:id="4" w:name="_Toc280601811"/>
      <w:r/>
      <w:bookmarkStart w:id="5" w:name="_Toc285526803"/>
      <w:r>
        <w:rPr>
          <w:sz w:val="28"/>
          <w:szCs w:val="28"/>
        </w:rPr>
        <w:t xml:space="preserve">Цели создания системы.</w:t>
      </w:r>
      <w:bookmarkEnd w:id="4"/>
      <w:r/>
      <w:bookmarkEnd w:id="5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0"/>
          <w:tab w:val="right" w:leader="none" w:pos="9498"/>
        </w:tabs>
        <w:spacing w:line="360" w:lineRule="auto"/>
        <w:ind w:right="283" w:firstLine="851"/>
        <w:jc w:val="both"/>
        <w:rPr/>
      </w:pPr>
      <w:r>
        <w:t xml:space="preserve">Цель создания АИС - совершенствование существующей системы управления обновлениями ПО на основе использования информационных и телекоммуникационных технологий.</w:t>
      </w:r>
      <w:r/>
      <w:r/>
    </w:p>
    <w:p>
      <w:pPr>
        <w:pBdr/>
        <w:tabs>
          <w:tab w:val="num" w:leader="none" w:pos="0"/>
          <w:tab w:val="right" w:leader="none" w:pos="9498"/>
        </w:tabs>
        <w:spacing w:line="360" w:lineRule="auto"/>
        <w:ind w:right="283"/>
        <w:jc w:val="both"/>
        <w:rPr/>
      </w:pPr>
      <w:r>
        <w:t xml:space="preserve">Полное информационное обеспечение и сопровождение предоставления услуг</w:t>
      </w:r>
      <w:r>
        <w:t xml:space="preserve"> доставки ПО</w:t>
      </w:r>
      <w:r>
        <w:t xml:space="preserve"> является неотъемлемым и важным атрибутом качественного обслуживания</w:t>
      </w:r>
      <w:r>
        <w:t xml:space="preserve"> предоставляемых устройств</w:t>
      </w:r>
      <w:r>
        <w:t xml:space="preserve">.</w:t>
      </w:r>
      <w:r/>
      <w:r/>
    </w:p>
    <w:p>
      <w:pPr>
        <w:pBdr/>
        <w:tabs>
          <w:tab w:val="num" w:leader="none" w:pos="1260"/>
        </w:tabs>
        <w:spacing w:line="360" w:lineRule="auto"/>
        <w:ind/>
        <w:jc w:val="both"/>
        <w:rPr/>
      </w:pPr>
      <w:r>
        <w:t xml:space="preserve">Внедрение данной АИС </w:t>
      </w:r>
      <w:r>
        <w:t xml:space="preserve">позволит решить ряд задач, направленных на развитие информационных технологий в том числе: </w:t>
      </w:r>
      <w:r/>
      <w:r/>
    </w:p>
    <w:p>
      <w:pPr>
        <w:pStyle w:val="621"/>
        <w:numPr>
          <w:ilvl w:val="0"/>
          <w:numId w:val="1"/>
        </w:numPr>
        <w:pBdr/>
        <w:tabs>
          <w:tab w:val="num" w:leader="none" w:pos="1260"/>
        </w:tabs>
        <w:spacing w:line="360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Демонстрацию преимущества хранения данных обновлений в древовидной структуре, по сравнению с плоскими списками в существующей системе.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tabs>
          <w:tab w:val="num" w:leader="none" w:pos="1260"/>
        </w:tabs>
        <w:spacing w:line="360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Даст возможность интерактивного доступа к заведению любых типов устройств и возможность их контроля.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tabs>
          <w:tab w:val="num" w:leader="none" w:pos="1260"/>
        </w:tabs>
        <w:spacing w:line="360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счёт личной разработки, предоставит возможность решить проблему импортозамещения и избавит от зависимости от </w:t>
      </w:r>
      <w:r>
        <w:rPr>
          <w:rFonts w:ascii="Times New Roman" w:hAnsi="Times New Roman"/>
          <w:sz w:val="24"/>
          <w:szCs w:val="24"/>
        </w:rPr>
        <w:t xml:space="preserve">готовых, но достаточно недешёвых</w:t>
      </w:r>
      <w:r>
        <w:rPr>
          <w:rFonts w:ascii="Times New Roman" w:hAnsi="Times New Roman"/>
          <w:sz w:val="24"/>
          <w:szCs w:val="24"/>
        </w:rPr>
        <w:t xml:space="preserve"> внешних решений.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tabs>
          <w:tab w:val="num" w:leader="none" w:pos="1260"/>
        </w:tabs>
        <w:spacing w:line="360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Сократит время и упростит механизм обновления ПО для различных </w:t>
      </w:r>
      <w:r>
        <w:rPr>
          <w:rFonts w:ascii="Times New Roman" w:hAnsi="Times New Roman"/>
          <w:sz w:val="24"/>
          <w:szCs w:val="24"/>
        </w:rPr>
        <w:t xml:space="preserve">устройств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tabs>
          <w:tab w:val="num" w:leader="none" w:pos="1260"/>
        </w:tabs>
        <w:spacing w:line="360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Даст возможность для расширения и оптимизации системы для работы с другими продуктами компании заказчика.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21"/>
        <w:pBdr/>
        <w:tabs>
          <w:tab w:val="num" w:leader="none" w:pos="1260"/>
        </w:tabs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num" w:leader="none" w:pos="1260"/>
        </w:tabs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Существующие решения на рынке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Платформы управления могут различаться по функционированию, но нацелены на достижение безопасных и качественных результатов. 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Перечислим </w:t>
      </w:r>
      <w:r>
        <w:rPr>
          <w:color w:val="000000"/>
        </w:rPr>
        <w:t xml:space="preserve">несколько инструментов управления IoT Update, которые могут помочь ускорить производительность. Сравни</w:t>
      </w:r>
      <w:r>
        <w:rPr>
          <w:color w:val="000000"/>
        </w:rPr>
        <w:t xml:space="preserve">в</w:t>
      </w:r>
      <w:r>
        <w:rPr>
          <w:color w:val="000000"/>
        </w:rPr>
        <w:t xml:space="preserve"> нижеперечисленные платформы на основе их особенностей и функциональных возможностей.</w:t>
      </w:r>
      <w:r>
        <w:rPr>
          <w:color w:val="000000"/>
        </w:rPr>
      </w:r>
      <w:r>
        <w:rPr>
          <w:color w:val="000000"/>
        </w:rPr>
      </w:r>
    </w:p>
    <w:p>
      <w:pPr>
        <w:pStyle w:val="17"/>
        <w:pBdr/>
        <w:shd w:val="clear" w:color="auto" w:fill="ffffff"/>
        <w:spacing/>
        <w:ind/>
        <w:rPr>
          <w:color w:val="3c424b"/>
          <w:sz w:val="28"/>
          <w:szCs w:val="28"/>
        </w:rPr>
      </w:pPr>
      <w:r>
        <w:rPr>
          <w:color w:val="3c424b"/>
          <w:sz w:val="28"/>
          <w:szCs w:val="28"/>
        </w:rPr>
        <w:t xml:space="preserve">1. </w:t>
      </w:r>
      <w:hyperlink r:id="rId9" w:tooltip="https://www.syxsense.com/internet-of-things/" w:history="1">
        <w:r>
          <w:rPr>
            <w:rStyle w:val="174"/>
            <w:color w:val="2d67c0"/>
            <w:sz w:val="28"/>
            <w:szCs w:val="28"/>
          </w:rPr>
          <w:t xml:space="preserve">Syxsense</w:t>
        </w:r>
      </w:hyperlink>
      <w:r>
        <w:rPr>
          <w:color w:val="3c424b"/>
          <w:sz w:val="28"/>
          <w:szCs w:val="28"/>
        </w:rPr>
      </w:r>
      <w:r>
        <w:rPr>
          <w:color w:val="3c424b"/>
          <w:sz w:val="28"/>
          <w:szCs w:val="28"/>
        </w:rPr>
      </w:r>
    </w:p>
    <w:p>
      <w:pPr>
        <w:pStyle w:val="1_687"/>
        <w:pBdr/>
        <w:shd w:val="clear" w:color="auto" w:fill="ffffff"/>
        <w:spacing/>
        <w:ind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1085" cy="3057525"/>
                <wp:effectExtent l="0" t="0" r="0" b="0"/>
                <wp:docPr id="1" name="Рисунок 10" descr="Syxsense Интернет вещей I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961565" name="Picture 5" descr="Syxsense Интернет вещей IoT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71084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0.79pt;height:240.75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Helvetica" w:hAnsi="Helvetica"/>
          <w:color w:val="000000"/>
        </w:rPr>
      </w:r>
      <w:r>
        <w:rPr>
          <w:rFonts w:ascii="Helvetica" w:hAnsi="Helvetica"/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/>
      <w:hyperlink r:id="rId11" w:tooltip="https://www.syxsense.com/internet-of-things/" w:history="1">
        <w:r>
          <w:rPr>
            <w:rStyle w:val="1_689"/>
            <w:color w:val="2d67c0"/>
            <w:u w:val="single"/>
          </w:rPr>
          <w:t xml:space="preserve">Syxsense</w:t>
        </w:r>
      </w:hyperlink>
      <w:r>
        <w:rPr>
          <w:color w:val="000000"/>
        </w:rPr>
        <w:t xml:space="preserve"> представляет собой облачную платформу управления обновлениями IoT, предназначенную для управляемых поставщиков услуг (MSP) и ИТ-специалистов для предотвращения уг</w:t>
      </w:r>
      <w:r>
        <w:rPr>
          <w:color w:val="000000"/>
        </w:rPr>
        <w:t xml:space="preserve">роз и сканирования уязвимостей. Он включает в себя различные расширенные функции, включая стороннее исправление, совместную работу с командой, решения Network Device Map, двухфакторную аутентификацию и многое другое для защиты устройств IoT в любое время. 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b/>
          <w:bCs/>
          <w:color w:val="000000"/>
        </w:rPr>
        <w:t xml:space="preserve">Ключевые Особенности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Централизованное решение для управления устройствами IoT для отслеживания устройств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Решения Карты Сетевого устройства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Удаленный Доступ к Рабочему столу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Обеспечивает безопасность конечных точек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Распространение Программного обеспечения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Дистанционное Управление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Автоматизированное управление IoT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пользователям просматривать что-либо новое, добавленное в сети в консоли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Оповещения и уведомления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Двухфакторная Аутентификация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Аудитом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Asset Discovery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Отслеживание Соответствия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конфигурацией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Утверждение Контроль Процесса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История Инвентаризации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Патчем Сервера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Патчами Третьих Сторон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Управляет воздействием риска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Эффективное решение для управления патчами 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Совместимость с Windows, Mac и Linux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Поддерживает исправления безопасности, обновления программного обеспечения и обновления функций, чтобы постоянно обновлять пользователей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Сканер уязвимости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Патчинг для Legacy OS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Патчинг для виртуальных машин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Чем он хорош?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rStyle w:val="1_689"/>
          <w:color w:val="000000"/>
        </w:rPr>
        <w:t xml:space="preserve">Syxsense</w:t>
      </w:r>
      <w:r>
        <w:rPr>
          <w:color w:val="000000"/>
        </w:rPr>
        <w:t xml:space="preserve"> </w:t>
      </w:r>
      <w:r>
        <w:rPr>
          <w:color w:val="000000"/>
        </w:rPr>
        <w:t xml:space="preserve"> подходит </w:t>
      </w:r>
      <w:r>
        <w:rPr>
          <w:color w:val="000000"/>
        </w:rPr>
        <w:t xml:space="preserve">для его всеобъемлющего набора функций, который не только вк</w:t>
      </w:r>
      <w:r>
        <w:rPr>
          <w:color w:val="000000"/>
        </w:rPr>
        <w:t xml:space="preserve">лючает в себя расширенные меры безопасности, но также облегчает совместную работу команды и сетевое картирование. Его облачная архитектура обеспечивает бесшовное управление устройствами IoT, что делает его одной из самых универсальных платформ в категории.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Кроме того, их продукты и инструменты позволяют пользователям обновлять свои настольные компьютеры, ноутбуки и серверы с последними функциями безопасности.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Syxsense идеально подходит как для SMB, так и для крупных предприятий, предоставляя обзор сетей для анализа, прогнозирования и обнаружени</w:t>
      </w:r>
      <w:r>
        <w:rPr>
          <w:color w:val="000000"/>
        </w:rPr>
        <w:t xml:space="preserve">я угроз в режиме реального времени. Используя панель инструментов, пользователи могут просматривать и обеспечивать безопасность всех конечных точек в вашей среде. Он также предоставляет местоположение ваших устройств на Сетевой карте и Мониторы оповещения.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Кому это </w:t>
      </w:r>
      <w:r>
        <w:rPr>
          <w:rStyle w:val="1_689"/>
          <w:b/>
          <w:bCs/>
          <w:color w:val="3c424b"/>
        </w:rPr>
        <w:t xml:space="preserve">подойдёт</w:t>
      </w:r>
      <w:r>
        <w:rPr>
          <w:rStyle w:val="1_689"/>
          <w:b/>
          <w:bCs/>
          <w:color w:val="3c424b"/>
        </w:rPr>
        <w:t xml:space="preserve">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S</w:t>
      </w:r>
      <w:r>
        <w:rPr>
          <w:color w:val="000000"/>
        </w:rPr>
        <w:t xml:space="preserve">yxsense идеально подходит для управляемых поставщиков услуг (MSP) и ИТ-специалистов, работающих как на малых, так и на крупных предприятиях. Его надежные функции, такие как сканирование уязвимостей, стороннее исправление и обнаружение угроз в реальном врем</w:t>
      </w:r>
      <w:r>
        <w:rPr>
          <w:color w:val="000000"/>
        </w:rPr>
        <w:t xml:space="preserve">ени, делают его особенно полезным для организаций, стремящихся улучшить свою инфраструктуру кибербезопасности. Благодаря совместимости между несколькими операционными системами, он также подходит для сред, которые используют сочетание Windows, Mac и Linux.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Преимущества: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Сканирует уязвимости и использует новейшие функции безопасности для защиты и обновления устройств и серверов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Предлагает командное сотрудничество и сторонние функции исправления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Функция сетевой карты помогает в поиске текущего положения устройств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Проводит глубокий сетевой анализ и обнаруживает угрозы в режиме реального времени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Приборная панель помогает пользователям просматривать и контролировать устройства, открывать новые устройства, а также управлять воздействием риска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Недостатки: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Отдельный модуль содержит функцию мониторинга безопасности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Требует лучшей документации</w:t>
      </w:r>
      <w:r>
        <w:rPr>
          <w:color w:val="000000"/>
        </w:rPr>
      </w:r>
      <w:r>
        <w:rPr>
          <w:color w:val="000000"/>
        </w:rPr>
      </w:r>
    </w:p>
    <w:p>
      <w:pPr>
        <w:pStyle w:val="17"/>
        <w:pBdr/>
        <w:shd w:val="clear" w:color="auto" w:fill="ffffff"/>
        <w:spacing/>
        <w:ind/>
        <w:rPr>
          <w:color w:val="3c424b"/>
          <w:sz w:val="28"/>
          <w:szCs w:val="28"/>
        </w:rPr>
      </w:pPr>
      <w:r>
        <w:rPr>
          <w:color w:val="3c424b"/>
          <w:sz w:val="28"/>
          <w:szCs w:val="28"/>
        </w:rPr>
        <w:t xml:space="preserve">2. </w:t>
      </w:r>
      <w:hyperlink r:id="rId12" w:tooltip="https://jfrog.com/connect/" w:history="1">
        <w:r>
          <w:rPr>
            <w:rStyle w:val="174"/>
            <w:color w:val="2d67c0"/>
            <w:sz w:val="28"/>
            <w:szCs w:val="28"/>
          </w:rPr>
          <w:t xml:space="preserve">JFrog Connect</w:t>
        </w:r>
      </w:hyperlink>
      <w:r>
        <w:rPr>
          <w:color w:val="3c424b"/>
          <w:sz w:val="28"/>
          <w:szCs w:val="28"/>
        </w:rPr>
      </w:r>
      <w:r>
        <w:rPr>
          <w:color w:val="3c424b"/>
          <w:sz w:val="28"/>
          <w:szCs w:val="28"/>
        </w:rPr>
      </w:r>
    </w:p>
    <w:p>
      <w:pPr>
        <w:pStyle w:val="1_687"/>
        <w:pBdr/>
        <w:shd w:val="clear" w:color="auto" w:fill="ffffff"/>
        <w:spacing/>
        <w:ind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00800" cy="3133725"/>
                <wp:effectExtent l="0" t="0" r="0" b="9525"/>
                <wp:docPr id="2" name="Рисунок 9" descr="JFrog Conn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555846" name="Picture 6" descr="JFrog Connect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00800" cy="3133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04.00pt;height:246.75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Helvetica" w:hAnsi="Helvetica"/>
          <w:color w:val="000000"/>
        </w:rPr>
      </w:r>
      <w:r>
        <w:rPr>
          <w:rFonts w:ascii="Helvetica" w:hAnsi="Helvetica"/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/>
      <w:hyperlink r:id="rId14" w:tooltip="https://jfrog.com/connect/" w:history="1">
        <w:r>
          <w:rPr>
            <w:rStyle w:val="1_689"/>
            <w:color w:val="2d67c0"/>
            <w:u w:val="single"/>
          </w:rPr>
          <w:t xml:space="preserve">JFrog Connect</w:t>
        </w:r>
      </w:hyperlink>
      <w:r>
        <w:rPr>
          <w:color w:val="000000"/>
        </w:rPr>
        <w:t xml:space="preserve"> это ведущий инструмент, который помогает контролировать, контролировать и защищать все </w:t>
      </w:r>
      <w:r>
        <w:rPr>
          <w:color w:val="000000"/>
        </w:rPr>
        <w:t xml:space="preserve">устройства IoT одним щелчком мыши. Подключение к любому типу Linux или IoT-устройств намного проще и быстрее с помощью JFrog Connect. Это универсальная платформа управления устройствами с различными расширенными функциями, которые делают ее лучшим выбором.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b/>
          <w:bCs/>
          <w:color w:val="000000"/>
        </w:rPr>
        <w:t xml:space="preserve">Ключевые Особенности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Мониторинг всех устройств IoT в масштабе одним щелчком мыши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Инструмент почти не требует времени для подключения к устройствам IoT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Agile и простое в использовании решение для управления обновлениями IoT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Поддерживает возможности высокопроизводительного развертывания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инструментам управлять и управлять устройствами из любого места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Поддерживает переадресацию портов, SSH, VNC и удаленные команды Bash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Предлагает мониторинг в реальном времени 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Двигатель обнаружения аномалий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Обеспечивает высокую видимость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Уменьшает количество отзывов продуктов и ошибок программного обеспечения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Высоко масштабируемое и гибкое решение IoT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пользователям удаленно получать доступ к сетям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Монитор Процессов и Управление устройствами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Логами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Удаленное управление и команды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Полностью интегрирован в процесс обновления программного обеспечения и инструменты DevOps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Обеспечивает сквозную автоматизацию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Чем он хорош?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rStyle w:val="1_689"/>
          <w:color w:val="000000"/>
        </w:rPr>
        <w:t xml:space="preserve">JFrog Connect</w:t>
      </w:r>
      <w:r>
        <w:rPr>
          <w:color w:val="000000"/>
        </w:rPr>
        <w:t xml:space="preserve"> предлагает беспреце</w:t>
      </w:r>
      <w:r>
        <w:rPr>
          <w:color w:val="000000"/>
        </w:rPr>
        <w:t xml:space="preserve">дентный набор функций для управления устройствами IoT, включая мониторинг в реальном времени и возможности высокопроизводительного развертывания. Его надежные меры безопасности и сквозная автоматизация делают его одним из лучших вариантов в этой категории.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Пользователи могут получить до</w:t>
      </w:r>
      <w:r>
        <w:rPr>
          <w:color w:val="000000"/>
        </w:rPr>
        <w:t xml:space="preserve">ступ к различным версиям и местам удаленного парка продуктов с помощью инструмента. Кроме того, они включают в себя возможности развертывания высокого класса, которые помогают постоянно обновлять программное решение для IoT и периферийных устройств Linux. 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М</w:t>
      </w:r>
      <w:r>
        <w:rPr>
          <w:color w:val="000000"/>
        </w:rPr>
        <w:t xml:space="preserve">ониторинг в реальном времени подключенных устройств, данн</w:t>
      </w:r>
      <w:r>
        <w:rPr>
          <w:color w:val="000000"/>
        </w:rPr>
        <w:t xml:space="preserve">ых и приложений с помощью JFrog Connect. Сегодня большинство предприятий и стартапов используют JFrog Connect, чтобы помочь устранить отзывы о продуктах и ошибки программного обеспечения, что еще больше повышает наглядность ваших устройств IoT в масштабе. 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Кому это рекомендуется?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Этот инструмент настоятельно рекомендуется для предприятий и стартап-проектов, которые требуют крупномасштабного управления устройствам</w:t>
      </w:r>
      <w:r>
        <w:rPr>
          <w:color w:val="000000"/>
        </w:rPr>
        <w:t xml:space="preserve">и IoT. Благодаря функциям, предназначенным для мониторинга в реальном времени и расширенным возможностям развертывания, он особенно полезен для тех, кто хочет минимизировать риски кибербезопасности и ошибки программного обеспечения в своих устройствах IoT.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Преимущества: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6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пользователям контролировать свои подключенные устройства, данные и приложения в режиме реального времени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6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Предлагает защиту IoT-устройств от неизвестных угроз и проблем кибербезопасности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6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Постоянно обновляет устройства IoT и edge Linux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6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Это простое в использовании решение для управления, которое позволяет пользователям контролировать и управлять своими устройствами IoT из любого места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6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Предлагает сквозную автоматизацию, лучшую видимость и контролирует устройства в режиме реального времени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Недостатки: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Устройства под управлением прошивки, отличной от Linux, не могут управляться JFrog Connect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Требуется поиск баночных файлов репозитория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17"/>
        <w:pBdr/>
        <w:shd w:val="clear" w:color="auto" w:fill="ffffff"/>
        <w:spacing/>
        <w:ind/>
        <w:rPr>
          <w:color w:val="3c424b"/>
          <w:sz w:val="28"/>
          <w:szCs w:val="28"/>
        </w:rPr>
      </w:pPr>
      <w:r>
        <w:rPr>
          <w:color w:val="3c424b"/>
          <w:sz w:val="28"/>
          <w:szCs w:val="28"/>
        </w:rPr>
        <w:t xml:space="preserve">3. </w:t>
      </w:r>
      <w:hyperlink r:id="rId15" w:tooltip="https://www.digi.com/products/iot-software-services/digi-remote-manager" w:history="1">
        <w:r>
          <w:rPr>
            <w:rStyle w:val="174"/>
            <w:color w:val="2d67c0"/>
            <w:sz w:val="28"/>
            <w:szCs w:val="28"/>
          </w:rPr>
          <w:t xml:space="preserve">Дистанционный менеджер DIGI</w:t>
        </w:r>
      </w:hyperlink>
      <w:r>
        <w:rPr>
          <w:color w:val="3c424b"/>
          <w:sz w:val="28"/>
          <w:szCs w:val="28"/>
        </w:rPr>
      </w:r>
      <w:r>
        <w:rPr>
          <w:color w:val="3c424b"/>
          <w:sz w:val="28"/>
          <w:szCs w:val="28"/>
        </w:rPr>
      </w:r>
    </w:p>
    <w:p>
      <w:pPr>
        <w:pStyle w:val="1_687"/>
        <w:pBdr/>
        <w:shd w:val="clear" w:color="auto" w:fill="ffffff"/>
        <w:spacing/>
        <w:ind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59158" cy="3390900"/>
                <wp:effectExtent l="0" t="0" r="3810" b="0"/>
                <wp:docPr id="3" name="Рисунок 8" descr="Дистанционный менеджер DIG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645034" name="Picture 7" descr="Дистанционный менеджер DIGI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759157" cy="3390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4.74pt;height:267.00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Helvetica" w:hAnsi="Helvetica"/>
          <w:color w:val="000000"/>
        </w:rPr>
      </w:r>
      <w:r>
        <w:rPr>
          <w:rFonts w:ascii="Helvetica" w:hAnsi="Helvetica"/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/>
      <w:hyperlink r:id="rId17" w:tooltip="https://www.digi.com/products/iot-software-services/digi-remote-manager" w:history="1">
        <w:r>
          <w:rPr>
            <w:rStyle w:val="1_689"/>
            <w:color w:val="2d67c0"/>
            <w:u w:val="single"/>
          </w:rPr>
          <w:t xml:space="preserve">Дистанционный менеджер DIGI</w:t>
        </w:r>
      </w:hyperlink>
      <w:r>
        <w:rPr>
          <w:color w:val="000000"/>
        </w:rPr>
        <w:t xml:space="preserve"> помогает предприятиям в мониторинге устройств Io</w:t>
      </w:r>
      <w:r>
        <w:rPr>
          <w:color w:val="000000"/>
        </w:rPr>
        <w:t xml:space="preserve">T и управлении сетью. Его расширенные функции и решения поддерживают интеграцию с сетевой инфраструктурой для автоматизации процессов. Кроме того, DIGI Remote Manager помогает вести учет всех действий в сети и добавляет команды по группам и индивидуально. 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b/>
          <w:bCs/>
          <w:color w:val="000000"/>
        </w:rPr>
        <w:t xml:space="preserve">Ключевые Особенности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Управляет Удаленными Активами Безопасно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Быстрое развертывание устройства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Мониторинг и проверка производительности IoT-устройств 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Отслеживайте безопасность с двунаправленной связью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Автоматизирует массовую прошивку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Предоставляет обновления программного обеспечения для масштабирования развертывания и соблюдения требований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Используйте открытые API для лучшего понимания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конфигурацией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Интегрируйте данные устройства и контролируйте сторонние приложения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Оповещения в реальном времени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Предлагает подробные отчеты о здоровье сети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Просмотр и инвентаризация группового устройства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пользователям обновлять настройки устройства в объемных и загружать конфигурационные файлы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Предоставляет возможности установки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Расположение устройства в реальном времени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Использует страницу Управление файлами для загрузки файлов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  <w:lang w:val="en-US"/>
        </w:rPr>
      </w:pPr>
      <w:r>
        <w:rPr>
          <w:color w:val="000000"/>
        </w:rPr>
        <w:t xml:space="preserve">Поддерживает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функции</w:t>
      </w:r>
      <w:r>
        <w:rPr>
          <w:color w:val="000000"/>
          <w:lang w:val="en-US"/>
        </w:rPr>
        <w:t xml:space="preserve"> SM/UDP (Short Message/User Datagram Protocol)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хранить данные временных рядов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Чем он хорош?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rStyle w:val="1_689"/>
          <w:color w:val="000000"/>
        </w:rPr>
        <w:t xml:space="preserve">Дистанционный менеджер DIGI</w:t>
      </w:r>
      <w:r>
        <w:rPr>
          <w:color w:val="000000"/>
        </w:rPr>
        <w:t xml:space="preserve"> превосходит в обеспечении комплексного управления сетью и устр</w:t>
      </w:r>
      <w:r>
        <w:rPr>
          <w:color w:val="000000"/>
        </w:rPr>
        <w:t xml:space="preserve">ойствами с акцентом на автоматизацию и безопасность. Его возможности для оповещений в режиме реального времени, автоматизации массовых прошивок и подробных отчетов о состоянии сети выделяют его в качестве решения высшего уровня в мониторинге устройств IoT.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С помощью Digi Remote Manager® (Digi RM) пользователи могут легко активировать, контролировать и диагностировать несколько устройств, используя одну командную точку. Кроме того, у вас есть полный доступ к редактированию конфигураций и обновлению прошивки.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Это один из лучших инструментов, обеспечивающ</w:t>
      </w:r>
      <w:r>
        <w:rPr>
          <w:color w:val="000000"/>
        </w:rPr>
        <w:t xml:space="preserve">их автоматический мониторинг и восстановление безопасности сетевых устройств. DIGI Remote Manager предоставляет мгновенные обновления, если возникает какая-либо проблема, отправляя предупреждения и предоставляя отчеты для мониторинга и устранения проблем. 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Кому это рекомендуется?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Эта платформа идеально подходит для предприятий, которые имеют сложные потребности в сети IoT и уделяют приоритетное внимание бе</w:t>
      </w:r>
      <w:r>
        <w:rPr>
          <w:color w:val="000000"/>
        </w:rPr>
        <w:t xml:space="preserve">зопасности. Благодаря таким функциям, как двунаправленная связь и открытые API для интеграции, это особенно полезно для организаций, стремящихся автоматизировать процессы, сохраняя при этом детальный контроль над отдельными и сгруппированными устройствами.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Преимущества: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9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Использует двунаправленные коммуникации для отслеживания производительности активов, IoT-устройств и безопасности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9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Используя одну точку контроля, пользователи могут просто активировать, контролировать и диагностировать несколько устройств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9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Пользователи могут настраивать все устройства сразу, то есть вносить индивидуальные изменения и управлять в группах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9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Поддерживает Open API для интеграции информации об устройствах и достижения более глубокого понимания и контроля над сторонними приложениями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9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Предоставляет подробную информацию и уведомления в режиме реального времени о состоянии вашей сети и ваших устройств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Недостатки: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Для инструмента не было найдено минусов</w:t>
      </w:r>
      <w:r>
        <w:rPr>
          <w:color w:val="000000"/>
        </w:rPr>
      </w:r>
      <w:r>
        <w:rPr>
          <w:color w:val="000000"/>
        </w:rPr>
      </w:r>
    </w:p>
    <w:p>
      <w:pPr>
        <w:pStyle w:val="17"/>
        <w:pBdr/>
        <w:shd w:val="clear" w:color="auto" w:fill="ffffff"/>
        <w:spacing/>
        <w:ind/>
        <w:rPr>
          <w:rFonts w:ascii="Arial" w:hAnsi="Arial" w:cs="Arial"/>
          <w:color w:val="3c424b"/>
          <w:sz w:val="33"/>
          <w:szCs w:val="33"/>
        </w:rPr>
      </w:pPr>
      <w:r>
        <w:rPr>
          <w:rFonts w:ascii="Arial" w:hAnsi="Arial" w:cs="Arial"/>
          <w:color w:val="3c424b"/>
          <w:sz w:val="33"/>
          <w:szCs w:val="33"/>
        </w:rPr>
      </w:r>
      <w:r>
        <w:rPr>
          <w:rFonts w:ascii="Arial" w:hAnsi="Arial" w:cs="Arial"/>
          <w:color w:val="3c424b"/>
          <w:sz w:val="33"/>
          <w:szCs w:val="33"/>
        </w:rPr>
      </w:r>
      <w:r>
        <w:rPr>
          <w:rFonts w:ascii="Arial" w:hAnsi="Arial" w:cs="Arial"/>
          <w:color w:val="3c424b"/>
          <w:sz w:val="33"/>
          <w:szCs w:val="33"/>
        </w:rPr>
      </w:r>
    </w:p>
    <w:p>
      <w:pPr>
        <w:pStyle w:val="17"/>
        <w:pBdr/>
        <w:shd w:val="clear" w:color="auto" w:fill="ffffff"/>
        <w:spacing/>
        <w:ind/>
        <w:rPr>
          <w:rFonts w:ascii="Arial" w:hAnsi="Arial" w:cs="Arial"/>
          <w:color w:val="3c424b"/>
          <w:sz w:val="33"/>
          <w:szCs w:val="33"/>
        </w:rPr>
      </w:pPr>
      <w:r>
        <w:rPr>
          <w:rFonts w:ascii="Arial" w:hAnsi="Arial" w:cs="Arial"/>
          <w:color w:val="3c424b"/>
          <w:sz w:val="33"/>
          <w:szCs w:val="33"/>
        </w:rPr>
      </w:r>
      <w:r>
        <w:rPr>
          <w:rFonts w:ascii="Arial" w:hAnsi="Arial" w:cs="Arial"/>
          <w:color w:val="3c424b"/>
          <w:sz w:val="33"/>
          <w:szCs w:val="33"/>
        </w:rPr>
      </w:r>
      <w:r>
        <w:rPr>
          <w:rFonts w:ascii="Arial" w:hAnsi="Arial" w:cs="Arial"/>
          <w:color w:val="3c424b"/>
          <w:sz w:val="33"/>
          <w:szCs w:val="33"/>
        </w:rPr>
      </w:r>
    </w:p>
    <w:p>
      <w:pPr>
        <w:pStyle w:val="17"/>
        <w:pBdr/>
        <w:shd w:val="clear" w:color="auto" w:fill="ffffff"/>
        <w:spacing/>
        <w:ind/>
        <w:rPr>
          <w:rFonts w:ascii="Arial" w:hAnsi="Arial" w:cs="Arial"/>
          <w:color w:val="3c424b"/>
          <w:sz w:val="33"/>
          <w:szCs w:val="33"/>
        </w:rPr>
      </w:pPr>
      <w:r>
        <w:rPr>
          <w:rFonts w:ascii="Arial" w:hAnsi="Arial" w:cs="Arial"/>
          <w:color w:val="3c424b"/>
          <w:sz w:val="33"/>
          <w:szCs w:val="33"/>
        </w:rPr>
      </w:r>
      <w:r>
        <w:rPr>
          <w:rFonts w:ascii="Arial" w:hAnsi="Arial" w:cs="Arial"/>
          <w:color w:val="3c424b"/>
          <w:sz w:val="33"/>
          <w:szCs w:val="33"/>
        </w:rPr>
      </w:r>
      <w:r>
        <w:rPr>
          <w:rFonts w:ascii="Arial" w:hAnsi="Arial" w:cs="Arial"/>
          <w:color w:val="3c424b"/>
          <w:sz w:val="33"/>
          <w:szCs w:val="33"/>
        </w:rPr>
      </w:r>
    </w:p>
    <w:p>
      <w:pPr>
        <w:pStyle w:val="17"/>
        <w:pBdr/>
        <w:shd w:val="clear" w:color="auto" w:fill="ffffff"/>
        <w:spacing/>
        <w:ind/>
        <w:rPr>
          <w:rFonts w:ascii="Arial" w:hAnsi="Arial" w:cs="Arial"/>
          <w:color w:val="3c424b"/>
          <w:sz w:val="33"/>
          <w:szCs w:val="33"/>
        </w:rPr>
      </w:pPr>
      <w:r>
        <w:rPr>
          <w:rFonts w:ascii="Arial" w:hAnsi="Arial" w:cs="Arial"/>
          <w:color w:val="3c424b"/>
          <w:sz w:val="33"/>
          <w:szCs w:val="33"/>
        </w:rPr>
      </w:r>
      <w:r>
        <w:rPr>
          <w:rFonts w:ascii="Arial" w:hAnsi="Arial" w:cs="Arial"/>
          <w:color w:val="3c424b"/>
          <w:sz w:val="33"/>
          <w:szCs w:val="33"/>
        </w:rPr>
      </w:r>
      <w:r>
        <w:rPr>
          <w:rFonts w:ascii="Arial" w:hAnsi="Arial" w:cs="Arial"/>
          <w:color w:val="3c424b"/>
          <w:sz w:val="33"/>
          <w:szCs w:val="33"/>
        </w:rPr>
      </w:r>
    </w:p>
    <w:p>
      <w:pPr>
        <w:pStyle w:val="17"/>
        <w:pBdr/>
        <w:shd w:val="clear" w:color="auto" w:fill="ffffff"/>
        <w:spacing/>
        <w:ind/>
        <w:rPr>
          <w:rFonts w:ascii="Arial" w:hAnsi="Arial" w:cs="Arial"/>
          <w:color w:val="3c424b"/>
          <w:sz w:val="33"/>
          <w:szCs w:val="33"/>
        </w:rPr>
      </w:pPr>
      <w:r>
        <w:rPr>
          <w:rFonts w:ascii="Arial" w:hAnsi="Arial" w:cs="Arial"/>
          <w:color w:val="3c424b"/>
          <w:sz w:val="33"/>
          <w:szCs w:val="33"/>
        </w:rPr>
      </w:r>
      <w:r>
        <w:rPr>
          <w:rFonts w:ascii="Arial" w:hAnsi="Arial" w:cs="Arial"/>
          <w:color w:val="3c424b"/>
          <w:sz w:val="33"/>
          <w:szCs w:val="33"/>
        </w:rPr>
      </w:r>
      <w:r>
        <w:rPr>
          <w:rFonts w:ascii="Arial" w:hAnsi="Arial" w:cs="Arial"/>
          <w:color w:val="3c424b"/>
          <w:sz w:val="33"/>
          <w:szCs w:val="33"/>
        </w:rPr>
      </w:r>
    </w:p>
    <w:p>
      <w:pPr>
        <w:pStyle w:val="17"/>
        <w:pBdr/>
        <w:shd w:val="clear" w:color="auto" w:fill="ffffff"/>
        <w:spacing/>
        <w:ind/>
        <w:rPr>
          <w:rFonts w:ascii="Arial" w:hAnsi="Arial" w:cs="Arial"/>
          <w:color w:val="3c424b"/>
          <w:sz w:val="33"/>
          <w:szCs w:val="33"/>
        </w:rPr>
      </w:pPr>
      <w:r>
        <w:rPr>
          <w:rFonts w:ascii="Arial" w:hAnsi="Arial" w:cs="Arial"/>
          <w:color w:val="3c424b"/>
          <w:sz w:val="33"/>
          <w:szCs w:val="33"/>
        </w:rPr>
      </w:r>
      <w:r>
        <w:rPr>
          <w:rFonts w:ascii="Arial" w:hAnsi="Arial" w:cs="Arial"/>
          <w:color w:val="3c424b"/>
          <w:sz w:val="33"/>
          <w:szCs w:val="33"/>
        </w:rPr>
      </w:r>
      <w:r>
        <w:rPr>
          <w:rFonts w:ascii="Arial" w:hAnsi="Arial" w:cs="Arial"/>
          <w:color w:val="3c424b"/>
          <w:sz w:val="33"/>
          <w:szCs w:val="33"/>
        </w:rPr>
      </w:r>
    </w:p>
    <w:p>
      <w:pPr>
        <w:pStyle w:val="17"/>
        <w:pBdr/>
        <w:shd w:val="clear" w:color="auto" w:fill="ffffff"/>
        <w:spacing/>
        <w:ind/>
        <w:rPr>
          <w:color w:val="3c424b"/>
          <w:sz w:val="28"/>
          <w:szCs w:val="28"/>
        </w:rPr>
      </w:pPr>
      <w:r>
        <w:rPr>
          <w:color w:val="3c424b"/>
          <w:sz w:val="28"/>
          <w:szCs w:val="28"/>
        </w:rPr>
        <w:t xml:space="preserve">4. </w:t>
      </w:r>
      <w:hyperlink r:id="rId18" w:tooltip="https://mender.io/" w:history="1">
        <w:r>
          <w:rPr>
            <w:rStyle w:val="174"/>
            <w:color w:val="2d67c0"/>
            <w:sz w:val="28"/>
            <w:szCs w:val="28"/>
            <w:lang w:val="en-US"/>
          </w:rPr>
          <w:t xml:space="preserve">Mender</w:t>
        </w:r>
      </w:hyperlink>
      <w:r>
        <w:rPr>
          <w:color w:val="3c424b"/>
          <w:sz w:val="28"/>
          <w:szCs w:val="28"/>
        </w:rPr>
      </w:r>
      <w:r>
        <w:rPr>
          <w:color w:val="3c424b"/>
          <w:sz w:val="28"/>
          <w:szCs w:val="28"/>
        </w:rPr>
      </w:r>
    </w:p>
    <w:p>
      <w:pPr>
        <w:pStyle w:val="1_687"/>
        <w:pBdr/>
        <w:shd w:val="clear" w:color="auto" w:fill="ffffff"/>
        <w:spacing/>
        <w:ind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85417" cy="3423047"/>
                <wp:effectExtent l="0" t="0" r="0" b="6350"/>
                <wp:docPr id="4" name="Рисунок 7" descr="Сортировщи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75557" name="Picture 8" descr="Сортировщик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085416" cy="3423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79.17pt;height:269.53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Helvetica" w:hAnsi="Helvetica"/>
          <w:color w:val="000000"/>
        </w:rPr>
      </w:r>
      <w:r>
        <w:rPr>
          <w:rFonts w:ascii="Helvetica" w:hAnsi="Helvetica"/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/>
      <w:hyperlink r:id="rId20" w:tooltip="https://mender.io/" w:history="1">
        <w:r>
          <w:rPr>
            <w:rStyle w:val="174"/>
            <w:color w:val="2d67c0"/>
            <w:lang w:val="en-US"/>
          </w:rPr>
          <w:t xml:space="preserve">Mender</w:t>
        </w:r>
      </w:hyperlink>
      <w:r>
        <w:rPr>
          <w:color w:val="000000"/>
        </w:rPr>
        <w:t xml:space="preserve"> это инструмент управления обновлениями IoT с открытым исходным кодом, безопасный и устойчивый к рискам, который помогает разработчикам управлять и развертывать программное обеспечение устройства удаленно. Он включает в себя различн</w:t>
      </w:r>
      <w:r>
        <w:rPr>
          <w:color w:val="000000"/>
        </w:rPr>
        <w:t xml:space="preserve">ые встроенные функции безопасности, которые гарантируют, что подключенные устройства всегда остаются безопасными и защищенными. Он также предоставляет комплексные обновления программного обеспечения и гибкость для интеграции с существующей инфраструктурой.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b/>
          <w:bCs/>
          <w:color w:val="000000"/>
        </w:rPr>
        <w:t xml:space="preserve">Ключевые Особенности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Дистанционно контролирует подключенные устройства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Управляет и развертывает все программное обеспечение удаленно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Обеспечивает высокозащищенные и надежные обновления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Минимизирует общие затраты на владение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Смягчение рисков в больших масштабах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Предоставляет сквозное обновление программного обеспечения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Имеет большое сообщество пользователей с открытым исходным кодом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интегрироваться с существующей инфраструктурой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Предлагайте быстрые обновления с меньшей передачей данных за обновление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Небезопасные варианты поддержки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Государственные скрипты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Поддерживает возможности отчётности и сценариев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Поддерживает переадресацию портов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Быстрое устранение неполадок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Поддержка передачи файлов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Исправляет проблемы с живым устройством, используя удаленный доступ к терминалу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Поддерживает автоматическое назначение дельта-обновлений для уменьшения ошибок развертывания и экономии времени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Взаимная аутентификация TLS 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Ролевое управление доступом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Предоставляет конфигурации в реальном времени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Мониторинг журналов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Мониторинг Приложений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Чем он хорош?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rStyle w:val="1_689"/>
          <w:color w:val="000000"/>
        </w:rPr>
        <w:t xml:space="preserve">Сортировщик</w:t>
      </w:r>
      <w:r>
        <w:rPr>
          <w:color w:val="000000"/>
        </w:rPr>
        <w:t xml:space="preserve"> выделяется своими надежными функциями безопасности и гибкостью с открытым исходным кодом, предлагая сквозные обновления </w:t>
      </w:r>
      <w:r>
        <w:rPr>
          <w:color w:val="000000"/>
        </w:rPr>
        <w:t xml:space="preserve">программного обеспечения, которые являются безопасными и масштабируемыми. Функция автоматического повторного развертывания инструмента значительно минимизирует время управления в случае сбоев, что делает его ведущим выбором для управления обновлениями IoT.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Это одна из безопасных и масштабируемых платформ, которая постоянно обновляет программное </w:t>
      </w:r>
      <w:r>
        <w:rPr>
          <w:color w:val="000000"/>
        </w:rPr>
        <w:t xml:space="preserve">обеспечение вашего устройства и поддерживает различные надежные функции для обеспечения быстрых и качественных результатов. Функция автоматического развертывания повторной проверки позволяет пользователям экономить время на управлении сбоем развертывания. 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Mender также поддерживает Mutual TLS для аутентификации устройств, чтобы повысить безопасность и снизить риск потери треков ключей на устройствах.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Можно выбрать услуги из нескольких тарифных планов, таких как бюджет, размер парка устройств и требования. 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Кому это рекомендуется?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  <w:lang w:val="en-US"/>
        </w:rPr>
      </w:pPr>
      <w:r>
        <w:rPr>
          <w:color w:val="000000"/>
        </w:rPr>
        <w:t xml:space="preserve">Mender - это идеальное решение для разработчиков и компаний, которые отдают приоритет безопасности и масштабируемости </w:t>
      </w:r>
      <w:r>
        <w:rPr>
          <w:color w:val="000000"/>
        </w:rPr>
        <w:t xml:space="preserve">в своих потребностях в управлении IoT. Благодаря таким функциям, как взаимная аутентификация TLS и возможность интеграции с существующей инфраструктурой, она хорошо подходит для тех, кому требуется гибкая, но безопасная система управления обновлениями IoT.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  <w:lang w:val="en-US"/>
        </w:rPr>
      </w:pPr>
      <w:r>
        <w:rPr>
          <w:color w:val="000000"/>
        </w:rPr>
        <w:t xml:space="preserve">Преимущества: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numPr>
          <w:ilvl w:val="0"/>
          <w:numId w:val="1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Имеет ряд встроенных функций безопасности, которые гарантируют, что связанные устройства всегда безопасны и надежны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Пользователи могут сэкономить время на управлении сбоем развертывания с помощью функции автоматического повторного поиска, поддерживаемой инструментом.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Управляет, контролирует и развертывает программное обеспечение удаленно, постоянно поддерживая безопасность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Быстро устраняет проблемы и снижает риск в огромных масштабах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Предлагает конфигурации в реальном времени и поддерживает интеграцию с существующей инфраструктурой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  <w:lang w:val="en-US"/>
        </w:rPr>
      </w:pPr>
      <w:r>
        <w:rPr>
          <w:color w:val="000000"/>
        </w:rPr>
        <w:t xml:space="preserve">Недостатки: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numPr>
          <w:ilvl w:val="0"/>
          <w:numId w:val="1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Не хватает гибкости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Не позволяет пользователям настраивать свои развертывания или контролировать, как часто они выпускаются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17"/>
        <w:pBdr/>
        <w:shd w:val="clear" w:color="auto" w:fill="ffffff"/>
        <w:spacing/>
        <w:ind/>
        <w:rPr>
          <w:color w:val="3c424b"/>
          <w:sz w:val="28"/>
          <w:szCs w:val="28"/>
        </w:rPr>
      </w:pPr>
      <w:r>
        <w:rPr>
          <w:color w:val="3c424b"/>
          <w:sz w:val="28"/>
          <w:szCs w:val="28"/>
        </w:rPr>
        <w:t xml:space="preserve">5. </w:t>
      </w:r>
      <w:hyperlink r:id="rId21" w:tooltip="https://aws.amazon.com/iot-device-management/" w:history="1">
        <w:r>
          <w:rPr>
            <w:rStyle w:val="174"/>
            <w:color w:val="2d67c0"/>
            <w:sz w:val="28"/>
            <w:szCs w:val="28"/>
          </w:rPr>
          <w:t xml:space="preserve">AWS Управление </w:t>
        </w:r>
        <w:r>
          <w:rPr>
            <w:rStyle w:val="174"/>
            <w:color w:val="2d67c0"/>
            <w:sz w:val="28"/>
            <w:szCs w:val="28"/>
          </w:rPr>
          <w:t xml:space="preserve">устройствами</w:t>
        </w:r>
      </w:hyperlink>
      <w:r>
        <w:rPr>
          <w:color w:val="3c424b"/>
          <w:sz w:val="28"/>
          <w:szCs w:val="28"/>
        </w:rPr>
      </w:r>
      <w:r>
        <w:rPr>
          <w:color w:val="3c424b"/>
          <w:sz w:val="28"/>
          <w:szCs w:val="28"/>
        </w:rPr>
      </w:r>
    </w:p>
    <w:p>
      <w:pPr>
        <w:pStyle w:val="1_687"/>
        <w:pBdr/>
        <w:shd w:val="clear" w:color="auto" w:fill="ffffff"/>
        <w:spacing/>
        <w:ind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3781425"/>
                <wp:effectExtent l="0" t="0" r="0" b="9525"/>
                <wp:docPr id="5" name="Рисунок 6" descr="AWS Управление IoT устройствам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296890" name="Picture 9" descr="AWS Управление IoT устройствами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095999" cy="3781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0.00pt;height:297.75pt;mso-wrap-distance-left:0.00pt;mso-wrap-distance-top:0.00pt;mso-wrap-distance-right:0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Helvetica" w:hAnsi="Helvetica"/>
          <w:color w:val="000000"/>
        </w:rPr>
      </w:r>
      <w:r>
        <w:rPr>
          <w:rFonts w:ascii="Helvetica" w:hAnsi="Helvetica"/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/>
      <w:hyperlink r:id="rId23" w:tooltip="https://aws.amazon.com/iot-device-management/" w:history="1">
        <w:r>
          <w:rPr>
            <w:rStyle w:val="1_689"/>
            <w:color w:val="2d67c0"/>
            <w:u w:val="single"/>
          </w:rPr>
          <w:t xml:space="preserve">AWS Управление </w:t>
        </w:r>
        <w:r>
          <w:rPr>
            <w:rStyle w:val="1_689"/>
            <w:color w:val="2d67c0"/>
            <w:u w:val="single"/>
          </w:rPr>
          <w:t xml:space="preserve">устройствами</w:t>
        </w:r>
      </w:hyperlink>
      <w:r>
        <w:rPr>
          <w:color w:val="000000"/>
        </w:rPr>
        <w:t xml:space="preserve"> позволяет развертывать, контролировать и управл</w:t>
      </w:r>
      <w:r>
        <w:rPr>
          <w:color w:val="000000"/>
        </w:rPr>
        <w:t xml:space="preserve">ять тысячами подключенных устройств. Он помогает предприятиям обнаруживать и удаленно устранять проблемы, регулярно обновлять программное обеспечение и прошивки. Он также помогает в организации устройств и управляет политиками доступа для созданных групп. 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b/>
          <w:bCs/>
          <w:color w:val="000000"/>
        </w:rPr>
        <w:t xml:space="preserve">Ключевые Особенности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быстро регистрировать подключенные устройства оптом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группировать парк устройств на основе функций и требований безопасности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пользователям просматривать операционные показатели и управлять политиками доступа по всей группе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запрашивать группу устройств и агрегированную статистику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Расширенная Индексация Поискового Флота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Пользователи могут собирать журналы устройств и настраивать их для быстрого выявления проблем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Дистанционно продвигать обновления программного обеспечения и прошивки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Проблемы устранения неполадок на устройствах 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скорость развертывания системы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установите пороги отказа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Работа по обновлению обновления FreeRTOS over-the-air (OTA)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Безопасное туннелирование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Функция Fleet Hub помогает визуализировать и взаимодействовать с парком устройств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IoT Core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IoT Device Defender для аудита, мониторинга и отправки предупреждений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Чем он хорош?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rStyle w:val="1_689"/>
          <w:color w:val="000000"/>
        </w:rPr>
        <w:t xml:space="preserve">AWS Управление IoT устройствами</w:t>
      </w:r>
      <w:r>
        <w:rPr>
          <w:color w:val="000000"/>
        </w:rPr>
        <w:t xml:space="preserve"> предлагает высокомасштабируемую и гибкую платформу с широким спек</w:t>
      </w:r>
      <w:r>
        <w:rPr>
          <w:color w:val="000000"/>
        </w:rPr>
        <w:t xml:space="preserve">тром функций, таких как Fleet Hub и IoT Device Defender для мониторинга и защиты устройств. Его расширенная индексация поискового парка и возможности для обновлений вне эфира делают его комплексным решением для управления большим количеством устройств IoT.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Еще одно преимущество использования AWS IoT Device Management заключается в том, что оно помогает находить и обнаруживать устройства IoT, используя комбинацию атрибутов, таких как ID, состояние устройства, тип по всему парку устройств в режиме реального в</w:t>
      </w:r>
      <w:r>
        <w:rPr>
          <w:color w:val="000000"/>
        </w:rPr>
        <w:t xml:space="preserve">ремени. Он включает в себя различные расширенные функции, такие как AWS IoT Device Defender, которые помогают пользователям проводить аудиты, отправлять своевременные оповещения, отслеживать подключенные парки устройств и предпринимать смягчающие действия.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AWS IoT Device Management также позволяет пользователям отслеживать показатели использования и производительности.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Кому это рекомендуется?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  <w:lang w:val="en-US"/>
        </w:rPr>
      </w:pPr>
      <w:r>
        <w:rPr>
          <w:color w:val="000000"/>
        </w:rPr>
        <w:t xml:space="preserve">Этот инструмент оптимален для предприятий, которые уже интегрированы в экосистему AWS и стремятся управлять б</w:t>
      </w:r>
      <w:r>
        <w:rPr>
          <w:color w:val="000000"/>
        </w:rPr>
        <w:t xml:space="preserve">ольшим парком устройств IoT. Его обширные функции, такие как безопасное туннелирование, обнаружение устройств в реальном времени и управление политиками, делают его пригодным для предприятий, которые требуют как масштабируемости, так и детального контроля.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  <w:lang w:val="en-US"/>
        </w:rPr>
      </w:pPr>
      <w:r>
        <w:rPr>
          <w:color w:val="000000"/>
        </w:rPr>
        <w:t xml:space="preserve">Преимущества: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numPr>
          <w:ilvl w:val="0"/>
          <w:numId w:val="1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Помогает быстро выявлять и устранять неполадки удаленно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Контролирует политики доступа для сформированных групп и помогает в организации устройств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Использует такие атрибуты, как ID, состояние устройства, тип и т. д., для обнаружения устройств по всему флоту в режиме реального времени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Используйте Fleet Hub для удаленного обновления прошивки и перезагрузки устройств, а также для мониторинга состояния вашего флота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Использует Index Metadata для понимания состояния устройств и улучшения поиска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  <w:lang w:val="en-US"/>
        </w:rPr>
      </w:pPr>
      <w:r>
        <w:rPr>
          <w:color w:val="000000"/>
        </w:rPr>
        <w:t xml:space="preserve">Недостатки: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numPr>
          <w:ilvl w:val="0"/>
          <w:numId w:val="16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Поддерживает только сервисы AWS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6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Документация содержит недостающие данные, которые необходимо исправить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17"/>
        <w:pBdr/>
        <w:shd w:val="clear" w:color="auto" w:fill="ffffff"/>
        <w:spacing/>
        <w:ind/>
        <w:rPr>
          <w:color w:val="3c424b"/>
          <w:sz w:val="28"/>
          <w:szCs w:val="28"/>
        </w:rPr>
      </w:pPr>
      <w:r>
        <w:rPr>
          <w:color w:val="3c424b"/>
          <w:sz w:val="28"/>
          <w:szCs w:val="28"/>
        </w:rPr>
        <w:t xml:space="preserve">6. </w:t>
      </w:r>
      <w:hyperlink r:id="rId24" w:tooltip="https://azure.microsoft.com/en-us/services/iot-central/" w:history="1">
        <w:r>
          <w:rPr>
            <w:rStyle w:val="174"/>
            <w:color w:val="2d67c0"/>
            <w:sz w:val="28"/>
            <w:szCs w:val="28"/>
          </w:rPr>
          <w:t xml:space="preserve">Azure IoT Central</w:t>
        </w:r>
      </w:hyperlink>
      <w:r>
        <w:rPr>
          <w:color w:val="3c424b"/>
          <w:sz w:val="28"/>
          <w:szCs w:val="28"/>
        </w:rPr>
        <w:t xml:space="preserve"> </w:t>
      </w:r>
      <w:r>
        <w:rPr>
          <w:color w:val="3c424b"/>
          <w:sz w:val="28"/>
          <w:szCs w:val="28"/>
        </w:rPr>
      </w:r>
      <w:r>
        <w:rPr>
          <w:color w:val="3c424b"/>
          <w:sz w:val="28"/>
          <w:szCs w:val="28"/>
        </w:rPr>
      </w:r>
    </w:p>
    <w:p>
      <w:pPr>
        <w:pStyle w:val="1_687"/>
        <w:pBdr/>
        <w:shd w:val="clear" w:color="auto" w:fill="ffffff"/>
        <w:spacing/>
        <w:ind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54778" cy="4376659"/>
                <wp:effectExtent l="0" t="0" r="3175" b="5080"/>
                <wp:docPr id="6" name="Рисунок 5" descr="Azure IoT Central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8090937" name="Picture 10" descr="Azure IoT Central 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056589" cy="4377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76.75pt;height:344.62pt;mso-wrap-distance-left:0.00pt;mso-wrap-distance-top:0.00pt;mso-wrap-distance-right:0.00pt;mso-wrap-distance-bottom:0.00pt;z-index:1;" stroked="f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Helvetica" w:hAnsi="Helvetica"/>
          <w:color w:val="000000"/>
        </w:rPr>
      </w:r>
      <w:r>
        <w:rPr>
          <w:rFonts w:ascii="Helvetica" w:hAnsi="Helvetica"/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/>
      <w:hyperlink r:id="rId26" w:tooltip="https://azure.microsoft.com/en-us/services/iot-central/" w:history="1">
        <w:r>
          <w:rPr>
            <w:rStyle w:val="1_689"/>
            <w:color w:val="2d67c0"/>
            <w:u w:val="single"/>
          </w:rPr>
          <w:t xml:space="preserve">Azure IoT Central</w:t>
        </w:r>
      </w:hyperlink>
      <w:r>
        <w:rPr>
          <w:color w:val="000000"/>
        </w:rPr>
        <w:t xml:space="preserve"> является одной из безопасных и масштабируемых платформ приложений IoT, которые помогают компаниям в росте и расширении. Это также позволяет предприятиям интегрироваться с существующими бизнес-приложения</w:t>
      </w:r>
      <w:r>
        <w:rPr>
          <w:color w:val="000000"/>
        </w:rPr>
        <w:t xml:space="preserve">ми. Еще одним преимуществом использования Azure IoT Central является то, что он помогает создавать быстрые соединения между устройствами IoT и облаком. Кроме того, вы можете легко перенастроить и обновить устройства с помощью этого популярного инструмента.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b/>
          <w:bCs/>
          <w:color w:val="000000"/>
        </w:rPr>
        <w:t xml:space="preserve">Ключевые Особенности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предприятиям создавать решения IoT корпоративного уровня без опыта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Поддерживает интеграцию с существующими бизнес-системами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Создает приложения в часах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Минимизирует управленческую нагрузку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Снижение оперативных накладных расходов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Microsoft полностью размещает и управляет инструментом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Развитие облаков не является существенным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Лучшее подключение и управление устройствами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Монитор оповещения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Аналитика и настраиваемые панели мониторинга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Предоставляет возможности защиты данных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Низкий Код Окружающая среда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Предоставлять готовые к использованию шаблоны устройств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Высокие защищенные функции авторизации и аутентификации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Быстрое понимание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Возможности безопасности и конфиденциальности являются лучшими в своем классе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Он имеет возможность масштабирования от нескольких до тысяч подключенных устройств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хранить различные атрибуты измерения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Чем он хорош?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rStyle w:val="1_689"/>
          <w:color w:val="000000"/>
        </w:rPr>
        <w:t xml:space="preserve">Azure IoT Central</w:t>
      </w:r>
      <w:r>
        <w:rPr>
          <w:color w:val="000000"/>
        </w:rPr>
        <w:t xml:space="preserve"> выделяется как безопасная и масштабируемая платформа п</w:t>
      </w:r>
      <w:r>
        <w:rPr>
          <w:color w:val="000000"/>
        </w:rPr>
        <w:t xml:space="preserve">риложений IoT, которая обеспечивает быструю разработку и интеграцию с существующими бизнес-системами. Его среда с низким кодом, сильные функции безопасности и возможность обрабатывать тысячи подключенных устройств делают его лучшим выбором для решений IoT.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Создавайте более быстрые масштабируемые решения и</w:t>
      </w:r>
      <w:r>
        <w:rPr>
          <w:color w:val="000000"/>
        </w:rPr>
        <w:t xml:space="preserve"> минимизируйте время, стоимость и сложность разработки с помощью Azure IoT Central. Платформа помогает решать общие отраслевые сценарии и проблемы безопасности. Он также поддерживает техническое сообщество IoT для ответа на ваши запросы и решения проблем. 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Кому это рекомендуется?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Azure IoT Central настоятельно рекомендуется для предприятий, стремящихся </w:t>
      </w:r>
      <w:r>
        <w:rPr>
          <w:color w:val="000000"/>
        </w:rPr>
        <w:t xml:space="preserve">быстро создавать и масштабировать решения IoT, не требуя обширных технических знаний. Его простота настройки и возможности центрального управления особенно полезны для предприятий, желающих эффективно управлять и обновлять большое количество устройств IoT.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Преимущества: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Легко настраивается и устанавливает быструю связь среди облачных и IoT-устройств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Предлагает централизованное управление, которое помогает пользователям легко обновлять и перенастраивать устройства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Использует планировщик заданий для управления всеми устройствами и системами в масштабе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Поддерживает интеграцию и другие расширенные функции, которые помогают сократить время разработки и сложности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8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Имеет сильное техническое сообщество для обсуждения и решения проблем пользователей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Недостатки: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9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Не поддерживает интеграцию с PowerBI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19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Иногда, особенно когда мы пробуем что-то новое, поддержка идет медленно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</w:p>
    <w:p>
      <w:pPr>
        <w:pStyle w:val="17"/>
        <w:pBdr/>
        <w:shd w:val="clear" w:color="auto" w:fill="ffffff"/>
        <w:spacing/>
        <w:ind/>
        <w:rPr>
          <w:color w:val="3c424b"/>
          <w:sz w:val="28"/>
          <w:szCs w:val="28"/>
        </w:rPr>
      </w:pPr>
      <w:r>
        <w:rPr>
          <w:color w:val="3c424b"/>
          <w:sz w:val="28"/>
          <w:szCs w:val="28"/>
        </w:rPr>
        <w:t xml:space="preserve">7. </w:t>
      </w:r>
      <w:hyperlink r:id="rId27" w:tooltip="https://www.telit.com/iot-platforms-overview/" w:history="1">
        <w:r>
          <w:rPr>
            <w:rStyle w:val="174"/>
            <w:color w:val="2d67c0"/>
            <w:sz w:val="28"/>
            <w:szCs w:val="28"/>
          </w:rPr>
          <w:t xml:space="preserve">Telit IoT Платформа</w:t>
        </w:r>
      </w:hyperlink>
      <w:r>
        <w:rPr>
          <w:color w:val="3c424b"/>
          <w:sz w:val="28"/>
          <w:szCs w:val="28"/>
        </w:rPr>
      </w:r>
      <w:r>
        <w:rPr>
          <w:color w:val="3c424b"/>
          <w:sz w:val="28"/>
          <w:szCs w:val="28"/>
        </w:rPr>
      </w:r>
    </w:p>
    <w:p>
      <w:pPr>
        <w:pStyle w:val="1_687"/>
        <w:pBdr/>
        <w:shd w:val="clear" w:color="auto" w:fill="ffffff"/>
        <w:spacing/>
        <w:ind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17036" cy="3118232"/>
                <wp:effectExtent l="0" t="0" r="0" b="6350"/>
                <wp:docPr id="7" name="Рисунок 3" descr="Telit IoT Платфор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7596938" name="Picture 11" descr="Telit IoT Платформ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6224653" cy="3122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9.53pt;height:245.53pt;mso-wrap-distance-left:0.00pt;mso-wrap-distance-top:0.00pt;mso-wrap-distance-right:0.00pt;mso-wrap-distance-bottom:0.00pt;z-index:1;" stroked="f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Helvetica" w:hAnsi="Helvetica"/>
          <w:color w:val="000000"/>
        </w:rPr>
      </w:r>
      <w:r>
        <w:rPr>
          <w:rFonts w:ascii="Helvetica" w:hAnsi="Helvetica"/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/>
      <w:hyperlink r:id="rId29" w:tooltip="https://www.telit.com/iot-platforms-overview/" w:history="1">
        <w:r>
          <w:rPr>
            <w:rStyle w:val="1_689"/>
            <w:color w:val="2d67c0"/>
            <w:u w:val="single"/>
          </w:rPr>
          <w:t xml:space="preserve">Telit IoT Платформа</w:t>
        </w:r>
      </w:hyperlink>
      <w:r>
        <w:rPr>
          <w:color w:val="000000"/>
        </w:rPr>
        <w:t xml:space="preserve"> уже давно используется многими известными компаниями. Он помогает в создании мощных приложений и надежно соединяется</w:t>
      </w:r>
      <w:r>
        <w:rPr>
          <w:color w:val="000000"/>
        </w:rPr>
        <w:t xml:space="preserve"> с устройствами и системами. Независимо от размера вашего бизнеса, платформа гарантирует, что все ваши критически важные развертывания работают с устойчивостью. Кроме того, он поддерживает интеграцию сетей, устройств и приложений в масштабируемые решения. 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b/>
          <w:bCs/>
          <w:color w:val="000000"/>
        </w:rPr>
        <w:t xml:space="preserve">Ключевые Особенности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связывать существующие инфраструктуры OT и IT с решениями IoT без пользовательского кодирования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Поддерживает интеграцию в любое программное приложение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Неограниченное Управление Данными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Функции развертывания и управления поддерживают управление жизненным циклом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Расширенное Управление Связностью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Бесшовное Управление Устройство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Настраиваемая панель инструментов позволяет оптимизировать сотовые планы IoT при сохранении низких затрат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Защита с шифрованием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Хранить данные датчика устройства с помощью встроенного хранилища данных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Сессией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Помогает собирать и визуализировать машинные данные в режиме реального времени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Разрешения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Функция аудита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Аутентификация и валидация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Чем он хорош?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rStyle w:val="1_689"/>
          <w:color w:val="000000"/>
        </w:rPr>
        <w:t xml:space="preserve">Telit IoT Платформа</w:t>
      </w:r>
      <w:r>
        <w:rPr>
          <w:color w:val="000000"/>
        </w:rPr>
        <w:t xml:space="preserve"> это надежный выбор для со</w:t>
      </w:r>
      <w:r>
        <w:rPr>
          <w:color w:val="000000"/>
        </w:rPr>
        <w:t xml:space="preserve">здания безопасных и устойчивых решений IoT. Он предлагает бесперебойную интеграцию с существующими инфраструктурами OT и IT, неограниченное управление данными и надежные меры безопасности. Возможность платформы собирать и визуализировать машинные данные в </w:t>
      </w:r>
      <w:r>
        <w:rPr>
          <w:color w:val="000000"/>
        </w:rPr>
        <w:t xml:space="preserve">режиме реального времени без необходимости пользовательского кодирования делает ее главным претендентом в пространстве IoT.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Платформы Telit IoT являются отличным выбором, поскольку они поддержи</w:t>
      </w:r>
      <w:r>
        <w:rPr>
          <w:color w:val="000000"/>
        </w:rPr>
        <w:t xml:space="preserve">вают управление жизненным циклом, используя их расширенные функции развертывания и управления. Кроме того, с помощью мощного инструмента вам не нужно выполнять пользовательское кодирование, чтобы связать существующие инфраструктуры OT и IT с решениями IoT.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Еще одним преимуществом инвестирования в платформы</w:t>
      </w:r>
      <w:r>
        <w:rPr>
          <w:color w:val="000000"/>
        </w:rPr>
        <w:t xml:space="preserve"> Telit IoT является то, что он помогает собирать и визуализировать все машинные данные в режиме реального времени и имеет настраиваемую панель инструментов, которая позволяет пользователям использовать виджеты перетаскивания и создавать мощные приложения. 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Кому это рекомендуется?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Эта платформа рекомендуется для предприятий всех размеров, которые отдают приоритет</w:t>
      </w:r>
      <w:r>
        <w:rPr>
          <w:color w:val="000000"/>
        </w:rPr>
        <w:t xml:space="preserve"> надежности и масштабируемости в своих развертываниях IoT. Простота интеграции и расширенные функции Telit IoT Platform, такие как настраиваемые панели инструментов и шифрование, делают ее подходящей для широкого спектра отраслей и вариантов использования.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Преимущества: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пользователям создавать надежные приложения и устанавливать безопасные соединения с системами и устройствами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Платформа гарантирует, что все ваши критически важные развертывания работают надежно, независимо от размера бизнеса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Без реализации какого-либо пользовательского кода пользователи могут мгновенно собирать и визуализировать свои машинные данные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Использует шифрование для защиты устройств и систем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1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Имеет встроенное хранилище данных, которое помогает хранить информацию датчика устройства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Недостатки: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Возможность переключать базовых поставщиков будет выгодной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2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Иногда поддержка имеет проблемы с решением действительно сложных проблем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  <w:r>
        <w:rPr>
          <w:rFonts w:asciiTheme="minorHAnsi" w:hAnsiTheme="minorHAnsi"/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</w:r>
      <w:r>
        <w:rPr>
          <w:rFonts w:ascii="Helvetica" w:hAnsi="Helvetica"/>
          <w:color w:val="000000"/>
        </w:rPr>
      </w:r>
      <w:r>
        <w:rPr>
          <w:rFonts w:ascii="Helvetica" w:hAnsi="Helvetica"/>
          <w:color w:val="000000"/>
        </w:rPr>
      </w:r>
    </w:p>
    <w:p>
      <w:pPr>
        <w:pStyle w:val="17"/>
        <w:pBdr/>
        <w:shd w:val="clear" w:color="auto" w:fill="ffffff"/>
        <w:spacing/>
        <w:ind/>
        <w:rPr>
          <w:color w:val="3c424b"/>
          <w:sz w:val="28"/>
          <w:szCs w:val="28"/>
        </w:rPr>
      </w:pPr>
      <w:r>
        <w:rPr>
          <w:color w:val="3c424b"/>
          <w:sz w:val="28"/>
          <w:szCs w:val="28"/>
        </w:rPr>
        <w:t xml:space="preserve">8. </w:t>
      </w:r>
      <w:hyperlink r:id="rId30" w:tooltip="https://www.softwareag.com/en_corporate/platform/iot/iot-analytics-platform.html" w:history="1">
        <w:r>
          <w:rPr>
            <w:rStyle w:val="174"/>
            <w:color w:val="2d67c0"/>
            <w:sz w:val="28"/>
            <w:szCs w:val="28"/>
            <w:lang w:val="en-US"/>
          </w:rPr>
          <w:t xml:space="preserve">CUMULOCITY</w:t>
        </w:r>
        <w:r>
          <w:rPr>
            <w:rStyle w:val="174"/>
            <w:color w:val="2d67c0"/>
            <w:sz w:val="28"/>
            <w:szCs w:val="28"/>
          </w:rPr>
          <w:t xml:space="preserve"> IoT</w:t>
        </w:r>
      </w:hyperlink>
      <w:r>
        <w:rPr>
          <w:color w:val="3c424b"/>
          <w:sz w:val="28"/>
          <w:szCs w:val="28"/>
        </w:rPr>
      </w:r>
      <w:r>
        <w:rPr>
          <w:color w:val="3c424b"/>
          <w:sz w:val="28"/>
          <w:szCs w:val="28"/>
        </w:rPr>
      </w:r>
    </w:p>
    <w:p>
      <w:pPr>
        <w:pStyle w:val="1_687"/>
        <w:pBdr/>
        <w:shd w:val="clear" w:color="auto" w:fill="ffffff"/>
        <w:spacing/>
        <w:ind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5431" cy="3142306"/>
                <wp:effectExtent l="0" t="0" r="0" b="1270"/>
                <wp:docPr id="8" name="Рисунок 2" descr="Кумулоцити I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866073" name="Picture 12" descr="Кумулоцити IoT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60162" cy="3144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4.68pt;height:247.43pt;mso-wrap-distance-left:0.00pt;mso-wrap-distance-top:0.00pt;mso-wrap-distance-right:0.00pt;mso-wrap-distance-bottom:0.00pt;z-index:1;" stroked="f">
                <v:imagedata r:id="rId31" o:title=""/>
                <o:lock v:ext="edit" rotation="t"/>
              </v:shape>
            </w:pict>
          </mc:Fallback>
        </mc:AlternateContent>
      </w:r>
      <w:r>
        <w:rPr>
          <w:rFonts w:ascii="Helvetica" w:hAnsi="Helvetica"/>
          <w:color w:val="000000"/>
        </w:rPr>
      </w:r>
      <w:r>
        <w:rPr>
          <w:rFonts w:ascii="Helvetica" w:hAnsi="Helvetica"/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/>
      <w:hyperlink r:id="rId32" w:tooltip="https://www.softwareag.com/en_corporate/platform/iot/iot-analytics-platform.html" w:history="1">
        <w:r>
          <w:rPr>
            <w:rStyle w:val="1_689"/>
            <w:color w:val="2d67c0"/>
            <w:u w:val="single"/>
          </w:rPr>
          <w:t xml:space="preserve">CUMULOCITY</w:t>
        </w:r>
        <w:r>
          <w:rPr>
            <w:rStyle w:val="1_689"/>
            <w:color w:val="2d67c0"/>
            <w:u w:val="single"/>
          </w:rPr>
          <w:t xml:space="preserve"> IoT</w:t>
        </w:r>
      </w:hyperlink>
      <w:r>
        <w:rPr>
          <w:color w:val="000000"/>
        </w:rPr>
        <w:t xml:space="preserve"> управление устройствами - это ведущая платформа управления прог</w:t>
      </w:r>
      <w:r>
        <w:rPr>
          <w:color w:val="000000"/>
        </w:rPr>
        <w:t xml:space="preserve">раммным обеспечением и приложениями, которая предлагает самые современные услуги для обеспечения быстрой видимости и контроля над удаленными активами. Он имеет возможность работать с любой сетевой архитектурой, но разработан специально для мобильных сетей.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b/>
          <w:bCs/>
          <w:color w:val="000000"/>
        </w:rPr>
        <w:t xml:space="preserve">Ключевые Особенности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программным обеспечением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конфигурацией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эффективностью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ошибками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Поддерживает массовую регистрацию и мониторинг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Обновленные графики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Идентификацией Устройства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соединениями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Удаленное устранение неполадок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Определяет параметры SLA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Предлагает Сертифицированные библиотеки программного обеспечения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Визуализация данных и дистанционное управление 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Потоковая Аналитика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IoT Ускорители решений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Имеется хранилище данных устройства качения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Позволяет создавать соединения с несколькими типами устройств и протоколами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Историческая аналитика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Предлагает обработку в режиме реального времени и быструю настройку функциональных возможностей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Хостинг HTML5 приложений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Безопасно поддерживает все виды интернет-соединения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Графики статистики устройств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3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Управление программным обеспечением и прошивкой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Чем он хорош?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rStyle w:val="1_689"/>
          <w:color w:val="000000"/>
        </w:rPr>
        <w:t xml:space="preserve">Кумулоцити IoT</w:t>
      </w:r>
      <w:r>
        <w:rPr>
          <w:color w:val="000000"/>
        </w:rPr>
        <w:t xml:space="preserve"> это ведущая платформа управления устройствами, предназначенная для мобильных сетей, предлагающая быструю видимость</w:t>
      </w:r>
      <w:r>
        <w:rPr>
          <w:color w:val="000000"/>
        </w:rPr>
        <w:t xml:space="preserve"> и контроль над удаленными активами. Его обширный набор функций, включая управление программным обеспечением и конфигурацией, визуализацию данных и поддержку различных типов устройств и протоколов, делает его лучшим выбором для управления устройствами IoT.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Платформа также предоставляет функции визуализации да</w:t>
      </w:r>
      <w:r>
        <w:rPr>
          <w:color w:val="000000"/>
        </w:rPr>
        <w:t xml:space="preserve">нных и удаленного управления, Сертифицированные программные библиотеки и API для взаимодействия Cumulocity IoT с ERP или CRM-системами. Он позволяет масштабируемое и гибкое управление несколькими подключенными устройствами по сети и управляет их статусом. 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Платформа управления IoT-устройством Cumulocity позволяет компаниям отслеживать, контролиро</w:t>
      </w:r>
      <w:r>
        <w:rPr>
          <w:color w:val="000000"/>
        </w:rPr>
        <w:t xml:space="preserve">вать, определять местоположение и устранять неисправности всех подключенных устройств. Кроме того, они могут реализовывать стратегии, запуская потоковую аналитику. Он следует подходу Quick Plug-and-Play, чтобы упростить интеграцию и управление устройством.</w:t>
      </w:r>
      <w:r>
        <w:rPr>
          <w:color w:val="000000"/>
        </w:rPr>
      </w:r>
      <w:r>
        <w:rPr>
          <w:color w:val="000000"/>
        </w:rPr>
      </w:r>
    </w:p>
    <w:p>
      <w:pPr>
        <w:pStyle w:val="19"/>
        <w:pBdr/>
        <w:shd w:val="clear" w:color="auto" w:fill="ffffff"/>
        <w:spacing/>
        <w:ind/>
        <w:rPr>
          <w:color w:val="3c424b"/>
        </w:rPr>
      </w:pPr>
      <w:r>
        <w:rPr>
          <w:rStyle w:val="1_689"/>
          <w:b/>
          <w:bCs/>
          <w:color w:val="3c424b"/>
        </w:rPr>
        <w:t xml:space="preserve">Кому это рекомендуется?</w:t>
      </w:r>
      <w:r>
        <w:rPr>
          <w:color w:val="3c424b"/>
        </w:rPr>
      </w:r>
      <w:r>
        <w:rPr>
          <w:color w:val="3c424b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  <w:lang w:val="en-US"/>
        </w:rPr>
      </w:pPr>
      <w:r>
        <w:rPr>
          <w:color w:val="000000"/>
        </w:rPr>
        <w:t xml:space="preserve">Cumulocity IoT рекомендуется для предприятий, которые полагаются на мобильные сети для развертывани</w:t>
      </w:r>
      <w:r>
        <w:rPr>
          <w:color w:val="000000"/>
        </w:rPr>
        <w:t xml:space="preserve">я IoT. Его совместимость с мобильными сетями, возможности быстрой интеграции, а также надежные функции мониторинга и устранения неполадок делают его подходящим для отраслей, где быстрое удаленное управление подключенными устройствами имеет важное значение.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  <w:lang w:val="en-US"/>
        </w:rPr>
      </w:pPr>
      <w:r>
        <w:rPr>
          <w:color w:val="000000"/>
        </w:rPr>
        <w:t xml:space="preserve">Преимущества: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numPr>
          <w:ilvl w:val="0"/>
          <w:numId w:val="2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Предлагает функции визуализации данных, быстрой видимости и управления удаленными активами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Cumulocity IoT очень совместим с мобильными сетями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Может легко и без каких-либо сценариев интегрировать данные IoT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Формирует отчеты о состоянии, мониторинг журналов и быстро выполняет анализ исторических данных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4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Использует Quick Plug-and-Play Approach для оптимизации администрирования и интеграции устройств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 w:after="100" w:afterAutospacing="1" w:before="100" w:beforeAutospacing="1"/>
        <w:ind/>
        <w:rPr>
          <w:color w:val="000000"/>
          <w:lang w:val="en-US"/>
        </w:rPr>
      </w:pPr>
      <w:r>
        <w:rPr>
          <w:color w:val="000000"/>
        </w:rPr>
        <w:t xml:space="preserve">Недостатки: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numPr>
          <w:ilvl w:val="0"/>
          <w:numId w:val="2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Более подходит для действительно крупного бизнеса</w:t>
      </w:r>
      <w:r>
        <w:rPr>
          <w:color w:val="000000"/>
        </w:rPr>
      </w:r>
      <w:r>
        <w:rPr>
          <w:color w:val="000000"/>
        </w:rPr>
      </w:r>
    </w:p>
    <w:p>
      <w:pPr>
        <w:numPr>
          <w:ilvl w:val="0"/>
          <w:numId w:val="25"/>
        </w:numPr>
        <w:pBdr/>
        <w:shd w:val="clear" w:color="auto" w:fill="ffffff"/>
        <w:spacing w:after="100" w:afterAutospacing="1" w:before="100" w:beforeAutospacing="1"/>
        <w:ind/>
        <w:rPr>
          <w:color w:val="000000"/>
        </w:rPr>
      </w:pPr>
      <w:r>
        <w:rPr>
          <w:color w:val="000000"/>
        </w:rPr>
        <w:t xml:space="preserve">Отсутствует облегченная версия интерфейса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  <w:lang w:val="en-US"/>
        </w:rPr>
      </w:pPr>
      <w:r>
        <w:rPr>
          <w:color w:val="000000"/>
        </w:rPr>
        <w:t xml:space="preserve">Платформа управления обновлениями - это полноценные платформы, которые помогают в регистрации новых устройств IoT, управляют подключенными устройствами и отслеживают их здоровье, чтобы найти ошибки и устранить проблемы. 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Они также помогают в создании образа основных</w:t>
      </w:r>
      <w:r>
        <w:rPr>
          <w:color w:val="000000"/>
        </w:rPr>
        <w:t xml:space="preserve"> системных файлов в качестве резервного копирования и помогают восстановить в случае сбоя компьютера. Поскольку все устройства подключены к одним и тем же компьютерам, важно иметь инструменты, поддерживающие функции резервного копирования и восстановления.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Платформы управления обновлениями IoT</w:t>
      </w:r>
      <w:r>
        <w:rPr>
          <w:color w:val="000000"/>
        </w:rPr>
        <w:t xml:space="preserve"> выполняют это требование и обеспечивают бесперебойную работу операций в любое время. Он также предоставляет регулярные обновления программного обеспечения, которые помогают в обнаружении ошибок, которые генерируются по мере роста программного обеспечения.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Из недостатков </w:t>
      </w:r>
      <w:r>
        <w:rPr>
          <w:color w:val="000000"/>
        </w:rPr>
        <w:t xml:space="preserve">следует выделить их цену и недоступность большинства ввиду последних ограничений введённых против РФ.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Также как мы могли видеть, большинство из доступных решений подходят больше для крупного бизнеса.</w:t>
      </w:r>
      <w:r>
        <w:rPr>
          <w:color w:val="000000"/>
        </w:rPr>
      </w:r>
      <w:r>
        <w:rPr>
          <w:color w:val="000000"/>
        </w:rPr>
      </w:r>
    </w:p>
    <w:p>
      <w:pPr>
        <w:pStyle w:val="1_687"/>
        <w:pBdr/>
        <w:shd w:val="clear" w:color="auto" w:fill="ffffff"/>
        <w:spacing/>
        <w:ind/>
        <w:rPr>
          <w:color w:val="000000"/>
        </w:rPr>
      </w:pPr>
      <w:r>
        <w:rPr>
          <w:color w:val="000000"/>
        </w:rPr>
        <w:t xml:space="preserve">Потому и было решено разработать свой аналог системы обновления ПО, с реализацией через модульную архитектуру, для будущих доработок и расширения системы до полноценной платформы обновления ПО.</w:t>
      </w:r>
      <w:r>
        <w:rPr>
          <w:color w:val="000000"/>
        </w:rPr>
      </w:r>
      <w:r>
        <w:rPr>
          <w:color w:val="000000"/>
        </w:rPr>
      </w:r>
    </w:p>
    <w:p>
      <w:pPr>
        <w:pBdr/>
        <w:spacing w:line="360" w:lineRule="auto"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2.3.  </w:t>
      </w:r>
      <w:r>
        <w:rPr>
          <w:b/>
          <w:sz w:val="28"/>
          <w:szCs w:val="28"/>
        </w:rPr>
        <w:t xml:space="preserve">Функциональные возможности системы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rPr>
          <w:b/>
          <w:sz w:val="28"/>
          <w:szCs w:val="28"/>
        </w:rPr>
      </w:pPr>
      <w:r/>
      <w:bookmarkStart w:id="6" w:name="_GoBack"/>
      <w:r/>
      <w:bookmarkEnd w:id="6"/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num w:numId="1">
    <w:abstractNumId w:val="0"/>
  </w:num>
  <w:num w:numId="2">
    <w:abstractNumId w:val="1"/>
    <w:lvlOverride w:ilvl="0">
      <w:lvl w:ilvl="0">
        <w:isLgl w:val="false"/>
        <w:lvlJc w:val="left"/>
        <w:lvlText w:val=""/>
        <w:numFmt w:val="bullet"/>
        <w:pPr>
          <w:pBdr/>
          <w:tabs>
            <w:tab w:val="num" w:leader="none" w:pos="720"/>
          </w:tabs>
          <w:spacing/>
          <w:ind w:hanging="360" w:left="720"/>
        </w:pPr>
        <w:rPr>
          <w:rFonts w:hint="default" w:ascii="Wingdings" w:hAnsi="Wingdings"/>
          <w:sz w:val="20"/>
        </w:rPr>
        <w:start w:val="1"/>
        <w:suff w:val="space"/>
      </w:lvl>
    </w:lvlOverride>
  </w:num>
  <w:num w:numId="3">
    <w:abstractNumId w:val="2"/>
  </w:num>
  <w:num w:numId="4">
    <w:abstractNumId w:val="3"/>
  </w:num>
  <w:num w:numId="5">
    <w:abstractNumId w:val="4"/>
    <w:lvlOverride w:ilvl="0">
      <w:lvl w:ilvl="0">
        <w:isLgl w:val="false"/>
        <w:lvlJc w:val="left"/>
        <w:lvlText w:val=""/>
        <w:numFmt w:val="bullet"/>
        <w:pPr>
          <w:pBdr/>
          <w:tabs>
            <w:tab w:val="num" w:leader="none" w:pos="720"/>
          </w:tabs>
          <w:spacing/>
          <w:ind w:hanging="360" w:left="720"/>
        </w:pPr>
        <w:rPr>
          <w:rFonts w:hint="default" w:ascii="Wingdings" w:hAnsi="Wingdings"/>
          <w:sz w:val="20"/>
        </w:rPr>
        <w:start w:val="1"/>
        <w:suff w:val="space"/>
      </w:lvl>
    </w:lvlOverride>
  </w:num>
  <w:num w:numId="6">
    <w:abstractNumId w:val="5"/>
  </w:num>
  <w:num w:numId="7">
    <w:abstractNumId w:val="6"/>
  </w:num>
  <w:num w:numId="8">
    <w:abstractNumId w:val="7"/>
    <w:lvlOverride w:ilvl="0">
      <w:lvl w:ilvl="0">
        <w:isLgl w:val="false"/>
        <w:lvlJc w:val="left"/>
        <w:lvlText w:val=""/>
        <w:numFmt w:val="bullet"/>
        <w:pPr>
          <w:pBdr/>
          <w:tabs>
            <w:tab w:val="num" w:leader="none" w:pos="720"/>
          </w:tabs>
          <w:spacing/>
          <w:ind w:hanging="360" w:left="720"/>
        </w:pPr>
        <w:rPr>
          <w:rFonts w:hint="default" w:ascii="Wingdings" w:hAnsi="Wingdings"/>
          <w:sz w:val="20"/>
        </w:rPr>
        <w:start w:val="1"/>
        <w:suff w:val="space"/>
      </w:lvl>
    </w:lvlOverride>
  </w:num>
  <w:num w:numId="9">
    <w:abstractNumId w:val="8"/>
  </w:num>
  <w:num w:numId="10">
    <w:abstractNumId w:val="9"/>
  </w:num>
  <w:num w:numId="11">
    <w:abstractNumId w:val="10"/>
    <w:lvlOverride w:ilvl="0">
      <w:lvl w:ilvl="0">
        <w:isLgl w:val="false"/>
        <w:lvlJc w:val="left"/>
        <w:lvlText w:val=""/>
        <w:numFmt w:val="bullet"/>
        <w:pPr>
          <w:pBdr/>
          <w:tabs>
            <w:tab w:val="num" w:leader="none" w:pos="720"/>
          </w:tabs>
          <w:spacing/>
          <w:ind w:hanging="360" w:left="720"/>
        </w:pPr>
        <w:rPr>
          <w:rFonts w:hint="default" w:ascii="Wingdings" w:hAnsi="Wingdings"/>
          <w:sz w:val="20"/>
        </w:rPr>
        <w:start w:val="1"/>
        <w:suff w:val="space"/>
      </w:lvl>
    </w:lvlOverride>
  </w:num>
  <w:num w:numId="12">
    <w:abstractNumId w:val="11"/>
  </w:num>
  <w:num w:numId="13">
    <w:abstractNumId w:val="12"/>
  </w:num>
  <w:num w:numId="14">
    <w:abstractNumId w:val="13"/>
    <w:lvlOverride w:ilvl="0">
      <w:lvl w:ilvl="0">
        <w:isLgl w:val="false"/>
        <w:lvlJc w:val="left"/>
        <w:lvlText w:val=""/>
        <w:numFmt w:val="bullet"/>
        <w:pPr>
          <w:pBdr/>
          <w:tabs>
            <w:tab w:val="num" w:leader="none" w:pos="720"/>
          </w:tabs>
          <w:spacing/>
          <w:ind w:hanging="360" w:left="720"/>
        </w:pPr>
        <w:rPr>
          <w:rFonts w:hint="default" w:ascii="Wingdings" w:hAnsi="Wingdings"/>
          <w:sz w:val="20"/>
        </w:rPr>
        <w:start w:val="1"/>
        <w:suff w:val="space"/>
      </w:lvl>
    </w:lvlOverride>
  </w:num>
  <w:num w:numId="15">
    <w:abstractNumId w:val="14"/>
  </w:num>
  <w:num w:numId="16">
    <w:abstractNumId w:val="15"/>
  </w:num>
  <w:num w:numId="17">
    <w:abstractNumId w:val="16"/>
    <w:lvlOverride w:ilvl="0">
      <w:lvl w:ilvl="0">
        <w:isLgl w:val="false"/>
        <w:lvlJc w:val="left"/>
        <w:lvlText w:val=""/>
        <w:numFmt w:val="bullet"/>
        <w:pPr>
          <w:pBdr/>
          <w:tabs>
            <w:tab w:val="num" w:leader="none" w:pos="720"/>
          </w:tabs>
          <w:spacing/>
          <w:ind w:hanging="360" w:left="720"/>
        </w:pPr>
        <w:rPr>
          <w:rFonts w:hint="default" w:ascii="Wingdings" w:hAnsi="Wingdings"/>
          <w:sz w:val="20"/>
        </w:rPr>
        <w:start w:val="1"/>
        <w:suff w:val="space"/>
      </w:lvl>
    </w:lvlOverride>
  </w:num>
  <w:num w:numId="18">
    <w:abstractNumId w:val="17"/>
  </w:num>
  <w:num w:numId="19">
    <w:abstractNumId w:val="18"/>
  </w:num>
  <w:num w:numId="20">
    <w:abstractNumId w:val="19"/>
    <w:lvlOverride w:ilvl="0">
      <w:lvl w:ilvl="0">
        <w:isLgl w:val="false"/>
        <w:lvlJc w:val="left"/>
        <w:lvlText w:val=""/>
        <w:numFmt w:val="bullet"/>
        <w:pPr>
          <w:pBdr/>
          <w:tabs>
            <w:tab w:val="num" w:leader="none" w:pos="720"/>
          </w:tabs>
          <w:spacing/>
          <w:ind w:hanging="360" w:left="720"/>
        </w:pPr>
        <w:rPr>
          <w:rFonts w:hint="default" w:ascii="Wingdings" w:hAnsi="Wingdings"/>
          <w:sz w:val="20"/>
        </w:rPr>
        <w:start w:val="1"/>
        <w:suff w:val="space"/>
      </w:lvl>
    </w:lvlOverride>
  </w:num>
  <w:num w:numId="21">
    <w:abstractNumId w:val="20"/>
  </w:num>
  <w:num w:numId="22">
    <w:abstractNumId w:val="21"/>
  </w:num>
  <w:num w:numId="23">
    <w:abstractNumId w:val="22"/>
    <w:lvlOverride w:ilvl="0">
      <w:lvl w:ilvl="0">
        <w:isLgl w:val="false"/>
        <w:lvlJc w:val="left"/>
        <w:lvlText w:val=""/>
        <w:numFmt w:val="bullet"/>
        <w:pPr>
          <w:pBdr/>
          <w:tabs>
            <w:tab w:val="num" w:leader="none" w:pos="720"/>
          </w:tabs>
          <w:spacing/>
          <w:ind w:hanging="360" w:left="720"/>
        </w:pPr>
        <w:rPr>
          <w:rFonts w:hint="default" w:ascii="Wingdings" w:hAnsi="Wingdings"/>
          <w:sz w:val="20"/>
        </w:rPr>
        <w:start w:val="1"/>
        <w:suff w:val="space"/>
      </w:lvl>
    </w:lvlOverride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687" w:customStyle="1">
    <w:name w:val="Normal (Web)"/>
    <w:basedOn w:val="769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1_689" w:customStyle="1">
    <w:name w:val="Strong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syxsense.com/internet-of-things/" TargetMode="External"/><Relationship Id="rId10" Type="http://schemas.openxmlformats.org/officeDocument/2006/relationships/image" Target="media/image1.jpg"/><Relationship Id="rId11" Type="http://schemas.openxmlformats.org/officeDocument/2006/relationships/hyperlink" Target="https://www.syxsense.com/internet-of-things/" TargetMode="External"/><Relationship Id="rId12" Type="http://schemas.openxmlformats.org/officeDocument/2006/relationships/hyperlink" Target="https://jfrog.com/connect/" TargetMode="External"/><Relationship Id="rId13" Type="http://schemas.openxmlformats.org/officeDocument/2006/relationships/image" Target="media/image2.jpg"/><Relationship Id="rId14" Type="http://schemas.openxmlformats.org/officeDocument/2006/relationships/hyperlink" Target="https://jfrog.com/connect/" TargetMode="External"/><Relationship Id="rId15" Type="http://schemas.openxmlformats.org/officeDocument/2006/relationships/hyperlink" Target="https://www.digi.com/products/iot-software-services/digi-remote-manager" TargetMode="External"/><Relationship Id="rId16" Type="http://schemas.openxmlformats.org/officeDocument/2006/relationships/image" Target="media/image3.jpg"/><Relationship Id="rId17" Type="http://schemas.openxmlformats.org/officeDocument/2006/relationships/hyperlink" Target="https://www.digi.com/products/iot-software-services/digi-remote-manager" TargetMode="External"/><Relationship Id="rId18" Type="http://schemas.openxmlformats.org/officeDocument/2006/relationships/hyperlink" Target="https://mender.io/" TargetMode="External"/><Relationship Id="rId19" Type="http://schemas.openxmlformats.org/officeDocument/2006/relationships/image" Target="media/image4.png"/><Relationship Id="rId20" Type="http://schemas.openxmlformats.org/officeDocument/2006/relationships/hyperlink" Target="https://mender.io/" TargetMode="External"/><Relationship Id="rId21" Type="http://schemas.openxmlformats.org/officeDocument/2006/relationships/hyperlink" Target="https://aws.amazon.com/iot-device-management/" TargetMode="External"/><Relationship Id="rId22" Type="http://schemas.openxmlformats.org/officeDocument/2006/relationships/image" Target="media/image5.png"/><Relationship Id="rId23" Type="http://schemas.openxmlformats.org/officeDocument/2006/relationships/hyperlink" Target="https://aws.amazon.com/iot-device-management/" TargetMode="External"/><Relationship Id="rId24" Type="http://schemas.openxmlformats.org/officeDocument/2006/relationships/hyperlink" Target="https://azure.microsoft.com/en-us/services/iot-central/" TargetMode="External"/><Relationship Id="rId25" Type="http://schemas.openxmlformats.org/officeDocument/2006/relationships/image" Target="media/image6.png"/><Relationship Id="rId26" Type="http://schemas.openxmlformats.org/officeDocument/2006/relationships/hyperlink" Target="https://azure.microsoft.com/en-us/services/iot-central/" TargetMode="External"/><Relationship Id="rId27" Type="http://schemas.openxmlformats.org/officeDocument/2006/relationships/hyperlink" Target="https://www.telit.com/iot-platforms-overview/" TargetMode="External"/><Relationship Id="rId28" Type="http://schemas.openxmlformats.org/officeDocument/2006/relationships/image" Target="media/image7.jpg"/><Relationship Id="rId29" Type="http://schemas.openxmlformats.org/officeDocument/2006/relationships/hyperlink" Target="https://www.telit.com/iot-platforms-overview/" TargetMode="External"/><Relationship Id="rId30" Type="http://schemas.openxmlformats.org/officeDocument/2006/relationships/hyperlink" Target="https://www.softwareag.com/en_corporate/platform/iot/iot-analytics-platform.html" TargetMode="External"/><Relationship Id="rId31" Type="http://schemas.openxmlformats.org/officeDocument/2006/relationships/image" Target="media/image8.png"/><Relationship Id="rId32" Type="http://schemas.openxmlformats.org/officeDocument/2006/relationships/hyperlink" Target="https://www.softwareag.com/en_corporate/platform/iot/iot-analytics-platform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2024-04-28T17:06:52Z</dcterms:modified>
</cp:coreProperties>
</file>