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50 DTUs prevents DoS because 6 warehouses use the database at the same time. Probably can’t go lower than that.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Curesort was designed by Tim to merge two databases into one.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Flagging System</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Look up an item</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Says flag on the side for each individual item</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Chance to say which part of the information is incorrect, where you are, and who you are.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Joy then has to verify the information/can also add new items.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Joy has information about CURESORT changes.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Picked Azure because it was just coming out at the time / Tania got the credentials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Everything was set up with link statements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No indexing with the database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Might be a better way to query the database without the link statements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Application insights are also saved on Azure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Issues with massively scanning the same barcode over and over again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Saving variable client side before sending to server.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Causes latency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Users: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Volunteers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Tim</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Joy (updates database) (big meanie)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Danielle Walters (also updates database) (younger, open to talking)</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Can fork the curesort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How does the search happen?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Info from barcode</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Barcode should match the project code</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Jump from barcode to project code is input by volunteers</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Don’t need to access database directly because you can flag information as an admin in the app.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Everything is done from the medical device page, different pages for admin and users.</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Admin can see items that have not been approved </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Users can only see approved items that they are querying. </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Admin and Sub-Admin</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Joy needs to be a Sub-Admin so she can update the bins properly.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Ideas on the burner</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Zebra Technologies, ZCode (barcode programming)</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Allows phones or webcams to scan barcodes to query. </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This implementation is in ruby right now</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CURESORT is written in ASP Netcore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Test offline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Can test on items in the warehouse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If not at warehouse can send in barcode information without a scanner.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Clone and fuck around with it</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Have to hard code in Admins, Admins can't add other Admins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told Tania what to set up. Needed webapp and Azure via Tania.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 50DTU good enough? Lower doesn’t work…. It would go down lower then 50. All 6 warehouse can’t handle all of the throughput.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2016, Tim updated via spreadsheets… Pooled data from two databases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admins? Wanted sub admins?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-Flagging system to Joy? Wrong barcode = administrator know what is wrong (Tim mostly finished these) Lookup item, flag, click, what is wrong? &amp; message? &amp; user info?, has to have user verification, Joy adds items to CURESORT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 = end statements, linked statements, indexing with the database,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logs = application insight, 100 barcode scans in one sec, Tim went back and limited number of scans in a certain number of seconds,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needs to encode key characters -&gt; needs to be translated, store info on user side, querying too many searches at once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design, everything would come up that had anything to do with the item… very specific searches -&gt; things should show up exactly as they are, not the description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Matches barcode with system… Barcode matches product code, Joy gets items -&gt; want items all sent to Joy at once so she can enter them manually, they only pop up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query -&gt; approved settings, Admin -&gt; only things that haven’t been approved</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 needs to be subadmin, creates duplicates of bins -&gt;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-Quagga js -&gt; barscan code, auto scan barcodes on a mobile device, ZCode mobile app, wanted to make CURESORT accessible if user was using a phone or if a webcam was installed, lighting was a major issue with this project -&gt; needs to be well lit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 Net Core (1st version) (this is what), attempted to upgrade, but failed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way to </w:t>
      </w:r>
      <w:r w:rsidDel="00000000" w:rsidR="00000000" w:rsidRPr="00000000">
        <w:rPr>
          <w:rFonts w:ascii="Times New Roman" w:cs="Times New Roman" w:eastAsia="Times New Roman" w:hAnsi="Times New Roman"/>
          <w:sz w:val="24"/>
          <w:szCs w:val="24"/>
          <w:rtl w:val="0"/>
        </w:rPr>
        <w:t xml:space="preserve">quereing</w:t>
      </w:r>
      <w:r w:rsidDel="00000000" w:rsidR="00000000" w:rsidRPr="00000000">
        <w:rPr>
          <w:rFonts w:ascii="Times New Roman" w:cs="Times New Roman" w:eastAsia="Times New Roman" w:hAnsi="Times New Roman"/>
          <w:sz w:val="24"/>
          <w:szCs w:val="24"/>
          <w:rtl w:val="0"/>
        </w:rPr>
        <w:t xml:space="preserve"> is the problem, balance is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offline -&gt; run offline -&gt; own barcode scanner &amp; hardcoding scans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is how testing is done and everything is run -&gt; Visual Studio 2017 -&gt; use this to get it to run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first before cloning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set up the database?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get local copy running</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admin code -&gt; admins need to be hardcoded in to be efficiently dealt with (might be an issue?)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Management to get database up and running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joycarlson@projectcure.org</w:t>
        </w:r>
      </w:hyperlink>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adds items to database directly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daniellewalters@projectcure.org</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also add items (phoenix)</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janetthomason@projectcure.org</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 the one the is the project director (originally asked for CURESORT to be made)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spacing w:after="0" w:afterAutospacing="0" w:before="240" w:lineRule="auto"/>
        <w:ind w:left="720" w:hanging="360"/>
      </w:pPr>
      <w:r w:rsidDel="00000000" w:rsidR="00000000" w:rsidRPr="00000000">
        <w:rPr>
          <w:rFonts w:ascii="Calibri" w:cs="Calibri" w:eastAsia="Calibri" w:hAnsi="Calibri"/>
          <w:sz w:val="24"/>
          <w:szCs w:val="24"/>
          <w:rtl w:val="0"/>
        </w:rPr>
        <w:t xml:space="preserve">What is your role in the CURESORT system? Tim had told us that you are an administrator, but I'd just like to confirm that is correct.</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rFonts w:ascii="Calibri" w:cs="Calibri" w:eastAsia="Calibri" w:hAnsi="Calibri"/>
          <w:sz w:val="24"/>
          <w:szCs w:val="24"/>
          <w:rtl w:val="0"/>
        </w:rPr>
        <w:t xml:space="preserve">What does CURESORT help you accomplish in your job?</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rFonts w:ascii="Calibri" w:cs="Calibri" w:eastAsia="Calibri" w:hAnsi="Calibri"/>
          <w:sz w:val="24"/>
          <w:szCs w:val="24"/>
          <w:rtl w:val="0"/>
        </w:rPr>
        <w:t xml:space="preserve">What would you like CURESORT to do now?</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Fonts w:ascii="Calibri" w:cs="Calibri" w:eastAsia="Calibri" w:hAnsi="Calibri"/>
          <w:sz w:val="24"/>
          <w:szCs w:val="24"/>
          <w:rtl w:val="0"/>
        </w:rPr>
        <w:t xml:space="preserve">What would you like CURESORT to do in the future?</w:t>
      </w:r>
    </w:p>
    <w:p w:rsidR="00000000" w:rsidDel="00000000" w:rsidP="00000000" w:rsidRDefault="00000000" w:rsidRPr="00000000" w14:paraId="0000005C">
      <w:pPr>
        <w:numPr>
          <w:ilvl w:val="0"/>
          <w:numId w:val="2"/>
        </w:numPr>
        <w:spacing w:after="240" w:before="0" w:beforeAutospacing="0" w:lineRule="auto"/>
        <w:ind w:left="720" w:hanging="360"/>
      </w:pPr>
      <w:r w:rsidDel="00000000" w:rsidR="00000000" w:rsidRPr="00000000">
        <w:rPr>
          <w:rFonts w:ascii="Calibri" w:cs="Calibri" w:eastAsia="Calibri" w:hAnsi="Calibri"/>
          <w:sz w:val="24"/>
          <w:szCs w:val="24"/>
          <w:rtl w:val="0"/>
        </w:rPr>
        <w:t xml:space="preserve">As an admin, what special privileges to you have in the CURESORT system?</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other information that you think we would find useful in your experiences with the system?</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so much! We look forward to hearing from you. If you are too busy to answer these questions or would like more clarification on our what our team is trying to do please feel free to contact me with any questions.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Danielle (Director of Field Training)</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of the CURESORT, supervisors volunteer that does additions to the database, answers questions about the system, trains volunteers how to use it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volunteers, how to search for things in the system helping them better search for things in the system</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WITH CURESORT via VOLUNTEERS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 is not instantaneous (complaint)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might be corrupted after update from last system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the system -&gt; changing bins (how to change the system?), conflicting bin numbers after updates (how to check this?)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 can be limiting, search can be filtered too much, no predictive searching (more exact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 dictates the entire search, sometimes items that are part of the barcode search will pull up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DANIELLE LIKES ABOUT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really nice -&gt; original system super based on barcodes, new colors really nice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can be flagged, and then entered into database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PROBLEMS WITH CURESORT via ADMIN (Danielle)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more access to admins? Actually be able to look into the database and see the tables? Is there a way to do this? Sub admin vs admin functionality.</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that has all the inventory, new thing that is being developed currently, maybe integrating with CURESORT in the future?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Melinda, Norma, Johnathon, Steve -&gt; Volunteer Group Leaders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Steve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interface -&gt; bigger on the screen! Search box, results etc, everything is too small, everything, bigger fonts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of the system, unacceptably slow… too many searches at once, how are the connections happening, 9+ people searching a the same time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versus wired connection, fixable? Ethernet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-Donated old computers (is this a problem?) Some of the equipment may be very old… network…. Multiple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is based on items… some are more specific, some are less… here are similar items (corrective searching)</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entry process for items… needs to be a team of people managing the database instead of just one… sometimes the issue is that the items don’t ever get entered</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-Losing time on items, not being able to find the items, losing money based on time (30% productivity?) -&gt; SORTING is key!</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is better… don’t overcomplicate it…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 need to trained on how to flag bad info!! They need to teach this… but only specific people.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up from the prior one…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in the right direction… fairly easy to use and teach others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 (Volunteer Group Leader)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-Volunteer Leader, 12 years, Heard about it through different places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the Sorting groups through the process, teaching and overseeing &amp; packing, Denver warehouse, answers questions about the whole process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the day… Has gotten better over the last few years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complicated the item, surgical things, more chances for it not to be there or have difficulty not being there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 the barcode, doesn’t work but the system cannot be looked up</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can be looked up but not found</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-Yesterday was doing an item that was there but it wouldn’t scan….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 scanners don’t work…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-Barcodes on different items turn out to be the same…. How to punt out barcodes?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items come up as old items (barcode problems?) (Norma has run across a few)</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volunteers won’t recognize this problem</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table-top barcode scanners are slow… Has been a little better but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needs to be looked up multiple times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Smith Nelson doesn’t, Smith works when searching</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be multiple barcodes on a package… Four codes… Sometimes learning how to use the search system is difficult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easier to use from nurse to nurse… sometimes people don’t know what something</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-Likes that they have it…. Better than the book, good for complicated items they receive, possible it’s there is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-%80-%90 it really helps out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5 tabletop, 3 bigger ones</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-Occasionally (no internet connection on tabletop ones) -&gt; sometimes it brings up the old scanning system…. Some of them bring up the old scanning system… Sometimes it’s not clear…. How to close down the tabletop tablets? Not everyone shuts those down the same way… </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 booklet on how to search terms? How to shut down the system etc.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groups on Monday evenings, and usually one some other time in the week…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5/16/2019</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-Told Tim about what we’ve done so far, installation guide etc.</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looking for query….. Looking for ASPNET.Curesort2 -&gt; Create &amp; MDF file, Filename MDF &amp; log file -&gt; linked in emails, run it on the server you set up…. Run the query on the database -&gt; the database should populate with the stuff, with the files given</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asked some questions about getting things up and running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-Flagging systems, barcoding system is different at each warehouse… hard to get generic bins and that kind of stuff because products might be different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-Talked about search functionality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“Hello” everything in that order, “Kitty Hello” different then “Hello Kitty”, no specific string queries, meaningful results with no accidental hits on items, weighting the search results, best search results</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of the search, 1-2 seconds, online makes it much more difficulty of that problem, jump to azure is weird???.... It works locally fine, but everything online makes it soooooo slow…. Is it where the Azure thing is located?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Calibri" w:cs="Calibri" w:eastAsia="Calibri" w:hAnsi="Calibr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ycarlson@projectcure.org" TargetMode="External"/><Relationship Id="rId7" Type="http://schemas.openxmlformats.org/officeDocument/2006/relationships/hyperlink" Target="mailto:daniellewalters@projectcure.org" TargetMode="External"/><Relationship Id="rId8" Type="http://schemas.openxmlformats.org/officeDocument/2006/relationships/hyperlink" Target="mailto:janetthomason@projectc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