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0A5036" w:rsidRDefault="00000000">
      <w:pPr>
        <w:pStyle w:val="Balk1"/>
        <w:spacing w:before="0" w:after="120" w:line="275" w:lineRule="auto"/>
        <w:rPr>
          <w:rFonts w:ascii="Google Sans" w:eastAsia="Google Sans" w:hAnsi="Google Sans" w:cs="Google Sans"/>
          <w:color w:val="1F1F1F"/>
          <w:sz w:val="36"/>
          <w:szCs w:val="36"/>
        </w:rPr>
      </w:pPr>
      <w:r>
        <w:rPr>
          <w:rFonts w:ascii="Google Sans" w:eastAsia="Google Sans" w:hAnsi="Google Sans" w:cs="Google Sans"/>
          <w:color w:val="1F1F1F"/>
          <w:sz w:val="36"/>
          <w:szCs w:val="36"/>
        </w:rPr>
        <w:t xml:space="preserve">A </w:t>
      </w:r>
      <w:proofErr w:type="spellStart"/>
      <w:r>
        <w:rPr>
          <w:rFonts w:ascii="Google Sans" w:eastAsia="Google Sans" w:hAnsi="Google Sans" w:cs="Google Sans"/>
          <w:color w:val="1F1F1F"/>
          <w:sz w:val="36"/>
          <w:szCs w:val="36"/>
        </w:rPr>
        <w:t>Summary</w:t>
      </w:r>
      <w:proofErr w:type="spellEnd"/>
      <w:r>
        <w:rPr>
          <w:rFonts w:ascii="Google Sans" w:eastAsia="Google Sans" w:hAnsi="Google Sans" w:cs="Google Sans"/>
          <w:color w:val="1F1F1F"/>
          <w:sz w:val="36"/>
          <w:szCs w:val="36"/>
        </w:rPr>
        <w:t xml:space="preserve"> of "An Analysis of Global </w:t>
      </w:r>
      <w:proofErr w:type="spellStart"/>
      <w:r>
        <w:rPr>
          <w:rFonts w:ascii="Google Sans" w:eastAsia="Google Sans" w:hAnsi="Google Sans" w:cs="Google Sans"/>
          <w:color w:val="1F1F1F"/>
          <w:sz w:val="36"/>
          <w:szCs w:val="36"/>
        </w:rPr>
        <w:t>and</w:t>
      </w:r>
      <w:proofErr w:type="spellEnd"/>
      <w:r>
        <w:rPr>
          <w:rFonts w:ascii="Google Sans" w:eastAsia="Google Sans" w:hAnsi="Google Sans" w:cs="Google Sans"/>
          <w:color w:val="1F1F1F"/>
          <w:sz w:val="36"/>
          <w:szCs w:val="36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  <w:sz w:val="36"/>
          <w:szCs w:val="36"/>
        </w:rPr>
        <w:t>Regional</w:t>
      </w:r>
      <w:proofErr w:type="spellEnd"/>
      <w:r>
        <w:rPr>
          <w:rFonts w:ascii="Google Sans" w:eastAsia="Google Sans" w:hAnsi="Google Sans" w:cs="Google Sans"/>
          <w:color w:val="1F1F1F"/>
          <w:sz w:val="36"/>
          <w:szCs w:val="36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  <w:sz w:val="36"/>
          <w:szCs w:val="36"/>
        </w:rPr>
        <w:t>Mainstreaminess</w:t>
      </w:r>
      <w:proofErr w:type="spellEnd"/>
      <w:r>
        <w:rPr>
          <w:rFonts w:ascii="Google Sans" w:eastAsia="Google Sans" w:hAnsi="Google Sans" w:cs="Google Sans"/>
          <w:color w:val="1F1F1F"/>
          <w:sz w:val="36"/>
          <w:szCs w:val="36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  <w:sz w:val="36"/>
          <w:szCs w:val="36"/>
        </w:rPr>
        <w:t>for</w:t>
      </w:r>
      <w:proofErr w:type="spellEnd"/>
      <w:r>
        <w:rPr>
          <w:rFonts w:ascii="Google Sans" w:eastAsia="Google Sans" w:hAnsi="Google Sans" w:cs="Google Sans"/>
          <w:color w:val="1F1F1F"/>
          <w:sz w:val="36"/>
          <w:szCs w:val="36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  <w:sz w:val="36"/>
          <w:szCs w:val="36"/>
        </w:rPr>
        <w:t>Personalized</w:t>
      </w:r>
      <w:proofErr w:type="spellEnd"/>
      <w:r>
        <w:rPr>
          <w:rFonts w:ascii="Google Sans" w:eastAsia="Google Sans" w:hAnsi="Google Sans" w:cs="Google Sans"/>
          <w:color w:val="1F1F1F"/>
          <w:sz w:val="36"/>
          <w:szCs w:val="36"/>
        </w:rPr>
        <w:t xml:space="preserve"> Music </w:t>
      </w:r>
      <w:proofErr w:type="spellStart"/>
      <w:r>
        <w:rPr>
          <w:rFonts w:ascii="Google Sans" w:eastAsia="Google Sans" w:hAnsi="Google Sans" w:cs="Google Sans"/>
          <w:color w:val="1F1F1F"/>
          <w:sz w:val="36"/>
          <w:szCs w:val="36"/>
        </w:rPr>
        <w:t>Recommender</w:t>
      </w:r>
      <w:proofErr w:type="spellEnd"/>
      <w:r>
        <w:rPr>
          <w:rFonts w:ascii="Google Sans" w:eastAsia="Google Sans" w:hAnsi="Google Sans" w:cs="Google Sans"/>
          <w:color w:val="1F1F1F"/>
          <w:sz w:val="36"/>
          <w:szCs w:val="36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  <w:sz w:val="36"/>
          <w:szCs w:val="36"/>
        </w:rPr>
        <w:t>Systems</w:t>
      </w:r>
      <w:proofErr w:type="spellEnd"/>
      <w:r>
        <w:rPr>
          <w:rFonts w:ascii="Google Sans" w:eastAsia="Google Sans" w:hAnsi="Google Sans" w:cs="Google Sans"/>
          <w:color w:val="1F1F1F"/>
          <w:sz w:val="36"/>
          <w:szCs w:val="36"/>
        </w:rPr>
        <w:t>"</w:t>
      </w:r>
    </w:p>
    <w:p w14:paraId="00000002" w14:textId="77777777" w:rsidR="000A5036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b/>
          <w:bCs/>
          <w:color w:val="1F1F1F"/>
        </w:rPr>
      </w:pPr>
      <w:r>
        <w:rPr>
          <w:rFonts w:ascii="Google Sans" w:eastAsia="Google Sans" w:hAnsi="Google Sans" w:cs="Google Sans"/>
          <w:b/>
          <w:bCs/>
          <w:color w:val="1F1F1F"/>
        </w:rPr>
        <w:t xml:space="preserve">Background </w:t>
      </w:r>
      <w:proofErr w:type="spellStart"/>
      <w:r>
        <w:rPr>
          <w:rFonts w:ascii="Google Sans" w:eastAsia="Google Sans" w:hAnsi="Google Sans" w:cs="Google Sans"/>
          <w:b/>
          <w:bCs/>
          <w:color w:val="1F1F1F"/>
        </w:rPr>
        <w:t>and</w:t>
      </w:r>
      <w:proofErr w:type="spellEnd"/>
      <w:r>
        <w:rPr>
          <w:rFonts w:ascii="Google Sans" w:eastAsia="Google Sans" w:hAnsi="Google Sans" w:cs="Google Sans"/>
          <w:b/>
          <w:bCs/>
          <w:color w:val="1F1F1F"/>
        </w:rPr>
        <w:t xml:space="preserve"> Problem Statement</w:t>
      </w:r>
    </w:p>
    <w:p w14:paraId="00000003" w14:textId="77777777" w:rsidR="000A5036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 xml:space="preserve">Music </w:t>
      </w:r>
      <w:proofErr w:type="spellStart"/>
      <w:r>
        <w:rPr>
          <w:rFonts w:ascii="Google Sans" w:eastAsia="Google Sans" w:hAnsi="Google Sans" w:cs="Google Sans"/>
          <w:color w:val="1F1F1F"/>
        </w:rPr>
        <w:t>platforms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like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Spotify </w:t>
      </w:r>
      <w:proofErr w:type="spellStart"/>
      <w:r>
        <w:rPr>
          <w:rFonts w:ascii="Google Sans" w:eastAsia="Google Sans" w:hAnsi="Google Sans" w:cs="Google Sans"/>
          <w:color w:val="1F1F1F"/>
        </w:rPr>
        <w:t>and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YouTube </w:t>
      </w:r>
      <w:proofErr w:type="spellStart"/>
      <w:r>
        <w:rPr>
          <w:rFonts w:ascii="Google Sans" w:eastAsia="Google Sans" w:hAnsi="Google Sans" w:cs="Google Sans"/>
          <w:color w:val="1F1F1F"/>
        </w:rPr>
        <w:t>give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us </w:t>
      </w:r>
      <w:proofErr w:type="spellStart"/>
      <w:r>
        <w:rPr>
          <w:rFonts w:ascii="Google Sans" w:eastAsia="Google Sans" w:hAnsi="Google Sans" w:cs="Google Sans"/>
          <w:color w:val="1F1F1F"/>
        </w:rPr>
        <w:t>access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to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millions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of </w:t>
      </w:r>
      <w:proofErr w:type="spellStart"/>
      <w:r>
        <w:rPr>
          <w:rFonts w:ascii="Google Sans" w:eastAsia="Google Sans" w:hAnsi="Google Sans" w:cs="Google Sans"/>
          <w:color w:val="1F1F1F"/>
        </w:rPr>
        <w:t>songs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, but </w:t>
      </w:r>
      <w:proofErr w:type="spellStart"/>
      <w:r>
        <w:rPr>
          <w:rFonts w:ascii="Google Sans" w:eastAsia="Google Sans" w:hAnsi="Google Sans" w:cs="Google Sans"/>
          <w:color w:val="1F1F1F"/>
        </w:rPr>
        <w:t>this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massive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volume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can </w:t>
      </w:r>
      <w:proofErr w:type="spellStart"/>
      <w:r>
        <w:rPr>
          <w:rFonts w:ascii="Google Sans" w:eastAsia="Google Sans" w:hAnsi="Google Sans" w:cs="Google Sans"/>
          <w:color w:val="1F1F1F"/>
        </w:rPr>
        <w:t>easily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overwhelm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listeners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. </w:t>
      </w:r>
      <w:proofErr w:type="spellStart"/>
      <w:r>
        <w:rPr>
          <w:rFonts w:ascii="Google Sans" w:eastAsia="Google Sans" w:hAnsi="Google Sans" w:cs="Google Sans"/>
          <w:color w:val="1F1F1F"/>
        </w:rPr>
        <w:t>To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help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users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discover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music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they </w:t>
      </w:r>
      <w:proofErr w:type="spellStart"/>
      <w:r>
        <w:rPr>
          <w:rFonts w:ascii="Google Sans" w:eastAsia="Google Sans" w:hAnsi="Google Sans" w:cs="Google Sans"/>
          <w:color w:val="1F1F1F"/>
        </w:rPr>
        <w:t>actually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like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, </w:t>
      </w:r>
      <w:proofErr w:type="spellStart"/>
      <w:r>
        <w:rPr>
          <w:rFonts w:ascii="Google Sans" w:eastAsia="Google Sans" w:hAnsi="Google Sans" w:cs="Google Sans"/>
          <w:color w:val="1F1F1F"/>
        </w:rPr>
        <w:t>platforms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rely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heavily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on Music </w:t>
      </w:r>
      <w:proofErr w:type="spellStart"/>
      <w:r>
        <w:rPr>
          <w:rFonts w:ascii="Google Sans" w:eastAsia="Google Sans" w:hAnsi="Google Sans" w:cs="Google Sans"/>
          <w:color w:val="1F1F1F"/>
        </w:rPr>
        <w:t>Recommender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Systems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(MRS). A </w:t>
      </w:r>
      <w:proofErr w:type="spellStart"/>
      <w:r>
        <w:rPr>
          <w:rFonts w:ascii="Google Sans" w:eastAsia="Google Sans" w:hAnsi="Google Sans" w:cs="Google Sans"/>
          <w:color w:val="1F1F1F"/>
        </w:rPr>
        <w:t>key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metric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in </w:t>
      </w:r>
      <w:proofErr w:type="spellStart"/>
      <w:r>
        <w:rPr>
          <w:rFonts w:ascii="Google Sans" w:eastAsia="Google Sans" w:hAnsi="Google Sans" w:cs="Google Sans"/>
          <w:color w:val="1F1F1F"/>
        </w:rPr>
        <w:t>these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systems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is "</w:t>
      </w:r>
      <w:proofErr w:type="spellStart"/>
      <w:r>
        <w:rPr>
          <w:rFonts w:ascii="Google Sans" w:eastAsia="Google Sans" w:hAnsi="Google Sans" w:cs="Google Sans"/>
          <w:color w:val="1F1F1F"/>
        </w:rPr>
        <w:t>mainstreaminess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," </w:t>
      </w:r>
      <w:proofErr w:type="spellStart"/>
      <w:r>
        <w:rPr>
          <w:rFonts w:ascii="Google Sans" w:eastAsia="Google Sans" w:hAnsi="Google Sans" w:cs="Google Sans"/>
          <w:color w:val="1F1F1F"/>
        </w:rPr>
        <w:t>which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looks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at how </w:t>
      </w:r>
      <w:proofErr w:type="spellStart"/>
      <w:r>
        <w:rPr>
          <w:rFonts w:ascii="Google Sans" w:eastAsia="Google Sans" w:hAnsi="Google Sans" w:cs="Google Sans"/>
          <w:color w:val="1F1F1F"/>
        </w:rPr>
        <w:t>much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a </w:t>
      </w:r>
      <w:proofErr w:type="spellStart"/>
      <w:r>
        <w:rPr>
          <w:rFonts w:ascii="Google Sans" w:eastAsia="Google Sans" w:hAnsi="Google Sans" w:cs="Google Sans"/>
          <w:color w:val="1F1F1F"/>
        </w:rPr>
        <w:t>user's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personal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taste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matches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the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general </w:t>
      </w:r>
      <w:proofErr w:type="spellStart"/>
      <w:r>
        <w:rPr>
          <w:rFonts w:ascii="Google Sans" w:eastAsia="Google Sans" w:hAnsi="Google Sans" w:cs="Google Sans"/>
          <w:color w:val="1F1F1F"/>
        </w:rPr>
        <w:t>public</w:t>
      </w:r>
      <w:proofErr w:type="spellEnd"/>
      <w:r>
        <w:rPr>
          <w:rFonts w:ascii="Google Sans" w:eastAsia="Google Sans" w:hAnsi="Google Sans" w:cs="Google Sans"/>
          <w:color w:val="1F1F1F"/>
        </w:rPr>
        <w:t>.</w:t>
      </w:r>
    </w:p>
    <w:p w14:paraId="00000004" w14:textId="77777777" w:rsidR="000A5036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color w:val="1F1F1F"/>
        </w:rPr>
      </w:pPr>
      <w:proofErr w:type="spellStart"/>
      <w:r>
        <w:rPr>
          <w:rFonts w:ascii="Google Sans" w:eastAsia="Google Sans" w:hAnsi="Google Sans" w:cs="Google Sans"/>
          <w:color w:val="1F1F1F"/>
        </w:rPr>
        <w:t>However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, Markus </w:t>
      </w:r>
      <w:proofErr w:type="spellStart"/>
      <w:r>
        <w:rPr>
          <w:rFonts w:ascii="Google Sans" w:eastAsia="Google Sans" w:hAnsi="Google Sans" w:cs="Google Sans"/>
          <w:color w:val="1F1F1F"/>
        </w:rPr>
        <w:t>Schedl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and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Christine Bauer </w:t>
      </w:r>
      <w:proofErr w:type="spellStart"/>
      <w:r>
        <w:rPr>
          <w:rFonts w:ascii="Google Sans" w:eastAsia="Google Sans" w:hAnsi="Google Sans" w:cs="Google Sans"/>
          <w:color w:val="1F1F1F"/>
        </w:rPr>
        <w:t>point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out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a </w:t>
      </w:r>
      <w:proofErr w:type="spellStart"/>
      <w:r>
        <w:rPr>
          <w:rFonts w:ascii="Google Sans" w:eastAsia="Google Sans" w:hAnsi="Google Sans" w:cs="Google Sans"/>
          <w:color w:val="1F1F1F"/>
        </w:rPr>
        <w:t>major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flaw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in </w:t>
      </w:r>
      <w:proofErr w:type="spellStart"/>
      <w:r>
        <w:rPr>
          <w:rFonts w:ascii="Google Sans" w:eastAsia="Google Sans" w:hAnsi="Google Sans" w:cs="Google Sans"/>
          <w:color w:val="1F1F1F"/>
        </w:rPr>
        <w:t>current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research</w:t>
      </w:r>
      <w:proofErr w:type="spellEnd"/>
      <w:r>
        <w:rPr>
          <w:rFonts w:ascii="Google Sans" w:eastAsia="Google Sans" w:hAnsi="Google Sans" w:cs="Google Sans"/>
          <w:color w:val="1F1F1F"/>
        </w:rPr>
        <w:t>: "</w:t>
      </w:r>
      <w:proofErr w:type="spellStart"/>
      <w:r>
        <w:rPr>
          <w:rFonts w:ascii="Google Sans" w:eastAsia="Google Sans" w:hAnsi="Google Sans" w:cs="Google Sans"/>
          <w:color w:val="1F1F1F"/>
        </w:rPr>
        <w:t>mainstream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" is </w:t>
      </w:r>
      <w:proofErr w:type="spellStart"/>
      <w:r>
        <w:rPr>
          <w:rFonts w:ascii="Google Sans" w:eastAsia="Google Sans" w:hAnsi="Google Sans" w:cs="Google Sans"/>
          <w:color w:val="1F1F1F"/>
        </w:rPr>
        <w:t>almost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always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defined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on a </w:t>
      </w:r>
      <w:proofErr w:type="spellStart"/>
      <w:r>
        <w:rPr>
          <w:rFonts w:ascii="Google Sans" w:eastAsia="Google Sans" w:hAnsi="Google Sans" w:cs="Google Sans"/>
          <w:color w:val="1F1F1F"/>
        </w:rPr>
        <w:t>purely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global </w:t>
      </w:r>
      <w:proofErr w:type="spellStart"/>
      <w:r>
        <w:rPr>
          <w:rFonts w:ascii="Google Sans" w:eastAsia="Google Sans" w:hAnsi="Google Sans" w:cs="Google Sans"/>
          <w:color w:val="1F1F1F"/>
        </w:rPr>
        <w:t>scale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. </w:t>
      </w:r>
      <w:proofErr w:type="spellStart"/>
      <w:r>
        <w:rPr>
          <w:rFonts w:ascii="Google Sans" w:eastAsia="Google Sans" w:hAnsi="Google Sans" w:cs="Google Sans"/>
          <w:color w:val="1F1F1F"/>
        </w:rPr>
        <w:t>This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ignores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the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fact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that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local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radio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, </w:t>
      </w:r>
      <w:proofErr w:type="spellStart"/>
      <w:r>
        <w:rPr>
          <w:rFonts w:ascii="Google Sans" w:eastAsia="Google Sans" w:hAnsi="Google Sans" w:cs="Google Sans"/>
          <w:color w:val="1F1F1F"/>
        </w:rPr>
        <w:t>cultural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shifts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, </w:t>
      </w:r>
      <w:proofErr w:type="spellStart"/>
      <w:r>
        <w:rPr>
          <w:rFonts w:ascii="Google Sans" w:eastAsia="Google Sans" w:hAnsi="Google Sans" w:cs="Google Sans"/>
          <w:color w:val="1F1F1F"/>
        </w:rPr>
        <w:t>and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regional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markets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heavily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influence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what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people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actually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listen </w:t>
      </w:r>
      <w:proofErr w:type="spellStart"/>
      <w:r>
        <w:rPr>
          <w:rFonts w:ascii="Google Sans" w:eastAsia="Google Sans" w:hAnsi="Google Sans" w:cs="Google Sans"/>
          <w:color w:val="1F1F1F"/>
        </w:rPr>
        <w:t>to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. </w:t>
      </w:r>
      <w:proofErr w:type="spellStart"/>
      <w:r>
        <w:rPr>
          <w:rFonts w:ascii="Google Sans" w:eastAsia="Google Sans" w:hAnsi="Google Sans" w:cs="Google Sans"/>
          <w:color w:val="1F1F1F"/>
        </w:rPr>
        <w:t>Simply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put, </w:t>
      </w:r>
      <w:proofErr w:type="spellStart"/>
      <w:r>
        <w:rPr>
          <w:rFonts w:ascii="Google Sans" w:eastAsia="Google Sans" w:hAnsi="Google Sans" w:cs="Google Sans"/>
          <w:color w:val="1F1F1F"/>
        </w:rPr>
        <w:t>what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is </w:t>
      </w:r>
      <w:proofErr w:type="spellStart"/>
      <w:r>
        <w:rPr>
          <w:rFonts w:ascii="Google Sans" w:eastAsia="Google Sans" w:hAnsi="Google Sans" w:cs="Google Sans"/>
          <w:color w:val="1F1F1F"/>
        </w:rPr>
        <w:t>considered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mainstream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in </w:t>
      </w:r>
      <w:proofErr w:type="spellStart"/>
      <w:r>
        <w:rPr>
          <w:rFonts w:ascii="Google Sans" w:eastAsia="Google Sans" w:hAnsi="Google Sans" w:cs="Google Sans"/>
          <w:color w:val="1F1F1F"/>
        </w:rPr>
        <w:t>the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United </w:t>
      </w:r>
      <w:proofErr w:type="spellStart"/>
      <w:r>
        <w:rPr>
          <w:rFonts w:ascii="Google Sans" w:eastAsia="Google Sans" w:hAnsi="Google Sans" w:cs="Google Sans"/>
          <w:color w:val="1F1F1F"/>
        </w:rPr>
        <w:t>States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isn't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necessarily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what's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trending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in </w:t>
      </w:r>
      <w:proofErr w:type="spellStart"/>
      <w:r>
        <w:rPr>
          <w:rFonts w:ascii="Google Sans" w:eastAsia="Google Sans" w:hAnsi="Google Sans" w:cs="Google Sans"/>
          <w:color w:val="1F1F1F"/>
        </w:rPr>
        <w:t>Finland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or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Japan.</w:t>
      </w:r>
    </w:p>
    <w:p w14:paraId="00000005" w14:textId="77777777" w:rsidR="000A5036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b/>
          <w:bCs/>
          <w:color w:val="1F1F1F"/>
        </w:rPr>
      </w:pPr>
      <w:proofErr w:type="spellStart"/>
      <w:r>
        <w:rPr>
          <w:rFonts w:ascii="Google Sans" w:eastAsia="Google Sans" w:hAnsi="Google Sans" w:cs="Google Sans"/>
          <w:b/>
          <w:bCs/>
          <w:color w:val="1F1F1F"/>
        </w:rPr>
        <w:t>Methodology</w:t>
      </w:r>
      <w:proofErr w:type="spellEnd"/>
      <w:r>
        <w:rPr>
          <w:rFonts w:ascii="Google Sans" w:eastAsia="Google Sans" w:hAnsi="Google Sans" w:cs="Google Sans"/>
          <w:b/>
          <w:bCs/>
          <w:color w:val="1F1F1F"/>
        </w:rPr>
        <w:t xml:space="preserve">: </w:t>
      </w:r>
      <w:proofErr w:type="spellStart"/>
      <w:r>
        <w:rPr>
          <w:rFonts w:ascii="Google Sans" w:eastAsia="Google Sans" w:hAnsi="Google Sans" w:cs="Google Sans"/>
          <w:b/>
          <w:bCs/>
          <w:color w:val="1F1F1F"/>
        </w:rPr>
        <w:t>Measuring</w:t>
      </w:r>
      <w:proofErr w:type="spellEnd"/>
      <w:r>
        <w:rPr>
          <w:rFonts w:ascii="Google Sans" w:eastAsia="Google Sans" w:hAnsi="Google Sans" w:cs="Google Sans"/>
          <w:b/>
          <w:bCs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b/>
          <w:bCs/>
          <w:color w:val="1F1F1F"/>
        </w:rPr>
        <w:t>Regional</w:t>
      </w:r>
      <w:proofErr w:type="spellEnd"/>
      <w:r>
        <w:rPr>
          <w:rFonts w:ascii="Google Sans" w:eastAsia="Google Sans" w:hAnsi="Google Sans" w:cs="Google Sans"/>
          <w:b/>
          <w:bCs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b/>
          <w:bCs/>
          <w:color w:val="1F1F1F"/>
        </w:rPr>
        <w:t>Mainstreaminess</w:t>
      </w:r>
      <w:proofErr w:type="spellEnd"/>
    </w:p>
    <w:p w14:paraId="00000006" w14:textId="77777777" w:rsidR="000A5036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color w:val="1F1F1F"/>
        </w:rPr>
      </w:pPr>
      <w:proofErr w:type="spellStart"/>
      <w:r>
        <w:rPr>
          <w:rFonts w:ascii="Google Sans" w:eastAsia="Google Sans" w:hAnsi="Google Sans" w:cs="Google Sans"/>
          <w:color w:val="1F1F1F"/>
        </w:rPr>
        <w:t>To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address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this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gap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, </w:t>
      </w:r>
      <w:proofErr w:type="spellStart"/>
      <w:r>
        <w:rPr>
          <w:rFonts w:ascii="Google Sans" w:eastAsia="Google Sans" w:hAnsi="Google Sans" w:cs="Google Sans"/>
          <w:color w:val="1F1F1F"/>
        </w:rPr>
        <w:t>the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authors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introduce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11 </w:t>
      </w:r>
      <w:proofErr w:type="spellStart"/>
      <w:r>
        <w:rPr>
          <w:rFonts w:ascii="Google Sans" w:eastAsia="Google Sans" w:hAnsi="Google Sans" w:cs="Google Sans"/>
          <w:color w:val="1F1F1F"/>
        </w:rPr>
        <w:t>new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ways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to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measure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a </w:t>
      </w:r>
      <w:proofErr w:type="spellStart"/>
      <w:r>
        <w:rPr>
          <w:rFonts w:ascii="Google Sans" w:eastAsia="Google Sans" w:hAnsi="Google Sans" w:cs="Google Sans"/>
          <w:color w:val="1F1F1F"/>
        </w:rPr>
        <w:t>listener's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mainstreaminess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, </w:t>
      </w:r>
      <w:proofErr w:type="spellStart"/>
      <w:r>
        <w:rPr>
          <w:rFonts w:ascii="Google Sans" w:eastAsia="Google Sans" w:hAnsi="Google Sans" w:cs="Google Sans"/>
          <w:color w:val="1F1F1F"/>
        </w:rPr>
        <w:t>taking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both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global </w:t>
      </w:r>
      <w:proofErr w:type="spellStart"/>
      <w:r>
        <w:rPr>
          <w:rFonts w:ascii="Google Sans" w:eastAsia="Google Sans" w:hAnsi="Google Sans" w:cs="Google Sans"/>
          <w:color w:val="1F1F1F"/>
        </w:rPr>
        <w:t>and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local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preferences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into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account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. </w:t>
      </w:r>
      <w:proofErr w:type="spellStart"/>
      <w:r>
        <w:rPr>
          <w:rFonts w:ascii="Google Sans" w:eastAsia="Google Sans" w:hAnsi="Google Sans" w:cs="Google Sans"/>
          <w:color w:val="1F1F1F"/>
        </w:rPr>
        <w:t>Their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standout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contribution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is </w:t>
      </w:r>
      <w:proofErr w:type="spellStart"/>
      <w:r>
        <w:rPr>
          <w:rFonts w:ascii="Google Sans" w:eastAsia="Google Sans" w:hAnsi="Google Sans" w:cs="Google Sans"/>
          <w:color w:val="1F1F1F"/>
        </w:rPr>
        <w:t>the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Artist </w:t>
      </w:r>
      <w:proofErr w:type="spellStart"/>
      <w:r>
        <w:rPr>
          <w:rFonts w:ascii="Google Sans" w:eastAsia="Google Sans" w:hAnsi="Google Sans" w:cs="Google Sans"/>
          <w:color w:val="1F1F1F"/>
        </w:rPr>
        <w:t>Frequency</w:t>
      </w:r>
      <w:proofErr w:type="spellEnd"/>
      <w:r>
        <w:rPr>
          <w:rFonts w:ascii="Google Sans" w:eastAsia="Google Sans" w:hAnsi="Google Sans" w:cs="Google Sans"/>
          <w:color w:val="1F1F1F"/>
        </w:rPr>
        <w:t>–</w:t>
      </w:r>
      <w:proofErr w:type="spellStart"/>
      <w:r>
        <w:rPr>
          <w:rFonts w:ascii="Google Sans" w:eastAsia="Google Sans" w:hAnsi="Google Sans" w:cs="Google Sans"/>
          <w:color w:val="1F1F1F"/>
        </w:rPr>
        <w:t>Inverse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Listener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Frequency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(AF-ILF) </w:t>
      </w:r>
      <w:proofErr w:type="spellStart"/>
      <w:r>
        <w:rPr>
          <w:rFonts w:ascii="Google Sans" w:eastAsia="Google Sans" w:hAnsi="Google Sans" w:cs="Google Sans"/>
          <w:color w:val="1F1F1F"/>
        </w:rPr>
        <w:t>weighting</w:t>
      </w:r>
      <w:proofErr w:type="spellEnd"/>
      <w:r>
        <w:rPr>
          <w:rFonts w:ascii="Google Sans" w:eastAsia="Google Sans" w:hAnsi="Google Sans" w:cs="Google Sans"/>
          <w:color w:val="1F1F1F"/>
        </w:rPr>
        <w:t>.</w:t>
      </w:r>
    </w:p>
    <w:p w14:paraId="00000007" w14:textId="77777777" w:rsidR="000A5036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color w:val="1F1F1F"/>
        </w:rPr>
      </w:pPr>
      <w:proofErr w:type="spellStart"/>
      <w:r>
        <w:rPr>
          <w:rFonts w:ascii="Google Sans" w:eastAsia="Google Sans" w:hAnsi="Google Sans" w:cs="Google Sans"/>
          <w:color w:val="1F1F1F"/>
        </w:rPr>
        <w:t>Inspired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by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the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TF-IDF </w:t>
      </w:r>
      <w:proofErr w:type="spellStart"/>
      <w:r>
        <w:rPr>
          <w:rFonts w:ascii="Google Sans" w:eastAsia="Google Sans" w:hAnsi="Google Sans" w:cs="Google Sans"/>
          <w:color w:val="1F1F1F"/>
        </w:rPr>
        <w:t>method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used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in </w:t>
      </w:r>
      <w:proofErr w:type="spellStart"/>
      <w:r>
        <w:rPr>
          <w:rFonts w:ascii="Google Sans" w:eastAsia="Google Sans" w:hAnsi="Google Sans" w:cs="Google Sans"/>
          <w:color w:val="1F1F1F"/>
        </w:rPr>
        <w:t>text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analysis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, AF-ILF </w:t>
      </w:r>
      <w:proofErr w:type="spellStart"/>
      <w:r>
        <w:rPr>
          <w:rFonts w:ascii="Google Sans" w:eastAsia="Google Sans" w:hAnsi="Google Sans" w:cs="Google Sans"/>
          <w:color w:val="1F1F1F"/>
        </w:rPr>
        <w:t>downplays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globally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massive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artists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(</w:t>
      </w:r>
      <w:proofErr w:type="spellStart"/>
      <w:r>
        <w:rPr>
          <w:rFonts w:ascii="Google Sans" w:eastAsia="Google Sans" w:hAnsi="Google Sans" w:cs="Google Sans"/>
          <w:color w:val="1F1F1F"/>
        </w:rPr>
        <w:t>like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Coldplay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or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Radiohead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) </w:t>
      </w:r>
      <w:proofErr w:type="spellStart"/>
      <w:r>
        <w:rPr>
          <w:rFonts w:ascii="Google Sans" w:eastAsia="Google Sans" w:hAnsi="Google Sans" w:cs="Google Sans"/>
          <w:color w:val="1F1F1F"/>
        </w:rPr>
        <w:t>to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reveal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the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true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local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favorites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of a </w:t>
      </w:r>
      <w:proofErr w:type="spellStart"/>
      <w:r>
        <w:rPr>
          <w:rFonts w:ascii="Google Sans" w:eastAsia="Google Sans" w:hAnsi="Google Sans" w:cs="Google Sans"/>
          <w:color w:val="1F1F1F"/>
        </w:rPr>
        <w:t>specific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country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. </w:t>
      </w:r>
      <w:proofErr w:type="spellStart"/>
      <w:r>
        <w:rPr>
          <w:rFonts w:ascii="Google Sans" w:eastAsia="Google Sans" w:hAnsi="Google Sans" w:cs="Google Sans"/>
          <w:color w:val="1F1F1F"/>
        </w:rPr>
        <w:t>For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example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, </w:t>
      </w:r>
      <w:proofErr w:type="spellStart"/>
      <w:r>
        <w:rPr>
          <w:rFonts w:ascii="Google Sans" w:eastAsia="Google Sans" w:hAnsi="Google Sans" w:cs="Google Sans"/>
          <w:color w:val="1F1F1F"/>
        </w:rPr>
        <w:t>applying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this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metric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highlights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that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the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metal </w:t>
      </w:r>
      <w:proofErr w:type="spellStart"/>
      <w:r>
        <w:rPr>
          <w:rFonts w:ascii="Google Sans" w:eastAsia="Google Sans" w:hAnsi="Google Sans" w:cs="Google Sans"/>
          <w:color w:val="1F1F1F"/>
        </w:rPr>
        <w:t>band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Amorphis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is a </w:t>
      </w:r>
      <w:proofErr w:type="spellStart"/>
      <w:r>
        <w:rPr>
          <w:rFonts w:ascii="Google Sans" w:eastAsia="Google Sans" w:hAnsi="Google Sans" w:cs="Google Sans"/>
          <w:color w:val="1F1F1F"/>
        </w:rPr>
        <w:t>huge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part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of </w:t>
      </w:r>
      <w:proofErr w:type="spellStart"/>
      <w:r>
        <w:rPr>
          <w:rFonts w:ascii="Google Sans" w:eastAsia="Google Sans" w:hAnsi="Google Sans" w:cs="Google Sans"/>
          <w:color w:val="1F1F1F"/>
        </w:rPr>
        <w:t>Finland's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true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regional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mainstream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, </w:t>
      </w:r>
      <w:proofErr w:type="spellStart"/>
      <w:r>
        <w:rPr>
          <w:rFonts w:ascii="Google Sans" w:eastAsia="Google Sans" w:hAnsi="Google Sans" w:cs="Google Sans"/>
          <w:color w:val="1F1F1F"/>
        </w:rPr>
        <w:t>just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as </w:t>
      </w:r>
      <w:proofErr w:type="spellStart"/>
      <w:r>
        <w:rPr>
          <w:rFonts w:ascii="Google Sans" w:eastAsia="Google Sans" w:hAnsi="Google Sans" w:cs="Google Sans"/>
          <w:color w:val="1F1F1F"/>
        </w:rPr>
        <w:t>the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punk </w:t>
      </w:r>
      <w:proofErr w:type="spellStart"/>
      <w:r>
        <w:rPr>
          <w:rFonts w:ascii="Google Sans" w:eastAsia="Google Sans" w:hAnsi="Google Sans" w:cs="Google Sans"/>
          <w:color w:val="1F1F1F"/>
        </w:rPr>
        <w:t>band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Die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Ärzte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is a </w:t>
      </w:r>
      <w:proofErr w:type="spellStart"/>
      <w:r>
        <w:rPr>
          <w:rFonts w:ascii="Google Sans" w:eastAsia="Google Sans" w:hAnsi="Google Sans" w:cs="Google Sans"/>
          <w:color w:val="1F1F1F"/>
        </w:rPr>
        <w:t>distinct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outlier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in Germany.</w:t>
      </w:r>
    </w:p>
    <w:p w14:paraId="00000008" w14:textId="77777777" w:rsidR="000A5036" w:rsidRDefault="00000000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ascii="Google Sans" w:eastAsia="Google Sans" w:hAnsi="Google Sans" w:cs="Google Sans"/>
          <w:b/>
          <w:bCs/>
          <w:color w:val="1F1F1F"/>
        </w:rPr>
      </w:pPr>
      <w:proofErr w:type="spellStart"/>
      <w:r>
        <w:rPr>
          <w:rFonts w:ascii="Google Sans" w:eastAsia="Google Sans" w:hAnsi="Google Sans" w:cs="Google Sans"/>
          <w:b/>
          <w:bCs/>
          <w:color w:val="1F1F1F"/>
        </w:rPr>
        <w:t>Key</w:t>
      </w:r>
      <w:proofErr w:type="spellEnd"/>
      <w:r>
        <w:rPr>
          <w:rFonts w:ascii="Google Sans" w:eastAsia="Google Sans" w:hAnsi="Google Sans" w:cs="Google Sans"/>
          <w:b/>
          <w:bCs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b/>
          <w:bCs/>
          <w:color w:val="1F1F1F"/>
        </w:rPr>
        <w:t>Findings</w:t>
      </w:r>
      <w:proofErr w:type="spellEnd"/>
      <w:r>
        <w:rPr>
          <w:rFonts w:ascii="Google Sans" w:eastAsia="Google Sans" w:hAnsi="Google Sans" w:cs="Google Sans"/>
          <w:b/>
          <w:bCs/>
          <w:color w:val="1F1F1F"/>
        </w:rPr>
        <w:t xml:space="preserve"> on Country-</w:t>
      </w:r>
      <w:proofErr w:type="spellStart"/>
      <w:r>
        <w:rPr>
          <w:rFonts w:ascii="Google Sans" w:eastAsia="Google Sans" w:hAnsi="Google Sans" w:cs="Google Sans"/>
          <w:b/>
          <w:bCs/>
          <w:color w:val="1F1F1F"/>
        </w:rPr>
        <w:t>Specific</w:t>
      </w:r>
      <w:proofErr w:type="spellEnd"/>
      <w:r>
        <w:rPr>
          <w:rFonts w:ascii="Google Sans" w:eastAsia="Google Sans" w:hAnsi="Google Sans" w:cs="Google Sans"/>
          <w:b/>
          <w:bCs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b/>
          <w:bCs/>
          <w:color w:val="1F1F1F"/>
        </w:rPr>
        <w:t>Tastes</w:t>
      </w:r>
      <w:proofErr w:type="spellEnd"/>
    </w:p>
    <w:p w14:paraId="00000009" w14:textId="77777777" w:rsidR="000A5036" w:rsidRDefault="00000000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ascii="Google Sans" w:eastAsia="Google Sans" w:hAnsi="Google Sans" w:cs="Google Sans"/>
          <w:color w:val="1F1F1F"/>
        </w:rPr>
      </w:pPr>
      <w:proofErr w:type="spellStart"/>
      <w:r>
        <w:rPr>
          <w:rFonts w:ascii="Google Sans" w:eastAsia="Google Sans" w:hAnsi="Google Sans" w:cs="Google Sans"/>
          <w:color w:val="1F1F1F"/>
        </w:rPr>
        <w:t>By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analyzing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over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a </w:t>
      </w:r>
      <w:proofErr w:type="spellStart"/>
      <w:r>
        <w:rPr>
          <w:rFonts w:ascii="Google Sans" w:eastAsia="Google Sans" w:hAnsi="Google Sans" w:cs="Google Sans"/>
          <w:color w:val="1F1F1F"/>
        </w:rPr>
        <w:t>billion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listening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events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from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the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LFM-1b </w:t>
      </w:r>
      <w:proofErr w:type="spellStart"/>
      <w:r>
        <w:rPr>
          <w:rFonts w:ascii="Google Sans" w:eastAsia="Google Sans" w:hAnsi="Google Sans" w:cs="Google Sans"/>
          <w:color w:val="1F1F1F"/>
        </w:rPr>
        <w:t>dataset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, </w:t>
      </w:r>
      <w:proofErr w:type="spellStart"/>
      <w:r>
        <w:rPr>
          <w:rFonts w:ascii="Google Sans" w:eastAsia="Google Sans" w:hAnsi="Google Sans" w:cs="Google Sans"/>
          <w:color w:val="1F1F1F"/>
        </w:rPr>
        <w:t>the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researchers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noticed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that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countries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generally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fall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into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one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of </w:t>
      </w:r>
      <w:proofErr w:type="spellStart"/>
      <w:r>
        <w:rPr>
          <w:rFonts w:ascii="Google Sans" w:eastAsia="Google Sans" w:hAnsi="Google Sans" w:cs="Google Sans"/>
          <w:color w:val="1F1F1F"/>
        </w:rPr>
        <w:t>three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behavioral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patterns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regarding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music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consumption</w:t>
      </w:r>
      <w:proofErr w:type="spellEnd"/>
      <w:r>
        <w:rPr>
          <w:rFonts w:ascii="Google Sans" w:eastAsia="Google Sans" w:hAnsi="Google Sans" w:cs="Google Sans"/>
          <w:color w:val="1F1F1F"/>
        </w:rPr>
        <w:t>:</w:t>
      </w:r>
    </w:p>
    <w:p w14:paraId="0000000A" w14:textId="77777777" w:rsidR="000A5036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 xml:space="preserve">Global </w:t>
      </w:r>
      <w:proofErr w:type="spellStart"/>
      <w:r>
        <w:rPr>
          <w:rFonts w:ascii="Google Sans" w:eastAsia="Google Sans" w:hAnsi="Google Sans" w:cs="Google Sans"/>
          <w:b/>
          <w:bCs/>
          <w:color w:val="1F1F1F"/>
        </w:rPr>
        <w:t>Followers</w:t>
      </w:r>
      <w:proofErr w:type="spellEnd"/>
      <w:r>
        <w:rPr>
          <w:rFonts w:ascii="Google Sans" w:eastAsia="Google Sans" w:hAnsi="Google Sans" w:cs="Google Sans"/>
          <w:b/>
          <w:bCs/>
          <w:color w:val="1F1F1F"/>
        </w:rPr>
        <w:t>:</w:t>
      </w:r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Some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nations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, </w:t>
      </w:r>
      <w:proofErr w:type="spellStart"/>
      <w:r>
        <w:rPr>
          <w:rFonts w:ascii="Google Sans" w:eastAsia="Google Sans" w:hAnsi="Google Sans" w:cs="Google Sans"/>
          <w:color w:val="1F1F1F"/>
        </w:rPr>
        <w:t>like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the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United </w:t>
      </w:r>
      <w:proofErr w:type="spellStart"/>
      <w:r>
        <w:rPr>
          <w:rFonts w:ascii="Google Sans" w:eastAsia="Google Sans" w:hAnsi="Google Sans" w:cs="Google Sans"/>
          <w:color w:val="1F1F1F"/>
        </w:rPr>
        <w:t>States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, </w:t>
      </w:r>
      <w:proofErr w:type="spellStart"/>
      <w:r>
        <w:rPr>
          <w:rFonts w:ascii="Google Sans" w:eastAsia="Google Sans" w:hAnsi="Google Sans" w:cs="Google Sans"/>
          <w:color w:val="1F1F1F"/>
        </w:rPr>
        <w:t>closely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mirror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global </w:t>
      </w:r>
      <w:proofErr w:type="spellStart"/>
      <w:r>
        <w:rPr>
          <w:rFonts w:ascii="Google Sans" w:eastAsia="Google Sans" w:hAnsi="Google Sans" w:cs="Google Sans"/>
          <w:color w:val="1F1F1F"/>
        </w:rPr>
        <w:t>mainstream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trends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without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much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deviation</w:t>
      </w:r>
      <w:proofErr w:type="spellEnd"/>
      <w:r>
        <w:rPr>
          <w:rFonts w:ascii="Google Sans" w:eastAsia="Google Sans" w:hAnsi="Google Sans" w:cs="Google Sans"/>
          <w:color w:val="1F1F1F"/>
        </w:rPr>
        <w:t>.</w:t>
      </w:r>
    </w:p>
    <w:p w14:paraId="0000000B" w14:textId="77777777" w:rsidR="000A5036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proofErr w:type="spellStart"/>
      <w:r>
        <w:rPr>
          <w:rFonts w:ascii="Google Sans" w:eastAsia="Google Sans" w:hAnsi="Google Sans" w:cs="Google Sans"/>
          <w:b/>
          <w:bCs/>
          <w:color w:val="1F1F1F"/>
        </w:rPr>
        <w:t>Distinct</w:t>
      </w:r>
      <w:proofErr w:type="spellEnd"/>
      <w:r>
        <w:rPr>
          <w:rFonts w:ascii="Google Sans" w:eastAsia="Google Sans" w:hAnsi="Google Sans" w:cs="Google Sans"/>
          <w:b/>
          <w:bCs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b/>
          <w:bCs/>
          <w:color w:val="1F1F1F"/>
        </w:rPr>
        <w:t>Local</w:t>
      </w:r>
      <w:proofErr w:type="spellEnd"/>
      <w:r>
        <w:rPr>
          <w:rFonts w:ascii="Google Sans" w:eastAsia="Google Sans" w:hAnsi="Google Sans" w:cs="Google Sans"/>
          <w:b/>
          <w:bCs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b/>
          <w:bCs/>
          <w:color w:val="1F1F1F"/>
        </w:rPr>
        <w:t>Mainstream</w:t>
      </w:r>
      <w:proofErr w:type="spellEnd"/>
      <w:r>
        <w:rPr>
          <w:rFonts w:ascii="Google Sans" w:eastAsia="Google Sans" w:hAnsi="Google Sans" w:cs="Google Sans"/>
          <w:b/>
          <w:bCs/>
          <w:color w:val="1F1F1F"/>
        </w:rPr>
        <w:t>:</w:t>
      </w:r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Others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, </w:t>
      </w:r>
      <w:proofErr w:type="spellStart"/>
      <w:r>
        <w:rPr>
          <w:rFonts w:ascii="Google Sans" w:eastAsia="Google Sans" w:hAnsi="Google Sans" w:cs="Google Sans"/>
          <w:color w:val="1F1F1F"/>
        </w:rPr>
        <w:t>such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as </w:t>
      </w:r>
      <w:proofErr w:type="spellStart"/>
      <w:r>
        <w:rPr>
          <w:rFonts w:ascii="Google Sans" w:eastAsia="Google Sans" w:hAnsi="Google Sans" w:cs="Google Sans"/>
          <w:color w:val="1F1F1F"/>
        </w:rPr>
        <w:t>Finland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and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Brazil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, </w:t>
      </w:r>
      <w:proofErr w:type="spellStart"/>
      <w:r>
        <w:rPr>
          <w:rFonts w:ascii="Google Sans" w:eastAsia="Google Sans" w:hAnsi="Google Sans" w:cs="Google Sans"/>
          <w:color w:val="1F1F1F"/>
        </w:rPr>
        <w:t>have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a </w:t>
      </w:r>
      <w:proofErr w:type="spellStart"/>
      <w:r>
        <w:rPr>
          <w:rFonts w:ascii="Google Sans" w:eastAsia="Google Sans" w:hAnsi="Google Sans" w:cs="Google Sans"/>
          <w:color w:val="1F1F1F"/>
        </w:rPr>
        <w:t>very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strong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and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distinct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local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music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scene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running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parallel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to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the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global </w:t>
      </w:r>
      <w:proofErr w:type="spellStart"/>
      <w:r>
        <w:rPr>
          <w:rFonts w:ascii="Google Sans" w:eastAsia="Google Sans" w:hAnsi="Google Sans" w:cs="Google Sans"/>
          <w:color w:val="1F1F1F"/>
        </w:rPr>
        <w:t>one</w:t>
      </w:r>
      <w:proofErr w:type="spellEnd"/>
      <w:r>
        <w:rPr>
          <w:rFonts w:ascii="Google Sans" w:eastAsia="Google Sans" w:hAnsi="Google Sans" w:cs="Google Sans"/>
          <w:color w:val="1F1F1F"/>
        </w:rPr>
        <w:t>.</w:t>
      </w:r>
    </w:p>
    <w:p w14:paraId="0000000C" w14:textId="77777777" w:rsidR="000A5036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proofErr w:type="spellStart"/>
      <w:r>
        <w:rPr>
          <w:rFonts w:ascii="Google Sans" w:eastAsia="Google Sans" w:hAnsi="Google Sans" w:cs="Google Sans"/>
          <w:b/>
          <w:bCs/>
          <w:color w:val="1F1F1F"/>
        </w:rPr>
        <w:t>Scattered</w:t>
      </w:r>
      <w:proofErr w:type="spellEnd"/>
      <w:r>
        <w:rPr>
          <w:rFonts w:ascii="Google Sans" w:eastAsia="Google Sans" w:hAnsi="Google Sans" w:cs="Google Sans"/>
          <w:b/>
          <w:bCs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b/>
          <w:bCs/>
          <w:color w:val="1F1F1F"/>
        </w:rPr>
        <w:t>Outliers</w:t>
      </w:r>
      <w:proofErr w:type="spellEnd"/>
      <w:r>
        <w:rPr>
          <w:rFonts w:ascii="Google Sans" w:eastAsia="Google Sans" w:hAnsi="Google Sans" w:cs="Google Sans"/>
          <w:b/>
          <w:bCs/>
          <w:color w:val="1F1F1F"/>
        </w:rPr>
        <w:t>:</w:t>
      </w:r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Meanwhile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, </w:t>
      </w:r>
      <w:proofErr w:type="spellStart"/>
      <w:r>
        <w:rPr>
          <w:rFonts w:ascii="Google Sans" w:eastAsia="Google Sans" w:hAnsi="Google Sans" w:cs="Google Sans"/>
          <w:color w:val="1F1F1F"/>
        </w:rPr>
        <w:t>places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like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Japan </w:t>
      </w:r>
      <w:proofErr w:type="spellStart"/>
      <w:r>
        <w:rPr>
          <w:rFonts w:ascii="Google Sans" w:eastAsia="Google Sans" w:hAnsi="Google Sans" w:cs="Google Sans"/>
          <w:color w:val="1F1F1F"/>
        </w:rPr>
        <w:t>follow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the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global trend </w:t>
      </w:r>
      <w:proofErr w:type="spellStart"/>
      <w:r>
        <w:rPr>
          <w:rFonts w:ascii="Google Sans" w:eastAsia="Google Sans" w:hAnsi="Google Sans" w:cs="Google Sans"/>
          <w:color w:val="1F1F1F"/>
        </w:rPr>
        <w:t>loosely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but </w:t>
      </w:r>
      <w:proofErr w:type="spellStart"/>
      <w:r>
        <w:rPr>
          <w:rFonts w:ascii="Google Sans" w:eastAsia="Google Sans" w:hAnsi="Google Sans" w:cs="Google Sans"/>
          <w:color w:val="1F1F1F"/>
        </w:rPr>
        <w:t>are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scattered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with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unpredictable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, </w:t>
      </w:r>
      <w:proofErr w:type="spellStart"/>
      <w:r>
        <w:rPr>
          <w:rFonts w:ascii="Google Sans" w:eastAsia="Google Sans" w:hAnsi="Google Sans" w:cs="Google Sans"/>
          <w:color w:val="1F1F1F"/>
        </w:rPr>
        <w:t>highly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popular </w:t>
      </w:r>
      <w:proofErr w:type="spellStart"/>
      <w:r>
        <w:rPr>
          <w:rFonts w:ascii="Google Sans" w:eastAsia="Google Sans" w:hAnsi="Google Sans" w:cs="Google Sans"/>
          <w:color w:val="1F1F1F"/>
        </w:rPr>
        <w:t>local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artists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rather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than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a </w:t>
      </w:r>
      <w:proofErr w:type="spellStart"/>
      <w:r>
        <w:rPr>
          <w:rFonts w:ascii="Google Sans" w:eastAsia="Google Sans" w:hAnsi="Google Sans" w:cs="Google Sans"/>
          <w:color w:val="1F1F1F"/>
        </w:rPr>
        <w:t>unified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secondary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lastRenderedPageBreak/>
        <w:t>local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trend.</w:t>
      </w:r>
    </w:p>
    <w:p w14:paraId="0000000D" w14:textId="77777777" w:rsidR="000A5036" w:rsidRDefault="000A5036">
      <w:pPr>
        <w:pBdr>
          <w:top w:val="nil"/>
          <w:left w:val="nil"/>
          <w:bottom w:val="nil"/>
          <w:right w:val="nil"/>
          <w:between w:val="nil"/>
        </w:pBdr>
        <w:spacing w:before="120" w:after="240" w:line="275" w:lineRule="auto"/>
        <w:rPr>
          <w:rFonts w:ascii="Google Sans" w:eastAsia="Google Sans" w:hAnsi="Google Sans" w:cs="Google Sans"/>
          <w:b/>
          <w:bCs/>
          <w:color w:val="1F1F1F"/>
        </w:rPr>
      </w:pPr>
    </w:p>
    <w:p w14:paraId="0000000E" w14:textId="77777777" w:rsidR="000A5036" w:rsidRDefault="00000000">
      <w:pPr>
        <w:pBdr>
          <w:top w:val="nil"/>
          <w:left w:val="nil"/>
          <w:bottom w:val="nil"/>
          <w:right w:val="nil"/>
          <w:between w:val="nil"/>
        </w:pBdr>
        <w:spacing w:before="120" w:after="240" w:line="275" w:lineRule="auto"/>
        <w:rPr>
          <w:rFonts w:ascii="Google Sans" w:eastAsia="Google Sans" w:hAnsi="Google Sans" w:cs="Google Sans"/>
          <w:b/>
          <w:bCs/>
          <w:color w:val="1F1F1F"/>
        </w:rPr>
      </w:pPr>
      <w:proofErr w:type="spellStart"/>
      <w:r>
        <w:rPr>
          <w:rFonts w:ascii="Google Sans" w:eastAsia="Google Sans" w:hAnsi="Google Sans" w:cs="Google Sans"/>
          <w:b/>
          <w:bCs/>
          <w:color w:val="1F1F1F"/>
        </w:rPr>
        <w:t>Impact</w:t>
      </w:r>
      <w:proofErr w:type="spellEnd"/>
      <w:r>
        <w:rPr>
          <w:rFonts w:ascii="Google Sans" w:eastAsia="Google Sans" w:hAnsi="Google Sans" w:cs="Google Sans"/>
          <w:b/>
          <w:bCs/>
          <w:color w:val="1F1F1F"/>
        </w:rPr>
        <w:t xml:space="preserve"> on </w:t>
      </w:r>
      <w:proofErr w:type="spellStart"/>
      <w:r>
        <w:rPr>
          <w:rFonts w:ascii="Google Sans" w:eastAsia="Google Sans" w:hAnsi="Google Sans" w:cs="Google Sans"/>
          <w:b/>
          <w:bCs/>
          <w:color w:val="1F1F1F"/>
        </w:rPr>
        <w:t>Recommendation</w:t>
      </w:r>
      <w:proofErr w:type="spellEnd"/>
      <w:r>
        <w:rPr>
          <w:rFonts w:ascii="Google Sans" w:eastAsia="Google Sans" w:hAnsi="Google Sans" w:cs="Google Sans"/>
          <w:b/>
          <w:bCs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b/>
          <w:bCs/>
          <w:color w:val="1F1F1F"/>
        </w:rPr>
        <w:t>Accuracy</w:t>
      </w:r>
      <w:proofErr w:type="spellEnd"/>
    </w:p>
    <w:p w14:paraId="0000000F" w14:textId="77777777" w:rsidR="000A5036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color w:val="1F1F1F"/>
        </w:rPr>
      </w:pPr>
      <w:proofErr w:type="spellStart"/>
      <w:r>
        <w:rPr>
          <w:rFonts w:ascii="Google Sans" w:eastAsia="Google Sans" w:hAnsi="Google Sans" w:cs="Google Sans"/>
          <w:color w:val="1F1F1F"/>
        </w:rPr>
        <w:t>When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tested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in </w:t>
      </w:r>
      <w:proofErr w:type="spellStart"/>
      <w:r>
        <w:rPr>
          <w:rFonts w:ascii="Google Sans" w:eastAsia="Google Sans" w:hAnsi="Google Sans" w:cs="Google Sans"/>
          <w:color w:val="1F1F1F"/>
        </w:rPr>
        <w:t>actual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recommendation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models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using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probabilistic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matrix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factorization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, </w:t>
      </w:r>
      <w:proofErr w:type="spellStart"/>
      <w:r>
        <w:rPr>
          <w:rFonts w:ascii="Google Sans" w:eastAsia="Google Sans" w:hAnsi="Google Sans" w:cs="Google Sans"/>
          <w:color w:val="1F1F1F"/>
        </w:rPr>
        <w:t>taking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these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regional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differences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into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account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proved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to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be </w:t>
      </w:r>
      <w:proofErr w:type="spellStart"/>
      <w:r>
        <w:rPr>
          <w:rFonts w:ascii="Google Sans" w:eastAsia="Google Sans" w:hAnsi="Google Sans" w:cs="Google Sans"/>
          <w:color w:val="1F1F1F"/>
        </w:rPr>
        <w:t>highly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effective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. </w:t>
      </w:r>
      <w:proofErr w:type="spellStart"/>
      <w:r>
        <w:rPr>
          <w:rFonts w:ascii="Google Sans" w:eastAsia="Google Sans" w:hAnsi="Google Sans" w:cs="Google Sans"/>
          <w:color w:val="1F1F1F"/>
        </w:rPr>
        <w:t>Adjusting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recommendations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based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on </w:t>
      </w:r>
      <w:proofErr w:type="spellStart"/>
      <w:r>
        <w:rPr>
          <w:rFonts w:ascii="Google Sans" w:eastAsia="Google Sans" w:hAnsi="Google Sans" w:cs="Google Sans"/>
          <w:color w:val="1F1F1F"/>
        </w:rPr>
        <w:t>whether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a </w:t>
      </w:r>
      <w:proofErr w:type="spellStart"/>
      <w:r>
        <w:rPr>
          <w:rFonts w:ascii="Google Sans" w:eastAsia="Google Sans" w:hAnsi="Google Sans" w:cs="Google Sans"/>
          <w:color w:val="1F1F1F"/>
        </w:rPr>
        <w:t>user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had a </w:t>
      </w:r>
      <w:proofErr w:type="spellStart"/>
      <w:r>
        <w:rPr>
          <w:rFonts w:ascii="Google Sans" w:eastAsia="Google Sans" w:hAnsi="Google Sans" w:cs="Google Sans"/>
          <w:color w:val="1F1F1F"/>
        </w:rPr>
        <w:t>low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, </w:t>
      </w:r>
      <w:proofErr w:type="spellStart"/>
      <w:r>
        <w:rPr>
          <w:rFonts w:ascii="Google Sans" w:eastAsia="Google Sans" w:hAnsi="Google Sans" w:cs="Google Sans"/>
          <w:color w:val="1F1F1F"/>
        </w:rPr>
        <w:t>medium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, </w:t>
      </w:r>
      <w:proofErr w:type="spellStart"/>
      <w:r>
        <w:rPr>
          <w:rFonts w:ascii="Google Sans" w:eastAsia="Google Sans" w:hAnsi="Google Sans" w:cs="Google Sans"/>
          <w:color w:val="1F1F1F"/>
        </w:rPr>
        <w:t>or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high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mainstream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preference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significantly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reduced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prediction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errors</w:t>
      </w:r>
      <w:proofErr w:type="spellEnd"/>
      <w:r>
        <w:rPr>
          <w:rFonts w:ascii="Google Sans" w:eastAsia="Google Sans" w:hAnsi="Google Sans" w:cs="Google Sans"/>
          <w:color w:val="1F1F1F"/>
        </w:rPr>
        <w:t>.</w:t>
      </w:r>
    </w:p>
    <w:p w14:paraId="00000010" w14:textId="2AB96A8F" w:rsidR="000A5036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color w:val="1F1F1F"/>
        </w:rPr>
      </w:pPr>
      <w:proofErr w:type="spellStart"/>
      <w:r>
        <w:rPr>
          <w:rFonts w:ascii="Google Sans" w:eastAsia="Google Sans" w:hAnsi="Google Sans" w:cs="Google Sans"/>
          <w:color w:val="1F1F1F"/>
        </w:rPr>
        <w:t>The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most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accurate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model </w:t>
      </w:r>
      <w:proofErr w:type="spellStart"/>
      <w:r>
        <w:rPr>
          <w:rFonts w:ascii="Google Sans" w:eastAsia="Google Sans" w:hAnsi="Google Sans" w:cs="Google Sans"/>
          <w:color w:val="1F1F1F"/>
        </w:rPr>
        <w:t>overall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was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the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r w:rsidR="008A7CCB" w:rsidRPr="008A7CCB">
        <w:rPr>
          <w:rFonts w:ascii="Google Sans" w:eastAsia="Google Sans" w:hAnsi="Google Sans" w:cs="Google Sans"/>
          <w:color w:val="1F1F1F"/>
        </w:rPr>
        <w:t>C(</w:t>
      </w:r>
      <w:proofErr w:type="spellStart"/>
      <w:r w:rsidR="008A7CCB" w:rsidRPr="008A7CCB">
        <w:rPr>
          <w:rFonts w:ascii="Google Sans" w:eastAsia="Google Sans" w:hAnsi="Google Sans" w:cs="Google Sans"/>
          <w:color w:val="1F1F1F"/>
        </w:rPr>
        <w:t>c:AF</w:t>
      </w:r>
      <w:proofErr w:type="spellEnd"/>
      <w:r w:rsidR="008A7CCB" w:rsidRPr="008A7CCB">
        <w:rPr>
          <w:rFonts w:ascii="Google Sans" w:eastAsia="Google Sans" w:hAnsi="Google Sans" w:cs="Google Sans"/>
          <w:color w:val="1F1F1F"/>
        </w:rPr>
        <w:t xml:space="preserve">, u:AF) </w:t>
      </w:r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approach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, </w:t>
      </w:r>
      <w:proofErr w:type="spellStart"/>
      <w:r>
        <w:rPr>
          <w:rFonts w:ascii="Google Sans" w:eastAsia="Google Sans" w:hAnsi="Google Sans" w:cs="Google Sans"/>
          <w:color w:val="1F1F1F"/>
        </w:rPr>
        <w:t>which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pairs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demographic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data </w:t>
      </w:r>
      <w:proofErr w:type="spellStart"/>
      <w:r>
        <w:rPr>
          <w:rFonts w:ascii="Google Sans" w:eastAsia="Google Sans" w:hAnsi="Google Sans" w:cs="Google Sans"/>
          <w:color w:val="1F1F1F"/>
        </w:rPr>
        <w:t>with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Kendall’s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rank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correlation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. </w:t>
      </w:r>
      <w:proofErr w:type="spellStart"/>
      <w:r>
        <w:rPr>
          <w:rFonts w:ascii="Google Sans" w:eastAsia="Google Sans" w:hAnsi="Google Sans" w:cs="Google Sans"/>
          <w:color w:val="1F1F1F"/>
        </w:rPr>
        <w:t>It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delivered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solid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predictions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across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all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user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segments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. </w:t>
      </w:r>
      <w:proofErr w:type="spellStart"/>
      <w:r>
        <w:rPr>
          <w:rFonts w:ascii="Google Sans" w:eastAsia="Google Sans" w:hAnsi="Google Sans" w:cs="Google Sans"/>
          <w:color w:val="1F1F1F"/>
        </w:rPr>
        <w:t>Interestingly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, it </w:t>
      </w:r>
      <w:proofErr w:type="spellStart"/>
      <w:r>
        <w:rPr>
          <w:rFonts w:ascii="Google Sans" w:eastAsia="Google Sans" w:hAnsi="Google Sans" w:cs="Google Sans"/>
          <w:color w:val="1F1F1F"/>
        </w:rPr>
        <w:t>performed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well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even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for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"</w:t>
      </w:r>
      <w:proofErr w:type="spellStart"/>
      <w:r>
        <w:rPr>
          <w:rFonts w:ascii="Google Sans" w:eastAsia="Google Sans" w:hAnsi="Google Sans" w:cs="Google Sans"/>
          <w:color w:val="1F1F1F"/>
        </w:rPr>
        <w:t>low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mainstream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" </w:t>
      </w:r>
      <w:proofErr w:type="spellStart"/>
      <w:r>
        <w:rPr>
          <w:rFonts w:ascii="Google Sans" w:eastAsia="Google Sans" w:hAnsi="Google Sans" w:cs="Google Sans"/>
          <w:color w:val="1F1F1F"/>
        </w:rPr>
        <w:t>users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, a </w:t>
      </w:r>
      <w:proofErr w:type="spellStart"/>
      <w:r>
        <w:rPr>
          <w:rFonts w:ascii="Google Sans" w:eastAsia="Google Sans" w:hAnsi="Google Sans" w:cs="Google Sans"/>
          <w:color w:val="1F1F1F"/>
        </w:rPr>
        <w:t>demographic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that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is </w:t>
      </w:r>
      <w:proofErr w:type="spellStart"/>
      <w:r>
        <w:rPr>
          <w:rFonts w:ascii="Google Sans" w:eastAsia="Google Sans" w:hAnsi="Google Sans" w:cs="Google Sans"/>
          <w:color w:val="1F1F1F"/>
        </w:rPr>
        <w:t>traditionally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very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difficult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to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satisfy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in </w:t>
      </w:r>
      <w:proofErr w:type="spellStart"/>
      <w:r>
        <w:rPr>
          <w:rFonts w:ascii="Google Sans" w:eastAsia="Google Sans" w:hAnsi="Google Sans" w:cs="Google Sans"/>
          <w:color w:val="1F1F1F"/>
        </w:rPr>
        <w:t>recommendation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systems</w:t>
      </w:r>
      <w:proofErr w:type="spellEnd"/>
      <w:r>
        <w:rPr>
          <w:rFonts w:ascii="Google Sans" w:eastAsia="Google Sans" w:hAnsi="Google Sans" w:cs="Google Sans"/>
          <w:color w:val="1F1F1F"/>
        </w:rPr>
        <w:t>.</w:t>
      </w:r>
    </w:p>
    <w:p w14:paraId="00000011" w14:textId="77777777" w:rsidR="000A5036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b/>
          <w:bCs/>
          <w:color w:val="1F1F1F"/>
        </w:rPr>
      </w:pPr>
      <w:proofErr w:type="spellStart"/>
      <w:r>
        <w:rPr>
          <w:rFonts w:ascii="Google Sans" w:eastAsia="Google Sans" w:hAnsi="Google Sans" w:cs="Google Sans"/>
          <w:b/>
          <w:bCs/>
          <w:color w:val="1F1F1F"/>
        </w:rPr>
        <w:t>Conclusion</w:t>
      </w:r>
      <w:proofErr w:type="spellEnd"/>
    </w:p>
    <w:p w14:paraId="00000012" w14:textId="77777777" w:rsidR="000A5036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color w:val="1F1F1F"/>
        </w:rPr>
      </w:pPr>
      <w:proofErr w:type="spellStart"/>
      <w:r>
        <w:rPr>
          <w:rFonts w:ascii="Google Sans" w:eastAsia="Google Sans" w:hAnsi="Google Sans" w:cs="Google Sans"/>
          <w:color w:val="1F1F1F"/>
        </w:rPr>
        <w:t>Ultimately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, </w:t>
      </w:r>
      <w:proofErr w:type="spellStart"/>
      <w:r>
        <w:rPr>
          <w:rFonts w:ascii="Google Sans" w:eastAsia="Google Sans" w:hAnsi="Google Sans" w:cs="Google Sans"/>
          <w:color w:val="1F1F1F"/>
        </w:rPr>
        <w:t>the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study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makes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a </w:t>
      </w:r>
      <w:proofErr w:type="spellStart"/>
      <w:r>
        <w:rPr>
          <w:rFonts w:ascii="Google Sans" w:eastAsia="Google Sans" w:hAnsi="Google Sans" w:cs="Google Sans"/>
          <w:color w:val="1F1F1F"/>
        </w:rPr>
        <w:t>strong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case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that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a </w:t>
      </w:r>
      <w:proofErr w:type="spellStart"/>
      <w:r>
        <w:rPr>
          <w:rFonts w:ascii="Google Sans" w:eastAsia="Google Sans" w:hAnsi="Google Sans" w:cs="Google Sans"/>
          <w:color w:val="1F1F1F"/>
        </w:rPr>
        <w:t>single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, global </w:t>
      </w:r>
      <w:proofErr w:type="spellStart"/>
      <w:r>
        <w:rPr>
          <w:rFonts w:ascii="Google Sans" w:eastAsia="Google Sans" w:hAnsi="Google Sans" w:cs="Google Sans"/>
          <w:color w:val="1F1F1F"/>
        </w:rPr>
        <w:t>definition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of </w:t>
      </w:r>
      <w:proofErr w:type="spellStart"/>
      <w:r>
        <w:rPr>
          <w:rFonts w:ascii="Google Sans" w:eastAsia="Google Sans" w:hAnsi="Google Sans" w:cs="Google Sans"/>
          <w:color w:val="1F1F1F"/>
        </w:rPr>
        <w:t>mainstream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music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is </w:t>
      </w:r>
      <w:proofErr w:type="spellStart"/>
      <w:r>
        <w:rPr>
          <w:rFonts w:ascii="Google Sans" w:eastAsia="Google Sans" w:hAnsi="Google Sans" w:cs="Google Sans"/>
          <w:color w:val="1F1F1F"/>
        </w:rPr>
        <w:t>no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longer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adequate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for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modern </w:t>
      </w:r>
      <w:proofErr w:type="spellStart"/>
      <w:r>
        <w:rPr>
          <w:rFonts w:ascii="Google Sans" w:eastAsia="Google Sans" w:hAnsi="Google Sans" w:cs="Google Sans"/>
          <w:color w:val="1F1F1F"/>
        </w:rPr>
        <w:t>algorithms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. </w:t>
      </w:r>
      <w:proofErr w:type="spellStart"/>
      <w:r>
        <w:rPr>
          <w:rFonts w:ascii="Google Sans" w:eastAsia="Google Sans" w:hAnsi="Google Sans" w:cs="Google Sans"/>
          <w:color w:val="1F1F1F"/>
        </w:rPr>
        <w:t>By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integrating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country-specific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mainstreaminess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measures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into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collaborative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filtering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systems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, </w:t>
      </w:r>
      <w:proofErr w:type="spellStart"/>
      <w:r>
        <w:rPr>
          <w:rFonts w:ascii="Google Sans" w:eastAsia="Google Sans" w:hAnsi="Google Sans" w:cs="Google Sans"/>
          <w:color w:val="1F1F1F"/>
        </w:rPr>
        <w:t>music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streaming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platforms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can </w:t>
      </w:r>
      <w:proofErr w:type="spellStart"/>
      <w:r>
        <w:rPr>
          <w:rFonts w:ascii="Google Sans" w:eastAsia="Google Sans" w:hAnsi="Google Sans" w:cs="Google Sans"/>
          <w:color w:val="1F1F1F"/>
        </w:rPr>
        <w:t>provide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much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more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accurate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and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highly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personalized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recommendations</w:t>
      </w:r>
      <w:proofErr w:type="spellEnd"/>
      <w:r>
        <w:rPr>
          <w:rFonts w:ascii="Google Sans" w:eastAsia="Google Sans" w:hAnsi="Google Sans" w:cs="Google Sans"/>
          <w:color w:val="1F1F1F"/>
        </w:rPr>
        <w:t>.</w:t>
      </w:r>
    </w:p>
    <w:sectPr w:rsidR="000A5036">
      <w:pgSz w:w="12240" w:h="15840"/>
      <w:pgMar w:top="1440" w:right="1440" w:bottom="1440" w:left="1440" w:header="0" w:footer="720" w:gutter="0"/>
      <w:pgNumType w:start="1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A2"/>
    <w:family w:val="roman"/>
    <w:pitch w:val="variable"/>
    <w:sig w:usb0="00000287" w:usb1="00000000" w:usb2="00000000" w:usb3="00000000" w:csb0="0000009F" w:csb1="00000000"/>
    <w:embedItalic r:id="rId1" w:fontKey="{67839166-D90C-4AD9-9DF2-9F0FE478F1B9}"/>
  </w:font>
  <w:font w:name="Google Sans">
    <w:charset w:val="00"/>
    <w:family w:val="auto"/>
    <w:pitch w:val="default"/>
    <w:embedRegular r:id="rId2" w:fontKey="{D37198C6-1117-4894-8610-335BB17E4B06}"/>
    <w:embedBold r:id="rId3" w:fontKey="{2BADC1FE-19F5-4DC3-9169-FB503FA90043}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  <w:embedRegular r:id="rId4" w:fontKey="{BEB8E8C4-6F61-448F-AC0D-04359E4C1112}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  <w:embedRegular r:id="rId5" w:fontKey="{7E8E09DD-CA82-4A4D-8FC2-B4496D02820C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B50A5C"/>
    <w:multiLevelType w:val="multilevel"/>
    <w:tmpl w:val="3F0AD6C8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num w:numId="1" w16cid:durableId="4229147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A5036"/>
    <w:rsid w:val="000A5036"/>
    <w:rsid w:val="003A5CB5"/>
    <w:rsid w:val="008A7C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A1130A"/>
  <w15:docId w15:val="{6BB28D9D-A559-47AD-839F-E1CE2953AA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tr-TR" w:eastAsia="tr-TR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0"/>
    </w:pPr>
    <w:rPr>
      <w:b/>
      <w:bCs/>
      <w:sz w:val="48"/>
      <w:szCs w:val="48"/>
    </w:rPr>
  </w:style>
  <w:style w:type="paragraph" w:styleId="Balk2">
    <w:name w:val="heading 2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25" w:after="225"/>
      <w:outlineLvl w:val="1"/>
    </w:pPr>
    <w:rPr>
      <w:b/>
      <w:bCs/>
      <w:sz w:val="36"/>
      <w:szCs w:val="36"/>
    </w:rPr>
  </w:style>
  <w:style w:type="paragraph" w:styleId="Balk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2"/>
    </w:pPr>
    <w:rPr>
      <w:b/>
      <w:bCs/>
      <w:sz w:val="28"/>
      <w:szCs w:val="28"/>
    </w:rPr>
  </w:style>
  <w:style w:type="paragraph" w:styleId="Balk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3"/>
    </w:pPr>
    <w:rPr>
      <w:b/>
      <w:bCs/>
      <w:sz w:val="24"/>
      <w:szCs w:val="24"/>
    </w:rPr>
  </w:style>
  <w:style w:type="paragraph" w:styleId="Balk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4"/>
    </w:pPr>
    <w:rPr>
      <w:b/>
      <w:bCs/>
      <w:sz w:val="18"/>
      <w:szCs w:val="18"/>
    </w:rPr>
  </w:style>
  <w:style w:type="paragraph" w:styleId="Balk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360" w:after="360"/>
      <w:outlineLvl w:val="5"/>
    </w:pPr>
    <w:rPr>
      <w:b/>
      <w:bCs/>
      <w:sz w:val="16"/>
      <w:szCs w:val="16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KonuBal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Altyaz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492</Words>
  <Characters>2806</Characters>
  <Application>Microsoft Office Word</Application>
  <DocSecurity>0</DocSecurity>
  <Lines>23</Lines>
  <Paragraphs>6</Paragraphs>
  <ScaleCrop>false</ScaleCrop>
  <Company/>
  <LinksUpToDate>false</LinksUpToDate>
  <CharactersWithSpaces>3292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Doğukan  AYDIN</cp:lastModifiedBy>
  <cp:revision>2</cp:revision>
  <dcterms:created xsi:type="dcterms:W3CDTF">2026-03-10T11:22:00Z</dcterms:created>
  <dcterms:modified xsi:type="dcterms:W3CDTF">2026-03-10T11:23:00Z</dcterms:modified>
</cp:coreProperties>
</file>