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6DEB5" w14:textId="77777777" w:rsidR="00BA7414" w:rsidRDefault="00000000">
      <w:pPr>
        <w:jc w:val="center"/>
        <w:rPr>
          <w:b/>
          <w:color w:val="1F497D"/>
          <w:sz w:val="40"/>
          <w:szCs w:val="40"/>
        </w:rPr>
      </w:pPr>
      <w:r>
        <w:rPr>
          <w:noProof/>
        </w:rPr>
        <mc:AlternateContent>
          <mc:Choice Requires="wpg">
            <w:drawing>
              <wp:anchor distT="0" distB="0" distL="0" distR="0" simplePos="0" relativeHeight="251658240" behindDoc="0" locked="0" layoutInCell="1" allowOverlap="1" wp14:anchorId="03F9119C" wp14:editId="0525359D">
                <wp:simplePos x="0" y="0"/>
                <wp:positionH relativeFrom="column">
                  <wp:posOffset>2191051</wp:posOffset>
                </wp:positionH>
                <wp:positionV relativeFrom="paragraph">
                  <wp:posOffset>278063</wp:posOffset>
                </wp:positionV>
                <wp:extent cx="1388110" cy="1372235"/>
                <wp:effectExtent l="0" t="0" r="0" b="0"/>
                <wp:wrapTopAndBottom/>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1"/>
                        <a:stretch/>
                      </pic:blipFill>
                      <pic:spPr bwMode="auto">
                        <a:xfrm>
                          <a:off x="0" y="0"/>
                          <a:ext cx="1388110" cy="1372235"/>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172.52pt;mso-position-horizontal:absolute;mso-position-vertical-relative:text;margin-top:21.89pt;mso-position-vertical:absolute;width:109.30pt;height:108.05pt;mso-wrap-distance-left:0.00pt;mso-wrap-distance-top:0.00pt;mso-wrap-distance-right:0.00pt;mso-wrap-distance-bottom:0.00pt;z-index:1;">
                <w10:wrap type="topAndBottom"/>
                <v:imagedata r:id="rId24" o:title=""/>
                <o:lock v:ext="edit" rotation="t"/>
              </v:shape>
            </w:pict>
          </mc:Fallback>
        </mc:AlternateContent>
      </w:r>
    </w:p>
    <w:p w14:paraId="1CAA8C7D" w14:textId="77777777" w:rsidR="00BA7414" w:rsidRDefault="00000000">
      <w:pPr>
        <w:jc w:val="center"/>
        <w:rPr>
          <w:b/>
          <w:color w:val="1F497D"/>
          <w:sz w:val="48"/>
          <w:szCs w:val="48"/>
        </w:rPr>
      </w:pPr>
      <w:r>
        <w:rPr>
          <w:b/>
          <w:color w:val="1F497D"/>
          <w:sz w:val="48"/>
          <w:szCs w:val="48"/>
        </w:rPr>
        <w:t>2025 - 2026 Spring</w:t>
      </w:r>
    </w:p>
    <w:p w14:paraId="55DC5CDE" w14:textId="77777777" w:rsidR="00BA7414" w:rsidRDefault="00000000">
      <w:pPr>
        <w:jc w:val="center"/>
        <w:rPr>
          <w:b/>
          <w:color w:val="1F497D"/>
          <w:sz w:val="48"/>
          <w:szCs w:val="48"/>
        </w:rPr>
      </w:pPr>
      <w:r>
        <w:rPr>
          <w:b/>
          <w:color w:val="1F497D"/>
          <w:sz w:val="48"/>
          <w:szCs w:val="48"/>
        </w:rPr>
        <w:t>Software Engineering Graduation Design II</w:t>
      </w:r>
    </w:p>
    <w:p w14:paraId="01E3991A" w14:textId="272E2986" w:rsidR="00BA7414" w:rsidRDefault="000E07E1">
      <w:pPr>
        <w:jc w:val="center"/>
        <w:rPr>
          <w:b/>
          <w:color w:val="1F497D"/>
          <w:sz w:val="40"/>
          <w:szCs w:val="40"/>
        </w:rPr>
      </w:pPr>
      <w:r>
        <w:rPr>
          <w:b/>
          <w:color w:val="1F497D"/>
          <w:sz w:val="40"/>
          <w:szCs w:val="40"/>
        </w:rPr>
        <w:t>SCX-ADAPT</w:t>
      </w:r>
    </w:p>
    <w:p w14:paraId="137535DE" w14:textId="77777777" w:rsidR="00BA7414" w:rsidRDefault="00BA7414">
      <w:pPr>
        <w:widowControl w:val="0"/>
        <w:rPr>
          <w:b/>
          <w:sz w:val="38"/>
          <w:szCs w:val="38"/>
        </w:rPr>
      </w:pPr>
    </w:p>
    <w:p w14:paraId="12A03AB4" w14:textId="77777777" w:rsidR="00BA7414" w:rsidRDefault="00BA7414">
      <w:pPr>
        <w:widowControl w:val="0"/>
        <w:rPr>
          <w:b/>
          <w:sz w:val="38"/>
          <w:szCs w:val="38"/>
        </w:rPr>
      </w:pPr>
    </w:p>
    <w:tbl>
      <w:tblPr>
        <w:tblStyle w:val="StGen0"/>
        <w:tblW w:w="9030" w:type="dxa"/>
        <w:tblInd w:w="-100" w:type="dxa"/>
        <w:tblLayout w:type="fixed"/>
        <w:tblLook w:val="0600" w:firstRow="0" w:lastRow="0" w:firstColumn="0" w:lastColumn="0" w:noHBand="1" w:noVBand="1"/>
      </w:tblPr>
      <w:tblGrid>
        <w:gridCol w:w="2543"/>
        <w:gridCol w:w="6487"/>
      </w:tblGrid>
      <w:tr w:rsidR="00BA7414" w14:paraId="7902E9EA" w14:textId="77777777">
        <w:tc>
          <w:tcPr>
            <w:tcW w:w="2543" w:type="dxa"/>
            <w:tcBorders>
              <w:top w:val="single" w:sz="8" w:space="0" w:color="000000"/>
              <w:left w:val="single" w:sz="8" w:space="0" w:color="000000"/>
              <w:bottom w:val="single" w:sz="8" w:space="0" w:color="000000"/>
              <w:right w:val="single" w:sz="8" w:space="0" w:color="000000"/>
            </w:tcBorders>
          </w:tcPr>
          <w:p w14:paraId="27F8C696" w14:textId="77777777" w:rsidR="00BA7414"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0DE72F01" w14:textId="77777777" w:rsidR="00BA7414" w:rsidRDefault="00000000">
            <w:pPr>
              <w:spacing w:after="0" w:line="288" w:lineRule="auto"/>
            </w:pPr>
            <w:r>
              <w:t>scx-adapt</w:t>
            </w:r>
          </w:p>
        </w:tc>
      </w:tr>
      <w:tr w:rsidR="00BA7414" w14:paraId="332AA599" w14:textId="77777777">
        <w:tc>
          <w:tcPr>
            <w:tcW w:w="2543" w:type="dxa"/>
            <w:tcBorders>
              <w:top w:val="single" w:sz="8" w:space="0" w:color="000000"/>
              <w:left w:val="single" w:sz="8" w:space="0" w:color="000000"/>
              <w:bottom w:val="single" w:sz="8" w:space="0" w:color="000000"/>
              <w:right w:val="single" w:sz="8" w:space="0" w:color="000000"/>
            </w:tcBorders>
          </w:tcPr>
          <w:p w14:paraId="7FD4AAD1" w14:textId="77777777" w:rsidR="00BA7414"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1CAA1B06" w14:textId="77777777" w:rsidR="00BA7414" w:rsidRDefault="00000000">
            <w:pPr>
              <w:spacing w:after="0" w:line="288" w:lineRule="auto"/>
            </w:pPr>
            <w:r>
              <w:t xml:space="preserve">scx-adapt </w:t>
            </w:r>
            <w:r>
              <w:rPr>
                <w:lang w:val="en-GB"/>
              </w:rPr>
              <w:t>— Adaptive scheduling policies for Linux operating system</w:t>
            </w:r>
          </w:p>
          <w:p w14:paraId="44DB7BD6" w14:textId="77777777" w:rsidR="00BA7414" w:rsidRDefault="00BA7414">
            <w:pPr>
              <w:spacing w:after="0" w:line="288" w:lineRule="auto"/>
            </w:pPr>
          </w:p>
        </w:tc>
      </w:tr>
      <w:tr w:rsidR="00BA7414" w14:paraId="6867B651" w14:textId="77777777">
        <w:tc>
          <w:tcPr>
            <w:tcW w:w="2543" w:type="dxa"/>
            <w:tcBorders>
              <w:top w:val="single" w:sz="8" w:space="0" w:color="000000"/>
              <w:left w:val="single" w:sz="8" w:space="0" w:color="000000"/>
              <w:bottom w:val="single" w:sz="8" w:space="0" w:color="000000"/>
              <w:right w:val="single" w:sz="8" w:space="0" w:color="000000"/>
            </w:tcBorders>
          </w:tcPr>
          <w:p w14:paraId="061FA4CB" w14:textId="77777777" w:rsidR="00BA7414"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0701BACB" w14:textId="77777777" w:rsidR="00BA7414" w:rsidRDefault="00000000">
            <w:pPr>
              <w:spacing w:after="0" w:line="288" w:lineRule="auto"/>
            </w:pPr>
            <w:r>
              <w:t xml:space="preserve">Operating Systems Programming with Machine Learning </w:t>
            </w:r>
          </w:p>
        </w:tc>
      </w:tr>
      <w:tr w:rsidR="00BA7414" w14:paraId="41C5B689" w14:textId="77777777">
        <w:tc>
          <w:tcPr>
            <w:tcW w:w="2543" w:type="dxa"/>
            <w:tcBorders>
              <w:top w:val="single" w:sz="8" w:space="0" w:color="000000"/>
              <w:left w:val="single" w:sz="8" w:space="0" w:color="000000"/>
              <w:bottom w:val="single" w:sz="8" w:space="0" w:color="000000"/>
              <w:right w:val="single" w:sz="8" w:space="0" w:color="000000"/>
            </w:tcBorders>
          </w:tcPr>
          <w:p w14:paraId="6DCA2095" w14:textId="77777777" w:rsidR="00BA7414" w:rsidRDefault="00000000">
            <w:pPr>
              <w:spacing w:after="0" w:line="288" w:lineRule="auto"/>
            </w:pPr>
            <w:r>
              <w:t>Student name(s)</w:t>
            </w:r>
          </w:p>
          <w:p w14:paraId="7E50E830" w14:textId="77777777" w:rsidR="00BA7414"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00E88795" w14:textId="77777777" w:rsidR="00BA7414" w:rsidRDefault="00000000">
            <w:pPr>
              <w:spacing w:after="0" w:line="288" w:lineRule="auto"/>
            </w:pPr>
            <w:r>
              <w:t>Doğukan Meral</w:t>
            </w:r>
          </w:p>
          <w:p w14:paraId="73A60244" w14:textId="77777777" w:rsidR="00BA7414" w:rsidRDefault="00000000">
            <w:pPr>
              <w:spacing w:after="0" w:line="288" w:lineRule="auto"/>
            </w:pPr>
            <w:r>
              <w:t>Hamza Onur Karagür</w:t>
            </w:r>
          </w:p>
          <w:p w14:paraId="42B1F22D" w14:textId="77777777" w:rsidR="00BA7414" w:rsidRDefault="00BA7414">
            <w:pPr>
              <w:spacing w:after="0" w:line="288" w:lineRule="auto"/>
            </w:pPr>
          </w:p>
          <w:p w14:paraId="3FA476F3" w14:textId="77777777" w:rsidR="00BA7414" w:rsidRDefault="00BA7414">
            <w:pPr>
              <w:spacing w:after="0" w:line="288" w:lineRule="auto"/>
            </w:pPr>
          </w:p>
          <w:p w14:paraId="23741083" w14:textId="77777777" w:rsidR="00BA7414" w:rsidRDefault="00BA7414">
            <w:pPr>
              <w:spacing w:after="0" w:line="288" w:lineRule="auto"/>
            </w:pPr>
          </w:p>
          <w:p w14:paraId="36AA28F6" w14:textId="77777777" w:rsidR="00BA7414" w:rsidRDefault="00BA7414">
            <w:pPr>
              <w:spacing w:after="0" w:line="288" w:lineRule="auto"/>
            </w:pPr>
          </w:p>
          <w:p w14:paraId="38F24820" w14:textId="77777777" w:rsidR="00BA7414" w:rsidRDefault="00BA7414">
            <w:pPr>
              <w:spacing w:after="0" w:line="288" w:lineRule="auto"/>
            </w:pPr>
          </w:p>
        </w:tc>
      </w:tr>
    </w:tbl>
    <w:p w14:paraId="58F8877A" w14:textId="77777777" w:rsidR="00BA7414" w:rsidRDefault="00BA7414">
      <w:pPr>
        <w:widowControl w:val="0"/>
        <w:rPr>
          <w:b/>
          <w:sz w:val="38"/>
          <w:szCs w:val="38"/>
        </w:rPr>
      </w:pPr>
    </w:p>
    <w:p w14:paraId="517227C4" w14:textId="77777777" w:rsidR="00BA7414" w:rsidRDefault="00000000">
      <w:pPr>
        <w:tabs>
          <w:tab w:val="left" w:pos="2894"/>
        </w:tabs>
      </w:pPr>
      <w:r>
        <w:tab/>
      </w:r>
    </w:p>
    <w:p w14:paraId="236C58E1"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Abstract</w:t>
      </w:r>
    </w:p>
    <w:p w14:paraId="0E9A7EF1" w14:textId="77777777" w:rsidR="00BA7414" w:rsidRDefault="00000000">
      <w:pPr>
        <w:spacing w:line="360" w:lineRule="auto"/>
        <w:jc w:val="both"/>
        <w:rPr>
          <w:color w:val="000000"/>
          <w:sz w:val="24"/>
          <w:szCs w:val="24"/>
        </w:rPr>
      </w:pPr>
      <w:r>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Pr>
          <w:b/>
          <w:bCs/>
          <w:color w:val="000000"/>
          <w:sz w:val="24"/>
          <w:szCs w:val="24"/>
        </w:rPr>
        <w:t>scx-adapt</w:t>
      </w:r>
      <w:r>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580496CD" w14:textId="77777777" w:rsidR="00BA7414" w:rsidRDefault="00000000">
      <w:pPr>
        <w:spacing w:line="360" w:lineRule="auto"/>
        <w:jc w:val="both"/>
        <w:rPr>
          <w:sz w:val="24"/>
          <w:szCs w:val="24"/>
        </w:rPr>
      </w:pPr>
      <w:r>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Pr>
          <w:b/>
          <w:bCs/>
          <w:sz w:val="24"/>
          <w:szCs w:val="24"/>
        </w:rPr>
        <w:t>scx-adapt</w:t>
      </w:r>
      <w:r>
        <w:rPr>
          <w:sz w:val="24"/>
          <w:szCs w:val="24"/>
        </w:rPr>
        <w:t>, based on the Linux Scheduler Class eXtension (SCX) framework. The system enables users to dynamically switch between multiple schedulers by a Machine Learning-based scheduler capable of adapting scheduling decisions according to runtime system behavior.</w:t>
      </w:r>
    </w:p>
    <w:p w14:paraId="431A199A" w14:textId="77777777" w:rsidR="00BA7414" w:rsidRDefault="00000000">
      <w:pPr>
        <w:spacing w:line="360" w:lineRule="auto"/>
        <w:jc w:val="both"/>
        <w:rPr>
          <w:sz w:val="24"/>
          <w:szCs w:val="24"/>
        </w:rPr>
      </w:pPr>
      <w:r>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5B550EB2" w14:textId="77777777" w:rsidR="00BA7414" w:rsidRDefault="00000000">
      <w:pPr>
        <w:pStyle w:val="Heading1"/>
        <w:rPr>
          <w:rFonts w:ascii="Calibri" w:eastAsia="Calibri" w:hAnsi="Calibri" w:cs="Calibri"/>
          <w:color w:val="000000"/>
          <w:sz w:val="24"/>
          <w:szCs w:val="24"/>
        </w:rPr>
      </w:pPr>
      <w:r>
        <w:rPr>
          <w:rFonts w:ascii="Calibri" w:eastAsia="Calibri" w:hAnsi="Calibri" w:cs="Calibri"/>
        </w:rPr>
        <w:t xml:space="preserve">Keywords: </w:t>
      </w:r>
      <w:r>
        <w:rPr>
          <w:rFonts w:ascii="Calibri" w:eastAsia="Calibri" w:hAnsi="Calibri" w:cs="Calibri"/>
          <w:color w:val="000000"/>
          <w:sz w:val="24"/>
          <w:szCs w:val="24"/>
          <w:lang w:val="en-US"/>
        </w:rPr>
        <w:t>Linux Scheduler, SCX, eBPF, Machine Learning, Operating Systems, CPU Scheduling, Adaptive Systems</w:t>
      </w:r>
    </w:p>
    <w:p w14:paraId="6921B620" w14:textId="77777777" w:rsidR="00BA7414" w:rsidRDefault="00BA7414">
      <w:pPr>
        <w:spacing w:line="360" w:lineRule="auto"/>
        <w:rPr>
          <w:color w:val="000000"/>
          <w:sz w:val="24"/>
          <w:szCs w:val="24"/>
        </w:rPr>
      </w:pPr>
    </w:p>
    <w:p w14:paraId="4D54E64E" w14:textId="77777777" w:rsidR="00BA7414" w:rsidRDefault="00BA7414">
      <w:pPr>
        <w:spacing w:line="360" w:lineRule="auto"/>
      </w:pPr>
    </w:p>
    <w:p w14:paraId="4D1421C4" w14:textId="77777777" w:rsidR="00BA7414" w:rsidRDefault="00000000">
      <w:pPr>
        <w:spacing w:line="360" w:lineRule="auto"/>
        <w:rPr>
          <w:b/>
          <w:color w:val="4F81BD"/>
          <w:sz w:val="28"/>
          <w:szCs w:val="28"/>
        </w:rPr>
      </w:pPr>
      <w:r>
        <w:rPr>
          <w:b/>
          <w:color w:val="4F81BD"/>
          <w:sz w:val="28"/>
          <w:szCs w:val="28"/>
        </w:rPr>
        <w:lastRenderedPageBreak/>
        <w:t xml:space="preserve">Acknowledgements </w:t>
      </w:r>
    </w:p>
    <w:p w14:paraId="1860377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rPr>
          <w:rFonts w:eastAsia="Calibri" w:cs="Calibri"/>
          <w:color w:val="000000"/>
          <w:sz w:val="24"/>
          <w:szCs w:val="24"/>
        </w:rPr>
      </w:pPr>
      <w:r>
        <w:rPr>
          <w:rFonts w:eastAsia="Calibri" w:cs="Calibri"/>
          <w:color w:val="000000"/>
          <w:sz w:val="24"/>
          <w:szCs w:val="24"/>
        </w:rPr>
        <w:t>I would like to express my sincere gratitude to my project supervisor, Dr. Aytun Onay, for his invaluable guidance, encouragement, and continuous support throughout the course of this project. His expertise, insightful feedback, and constructive suggestions were instrumental in shaping both the direction and the quality of this work. I am also thankful to the other academicians at the university who contributed through discussions, lectures, and academic resources that helped strengthen my understanding of operating systems, kernel development, and performance optimization. Their dedication to teaching and research provided a strong academic foundation for this project. Special appreciation is extended to the broader research and developer community working in the area of Linux scheduling and kernel development. The contributions of researchers, maintainers, and open-source developers—through documentation, publications, mailing lists, and code repositories—were essential in enabling practical experimentation and informed design decisions. Their ongoing efforts to advance the Linux scheduler ecosystem served as both a technical reference and a source of inspiration. Finally, I would like to thank all individuals, colleagues, and peers who offered support, feedback, and motivation during the development of this project. Their assistance and encouragement were greatly appreciated.</w:t>
      </w:r>
      <w:r>
        <w:br w:type="page" w:clear="all"/>
      </w:r>
    </w:p>
    <w:p w14:paraId="3E3CB336" w14:textId="77777777" w:rsidR="00BA7414" w:rsidRDefault="00000000">
      <w:pPr>
        <w:keepNext/>
        <w:keepLines/>
        <w:pBdr>
          <w:top w:val="none" w:sz="4" w:space="0" w:color="000000"/>
          <w:left w:val="none" w:sz="4" w:space="0" w:color="000000"/>
          <w:bottom w:val="none" w:sz="4" w:space="0" w:color="000000"/>
          <w:right w:val="none" w:sz="4" w:space="0" w:color="000000"/>
          <w:between w:val="none" w:sz="4" w:space="0" w:color="000000"/>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39B3F66F"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tooltip="#_heading=h.2bhhonj8ug19" w:history="1">
            <w:r>
              <w:rPr>
                <w:rFonts w:eastAsia="Calibri" w:cs="Calibri"/>
                <w:b/>
              </w:rPr>
              <w:t>Abstract</w:t>
            </w:r>
          </w:hyperlink>
        </w:p>
        <w:p w14:paraId="4801D5AB"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c0q0du5puem6" w:tooltip="#_heading=h.c0q0du5puem6" w:history="1">
            <w:r>
              <w:rPr>
                <w:rFonts w:eastAsia="Calibri" w:cs="Calibri"/>
                <w:b/>
              </w:rPr>
              <w:t>Keywords: Write at least 5 keywords (separated by commas) describing your work</w:t>
            </w:r>
          </w:hyperlink>
        </w:p>
        <w:p w14:paraId="096ED6B1"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ljw8zzyd1kwi" w:tooltip="#_heading=h.ljw8zzyd1kwi" w:history="1">
            <w:r>
              <w:rPr>
                <w:rFonts w:eastAsia="Calibri" w:cs="Calibri"/>
                <w:b/>
              </w:rPr>
              <w:t>Ch1: Introduction</w:t>
            </w:r>
          </w:hyperlink>
        </w:p>
        <w:p w14:paraId="7C2F086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9wdt7rsj74mx" w:tooltip="#_heading=h.9wdt7rsj74mx" w:history="1">
            <w:r>
              <w:rPr>
                <w:rFonts w:eastAsia="Calibri" w:cs="Calibri"/>
                <w:i/>
              </w:rPr>
              <w:t>1.1 Problem Statement</w:t>
            </w:r>
          </w:hyperlink>
        </w:p>
        <w:p w14:paraId="33628241"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ydicls8fkpk2" w:tooltip="#_heading=h.ydicls8fkpk2" w:history="1">
            <w:r>
              <w:rPr>
                <w:rFonts w:eastAsia="Calibri" w:cs="Calibri"/>
                <w:i/>
              </w:rPr>
              <w:t>1.2 Scope</w:t>
            </w:r>
          </w:hyperlink>
        </w:p>
        <w:p w14:paraId="652BD6D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kr467zg13n6v" w:tooltip="#_heading=h.kr467zg13n6v" w:history="1">
            <w:r>
              <w:rPr>
                <w:rFonts w:eastAsia="Calibri" w:cs="Calibri"/>
                <w:b/>
              </w:rPr>
              <w:t>Ch2: Project Plan</w:t>
            </w:r>
          </w:hyperlink>
        </w:p>
        <w:p w14:paraId="5DDE1780"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vlr2izsh7ueq" w:tooltip="#_heading=h.vlr2izsh7ueq" w:history="1">
            <w:r>
              <w:rPr>
                <w:rFonts w:eastAsia="Calibri" w:cs="Calibri"/>
                <w:i/>
              </w:rPr>
              <w:t>2.1 Methodology</w:t>
            </w:r>
          </w:hyperlink>
        </w:p>
        <w:p w14:paraId="2C386D1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tq04o16hg15u" w:tooltip="#_heading=h.tq04o16hg15u" w:history="1">
            <w:r>
              <w:rPr>
                <w:rFonts w:eastAsia="Calibri" w:cs="Calibri"/>
                <w:i/>
              </w:rPr>
              <w:t>2.2. Time Schedule (Gantt Chart)</w:t>
            </w:r>
          </w:hyperlink>
          <w:r>
            <w:rPr>
              <w:rFonts w:eastAsia="Calibri" w:cs="Calibri"/>
              <w:color w:val="000000"/>
              <w:sz w:val="24"/>
              <w:szCs w:val="24"/>
            </w:rPr>
            <w:t xml:space="preserve"> </w:t>
          </w:r>
        </w:p>
        <w:p w14:paraId="0BBD817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mm5qtj4vsgz5" w:tooltip="#_heading=h.mm5qtj4vsgz5" w:history="1">
            <w:r>
              <w:rPr>
                <w:rFonts w:eastAsia="Calibri" w:cs="Calibri"/>
                <w:i/>
              </w:rPr>
              <w:t>2.3. Deliverables List</w:t>
            </w:r>
          </w:hyperlink>
        </w:p>
        <w:p w14:paraId="001C8CF9"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nmasgfhs66vf" w:tooltip="#_heading=h.nmasgfhs66vf" w:history="1">
            <w:r>
              <w:rPr>
                <w:rFonts w:eastAsia="Calibri" w:cs="Calibri"/>
                <w:b/>
              </w:rPr>
              <w:t>Ch3: Literature Review</w:t>
            </w:r>
          </w:hyperlink>
        </w:p>
        <w:p w14:paraId="6258DEA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kkm9ewg7u8ak" w:tooltip="#_heading=h.kkm9ewg7u8ak" w:history="1">
            <w:r>
              <w:rPr>
                <w:rFonts w:eastAsia="Calibri" w:cs="Calibri"/>
                <w:b/>
              </w:rPr>
              <w:t>Ch4: Requirements</w:t>
            </w:r>
          </w:hyperlink>
        </w:p>
        <w:p w14:paraId="0662C7B3"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x3gwnxxln5f6" w:tooltip="#_heading=h.x3gwnxxln5f6" w:history="1">
            <w:r>
              <w:rPr>
                <w:rFonts w:eastAsia="Calibri" w:cs="Calibri"/>
                <w:i/>
              </w:rPr>
              <w:t>4.1 Overall Description of the Project</w:t>
            </w:r>
          </w:hyperlink>
        </w:p>
        <w:p w14:paraId="1693D8C6"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tlfrx4n2mwbc" w:tooltip="#_heading=h.tlfrx4n2mwbc" w:history="1">
            <w:r>
              <w:rPr>
                <w:rFonts w:eastAsia="Calibri" w:cs="Calibri"/>
              </w:rPr>
              <w:t>4.1.1 Product Perspective</w:t>
            </w:r>
          </w:hyperlink>
        </w:p>
        <w:p w14:paraId="40EFE6FE"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1ntjbrwvcduj" w:tooltip="#_heading=h.1ntjbrwvcduj" w:history="1">
            <w:r>
              <w:rPr>
                <w:rFonts w:eastAsia="Calibri" w:cs="Calibri"/>
              </w:rPr>
              <w:t>4.1.2 Product Functions</w:t>
            </w:r>
          </w:hyperlink>
        </w:p>
        <w:p w14:paraId="4E7D678E"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5sq9bap4gjdr" w:tooltip="#_heading=h.5sq9bap4gjdr" w:history="1">
            <w:r>
              <w:rPr>
                <w:rFonts w:eastAsia="Calibri" w:cs="Calibri"/>
              </w:rPr>
              <w:t>4.1.3 User Characteristics</w:t>
            </w:r>
          </w:hyperlink>
        </w:p>
        <w:p w14:paraId="3BFA7ECA"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1u0fiahzjxh7" w:tooltip="#_heading=h.1u0fiahzjxh7" w:history="1">
            <w:r>
              <w:rPr>
                <w:rFonts w:eastAsia="Calibri" w:cs="Calibri"/>
              </w:rPr>
              <w:t>4.1.4 Constraints</w:t>
            </w:r>
          </w:hyperlink>
        </w:p>
        <w:p w14:paraId="13DEDACF"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n69e2icpa2r7" w:tooltip="#_heading=h.n69e2icpa2r7" w:history="1">
            <w:r>
              <w:rPr>
                <w:rFonts w:eastAsia="Calibri" w:cs="Calibri"/>
              </w:rPr>
              <w:t>4.1.5 Assumptions and Dependencies</w:t>
            </w:r>
          </w:hyperlink>
        </w:p>
        <w:p w14:paraId="677CFF5A"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v6bzfefk1mql" w:tooltip="#_heading=h.v6bzfefk1mql" w:history="1">
            <w:r>
              <w:rPr>
                <w:rFonts w:eastAsia="Calibri" w:cs="Calibri"/>
                <w:i/>
              </w:rPr>
              <w:t>4.2 Specific Requirements</w:t>
            </w:r>
          </w:hyperlink>
        </w:p>
        <w:p w14:paraId="415D1CD3"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3eo8ktketd6w" w:tooltip="#_heading=h.3eo8ktketd6w" w:history="1">
            <w:r>
              <w:rPr>
                <w:rFonts w:eastAsia="Calibri" w:cs="Calibri"/>
              </w:rPr>
              <w:t>4.2.1 External Interface Requirements</w:t>
            </w:r>
          </w:hyperlink>
        </w:p>
        <w:p w14:paraId="2C27B18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kdzn64cry9k" w:tooltip="#_heading=h.kdzn64cry9k" w:history="1">
            <w:r>
              <w:rPr>
                <w:rFonts w:eastAsia="Calibri" w:cs="Calibri"/>
              </w:rPr>
              <w:t>4.2.2 Functional requirements</w:t>
            </w:r>
          </w:hyperlink>
        </w:p>
        <w:p w14:paraId="09D270F2"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nxvx1f6ldib3" w:tooltip="#_heading=h.nxvx1f6ldib3" w:history="1">
            <w:r>
              <w:rPr>
                <w:rFonts w:eastAsia="Calibri" w:cs="Calibri"/>
              </w:rPr>
              <w:t>4.2.3 Quality Requirement (HW, OS, Database, programming environment, performance, security, reliability, etc)</w:t>
            </w:r>
          </w:hyperlink>
          <w:r>
            <w:rPr>
              <w:rFonts w:eastAsia="Calibri" w:cs="Calibri"/>
              <w:color w:val="000000"/>
              <w:sz w:val="24"/>
              <w:szCs w:val="24"/>
            </w:rPr>
            <w:t xml:space="preserve"> </w:t>
          </w:r>
        </w:p>
        <w:p w14:paraId="6943B2C7"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cy93w62qjfxw" w:tooltip="#_heading=h.cy93w62qjfxw" w:history="1">
            <w:r>
              <w:rPr>
                <w:rFonts w:eastAsia="Calibri" w:cs="Calibri"/>
                <w:b/>
              </w:rPr>
              <w:t>Ch5: Design</w:t>
            </w:r>
          </w:hyperlink>
        </w:p>
        <w:p w14:paraId="652E6557"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88n1fsvr50ju" w:tooltip="#_heading=h.88n1fsvr50ju" w:history="1">
            <w:r>
              <w:rPr>
                <w:rFonts w:eastAsia="Calibri" w:cs="Calibri"/>
                <w:i/>
              </w:rPr>
              <w:t>5.1 Software Architecture</w:t>
            </w:r>
          </w:hyperlink>
        </w:p>
        <w:p w14:paraId="3FF2ADC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40q0c977n1qp" w:tooltip="#_heading=h.40q0c977n1qp" w:history="1">
            <w:r>
              <w:rPr>
                <w:rFonts w:eastAsia="Calibri" w:cs="Calibri"/>
              </w:rPr>
              <w:t>5.1.1 Actors</w:t>
            </w:r>
          </w:hyperlink>
        </w:p>
        <w:p w14:paraId="5C013F5F"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edau8unjyi0o" w:tooltip="#_heading=h.edau8unjyi0o" w:history="1">
            <w:r>
              <w:rPr>
                <w:rFonts w:eastAsia="Calibri" w:cs="Calibri"/>
              </w:rPr>
              <w:t>5.1.2 Constraints</w:t>
            </w:r>
          </w:hyperlink>
        </w:p>
        <w:p w14:paraId="36E9136D"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4yealnph2b41" w:tooltip="#_heading=h.4yealnph2b41" w:history="1">
            <w:r>
              <w:rPr>
                <w:rFonts w:eastAsia="Calibri" w:cs="Calibri"/>
              </w:rPr>
              <w:t>5.1.3 Software Architecture</w:t>
            </w:r>
          </w:hyperlink>
        </w:p>
        <w:p w14:paraId="269B165D"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w6277at27adr" w:tooltip="#_heading=h.w6277at27adr" w:history="1">
            <w:r>
              <w:rPr>
                <w:rFonts w:eastAsia="Calibri" w:cs="Calibri"/>
                <w:i/>
              </w:rPr>
              <w:t>5.2 Views</w:t>
            </w:r>
          </w:hyperlink>
        </w:p>
        <w:p w14:paraId="26B5B87E"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czicrd1lb0c2" w:tooltip="#_heading=h.czicrd1lb0c2" w:history="1">
            <w:r>
              <w:rPr>
                <w:rFonts w:eastAsia="Calibri" w:cs="Calibri"/>
              </w:rPr>
              <w:t>5.2.1 Logical View</w:t>
            </w:r>
          </w:hyperlink>
        </w:p>
        <w:p w14:paraId="247370EC"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isx4k2w51a3p" w:tooltip="#_heading=h.isx4k2w51a3p" w:history="1">
            <w:r>
              <w:rPr>
                <w:rFonts w:eastAsia="Calibri" w:cs="Calibri"/>
              </w:rPr>
              <w:t>5.2.2 Process View</w:t>
            </w:r>
          </w:hyperlink>
        </w:p>
        <w:p w14:paraId="7BBFDB9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ind w:left="400"/>
            <w:rPr>
              <w:rFonts w:eastAsia="Calibri" w:cs="Calibri"/>
              <w:color w:val="000000"/>
              <w:sz w:val="24"/>
              <w:szCs w:val="24"/>
            </w:rPr>
          </w:pPr>
          <w:hyperlink w:anchor="_heading=h.g01ojcjqqhob" w:tooltip="#_heading=h.g01ojcjqqhob" w:history="1">
            <w:r>
              <w:rPr>
                <w:rFonts w:eastAsia="Calibri" w:cs="Calibri"/>
              </w:rPr>
              <w:t>5.2.3 Deployment View</w:t>
            </w:r>
          </w:hyperlink>
        </w:p>
        <w:p w14:paraId="0A57D8C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sdnfi67ky2a8" w:tooltip="#_heading=h.sdnfi67ky2a8" w:history="1">
            <w:r>
              <w:rPr>
                <w:rFonts w:eastAsia="Calibri" w:cs="Calibri"/>
                <w:b/>
              </w:rPr>
              <w:t>Ch6: Implementation &amp; Test</w:t>
            </w:r>
          </w:hyperlink>
        </w:p>
        <w:p w14:paraId="6723B7EF"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wie1qipobgjz" w:tooltip="#_heading=h.wie1qipobgjz" w:history="1">
            <w:r>
              <w:rPr>
                <w:rFonts w:eastAsia="Calibri" w:cs="Calibri"/>
                <w:i/>
              </w:rPr>
              <w:t>6.1 Implementation</w:t>
            </w:r>
          </w:hyperlink>
        </w:p>
        <w:p w14:paraId="605438C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qgxur8rt0ait" w:tooltip="#_heading=h.qgxur8rt0ait" w:history="1">
            <w:r>
              <w:rPr>
                <w:rFonts w:eastAsia="Calibri" w:cs="Calibri"/>
                <w:i/>
              </w:rPr>
              <w:t>6.2 Test</w:t>
            </w:r>
          </w:hyperlink>
        </w:p>
        <w:p w14:paraId="1A12BB74"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95066tkfuo07" w:tooltip="#_heading=h.95066tkfuo07" w:history="1">
            <w:r>
              <w:rPr>
                <w:rFonts w:eastAsia="Calibri" w:cs="Calibri"/>
                <w:b/>
              </w:rPr>
              <w:t>Ch7: Evaluation</w:t>
            </w:r>
          </w:hyperlink>
        </w:p>
        <w:p w14:paraId="5BAE1B7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z9aanj1q5hp4" w:tooltip="#_heading=h.z9aanj1q5hp4" w:history="1">
            <w:r>
              <w:rPr>
                <w:rFonts w:eastAsia="Calibri" w:cs="Calibri"/>
                <w:b/>
              </w:rPr>
              <w:t>Ch8: Impact of the Project &amp; Compliance with the Constraints</w:t>
            </w:r>
          </w:hyperlink>
        </w:p>
        <w:p w14:paraId="4160ABA0"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oyudyspglsqi" w:tooltip="#_heading=h.oyudyspglsqi" w:history="1">
            <w:r>
              <w:rPr>
                <w:rFonts w:eastAsia="Calibri" w:cs="Calibri"/>
                <w:i/>
              </w:rPr>
              <w:t>8.1 Compliance with the Realistic Constraints</w:t>
            </w:r>
          </w:hyperlink>
        </w:p>
        <w:p w14:paraId="34A4FB9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120" w:after="0"/>
            <w:ind w:left="200"/>
            <w:rPr>
              <w:rFonts w:eastAsia="Calibri" w:cs="Calibri"/>
              <w:color w:val="000000"/>
              <w:sz w:val="24"/>
              <w:szCs w:val="24"/>
            </w:rPr>
          </w:pPr>
          <w:hyperlink w:anchor="_heading=h.6t7ai5v86qx6" w:tooltip="#_heading=h.6t7ai5v86qx6" w:history="1">
            <w:r>
              <w:rPr>
                <w:rFonts w:eastAsia="Calibri" w:cs="Calibri"/>
                <w:i/>
              </w:rPr>
              <w:t>8.2 Impact of the Project</w:t>
            </w:r>
          </w:hyperlink>
        </w:p>
        <w:p w14:paraId="38545088"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k0hre4wsswti" w:tooltip="#_heading=h.k0hre4wsswti" w:history="1">
            <w:r>
              <w:rPr>
                <w:rFonts w:eastAsia="Calibri" w:cs="Calibri"/>
                <w:b/>
              </w:rPr>
              <w:t>Ch9: Conclusions</w:t>
            </w:r>
          </w:hyperlink>
        </w:p>
        <w:p w14:paraId="15A23D3D"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u1g69u6hkxxf" w:tooltip="#_heading=h.u1g69u6hkxxf" w:history="1">
            <w:r>
              <w:rPr>
                <w:rFonts w:eastAsia="Calibri" w:cs="Calibri"/>
                <w:b/>
              </w:rPr>
              <w:t>Appendix A</w:t>
            </w:r>
          </w:hyperlink>
        </w:p>
        <w:p w14:paraId="0C13F9BF"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before="240" w:after="120"/>
            <w:rPr>
              <w:rFonts w:eastAsia="Calibri" w:cs="Calibri"/>
              <w:color w:val="000000"/>
              <w:sz w:val="24"/>
              <w:szCs w:val="24"/>
            </w:rPr>
          </w:pPr>
          <w:hyperlink w:anchor="_heading=h.45m7xzro5dj8" w:tooltip="#_heading=h.45m7xzro5dj8" w:history="1">
            <w:r>
              <w:rPr>
                <w:rFonts w:eastAsia="Calibri" w:cs="Calibri"/>
                <w:b/>
              </w:rPr>
              <w:t>References</w:t>
            </w:r>
          </w:hyperlink>
          <w:r>
            <w:fldChar w:fldCharType="end"/>
          </w:r>
        </w:p>
      </w:sdtContent>
    </w:sdt>
    <w:p w14:paraId="7560CAC8" w14:textId="77777777" w:rsidR="00BA7414" w:rsidRDefault="00BA7414"/>
    <w:p w14:paraId="1D5055EA" w14:textId="77777777" w:rsidR="00BA7414" w:rsidRDefault="00BA7414"/>
    <w:p w14:paraId="2DFCC435" w14:textId="77777777" w:rsidR="00BA7414" w:rsidRDefault="00BA7414"/>
    <w:p w14:paraId="54FFE2B2" w14:textId="77777777" w:rsidR="00BA7414" w:rsidRDefault="00000000">
      <w:r>
        <w:br w:type="page" w:clear="all"/>
      </w:r>
    </w:p>
    <w:p w14:paraId="77A89E67" w14:textId="77777777" w:rsidR="00BA7414" w:rsidRDefault="00000000">
      <w:pPr>
        <w:spacing w:line="360" w:lineRule="auto"/>
        <w:rPr>
          <w:b/>
          <w:color w:val="4F81BD"/>
          <w:sz w:val="28"/>
          <w:szCs w:val="28"/>
        </w:rPr>
      </w:pPr>
      <w:r>
        <w:rPr>
          <w:b/>
          <w:color w:val="4F81BD"/>
          <w:sz w:val="28"/>
          <w:szCs w:val="28"/>
        </w:rPr>
        <w:lastRenderedPageBreak/>
        <w:t>Acronyms</w:t>
      </w:r>
    </w:p>
    <w:p w14:paraId="1AD1CA29" w14:textId="77777777" w:rsidR="00BA7414" w:rsidRDefault="00BA7414">
      <w:pPr>
        <w:pBdr>
          <w:top w:val="none" w:sz="4" w:space="0" w:color="000000"/>
          <w:left w:val="none" w:sz="4" w:space="0" w:color="000000"/>
          <w:bottom w:val="none" w:sz="4" w:space="0" w:color="000000"/>
          <w:right w:val="none" w:sz="4" w:space="0" w:color="000000"/>
          <w:between w:val="none" w:sz="4" w:space="0" w:color="000000"/>
        </w:pBdr>
        <w:spacing w:after="120"/>
        <w:rPr>
          <w:rFonts w:eastAsia="Calibri" w:cs="Calibri"/>
        </w:rPr>
      </w:pPr>
    </w:p>
    <w:tbl>
      <w:tblPr>
        <w:tblStyle w:val="StGen1"/>
        <w:tblW w:w="9182" w:type="dxa"/>
        <w:tblInd w:w="-60" w:type="dxa"/>
        <w:tblLayout w:type="fixed"/>
        <w:tblLook w:val="0400" w:firstRow="0" w:lastRow="0" w:firstColumn="0" w:lastColumn="0" w:noHBand="0" w:noVBand="1"/>
      </w:tblPr>
      <w:tblGrid>
        <w:gridCol w:w="1702"/>
        <w:gridCol w:w="7480"/>
      </w:tblGrid>
      <w:tr w:rsidR="00BA7414" w14:paraId="3528849D" w14:textId="77777777">
        <w:tc>
          <w:tcPr>
            <w:tcW w:w="1702" w:type="dxa"/>
            <w:tcBorders>
              <w:top w:val="single" w:sz="4" w:space="0" w:color="000000"/>
              <w:left w:val="single" w:sz="4" w:space="0" w:color="000000"/>
              <w:bottom w:val="single" w:sz="4" w:space="0" w:color="000000"/>
            </w:tcBorders>
          </w:tcPr>
          <w:p w14:paraId="7D453A5E"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63DD202F"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Artificial Intelligence</w:t>
            </w:r>
          </w:p>
        </w:tc>
      </w:tr>
      <w:tr w:rsidR="00BA7414" w14:paraId="7F7B636E" w14:textId="77777777">
        <w:tc>
          <w:tcPr>
            <w:tcW w:w="1702" w:type="dxa"/>
            <w:tcBorders>
              <w:left w:val="single" w:sz="4" w:space="0" w:color="000000"/>
              <w:bottom w:val="single" w:sz="4" w:space="0" w:color="000000"/>
            </w:tcBorders>
          </w:tcPr>
          <w:p w14:paraId="6E745732"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042030B"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Command Line Interface</w:t>
            </w:r>
          </w:p>
        </w:tc>
      </w:tr>
      <w:tr w:rsidR="00BA7414" w14:paraId="677959D9" w14:textId="77777777">
        <w:tc>
          <w:tcPr>
            <w:tcW w:w="1702" w:type="dxa"/>
            <w:tcBorders>
              <w:left w:val="single" w:sz="4" w:space="0" w:color="000000"/>
              <w:bottom w:val="single" w:sz="4" w:space="0" w:color="000000"/>
            </w:tcBorders>
          </w:tcPr>
          <w:p w14:paraId="3BA27A22"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63344649"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Central Processing Unit</w:t>
            </w:r>
          </w:p>
        </w:tc>
      </w:tr>
      <w:tr w:rsidR="00BA7414" w14:paraId="15A74009" w14:textId="77777777">
        <w:tc>
          <w:tcPr>
            <w:tcW w:w="1702" w:type="dxa"/>
            <w:tcBorders>
              <w:left w:val="single" w:sz="4" w:space="0" w:color="000000"/>
              <w:bottom w:val="single" w:sz="4" w:space="0" w:color="000000"/>
            </w:tcBorders>
          </w:tcPr>
          <w:p w14:paraId="3578D949"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78349E3B"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Extended Berkeley Packet Filter</w:t>
            </w:r>
          </w:p>
        </w:tc>
      </w:tr>
      <w:tr w:rsidR="00BA7414" w14:paraId="33C2382A" w14:textId="77777777">
        <w:tc>
          <w:tcPr>
            <w:tcW w:w="1702" w:type="dxa"/>
            <w:tcBorders>
              <w:left w:val="single" w:sz="4" w:space="0" w:color="000000"/>
              <w:bottom w:val="single" w:sz="4" w:space="0" w:color="auto"/>
            </w:tcBorders>
          </w:tcPr>
          <w:p w14:paraId="4C5063D3"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4312653A"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Input / Output</w:t>
            </w:r>
          </w:p>
        </w:tc>
      </w:tr>
      <w:tr w:rsidR="00BA7414" w14:paraId="3FE9C503" w14:textId="77777777">
        <w:tc>
          <w:tcPr>
            <w:tcW w:w="1702" w:type="dxa"/>
            <w:tcBorders>
              <w:top w:val="single" w:sz="4" w:space="0" w:color="auto"/>
              <w:left w:val="single" w:sz="4" w:space="0" w:color="auto"/>
              <w:bottom w:val="single" w:sz="4" w:space="0" w:color="auto"/>
              <w:right w:val="single" w:sz="4" w:space="0" w:color="auto"/>
            </w:tcBorders>
          </w:tcPr>
          <w:p w14:paraId="3CF171C8"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5A6ED49"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Machine Learning</w:t>
            </w:r>
          </w:p>
        </w:tc>
      </w:tr>
      <w:tr w:rsidR="00BA7414" w14:paraId="4C77AA47" w14:textId="77777777">
        <w:tc>
          <w:tcPr>
            <w:tcW w:w="1702" w:type="dxa"/>
            <w:tcBorders>
              <w:top w:val="single" w:sz="4" w:space="0" w:color="auto"/>
              <w:left w:val="single" w:sz="4" w:space="0" w:color="auto"/>
              <w:bottom w:val="single" w:sz="4" w:space="0" w:color="auto"/>
              <w:right w:val="single" w:sz="4" w:space="0" w:color="auto"/>
            </w:tcBorders>
          </w:tcPr>
          <w:p w14:paraId="0637E679"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29917664"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Operating Systems</w:t>
            </w:r>
          </w:p>
        </w:tc>
      </w:tr>
      <w:tr w:rsidR="00BA7414" w14:paraId="295CFDAD" w14:textId="77777777">
        <w:tc>
          <w:tcPr>
            <w:tcW w:w="1702" w:type="dxa"/>
            <w:tcBorders>
              <w:top w:val="single" w:sz="4" w:space="0" w:color="auto"/>
              <w:left w:val="single" w:sz="4" w:space="0" w:color="auto"/>
              <w:bottom w:val="single" w:sz="4" w:space="0" w:color="auto"/>
              <w:right w:val="single" w:sz="4" w:space="0" w:color="auto"/>
            </w:tcBorders>
          </w:tcPr>
          <w:p w14:paraId="25CC385E"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69B2812"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Scheduler Class eXtension</w:t>
            </w:r>
          </w:p>
        </w:tc>
      </w:tr>
      <w:tr w:rsidR="00BA7414" w14:paraId="4D8A7C35" w14:textId="77777777">
        <w:tc>
          <w:tcPr>
            <w:tcW w:w="1702" w:type="dxa"/>
            <w:tcBorders>
              <w:top w:val="single" w:sz="4" w:space="0" w:color="auto"/>
              <w:left w:val="single" w:sz="4" w:space="0" w:color="auto"/>
              <w:bottom w:val="single" w:sz="4" w:space="0" w:color="auto"/>
              <w:right w:val="single" w:sz="4" w:space="0" w:color="auto"/>
            </w:tcBorders>
          </w:tcPr>
          <w:p w14:paraId="6F7CA618"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1BFCD52A" w14:textId="77777777" w:rsidR="00BA7414" w:rsidRDefault="00000000">
            <w:pPr>
              <w:widowControl w:val="0"/>
              <w:pBdr>
                <w:top w:val="none" w:sz="4" w:space="0" w:color="000000"/>
                <w:left w:val="none" w:sz="4" w:space="0" w:color="000000"/>
                <w:bottom w:val="none" w:sz="4" w:space="0" w:color="000000"/>
                <w:right w:val="none" w:sz="4" w:space="0" w:color="000000"/>
                <w:between w:val="none" w:sz="4" w:space="0" w:color="000000"/>
              </w:pBdr>
              <w:rPr>
                <w:rFonts w:eastAsia="Calibri" w:cs="Calibri"/>
              </w:rPr>
            </w:pPr>
            <w:r>
              <w:rPr>
                <w:rFonts w:eastAsia="Calibri" w:cs="Calibri"/>
              </w:rPr>
              <w:t>Software Requirements Specification</w:t>
            </w:r>
          </w:p>
        </w:tc>
      </w:tr>
    </w:tbl>
    <w:p w14:paraId="54CBCFD3" w14:textId="77777777" w:rsidR="00BA7414" w:rsidRDefault="00BA7414">
      <w:pPr>
        <w:pBdr>
          <w:top w:val="none" w:sz="4" w:space="0" w:color="000000"/>
          <w:left w:val="none" w:sz="4" w:space="0" w:color="000000"/>
          <w:bottom w:val="none" w:sz="4" w:space="0" w:color="000000"/>
          <w:right w:val="none" w:sz="4" w:space="0" w:color="000000"/>
          <w:between w:val="none" w:sz="4" w:space="0" w:color="000000"/>
        </w:pBdr>
        <w:spacing w:after="120"/>
        <w:rPr>
          <w:rFonts w:eastAsia="Calibri" w:cs="Calibri"/>
        </w:rPr>
      </w:pPr>
    </w:p>
    <w:p w14:paraId="29F0B1F0" w14:textId="77777777" w:rsidR="00BA7414" w:rsidRDefault="00BA7414">
      <w:pPr>
        <w:pBdr>
          <w:top w:val="none" w:sz="4" w:space="0" w:color="000000"/>
          <w:left w:val="none" w:sz="4" w:space="0" w:color="000000"/>
          <w:bottom w:val="none" w:sz="4" w:space="0" w:color="000000"/>
          <w:right w:val="none" w:sz="4" w:space="0" w:color="000000"/>
          <w:between w:val="none" w:sz="4" w:space="0" w:color="000000"/>
        </w:pBdr>
        <w:spacing w:after="120"/>
        <w:rPr>
          <w:rFonts w:eastAsia="Calibri" w:cs="Calibri"/>
        </w:rPr>
      </w:pPr>
    </w:p>
    <w:p w14:paraId="11E70754" w14:textId="77777777" w:rsidR="00BA7414" w:rsidRDefault="00BA7414">
      <w:pPr>
        <w:pBdr>
          <w:top w:val="none" w:sz="4" w:space="0" w:color="000000"/>
          <w:left w:val="none" w:sz="4" w:space="0" w:color="000000"/>
          <w:bottom w:val="none" w:sz="4" w:space="0" w:color="000000"/>
          <w:right w:val="none" w:sz="4" w:space="0" w:color="000000"/>
          <w:between w:val="none" w:sz="4" w:space="0" w:color="000000"/>
        </w:pBdr>
        <w:spacing w:after="120"/>
        <w:rPr>
          <w:rFonts w:eastAsia="Calibri" w:cs="Calibri"/>
        </w:rPr>
      </w:pPr>
    </w:p>
    <w:p w14:paraId="6710CB66"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after="120"/>
        <w:rPr>
          <w:rFonts w:eastAsia="Calibri" w:cs="Calibri"/>
        </w:rPr>
      </w:pPr>
      <w:r>
        <w:br w:type="page" w:clear="all"/>
      </w:r>
    </w:p>
    <w:p w14:paraId="0A57F681" w14:textId="77777777" w:rsidR="00BA7414" w:rsidRDefault="00000000">
      <w:pPr>
        <w:pStyle w:val="Heading1"/>
        <w:rPr>
          <w:rFonts w:ascii="Calibri" w:eastAsia="Calibri" w:hAnsi="Calibri" w:cs="Calibri"/>
        </w:rPr>
      </w:pPr>
      <w:r>
        <w:rPr>
          <w:rFonts w:ascii="Calibri" w:eastAsia="Calibri" w:hAnsi="Calibri" w:cs="Calibri"/>
        </w:rPr>
        <w:lastRenderedPageBreak/>
        <w:t>Ch1: Introduction</w:t>
      </w:r>
    </w:p>
    <w:p w14:paraId="6B985C4C" w14:textId="77777777" w:rsidR="00BA7414" w:rsidRDefault="00000000">
      <w:pPr>
        <w:pStyle w:val="Heading2"/>
        <w:rPr>
          <w:rFonts w:ascii="Calibri" w:eastAsia="Calibri" w:hAnsi="Calibri" w:cs="Calibri"/>
        </w:rPr>
      </w:pPr>
      <w:r>
        <w:rPr>
          <w:rFonts w:ascii="Calibri" w:eastAsia="Calibri" w:hAnsi="Calibri" w:cs="Calibri"/>
        </w:rPr>
        <w:t>1.1 Problem Statement</w:t>
      </w:r>
    </w:p>
    <w:p w14:paraId="4F19BA9B" w14:textId="77777777" w:rsidR="00BA7414" w:rsidRDefault="00000000">
      <w:pPr>
        <w:spacing w:after="240" w:line="360" w:lineRule="auto"/>
        <w:jc w:val="both"/>
        <w:rPr>
          <w:color w:val="000000"/>
          <w:sz w:val="24"/>
          <w:szCs w:val="24"/>
        </w:rPr>
      </w:pPr>
      <w:r>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2918B4D6" w14:textId="77777777" w:rsidR="00BA7414" w:rsidRDefault="00000000">
      <w:pPr>
        <w:spacing w:after="240" w:line="360" w:lineRule="auto"/>
        <w:jc w:val="both"/>
        <w:rPr>
          <w:color w:val="000000"/>
          <w:sz w:val="24"/>
          <w:szCs w:val="24"/>
        </w:rPr>
      </w:pPr>
      <w:r>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33DE3821" w14:textId="77777777" w:rsidR="00BA7414" w:rsidRDefault="00000000">
      <w:pPr>
        <w:spacing w:after="240" w:line="360" w:lineRule="auto"/>
        <w:jc w:val="both"/>
        <w:rPr>
          <w:color w:val="000000"/>
          <w:sz w:val="24"/>
          <w:szCs w:val="24"/>
        </w:rPr>
      </w:pPr>
      <w:r>
        <w:rPr>
          <w:color w:val="000000"/>
          <w:sz w:val="24"/>
          <w:szCs w:val="24"/>
        </w:rPr>
        <w:t xml:space="preserve">This project aims to solve these problems by developing an adaptive scheduler management package named </w:t>
      </w:r>
      <w:r>
        <w:rPr>
          <w:b/>
          <w:bCs/>
          <w:color w:val="000000"/>
          <w:sz w:val="24"/>
          <w:szCs w:val="24"/>
        </w:rPr>
        <w:t>scx-adapt</w:t>
      </w:r>
      <w:r>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6F1C2147" w14:textId="77777777" w:rsidR="00BA7414" w:rsidRDefault="00000000">
      <w:pPr>
        <w:pStyle w:val="Heading2"/>
        <w:rPr>
          <w:rFonts w:ascii="Calibri" w:eastAsia="Calibri" w:hAnsi="Calibri" w:cs="Calibri"/>
        </w:rPr>
      </w:pPr>
      <w:r>
        <w:rPr>
          <w:rFonts w:ascii="Calibri" w:eastAsia="Calibri" w:hAnsi="Calibri" w:cs="Calibri"/>
        </w:rPr>
        <w:t>1.2 Scope</w:t>
      </w:r>
    </w:p>
    <w:p w14:paraId="25359216" w14:textId="77777777" w:rsidR="00BA7414" w:rsidRDefault="00000000">
      <w:pPr>
        <w:spacing w:after="240" w:line="360" w:lineRule="auto"/>
        <w:jc w:val="both"/>
        <w:rPr>
          <w:color w:val="000000"/>
          <w:sz w:val="24"/>
          <w:szCs w:val="24"/>
          <w:lang w:val="en-GB"/>
        </w:rPr>
      </w:pPr>
      <w:r>
        <w:rPr>
          <w:color w:val="000000"/>
          <w:sz w:val="24"/>
          <w:szCs w:val="24"/>
          <w:lang w:val="en-GB"/>
        </w:rPr>
        <w:t>The scope of this project includes the development of a Linux scheduler management package operating on Linux systems that support SCX and eBPF technologies. The system will provide:</w:t>
      </w:r>
    </w:p>
    <w:p w14:paraId="1332220C" w14:textId="77777777" w:rsidR="00BA7414" w:rsidRDefault="00000000">
      <w:pPr>
        <w:numPr>
          <w:ilvl w:val="0"/>
          <w:numId w:val="9"/>
        </w:numPr>
        <w:tabs>
          <w:tab w:val="left" w:pos="720"/>
        </w:tabs>
        <w:spacing w:after="240" w:line="360" w:lineRule="auto"/>
        <w:jc w:val="both"/>
        <w:rPr>
          <w:color w:val="000000"/>
          <w:sz w:val="24"/>
          <w:szCs w:val="24"/>
          <w:lang w:val="en-GB"/>
        </w:rPr>
      </w:pPr>
      <w:r>
        <w:rPr>
          <w:color w:val="000000"/>
          <w:sz w:val="24"/>
          <w:szCs w:val="24"/>
          <w:lang w:val="en-GB"/>
        </w:rPr>
        <w:t>Machine Learning-based adaptive scheduling.</w:t>
      </w:r>
    </w:p>
    <w:p w14:paraId="0550E7DA" w14:textId="77777777" w:rsidR="00BA7414" w:rsidRDefault="00000000">
      <w:pPr>
        <w:numPr>
          <w:ilvl w:val="0"/>
          <w:numId w:val="9"/>
        </w:numPr>
        <w:tabs>
          <w:tab w:val="left" w:pos="720"/>
        </w:tabs>
        <w:spacing w:after="240" w:line="360" w:lineRule="auto"/>
        <w:jc w:val="both"/>
        <w:rPr>
          <w:color w:val="000000"/>
          <w:sz w:val="24"/>
          <w:szCs w:val="24"/>
          <w:lang w:val="en-GB"/>
        </w:rPr>
      </w:pPr>
      <w:r>
        <w:rPr>
          <w:color w:val="000000"/>
          <w:sz w:val="24"/>
          <w:szCs w:val="24"/>
          <w:lang w:val="en-GB"/>
        </w:rPr>
        <w:t>Scheduler monitoring and performance analysis.</w:t>
      </w:r>
    </w:p>
    <w:p w14:paraId="0BDB403C" w14:textId="77777777" w:rsidR="00BA7414" w:rsidRDefault="00000000">
      <w:pPr>
        <w:numPr>
          <w:ilvl w:val="0"/>
          <w:numId w:val="9"/>
        </w:numPr>
        <w:tabs>
          <w:tab w:val="left" w:pos="720"/>
        </w:tabs>
        <w:spacing w:after="240" w:line="360" w:lineRule="auto"/>
        <w:jc w:val="both"/>
        <w:rPr>
          <w:color w:val="000000"/>
          <w:sz w:val="24"/>
          <w:szCs w:val="24"/>
          <w:lang w:val="en-GB"/>
        </w:rPr>
      </w:pPr>
      <w:r>
        <w:rPr>
          <w:color w:val="000000"/>
          <w:sz w:val="24"/>
          <w:szCs w:val="24"/>
          <w:lang w:val="en-GB"/>
        </w:rPr>
        <w:t>Scheduler fault detection and recovery.</w:t>
      </w:r>
    </w:p>
    <w:p w14:paraId="753BED73" w14:textId="77777777" w:rsidR="00BA7414" w:rsidRDefault="00000000">
      <w:pPr>
        <w:numPr>
          <w:ilvl w:val="0"/>
          <w:numId w:val="9"/>
        </w:numPr>
        <w:tabs>
          <w:tab w:val="left" w:pos="720"/>
        </w:tabs>
        <w:spacing w:after="240" w:line="360" w:lineRule="auto"/>
        <w:jc w:val="both"/>
        <w:rPr>
          <w:color w:val="000000"/>
          <w:sz w:val="24"/>
          <w:szCs w:val="24"/>
          <w:lang w:val="en-GB"/>
        </w:rPr>
      </w:pPr>
      <w:r>
        <w:rPr>
          <w:color w:val="000000"/>
          <w:sz w:val="24"/>
          <w:szCs w:val="24"/>
          <w:lang w:val="en-GB"/>
        </w:rPr>
        <w:t>Command-line management tools.</w:t>
      </w:r>
    </w:p>
    <w:p w14:paraId="171142B3" w14:textId="77777777" w:rsidR="00BA7414" w:rsidRDefault="00000000">
      <w:pPr>
        <w:numPr>
          <w:ilvl w:val="0"/>
          <w:numId w:val="9"/>
        </w:numPr>
        <w:tabs>
          <w:tab w:val="left" w:pos="720"/>
        </w:tabs>
        <w:spacing w:after="240" w:line="360" w:lineRule="auto"/>
        <w:jc w:val="both"/>
        <w:rPr>
          <w:color w:val="000000"/>
          <w:sz w:val="24"/>
          <w:szCs w:val="24"/>
          <w:lang w:val="en-GB"/>
        </w:rPr>
      </w:pPr>
      <w:r>
        <w:rPr>
          <w:color w:val="000000"/>
          <w:sz w:val="24"/>
          <w:szCs w:val="24"/>
          <w:lang w:val="en-GB"/>
        </w:rPr>
        <w:lastRenderedPageBreak/>
        <w:t>Logging and reporting mechanisms.</w:t>
      </w:r>
    </w:p>
    <w:p w14:paraId="0C38927D" w14:textId="77777777" w:rsidR="00BA7414" w:rsidRDefault="00000000">
      <w:pPr>
        <w:spacing w:after="240" w:line="360" w:lineRule="auto"/>
        <w:jc w:val="both"/>
        <w:rPr>
          <w:color w:val="000000"/>
          <w:sz w:val="24"/>
          <w:szCs w:val="24"/>
          <w:lang w:val="en-GB"/>
        </w:rPr>
      </w:pPr>
      <w:r>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7158877F" w14:textId="77777777" w:rsidR="00BA7414" w:rsidRDefault="00000000">
      <w:pPr>
        <w:spacing w:after="240" w:line="360" w:lineRule="auto"/>
        <w:jc w:val="both"/>
        <w:rPr>
          <w:color w:val="000000"/>
          <w:sz w:val="24"/>
          <w:szCs w:val="24"/>
        </w:rPr>
      </w:pPr>
      <w:r>
        <w:rPr>
          <w:color w:val="000000"/>
          <w:sz w:val="24"/>
          <w:szCs w:val="24"/>
        </w:rPr>
        <w:br/>
      </w:r>
    </w:p>
    <w:p w14:paraId="6C52F4EA" w14:textId="77777777" w:rsidR="00BA7414" w:rsidRDefault="00000000">
      <w:pPr>
        <w:spacing w:after="240" w:line="360" w:lineRule="auto"/>
        <w:jc w:val="both"/>
        <w:rPr>
          <w:color w:val="000000"/>
          <w:sz w:val="24"/>
          <w:szCs w:val="24"/>
        </w:rPr>
      </w:pPr>
      <w:r>
        <w:br w:type="page" w:clear="all"/>
      </w:r>
    </w:p>
    <w:p w14:paraId="458AB6DC"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7595E784" w14:textId="77777777" w:rsidR="00BA7414" w:rsidRDefault="00000000">
      <w:pPr>
        <w:pStyle w:val="Heading2"/>
      </w:pPr>
      <w:r>
        <w:rPr>
          <w:rFonts w:ascii="Calibri" w:eastAsia="Calibri" w:hAnsi="Calibri" w:cs="Calibri"/>
        </w:rPr>
        <w:t>2.1 Methodology</w:t>
      </w:r>
    </w:p>
    <w:p w14:paraId="12DFABBE" w14:textId="77777777" w:rsidR="00BA7414" w:rsidRDefault="00000000">
      <w:pPr>
        <w:spacing w:after="240" w:line="360" w:lineRule="auto"/>
        <w:jc w:val="both"/>
        <w:rPr>
          <w:color w:val="000000"/>
          <w:sz w:val="24"/>
          <w:szCs w:val="24"/>
        </w:rPr>
      </w:pPr>
      <w:r>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29CC4402" w14:textId="77777777" w:rsidR="00BA7414" w:rsidRDefault="00000000">
      <w:pPr>
        <w:spacing w:after="240" w:line="360" w:lineRule="auto"/>
        <w:jc w:val="both"/>
        <w:rPr>
          <w:color w:val="000000"/>
          <w:sz w:val="24"/>
          <w:szCs w:val="24"/>
          <w:lang w:val="en-GB"/>
        </w:rPr>
      </w:pPr>
      <w:r>
        <w:rPr>
          <w:color w:val="000000"/>
          <w:sz w:val="24"/>
          <w:szCs w:val="24"/>
          <w:lang w:val="en-GB"/>
        </w:rPr>
        <w:t>The development process will include the following phases:</w:t>
      </w:r>
    </w:p>
    <w:p w14:paraId="1C59CC1B"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Literature Review and Research</w:t>
      </w:r>
    </w:p>
    <w:p w14:paraId="3BF7F74F"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Requirement Analysis</w:t>
      </w:r>
    </w:p>
    <w:p w14:paraId="32D760D3"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Architecture and Design</w:t>
      </w:r>
    </w:p>
    <w:p w14:paraId="0BAA514D"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Scheduler Development</w:t>
      </w:r>
    </w:p>
    <w:p w14:paraId="1FFDB7DD"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Machine Learning Integration</w:t>
      </w:r>
    </w:p>
    <w:p w14:paraId="6383584C"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Monitoring and Fault Recovery Development</w:t>
      </w:r>
    </w:p>
    <w:p w14:paraId="40DF5299"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Testing and Performance Evaluation</w:t>
      </w:r>
    </w:p>
    <w:p w14:paraId="52707C24" w14:textId="77777777" w:rsidR="00BA7414" w:rsidRDefault="00000000">
      <w:pPr>
        <w:numPr>
          <w:ilvl w:val="0"/>
          <w:numId w:val="10"/>
        </w:numPr>
        <w:tabs>
          <w:tab w:val="left" w:pos="720"/>
        </w:tabs>
        <w:spacing w:after="240" w:line="360" w:lineRule="auto"/>
        <w:jc w:val="both"/>
        <w:rPr>
          <w:color w:val="000000"/>
          <w:sz w:val="24"/>
          <w:szCs w:val="24"/>
          <w:lang w:val="en-GB"/>
        </w:rPr>
      </w:pPr>
      <w:r>
        <w:rPr>
          <w:color w:val="000000"/>
          <w:sz w:val="24"/>
          <w:szCs w:val="24"/>
          <w:lang w:val="en-GB"/>
        </w:rPr>
        <w:t>Documentation and Final Reporting</w:t>
      </w:r>
    </w:p>
    <w:p w14:paraId="405752A3" w14:textId="77777777" w:rsidR="00BA7414" w:rsidRDefault="00000000">
      <w:pPr>
        <w:spacing w:after="240" w:line="360" w:lineRule="auto"/>
        <w:jc w:val="both"/>
        <w:rPr>
          <w:color w:val="000000"/>
          <w:sz w:val="24"/>
          <w:szCs w:val="24"/>
        </w:rPr>
      </w:pPr>
      <w:r>
        <w:rPr>
          <w:color w:val="000000"/>
          <w:sz w:val="24"/>
          <w:szCs w:val="24"/>
        </w:rPr>
        <w:t>Short development cycles will be used to continuously test scheduler behavior and system stability during implementation.</w:t>
      </w:r>
    </w:p>
    <w:p w14:paraId="7109FDB8" w14:textId="77777777" w:rsidR="00BA7414" w:rsidRDefault="00BA7414">
      <w:pPr>
        <w:spacing w:after="240" w:line="360" w:lineRule="auto"/>
        <w:jc w:val="both"/>
        <w:rPr>
          <w:color w:val="000000"/>
          <w:sz w:val="24"/>
          <w:szCs w:val="24"/>
        </w:rPr>
        <w:sectPr w:rsidR="00BA7414">
          <w:headerReference w:type="default" r:id="rId25"/>
          <w:headerReference w:type="first" r:id="rId26"/>
          <w:pgSz w:w="11906" w:h="16838"/>
          <w:pgMar w:top="1417" w:right="1417" w:bottom="1417" w:left="1417" w:header="708" w:footer="708" w:gutter="0"/>
          <w:pgNumType w:start="1"/>
          <w:cols w:space="708"/>
        </w:sectPr>
      </w:pPr>
    </w:p>
    <w:p w14:paraId="27577920" w14:textId="77777777" w:rsidR="00BA7414" w:rsidRDefault="00000000">
      <w:pPr>
        <w:pStyle w:val="Heading2"/>
        <w:rPr>
          <w:rFonts w:ascii="Calibri" w:eastAsia="Calibri" w:hAnsi="Calibri" w:cs="Calibri"/>
        </w:rPr>
      </w:pPr>
      <w:r>
        <w:rPr>
          <w:rFonts w:ascii="Calibri" w:eastAsia="Calibri" w:hAnsi="Calibri" w:cs="Calibri"/>
        </w:rPr>
        <w:lastRenderedPageBreak/>
        <w:t>2.2. Time Schedule (Gantt Chart)</w:t>
      </w:r>
    </w:p>
    <w:p w14:paraId="61CE8F13" w14:textId="77777777" w:rsidR="00BA7414" w:rsidRDefault="00BA7414">
      <w:pPr>
        <w:ind w:hanging="2"/>
      </w:pPr>
    </w:p>
    <w:tbl>
      <w:tblPr>
        <w:tblStyle w:val="StGen2"/>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BA7414" w14:paraId="7761A9AE"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C53AC8F" w14:textId="77777777" w:rsidR="00BA7414" w:rsidRDefault="00BA7414">
            <w:pPr>
              <w:spacing w:after="0" w:line="240" w:lineRule="auto"/>
              <w:ind w:hanging="2"/>
              <w:rPr>
                <w:sz w:val="18"/>
                <w:szCs w:val="18"/>
              </w:rPr>
            </w:pPr>
          </w:p>
          <w:p w14:paraId="410FCFED" w14:textId="77777777" w:rsidR="00BA7414" w:rsidRDefault="00000000">
            <w:pPr>
              <w:spacing w:after="0" w:line="240" w:lineRule="auto"/>
              <w:ind w:hanging="2"/>
              <w:rPr>
                <w:sz w:val="18"/>
                <w:szCs w:val="18"/>
              </w:rPr>
            </w:pPr>
            <w:r>
              <w:rPr>
                <w:sz w:val="18"/>
                <w:szCs w:val="18"/>
              </w:rPr>
              <w:t xml:space="preserve">WP / </w:t>
            </w:r>
          </w:p>
          <w:p w14:paraId="16A8991B" w14:textId="77777777" w:rsidR="00BA7414"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5D066AC3" w14:textId="77777777" w:rsidR="00BA7414" w:rsidRDefault="00BA7414">
            <w:pPr>
              <w:spacing w:after="0" w:line="240" w:lineRule="auto"/>
              <w:ind w:hanging="2"/>
              <w:rPr>
                <w:sz w:val="18"/>
                <w:szCs w:val="18"/>
              </w:rPr>
            </w:pPr>
          </w:p>
          <w:p w14:paraId="5A3A9F64" w14:textId="77777777" w:rsidR="00BA7414" w:rsidRDefault="00000000">
            <w:pPr>
              <w:spacing w:after="0" w:line="240" w:lineRule="auto"/>
              <w:ind w:hanging="2"/>
              <w:rPr>
                <w:sz w:val="18"/>
                <w:szCs w:val="18"/>
              </w:rPr>
            </w:pPr>
            <w:r>
              <w:rPr>
                <w:sz w:val="18"/>
                <w:szCs w:val="18"/>
              </w:rPr>
              <w:t xml:space="preserve">WP / </w:t>
            </w:r>
          </w:p>
          <w:p w14:paraId="1601B664" w14:textId="77777777" w:rsidR="00BA7414"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5ABEE5DB" w14:textId="77777777" w:rsidR="00BA7414" w:rsidRDefault="00BA7414">
            <w:pPr>
              <w:spacing w:after="0" w:line="240" w:lineRule="auto"/>
              <w:ind w:hanging="2"/>
              <w:rPr>
                <w:sz w:val="18"/>
                <w:szCs w:val="18"/>
              </w:rPr>
            </w:pPr>
          </w:p>
          <w:p w14:paraId="6884DFFE" w14:textId="77777777" w:rsidR="00BA7414"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4C920085" w14:textId="77777777" w:rsidR="00BA7414" w:rsidRDefault="00BA7414">
            <w:pPr>
              <w:spacing w:after="0" w:line="240" w:lineRule="auto"/>
              <w:ind w:hanging="2"/>
              <w:rPr>
                <w:sz w:val="18"/>
                <w:szCs w:val="18"/>
              </w:rPr>
            </w:pPr>
          </w:p>
          <w:p w14:paraId="182AC1B7" w14:textId="77777777" w:rsidR="00BA7414"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3B564353" w14:textId="77777777" w:rsidR="00BA7414" w:rsidRDefault="00000000">
            <w:pPr>
              <w:spacing w:after="0" w:line="240" w:lineRule="auto"/>
              <w:ind w:hanging="2"/>
              <w:jc w:val="center"/>
              <w:rPr>
                <w:sz w:val="18"/>
                <w:szCs w:val="18"/>
              </w:rPr>
            </w:pPr>
            <w:r>
              <w:rPr>
                <w:sz w:val="18"/>
                <w:szCs w:val="18"/>
              </w:rPr>
              <w:t>Weeks</w:t>
            </w:r>
          </w:p>
        </w:tc>
      </w:tr>
      <w:tr w:rsidR="00BA7414" w14:paraId="146F5A93"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78B772F1" w14:textId="77777777" w:rsidR="00BA7414" w:rsidRDefault="00BA7414">
            <w:pPr>
              <w:widowControl w:val="0"/>
              <w:pBdr>
                <w:top w:val="none" w:sz="4" w:space="0" w:color="000000"/>
                <w:left w:val="none" w:sz="4" w:space="0" w:color="000000"/>
                <w:bottom w:val="none" w:sz="4" w:space="0" w:color="000000"/>
                <w:right w:val="none" w:sz="4" w:space="0" w:color="000000"/>
                <w:between w:val="none" w:sz="4" w:space="0" w:color="000000"/>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30C175C6" w14:textId="77777777" w:rsidR="00BA7414" w:rsidRDefault="00BA7414">
            <w:pPr>
              <w:widowControl w:val="0"/>
              <w:pBdr>
                <w:top w:val="none" w:sz="4" w:space="0" w:color="000000"/>
                <w:left w:val="none" w:sz="4" w:space="0" w:color="000000"/>
                <w:bottom w:val="none" w:sz="4" w:space="0" w:color="000000"/>
                <w:right w:val="none" w:sz="4" w:space="0" w:color="000000"/>
                <w:between w:val="none" w:sz="4" w:space="0" w:color="000000"/>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08CFE7E7" w14:textId="77777777" w:rsidR="00BA7414" w:rsidRDefault="00BA7414">
            <w:pPr>
              <w:widowControl w:val="0"/>
              <w:pBdr>
                <w:top w:val="none" w:sz="4" w:space="0" w:color="000000"/>
                <w:left w:val="none" w:sz="4" w:space="0" w:color="000000"/>
                <w:bottom w:val="none" w:sz="4" w:space="0" w:color="000000"/>
                <w:right w:val="none" w:sz="4" w:space="0" w:color="000000"/>
                <w:between w:val="none" w:sz="4" w:space="0" w:color="000000"/>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2B003A86" w14:textId="77777777" w:rsidR="00BA7414" w:rsidRDefault="00BA7414">
            <w:pPr>
              <w:widowControl w:val="0"/>
              <w:pBdr>
                <w:top w:val="none" w:sz="4" w:space="0" w:color="000000"/>
                <w:left w:val="none" w:sz="4" w:space="0" w:color="000000"/>
                <w:bottom w:val="none" w:sz="4" w:space="0" w:color="000000"/>
                <w:right w:val="none" w:sz="4" w:space="0" w:color="000000"/>
                <w:between w:val="none" w:sz="4" w:space="0" w:color="000000"/>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D1E399" w14:textId="77777777" w:rsidR="00BA7414"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091531E9" w14:textId="77777777" w:rsidR="00BA7414"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0D287C82" w14:textId="77777777" w:rsidR="00BA7414"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653D37EE" w14:textId="77777777" w:rsidR="00BA7414"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789781D8" w14:textId="77777777" w:rsidR="00BA7414"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75D3A3F" w14:textId="77777777" w:rsidR="00BA7414"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7E90699C" w14:textId="77777777" w:rsidR="00BA7414"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5308701" w14:textId="77777777" w:rsidR="00BA7414"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31B7D242" w14:textId="77777777" w:rsidR="00BA7414"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7409FDD9" w14:textId="77777777" w:rsidR="00BA7414"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E5C5FCC" w14:textId="77777777" w:rsidR="00BA7414"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78D3F996" w14:textId="77777777" w:rsidR="00BA7414"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71ADF95" w14:textId="77777777" w:rsidR="00BA7414"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5D004D24" w14:textId="77777777" w:rsidR="00BA7414"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6F9C3B36" w14:textId="77777777" w:rsidR="00BA7414"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7987E5A" w14:textId="77777777" w:rsidR="00BA7414"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103426BA" w14:textId="77777777" w:rsidR="00BA7414"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3BBE73DB" w14:textId="77777777" w:rsidR="00BA7414" w:rsidRDefault="00000000">
            <w:pPr>
              <w:spacing w:after="0" w:line="240" w:lineRule="auto"/>
              <w:ind w:hanging="2"/>
              <w:rPr>
                <w:sz w:val="16"/>
                <w:szCs w:val="16"/>
              </w:rPr>
            </w:pPr>
            <w:r>
              <w:rPr>
                <w:sz w:val="16"/>
                <w:szCs w:val="16"/>
              </w:rPr>
              <w:t>18</w:t>
            </w:r>
          </w:p>
        </w:tc>
      </w:tr>
      <w:tr w:rsidR="00BA7414" w14:paraId="2BD379C1" w14:textId="77777777">
        <w:tc>
          <w:tcPr>
            <w:tcW w:w="1142" w:type="dxa"/>
            <w:tcBorders>
              <w:top w:val="single" w:sz="8" w:space="0" w:color="000000"/>
              <w:left w:val="single" w:sz="8" w:space="0" w:color="000000"/>
              <w:bottom w:val="single" w:sz="8" w:space="0" w:color="000000"/>
              <w:right w:val="single" w:sz="8" w:space="0" w:color="000000"/>
            </w:tcBorders>
          </w:tcPr>
          <w:p w14:paraId="0EF26DDB" w14:textId="77777777" w:rsidR="00BA7414" w:rsidRDefault="00000000">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056D23BC" w14:textId="77777777" w:rsidR="00BA7414" w:rsidRDefault="00000000">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4700871D" w14:textId="77777777" w:rsidR="00BA7414" w:rsidRDefault="00000000">
            <w:pPr>
              <w:spacing w:after="0" w:line="240" w:lineRule="auto"/>
              <w:ind w:hanging="2"/>
              <w:rPr>
                <w:sz w:val="16"/>
                <w:szCs w:val="16"/>
              </w:rPr>
            </w:pPr>
            <w:r>
              <w:rPr>
                <w:sz w:val="16"/>
                <w:szCs w:val="16"/>
              </w:rPr>
              <w:t>01/12/2025</w:t>
            </w:r>
          </w:p>
        </w:tc>
        <w:tc>
          <w:tcPr>
            <w:tcW w:w="1005" w:type="dxa"/>
            <w:tcBorders>
              <w:top w:val="single" w:sz="8" w:space="0" w:color="000000"/>
              <w:left w:val="single" w:sz="8" w:space="0" w:color="000000"/>
              <w:bottom w:val="single" w:sz="8" w:space="0" w:color="000000"/>
              <w:right w:val="single" w:sz="8" w:space="0" w:color="000000"/>
            </w:tcBorders>
          </w:tcPr>
          <w:p w14:paraId="7A4C36A1" w14:textId="77777777" w:rsidR="00BA7414" w:rsidRDefault="00000000">
            <w:pPr>
              <w:spacing w:after="0" w:line="240" w:lineRule="auto"/>
              <w:ind w:hanging="2"/>
              <w:rPr>
                <w:sz w:val="16"/>
                <w:szCs w:val="16"/>
              </w:rPr>
            </w:pPr>
            <w:r>
              <w:rPr>
                <w:sz w:val="16"/>
                <w:szCs w:val="16"/>
              </w:rPr>
              <w:t>20/12/2025</w:t>
            </w:r>
          </w:p>
        </w:tc>
        <w:tc>
          <w:tcPr>
            <w:tcW w:w="400" w:type="dxa"/>
            <w:tcBorders>
              <w:top w:val="single" w:sz="8" w:space="0" w:color="000000"/>
              <w:left w:val="single" w:sz="8" w:space="0" w:color="000000"/>
              <w:bottom w:val="single" w:sz="8" w:space="0" w:color="000000"/>
              <w:right w:val="single" w:sz="8" w:space="0" w:color="000000"/>
            </w:tcBorders>
          </w:tcPr>
          <w:p w14:paraId="58D8A92F" w14:textId="619BC9AE"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0ADF6318" w14:textId="3094F460"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36E93C3A"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B852DD"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64FC14D"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B778B9"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F0B34"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7D93FF"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9A369C4"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1D4CA9"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812BBAC"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1B68BE0"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320FAC6"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3415513"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C6976E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503037D"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A99326"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77EF040" w14:textId="77777777" w:rsidR="00BA7414" w:rsidRDefault="00BA7414">
            <w:pPr>
              <w:spacing w:after="0" w:line="240" w:lineRule="auto"/>
              <w:ind w:hanging="2"/>
              <w:rPr>
                <w:sz w:val="18"/>
                <w:szCs w:val="18"/>
              </w:rPr>
            </w:pPr>
          </w:p>
        </w:tc>
      </w:tr>
      <w:tr w:rsidR="00BA7414" w14:paraId="4B3E1ED9" w14:textId="77777777">
        <w:tc>
          <w:tcPr>
            <w:tcW w:w="1142" w:type="dxa"/>
            <w:tcBorders>
              <w:top w:val="single" w:sz="8" w:space="0" w:color="000000"/>
              <w:left w:val="single" w:sz="8" w:space="0" w:color="000000"/>
              <w:bottom w:val="single" w:sz="8" w:space="0" w:color="000000"/>
              <w:right w:val="single" w:sz="8" w:space="0" w:color="000000"/>
            </w:tcBorders>
          </w:tcPr>
          <w:p w14:paraId="6AF2A4EC" w14:textId="77777777" w:rsidR="00BA7414" w:rsidRDefault="00000000">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79ADDA55" w14:textId="77777777" w:rsidR="00BA7414" w:rsidRDefault="00000000">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D9DDE99" w14:textId="77777777" w:rsidR="00BA7414" w:rsidRDefault="00000000">
            <w:pPr>
              <w:spacing w:after="0" w:line="240" w:lineRule="auto"/>
              <w:ind w:hanging="2"/>
              <w:rPr>
                <w:sz w:val="16"/>
                <w:szCs w:val="16"/>
              </w:rPr>
            </w:pPr>
            <w:r>
              <w:rPr>
                <w:sz w:val="16"/>
                <w:szCs w:val="16"/>
              </w:rPr>
              <w:t>21/12/2025</w:t>
            </w:r>
          </w:p>
        </w:tc>
        <w:tc>
          <w:tcPr>
            <w:tcW w:w="1005" w:type="dxa"/>
            <w:tcBorders>
              <w:top w:val="single" w:sz="8" w:space="0" w:color="000000"/>
              <w:left w:val="single" w:sz="8" w:space="0" w:color="000000"/>
              <w:bottom w:val="single" w:sz="8" w:space="0" w:color="000000"/>
              <w:right w:val="single" w:sz="8" w:space="0" w:color="000000"/>
            </w:tcBorders>
          </w:tcPr>
          <w:p w14:paraId="4C7166D4" w14:textId="77777777" w:rsidR="00BA7414" w:rsidRDefault="00000000">
            <w:pPr>
              <w:spacing w:after="0" w:line="240" w:lineRule="auto"/>
              <w:ind w:hanging="2"/>
              <w:rPr>
                <w:sz w:val="16"/>
                <w:szCs w:val="16"/>
              </w:rPr>
            </w:pPr>
            <w:r>
              <w:rPr>
                <w:sz w:val="16"/>
                <w:szCs w:val="16"/>
              </w:rPr>
              <w:t>15/01/2026</w:t>
            </w:r>
          </w:p>
        </w:tc>
        <w:tc>
          <w:tcPr>
            <w:tcW w:w="400" w:type="dxa"/>
            <w:tcBorders>
              <w:top w:val="single" w:sz="8" w:space="0" w:color="000000"/>
              <w:left w:val="single" w:sz="8" w:space="0" w:color="000000"/>
              <w:bottom w:val="single" w:sz="8" w:space="0" w:color="000000"/>
              <w:right w:val="single" w:sz="8" w:space="0" w:color="000000"/>
            </w:tcBorders>
          </w:tcPr>
          <w:p w14:paraId="3582A54A"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00BCC4A" w14:textId="5D6FCA62"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0FA92CDF" w14:textId="24B404B2"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682B0F6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6FA9239"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5C86A33"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49F0A08"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450B722"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78E9893"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48017BF"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1BB3C9"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CCDEBD"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489E5C1"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94008EF"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A3A147"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6EDC5D"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0089EC5"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5BFD43E" w14:textId="77777777" w:rsidR="00BA7414" w:rsidRDefault="00BA7414">
            <w:pPr>
              <w:spacing w:after="0" w:line="240" w:lineRule="auto"/>
              <w:ind w:hanging="2"/>
              <w:rPr>
                <w:sz w:val="18"/>
                <w:szCs w:val="18"/>
              </w:rPr>
            </w:pPr>
          </w:p>
        </w:tc>
      </w:tr>
      <w:tr w:rsidR="00BA7414" w14:paraId="436BC190" w14:textId="77777777">
        <w:tc>
          <w:tcPr>
            <w:tcW w:w="1142" w:type="dxa"/>
            <w:tcBorders>
              <w:top w:val="single" w:sz="8" w:space="0" w:color="000000"/>
              <w:left w:val="single" w:sz="8" w:space="0" w:color="000000"/>
              <w:bottom w:val="single" w:sz="8" w:space="0" w:color="000000"/>
              <w:right w:val="single" w:sz="8" w:space="0" w:color="000000"/>
            </w:tcBorders>
          </w:tcPr>
          <w:p w14:paraId="293239E2" w14:textId="77777777" w:rsidR="00BA7414" w:rsidRDefault="00000000">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06E35EC8" w14:textId="77777777" w:rsidR="00BA7414" w:rsidRDefault="00000000">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5BB7E3AA" w14:textId="77777777" w:rsidR="00BA7414" w:rsidRDefault="00000000">
            <w:pPr>
              <w:spacing w:after="0" w:line="240" w:lineRule="auto"/>
              <w:rPr>
                <w:sz w:val="14"/>
                <w:szCs w:val="14"/>
              </w:rPr>
            </w:pPr>
            <w:r>
              <w:rPr>
                <w:sz w:val="16"/>
                <w:szCs w:val="16"/>
              </w:rPr>
              <w:t>16/01/2026</w:t>
            </w:r>
          </w:p>
        </w:tc>
        <w:tc>
          <w:tcPr>
            <w:tcW w:w="1005" w:type="dxa"/>
            <w:tcBorders>
              <w:top w:val="single" w:sz="8" w:space="0" w:color="000000"/>
              <w:left w:val="single" w:sz="8" w:space="0" w:color="000000"/>
              <w:bottom w:val="single" w:sz="8" w:space="0" w:color="000000"/>
              <w:right w:val="single" w:sz="8" w:space="0" w:color="000000"/>
            </w:tcBorders>
          </w:tcPr>
          <w:p w14:paraId="38A5D5C3" w14:textId="77777777" w:rsidR="00BA7414" w:rsidRDefault="00000000">
            <w:pPr>
              <w:spacing w:after="0" w:line="240" w:lineRule="auto"/>
              <w:rPr>
                <w:sz w:val="14"/>
                <w:szCs w:val="14"/>
              </w:rPr>
            </w:pPr>
            <w:r>
              <w:rPr>
                <w:sz w:val="14"/>
                <w:szCs w:val="14"/>
              </w:rPr>
              <w:t>31/01/2026</w:t>
            </w:r>
          </w:p>
        </w:tc>
        <w:tc>
          <w:tcPr>
            <w:tcW w:w="400" w:type="dxa"/>
            <w:tcBorders>
              <w:top w:val="single" w:sz="8" w:space="0" w:color="000000"/>
              <w:left w:val="single" w:sz="8" w:space="0" w:color="000000"/>
              <w:bottom w:val="single" w:sz="8" w:space="0" w:color="000000"/>
              <w:right w:val="single" w:sz="8" w:space="0" w:color="000000"/>
            </w:tcBorders>
          </w:tcPr>
          <w:p w14:paraId="4D066DFC"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AB635B7" w14:textId="734D804D"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0B3766CE" w14:textId="4F39B124"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676F9E96"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23D1B6"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930F834"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AEA880"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5830687"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9E1C38"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2AD6C81"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287ABE"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5F97176"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D829CAE"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6C17D68"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7F4A91E"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008AF6E"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83EC609"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5B400E26" w14:textId="77777777" w:rsidR="00BA7414" w:rsidRDefault="00BA7414">
            <w:pPr>
              <w:spacing w:after="0" w:line="240" w:lineRule="auto"/>
              <w:ind w:hanging="2"/>
              <w:rPr>
                <w:sz w:val="18"/>
                <w:szCs w:val="18"/>
              </w:rPr>
            </w:pPr>
          </w:p>
        </w:tc>
      </w:tr>
      <w:tr w:rsidR="00BA7414" w14:paraId="38E1D146" w14:textId="77777777">
        <w:tc>
          <w:tcPr>
            <w:tcW w:w="1142" w:type="dxa"/>
            <w:tcBorders>
              <w:top w:val="single" w:sz="8" w:space="0" w:color="000000"/>
              <w:left w:val="single" w:sz="8" w:space="0" w:color="000000"/>
              <w:bottom w:val="single" w:sz="8" w:space="0" w:color="000000"/>
              <w:right w:val="single" w:sz="8" w:space="0" w:color="000000"/>
            </w:tcBorders>
          </w:tcPr>
          <w:p w14:paraId="17ED9186" w14:textId="77777777" w:rsidR="00BA7414" w:rsidRDefault="00000000">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0FF47DDA" w14:textId="77777777" w:rsidR="00BA7414" w:rsidRDefault="00000000">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318CC234" w14:textId="77777777" w:rsidR="00BA7414" w:rsidRDefault="00000000">
            <w:pPr>
              <w:spacing w:after="0" w:line="240" w:lineRule="auto"/>
              <w:rPr>
                <w:sz w:val="14"/>
                <w:szCs w:val="14"/>
              </w:rPr>
            </w:pPr>
            <w:r>
              <w:rPr>
                <w:sz w:val="14"/>
                <w:szCs w:val="14"/>
              </w:rPr>
              <w:t>01/02/2026</w:t>
            </w:r>
          </w:p>
        </w:tc>
        <w:tc>
          <w:tcPr>
            <w:tcW w:w="1005" w:type="dxa"/>
            <w:tcBorders>
              <w:top w:val="single" w:sz="8" w:space="0" w:color="000000"/>
              <w:left w:val="single" w:sz="8" w:space="0" w:color="000000"/>
              <w:bottom w:val="single" w:sz="8" w:space="0" w:color="000000"/>
              <w:right w:val="single" w:sz="8" w:space="0" w:color="000000"/>
            </w:tcBorders>
          </w:tcPr>
          <w:p w14:paraId="00030C9A" w14:textId="77777777" w:rsidR="00BA7414" w:rsidRDefault="00000000">
            <w:pPr>
              <w:spacing w:after="0" w:line="240" w:lineRule="auto"/>
              <w:rPr>
                <w:sz w:val="14"/>
                <w:szCs w:val="14"/>
              </w:rPr>
            </w:pPr>
            <w:r>
              <w:rPr>
                <w:sz w:val="14"/>
                <w:szCs w:val="14"/>
              </w:rPr>
              <w:t>01/03/2026</w:t>
            </w:r>
          </w:p>
        </w:tc>
        <w:tc>
          <w:tcPr>
            <w:tcW w:w="400" w:type="dxa"/>
            <w:tcBorders>
              <w:top w:val="single" w:sz="8" w:space="0" w:color="000000"/>
              <w:left w:val="single" w:sz="8" w:space="0" w:color="000000"/>
              <w:bottom w:val="single" w:sz="8" w:space="0" w:color="000000"/>
              <w:right w:val="single" w:sz="8" w:space="0" w:color="000000"/>
            </w:tcBorders>
          </w:tcPr>
          <w:p w14:paraId="10071CE8"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ECA328"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3C2A02" w14:textId="7F3FFC16"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5F246352" w14:textId="54B6CA68"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2031D67" w14:textId="037FDFB6"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1C8BBF61" w14:textId="5BB5FA1E"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3839A03D" w14:textId="6F494928"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5C52040" w14:textId="7FCE634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72F3CB"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FF8398"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F6837AE"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C2D09C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DC9233"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6E17AE0"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333E719"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9359082"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6F5B0AE"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A87DACE" w14:textId="77777777" w:rsidR="00BA7414" w:rsidRDefault="00BA7414">
            <w:pPr>
              <w:spacing w:after="0" w:line="240" w:lineRule="auto"/>
              <w:ind w:hanging="2"/>
              <w:rPr>
                <w:sz w:val="18"/>
                <w:szCs w:val="18"/>
              </w:rPr>
            </w:pPr>
          </w:p>
        </w:tc>
      </w:tr>
      <w:tr w:rsidR="00BA7414" w14:paraId="13F02CCD" w14:textId="77777777">
        <w:tc>
          <w:tcPr>
            <w:tcW w:w="1142" w:type="dxa"/>
            <w:tcBorders>
              <w:top w:val="single" w:sz="8" w:space="0" w:color="000000"/>
              <w:left w:val="single" w:sz="8" w:space="0" w:color="000000"/>
              <w:bottom w:val="single" w:sz="8" w:space="0" w:color="000000"/>
              <w:right w:val="single" w:sz="8" w:space="0" w:color="000000"/>
            </w:tcBorders>
          </w:tcPr>
          <w:p w14:paraId="4A264C5C" w14:textId="77777777" w:rsidR="00BA7414" w:rsidRDefault="00000000">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3A4C4EC6" w14:textId="77777777" w:rsidR="00BA7414" w:rsidRDefault="00000000">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1C76C43E" w14:textId="77777777" w:rsidR="00BA7414" w:rsidRDefault="00000000">
            <w:pPr>
              <w:spacing w:after="0" w:line="240" w:lineRule="auto"/>
              <w:rPr>
                <w:sz w:val="14"/>
                <w:szCs w:val="14"/>
              </w:rPr>
            </w:pPr>
            <w:r>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13534EDA" w14:textId="77777777" w:rsidR="00BA7414" w:rsidRDefault="00000000">
            <w:pPr>
              <w:spacing w:after="0" w:line="240" w:lineRule="auto"/>
              <w:rPr>
                <w:sz w:val="14"/>
                <w:szCs w:val="14"/>
              </w:rPr>
            </w:pPr>
            <w:r>
              <w:rPr>
                <w:sz w:val="14"/>
                <w:szCs w:val="14"/>
              </w:rPr>
              <w:t>25/03/2026</w:t>
            </w:r>
          </w:p>
        </w:tc>
        <w:tc>
          <w:tcPr>
            <w:tcW w:w="400" w:type="dxa"/>
            <w:tcBorders>
              <w:top w:val="single" w:sz="8" w:space="0" w:color="000000"/>
              <w:left w:val="single" w:sz="8" w:space="0" w:color="000000"/>
              <w:bottom w:val="single" w:sz="8" w:space="0" w:color="000000"/>
              <w:right w:val="single" w:sz="8" w:space="0" w:color="000000"/>
            </w:tcBorders>
          </w:tcPr>
          <w:p w14:paraId="7E04A9E1"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3F60EC8"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1A1D3D0"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847C581" w14:textId="328393E1"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470B1C5" w14:textId="7CCCEB9C"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4260861E" w14:textId="5C77CDCF"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0C06058B" w14:textId="7B1F6E10"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5E0F5466" w14:textId="2BC3AA95"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0D25C205"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91020B"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086418"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F4CF8C"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B1E1B"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34EA92F"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BD2C77"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35FBA81"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82C891"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6555D7D" w14:textId="77777777" w:rsidR="00BA7414" w:rsidRDefault="00BA7414">
            <w:pPr>
              <w:spacing w:after="0" w:line="240" w:lineRule="auto"/>
              <w:ind w:hanging="2"/>
              <w:rPr>
                <w:sz w:val="18"/>
                <w:szCs w:val="18"/>
              </w:rPr>
            </w:pPr>
          </w:p>
        </w:tc>
      </w:tr>
      <w:tr w:rsidR="00BA7414" w14:paraId="5FF8F3DF" w14:textId="77777777">
        <w:tc>
          <w:tcPr>
            <w:tcW w:w="1142" w:type="dxa"/>
            <w:tcBorders>
              <w:top w:val="single" w:sz="8" w:space="0" w:color="000000"/>
              <w:left w:val="single" w:sz="8" w:space="0" w:color="000000"/>
              <w:bottom w:val="single" w:sz="8" w:space="0" w:color="000000"/>
              <w:right w:val="single" w:sz="8" w:space="0" w:color="000000"/>
            </w:tcBorders>
          </w:tcPr>
          <w:p w14:paraId="7FF36446" w14:textId="77777777" w:rsidR="00BA7414" w:rsidRDefault="00000000">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375ACD49" w14:textId="77777777" w:rsidR="00BA7414" w:rsidRDefault="00000000">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31824D1A" w14:textId="77777777" w:rsidR="00BA7414" w:rsidRDefault="00000000">
            <w:pPr>
              <w:spacing w:after="0" w:line="240" w:lineRule="auto"/>
              <w:rPr>
                <w:sz w:val="14"/>
                <w:szCs w:val="14"/>
              </w:rPr>
            </w:pPr>
            <w:r>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6ED4A147" w14:textId="77777777" w:rsidR="00BA7414" w:rsidRDefault="00000000">
            <w:pPr>
              <w:spacing w:after="0" w:line="240" w:lineRule="auto"/>
              <w:rPr>
                <w:sz w:val="14"/>
                <w:szCs w:val="14"/>
              </w:rPr>
            </w:pPr>
            <w:r>
              <w:rPr>
                <w:sz w:val="14"/>
                <w:szCs w:val="14"/>
              </w:rPr>
              <w:t>20/05/2026</w:t>
            </w:r>
          </w:p>
        </w:tc>
        <w:tc>
          <w:tcPr>
            <w:tcW w:w="400" w:type="dxa"/>
            <w:tcBorders>
              <w:top w:val="single" w:sz="8" w:space="0" w:color="000000"/>
              <w:left w:val="single" w:sz="8" w:space="0" w:color="000000"/>
              <w:bottom w:val="single" w:sz="8" w:space="0" w:color="000000"/>
              <w:right w:val="single" w:sz="8" w:space="0" w:color="000000"/>
            </w:tcBorders>
          </w:tcPr>
          <w:p w14:paraId="6E3C21E4"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3ED26D6"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BF78EBA"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2B24C7" w14:textId="0C73DF7D"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92EAA68" w14:textId="54516B37"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2E4C0F88" w14:textId="528B0EA5"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36FC8D47" w14:textId="3BBDBED6"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1C4B177" w14:textId="794EEAFC"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41D8DF72" w14:textId="6399BE2E"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3801019D" w14:textId="1C21D5A3"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19A7BEC7" w14:textId="590D8968"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534E8A7E"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723F871"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9FEB369"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358B01"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226042"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1D394F9"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06FBDD" w14:textId="77777777" w:rsidR="00BA7414" w:rsidRDefault="00BA7414">
            <w:pPr>
              <w:spacing w:after="0" w:line="240" w:lineRule="auto"/>
              <w:ind w:hanging="2"/>
              <w:rPr>
                <w:sz w:val="18"/>
                <w:szCs w:val="18"/>
              </w:rPr>
            </w:pPr>
          </w:p>
        </w:tc>
      </w:tr>
      <w:tr w:rsidR="00BA7414" w14:paraId="453844B1" w14:textId="77777777">
        <w:tc>
          <w:tcPr>
            <w:tcW w:w="1142" w:type="dxa"/>
            <w:tcBorders>
              <w:top w:val="single" w:sz="8" w:space="0" w:color="000000"/>
              <w:left w:val="single" w:sz="8" w:space="0" w:color="000000"/>
              <w:bottom w:val="single" w:sz="8" w:space="0" w:color="000000"/>
              <w:right w:val="single" w:sz="8" w:space="0" w:color="000000"/>
            </w:tcBorders>
          </w:tcPr>
          <w:p w14:paraId="6CB0A0C1" w14:textId="77777777" w:rsidR="00BA7414" w:rsidRDefault="00000000">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4F13F7C9" w14:textId="77777777" w:rsidR="00BA7414" w:rsidRDefault="00000000">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4C15B49C" w14:textId="77777777" w:rsidR="00BA7414" w:rsidRDefault="00000000">
            <w:pPr>
              <w:spacing w:after="0" w:line="240" w:lineRule="auto"/>
              <w:rPr>
                <w:sz w:val="14"/>
                <w:szCs w:val="14"/>
              </w:rPr>
            </w:pPr>
            <w:r>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77BE8F4C" w14:textId="77777777" w:rsidR="00BA7414" w:rsidRDefault="00000000">
            <w:pPr>
              <w:spacing w:after="0" w:line="240" w:lineRule="auto"/>
              <w:rPr>
                <w:sz w:val="14"/>
                <w:szCs w:val="14"/>
              </w:rPr>
            </w:pPr>
            <w:r>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648C5383"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66CC0FF"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534F2DE"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B560EC9"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F81EA38"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033ED6"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58E5F14"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E232BF"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C190DF" w14:textId="27BEE674"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25DF796E" w14:textId="7E268B67"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09423034" w14:textId="19521CC6"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4B3FFA0E" w14:textId="191A1987"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7068C9A5" w14:textId="0B88C5D4"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7F0CA19E" w14:textId="1BB861B3"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22A1332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D33D8F4"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16B931"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7CB819E" w14:textId="77777777" w:rsidR="00BA7414" w:rsidRDefault="00BA7414">
            <w:pPr>
              <w:spacing w:after="0" w:line="240" w:lineRule="auto"/>
              <w:ind w:hanging="2"/>
              <w:rPr>
                <w:sz w:val="18"/>
                <w:szCs w:val="18"/>
              </w:rPr>
            </w:pPr>
          </w:p>
        </w:tc>
      </w:tr>
      <w:tr w:rsidR="00BA7414" w14:paraId="73888D4A" w14:textId="77777777">
        <w:tc>
          <w:tcPr>
            <w:tcW w:w="1142" w:type="dxa"/>
            <w:tcBorders>
              <w:top w:val="single" w:sz="8" w:space="0" w:color="000000"/>
              <w:left w:val="single" w:sz="8" w:space="0" w:color="000000"/>
              <w:bottom w:val="single" w:sz="8" w:space="0" w:color="000000"/>
              <w:right w:val="single" w:sz="8" w:space="0" w:color="000000"/>
            </w:tcBorders>
          </w:tcPr>
          <w:p w14:paraId="1AB02048" w14:textId="77777777" w:rsidR="00BA7414" w:rsidRDefault="00000000">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71D325CC" w14:textId="77777777" w:rsidR="00BA7414" w:rsidRDefault="00000000">
            <w:pPr>
              <w:spacing w:after="0" w:line="240" w:lineRule="auto"/>
              <w:ind w:hanging="2"/>
              <w:rPr>
                <w:sz w:val="18"/>
                <w:szCs w:val="18"/>
              </w:rPr>
            </w:pPr>
            <w:r>
              <w:rPr>
                <w:sz w:val="18"/>
                <w:szCs w:val="18"/>
              </w:rPr>
              <w:t>Testing, Optimization &amp; Debugging</w:t>
            </w:r>
          </w:p>
        </w:tc>
        <w:tc>
          <w:tcPr>
            <w:tcW w:w="1037" w:type="dxa"/>
            <w:tcBorders>
              <w:top w:val="single" w:sz="8" w:space="0" w:color="000000"/>
              <w:left w:val="single" w:sz="8" w:space="0" w:color="000000"/>
              <w:bottom w:val="single" w:sz="8" w:space="0" w:color="000000"/>
              <w:right w:val="single" w:sz="8" w:space="0" w:color="000000"/>
            </w:tcBorders>
          </w:tcPr>
          <w:p w14:paraId="4C5DF36D" w14:textId="77777777" w:rsidR="00BA7414" w:rsidRDefault="00000000">
            <w:pPr>
              <w:spacing w:after="0" w:line="240" w:lineRule="auto"/>
              <w:rPr>
                <w:sz w:val="14"/>
                <w:szCs w:val="14"/>
              </w:rPr>
            </w:pPr>
            <w:r>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4B50813A" w14:textId="77777777" w:rsidR="00BA7414" w:rsidRDefault="00000000">
            <w:pPr>
              <w:spacing w:after="0" w:line="240" w:lineRule="auto"/>
              <w:rPr>
                <w:sz w:val="14"/>
                <w:szCs w:val="14"/>
              </w:rPr>
            </w:pPr>
            <w:r>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A7A65BC"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49DCB10"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48428FC"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25354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797D38"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AC5AF6C"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CE7B985"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C503C0"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2DADD3"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0723FA9"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00FF3A" w14:textId="5BDBD648"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634C1CD3" w14:textId="2489F72A"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79FAB2CD" w14:textId="406602E6" w:rsidR="00BA7414" w:rsidRDefault="00993C3F">
            <w:pPr>
              <w:spacing w:after="0" w:line="240" w:lineRule="auto"/>
              <w:ind w:hanging="2"/>
              <w:rPr>
                <w:sz w:val="18"/>
                <w:szCs w:val="18"/>
              </w:rPr>
            </w:pPr>
            <w:r>
              <w:rPr>
                <w:sz w:val="18"/>
                <w:szCs w:val="18"/>
              </w:rPr>
              <w:t>X</w:t>
            </w:r>
          </w:p>
        </w:tc>
        <w:tc>
          <w:tcPr>
            <w:tcW w:w="399" w:type="dxa"/>
            <w:tcBorders>
              <w:top w:val="single" w:sz="8" w:space="0" w:color="000000"/>
              <w:left w:val="single" w:sz="8" w:space="0" w:color="000000"/>
              <w:bottom w:val="single" w:sz="8" w:space="0" w:color="000000"/>
              <w:right w:val="single" w:sz="8" w:space="0" w:color="000000"/>
            </w:tcBorders>
          </w:tcPr>
          <w:p w14:paraId="21AA4EBF" w14:textId="0C94B810"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1D9BBAFF" w14:textId="2971C4B9"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7A6198A8" w14:textId="1C133F58"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0D2A64F0"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E6F0110" w14:textId="77777777" w:rsidR="00BA7414" w:rsidRDefault="00BA7414">
            <w:pPr>
              <w:spacing w:after="0" w:line="240" w:lineRule="auto"/>
              <w:ind w:hanging="2"/>
              <w:rPr>
                <w:sz w:val="18"/>
                <w:szCs w:val="18"/>
              </w:rPr>
            </w:pPr>
          </w:p>
        </w:tc>
      </w:tr>
      <w:tr w:rsidR="00BA7414" w14:paraId="0FEC06B9" w14:textId="77777777">
        <w:tc>
          <w:tcPr>
            <w:tcW w:w="1142" w:type="dxa"/>
            <w:tcBorders>
              <w:top w:val="single" w:sz="8" w:space="0" w:color="000000"/>
              <w:left w:val="single" w:sz="8" w:space="0" w:color="000000"/>
              <w:bottom w:val="single" w:sz="8" w:space="0" w:color="000000"/>
              <w:right w:val="single" w:sz="8" w:space="0" w:color="000000"/>
            </w:tcBorders>
          </w:tcPr>
          <w:p w14:paraId="58A13EDA" w14:textId="77777777" w:rsidR="00BA7414" w:rsidRDefault="00000000">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3CF50B7C" w14:textId="77777777" w:rsidR="00BA7414" w:rsidRDefault="00000000">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FC6692B" w14:textId="77777777" w:rsidR="00BA7414" w:rsidRDefault="00000000">
            <w:pPr>
              <w:spacing w:after="0" w:line="240" w:lineRule="auto"/>
              <w:rPr>
                <w:sz w:val="14"/>
                <w:szCs w:val="14"/>
              </w:rPr>
            </w:pPr>
            <w:r>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19BD5749" w14:textId="77777777" w:rsidR="00BA7414" w:rsidRDefault="00000000">
            <w:pPr>
              <w:spacing w:after="0" w:line="240" w:lineRule="auto"/>
              <w:rPr>
                <w:sz w:val="14"/>
                <w:szCs w:val="14"/>
              </w:rPr>
            </w:pPr>
            <w:r>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0FCA5BFF"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137FC42"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D559C7"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E1ED0E"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4FE9AF"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4C4AFE1"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89BF1EE"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19CEADC"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BEAEAFD"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E45C96B"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64D0216"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355D544"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EE37249"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6A43988"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53FD62B" w14:textId="065593C9" w:rsidR="00BA7414" w:rsidRDefault="00993C3F">
            <w:pPr>
              <w:spacing w:after="0" w:line="240" w:lineRule="auto"/>
              <w:ind w:hanging="2"/>
              <w:rPr>
                <w:sz w:val="18"/>
                <w:szCs w:val="18"/>
              </w:rPr>
            </w:pPr>
            <w:r>
              <w:rPr>
                <w:sz w:val="18"/>
                <w:szCs w:val="18"/>
              </w:rPr>
              <w:t>X</w:t>
            </w:r>
          </w:p>
        </w:tc>
        <w:tc>
          <w:tcPr>
            <w:tcW w:w="398" w:type="dxa"/>
            <w:tcBorders>
              <w:top w:val="single" w:sz="8" w:space="0" w:color="000000"/>
              <w:left w:val="single" w:sz="8" w:space="0" w:color="000000"/>
              <w:bottom w:val="single" w:sz="8" w:space="0" w:color="000000"/>
              <w:right w:val="single" w:sz="8" w:space="0" w:color="000000"/>
            </w:tcBorders>
          </w:tcPr>
          <w:p w14:paraId="5D081F90" w14:textId="3492FF36" w:rsidR="00BA7414" w:rsidRDefault="00993C3F">
            <w:pPr>
              <w:spacing w:after="0" w:line="240" w:lineRule="auto"/>
              <w:ind w:hanging="2"/>
              <w:rPr>
                <w:sz w:val="18"/>
                <w:szCs w:val="18"/>
              </w:rPr>
            </w:pPr>
            <w:r>
              <w:rPr>
                <w:sz w:val="18"/>
                <w:szCs w:val="18"/>
              </w:rPr>
              <w:t>X</w:t>
            </w:r>
          </w:p>
        </w:tc>
        <w:tc>
          <w:tcPr>
            <w:tcW w:w="400" w:type="dxa"/>
            <w:tcBorders>
              <w:top w:val="single" w:sz="8" w:space="0" w:color="000000"/>
              <w:left w:val="single" w:sz="8" w:space="0" w:color="000000"/>
              <w:bottom w:val="single" w:sz="8" w:space="0" w:color="000000"/>
              <w:right w:val="single" w:sz="8" w:space="0" w:color="000000"/>
            </w:tcBorders>
          </w:tcPr>
          <w:p w14:paraId="1BAFBF64" w14:textId="1D85E445" w:rsidR="00BA7414" w:rsidRDefault="00993C3F">
            <w:pPr>
              <w:spacing w:after="0" w:line="240" w:lineRule="auto"/>
              <w:ind w:hanging="2"/>
              <w:rPr>
                <w:sz w:val="18"/>
                <w:szCs w:val="18"/>
              </w:rPr>
            </w:pPr>
            <w:r>
              <w:rPr>
                <w:sz w:val="18"/>
                <w:szCs w:val="18"/>
              </w:rPr>
              <w:t>X</w:t>
            </w:r>
          </w:p>
        </w:tc>
        <w:tc>
          <w:tcPr>
            <w:tcW w:w="394" w:type="dxa"/>
            <w:tcBorders>
              <w:top w:val="single" w:sz="8" w:space="0" w:color="000000"/>
              <w:left w:val="single" w:sz="8" w:space="0" w:color="000000"/>
              <w:bottom w:val="single" w:sz="8" w:space="0" w:color="000000"/>
              <w:right w:val="single" w:sz="8" w:space="0" w:color="000000"/>
            </w:tcBorders>
          </w:tcPr>
          <w:p w14:paraId="404E1E45" w14:textId="77777777" w:rsidR="00BA7414" w:rsidRDefault="00BA7414">
            <w:pPr>
              <w:spacing w:after="0" w:line="240" w:lineRule="auto"/>
              <w:ind w:hanging="2"/>
              <w:rPr>
                <w:sz w:val="18"/>
                <w:szCs w:val="18"/>
              </w:rPr>
            </w:pPr>
          </w:p>
        </w:tc>
      </w:tr>
      <w:tr w:rsidR="00BA7414" w14:paraId="22127D50" w14:textId="77777777">
        <w:tc>
          <w:tcPr>
            <w:tcW w:w="1142" w:type="dxa"/>
            <w:tcBorders>
              <w:top w:val="single" w:sz="8" w:space="0" w:color="000000"/>
              <w:left w:val="single" w:sz="8" w:space="0" w:color="000000"/>
              <w:bottom w:val="single" w:sz="8" w:space="0" w:color="000000"/>
              <w:right w:val="single" w:sz="8" w:space="0" w:color="000000"/>
            </w:tcBorders>
          </w:tcPr>
          <w:p w14:paraId="6CCAAFE3" w14:textId="77777777" w:rsidR="00BA7414" w:rsidRDefault="00000000">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6CA78A6" w14:textId="77777777" w:rsidR="00BA7414" w:rsidRDefault="00BA7414">
            <w:pPr>
              <w:spacing w:after="0" w:line="240" w:lineRule="auto"/>
              <w:ind w:hanging="2"/>
              <w:rPr>
                <w:vanish/>
                <w:sz w:val="18"/>
                <w:szCs w:val="18"/>
                <w:lang w:val="en-GB"/>
              </w:rPr>
            </w:pPr>
          </w:p>
          <w:p w14:paraId="10834269" w14:textId="77777777" w:rsidR="00BA7414" w:rsidRDefault="00000000">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16978246" w14:textId="77777777" w:rsidR="00BA7414" w:rsidRDefault="00000000">
            <w:pPr>
              <w:spacing w:after="0" w:line="240" w:lineRule="auto"/>
              <w:rPr>
                <w:sz w:val="14"/>
                <w:szCs w:val="14"/>
              </w:rPr>
            </w:pPr>
            <w:r>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4D6D7FE3" w14:textId="77777777" w:rsidR="00BA7414" w:rsidRDefault="00000000">
            <w:pPr>
              <w:spacing w:after="0" w:line="240" w:lineRule="auto"/>
              <w:rPr>
                <w:sz w:val="14"/>
                <w:szCs w:val="14"/>
              </w:rPr>
            </w:pPr>
            <w:r>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7CCFF3BD"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0C6966A"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D854AFA"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D9A5D4C"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5F9E57C"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E5745B"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AD8447"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2B85AA2"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79AD3B"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F762A2"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88FD583"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FEFBBF"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10CC394" w14:textId="77777777" w:rsidR="00BA7414" w:rsidRDefault="00BA741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1B7BB89"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A26E81" w14:textId="77777777" w:rsidR="00BA7414" w:rsidRDefault="00BA741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763A35" w14:textId="77777777" w:rsidR="00BA7414" w:rsidRDefault="00BA741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CA3D9F3" w14:textId="77777777" w:rsidR="00BA7414" w:rsidRDefault="00BA741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54ECF8D2" w14:textId="38EE0014" w:rsidR="00BA7414" w:rsidRDefault="00993C3F">
            <w:pPr>
              <w:spacing w:after="0" w:line="240" w:lineRule="auto"/>
              <w:ind w:hanging="2"/>
              <w:rPr>
                <w:sz w:val="18"/>
                <w:szCs w:val="18"/>
              </w:rPr>
            </w:pPr>
            <w:r>
              <w:rPr>
                <w:sz w:val="18"/>
                <w:szCs w:val="18"/>
              </w:rPr>
              <w:t>X</w:t>
            </w:r>
          </w:p>
        </w:tc>
      </w:tr>
    </w:tbl>
    <w:p w14:paraId="3A5E248E" w14:textId="77777777" w:rsidR="00BA7414" w:rsidRDefault="00BA7414">
      <w:pPr>
        <w:keepNext/>
        <w:keepLines/>
        <w:spacing w:before="240" w:after="120"/>
        <w:ind w:hanging="2"/>
        <w:rPr>
          <w:sz w:val="18"/>
          <w:szCs w:val="18"/>
        </w:rPr>
      </w:pPr>
    </w:p>
    <w:p w14:paraId="48AD21CB" w14:textId="77777777" w:rsidR="00BA7414" w:rsidRDefault="00BA7414">
      <w:pPr>
        <w:keepNext/>
        <w:keepLines/>
        <w:spacing w:before="240" w:after="120"/>
        <w:ind w:left="1" w:hanging="3"/>
        <w:rPr>
          <w:sz w:val="28"/>
          <w:szCs w:val="28"/>
        </w:rPr>
        <w:sectPr w:rsidR="00BA7414">
          <w:headerReference w:type="default" r:id="rId27"/>
          <w:footerReference w:type="default" r:id="rId28"/>
          <w:headerReference w:type="first" r:id="rId29"/>
          <w:footerReference w:type="first" r:id="rId30"/>
          <w:pgSz w:w="16838" w:h="11906" w:orient="landscape"/>
          <w:pgMar w:top="777" w:right="1020" w:bottom="1287" w:left="1418" w:header="720" w:footer="720" w:gutter="0"/>
          <w:cols w:space="708"/>
        </w:sectPr>
      </w:pPr>
    </w:p>
    <w:p w14:paraId="34F64A27" w14:textId="77777777" w:rsidR="00BA7414"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787991A" w14:textId="77777777" w:rsidR="00BA7414" w:rsidRDefault="00BA7414">
      <w:pPr>
        <w:spacing w:after="240" w:line="360" w:lineRule="auto"/>
        <w:jc w:val="both"/>
        <w:rPr>
          <w:color w:val="000000"/>
          <w:sz w:val="24"/>
          <w:szCs w:val="24"/>
        </w:rPr>
      </w:pPr>
    </w:p>
    <w:tbl>
      <w:tblPr>
        <w:tblStyle w:val="StGen3"/>
        <w:tblW w:w="8865" w:type="dxa"/>
        <w:tblInd w:w="-100" w:type="dxa"/>
        <w:tblLayout w:type="fixed"/>
        <w:tblLook w:val="0600" w:firstRow="0" w:lastRow="0" w:firstColumn="0" w:lastColumn="0" w:noHBand="1" w:noVBand="1"/>
      </w:tblPr>
      <w:tblGrid>
        <w:gridCol w:w="825"/>
        <w:gridCol w:w="1214"/>
        <w:gridCol w:w="5086"/>
        <w:gridCol w:w="1740"/>
      </w:tblGrid>
      <w:tr w:rsidR="00BA7414" w14:paraId="1D17387F"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5809599A" w14:textId="77777777" w:rsidR="00BA7414"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79BF5D02" w14:textId="77777777" w:rsidR="00BA7414"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3D5FFD6E" w14:textId="77777777" w:rsidR="00BA7414"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268A276D" w14:textId="77777777" w:rsidR="00BA7414" w:rsidRDefault="00000000">
            <w:pPr>
              <w:keepNext/>
              <w:keepLines/>
              <w:spacing w:after="0"/>
              <w:jc w:val="both"/>
              <w:rPr>
                <w:b/>
              </w:rPr>
            </w:pPr>
            <w:r>
              <w:rPr>
                <w:b/>
              </w:rPr>
              <w:t>Due Date</w:t>
            </w:r>
          </w:p>
        </w:tc>
      </w:tr>
      <w:tr w:rsidR="00BA7414" w14:paraId="3D9369F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1EDF26F2" w14:textId="77777777" w:rsidR="00BA7414"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71E5DE57" w14:textId="77777777" w:rsidR="00BA7414"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8F93F0" w14:textId="77777777" w:rsidR="00BA7414" w:rsidRDefault="00000000">
            <w:pPr>
              <w:keepNext/>
              <w:keepLines/>
              <w:spacing w:after="0"/>
              <w:jc w:val="both"/>
            </w:pPr>
            <w:r>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112B1A0F" w14:textId="77777777" w:rsidR="00BA7414" w:rsidRDefault="00000000">
            <w:pPr>
              <w:keepNext/>
              <w:keepLines/>
              <w:spacing w:after="0"/>
              <w:jc w:val="both"/>
            </w:pPr>
            <w:r>
              <w:t>11/04/2026</w:t>
            </w:r>
          </w:p>
        </w:tc>
      </w:tr>
      <w:tr w:rsidR="00BA7414" w14:paraId="55C7F325"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B54411A" w14:textId="77777777" w:rsidR="00BA7414"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4A527AA1" w14:textId="77777777" w:rsidR="00BA7414"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593759D0" w14:textId="77777777" w:rsidR="00BA7414" w:rsidRDefault="00000000">
            <w:pPr>
              <w:keepNext/>
              <w:keepLines/>
              <w:spacing w:after="0"/>
              <w:jc w:val="both"/>
            </w:pPr>
            <w:r>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3B7D6CE9" w14:textId="77777777" w:rsidR="00BA7414" w:rsidRDefault="00000000">
            <w:pPr>
              <w:keepNext/>
              <w:keepLines/>
              <w:spacing w:after="0"/>
              <w:jc w:val="both"/>
            </w:pPr>
            <w:r>
              <w:t>05/05/2026</w:t>
            </w:r>
          </w:p>
        </w:tc>
      </w:tr>
      <w:tr w:rsidR="00BA7414" w14:paraId="0F563C38"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2C7BDBC" w14:textId="77777777" w:rsidR="00BA7414" w:rsidRDefault="00000000">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73C6D9B1" w14:textId="77777777" w:rsidR="00BA7414" w:rsidRDefault="00000000">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2E9A5A02" w14:textId="77777777" w:rsidR="00BA7414" w:rsidRDefault="00000000">
            <w:pPr>
              <w:keepNext/>
              <w:keepLines/>
              <w:spacing w:after="0"/>
              <w:jc w:val="both"/>
            </w:pPr>
            <w:r>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27BB832" w14:textId="77777777" w:rsidR="00BA7414" w:rsidRDefault="00000000">
            <w:pPr>
              <w:keepNext/>
              <w:keepLines/>
              <w:spacing w:after="0"/>
              <w:jc w:val="both"/>
            </w:pPr>
            <w:r>
              <w:t>15/05/2026</w:t>
            </w:r>
          </w:p>
        </w:tc>
      </w:tr>
      <w:tr w:rsidR="00BA7414" w14:paraId="40003E33"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A50F31A" w14:textId="77777777" w:rsidR="00BA7414" w:rsidRDefault="00000000">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0E8B2695" w14:textId="77777777" w:rsidR="00BA7414" w:rsidRDefault="00000000">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B53D89B" w14:textId="77777777" w:rsidR="00BA7414" w:rsidRDefault="00000000">
            <w:pPr>
              <w:keepNext/>
              <w:keepLines/>
              <w:spacing w:after="0"/>
              <w:jc w:val="both"/>
            </w:pPr>
            <w:r>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2AA967CF" w14:textId="77777777" w:rsidR="00BA7414" w:rsidRDefault="00000000">
            <w:pPr>
              <w:keepNext/>
              <w:keepLines/>
              <w:spacing w:after="0"/>
              <w:jc w:val="both"/>
            </w:pPr>
            <w:r>
              <w:t>01/06/2026</w:t>
            </w:r>
          </w:p>
        </w:tc>
      </w:tr>
      <w:tr w:rsidR="00BA7414" w14:paraId="01AE8D0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645F07BC" w14:textId="77777777" w:rsidR="00BA7414" w:rsidRDefault="00000000">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CB8B601" w14:textId="77777777" w:rsidR="00BA7414" w:rsidRDefault="00000000">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452AFDC2" w14:textId="77777777" w:rsidR="00BA7414" w:rsidRDefault="00000000">
            <w:pPr>
              <w:keepNext/>
              <w:keepLines/>
              <w:spacing w:after="0"/>
              <w:jc w:val="both"/>
            </w:pPr>
            <w:r>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1D55DA90" w14:textId="77777777" w:rsidR="00BA7414" w:rsidRDefault="00000000">
            <w:pPr>
              <w:keepNext/>
              <w:keepLines/>
              <w:spacing w:after="0"/>
              <w:jc w:val="both"/>
            </w:pPr>
            <w:r>
              <w:t>10/06/2026</w:t>
            </w:r>
          </w:p>
        </w:tc>
      </w:tr>
      <w:tr w:rsidR="00BA7414" w14:paraId="0BB93468"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65CAD2" w14:textId="77777777" w:rsidR="00BA7414" w:rsidRDefault="00000000">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7C229C60" w14:textId="77777777" w:rsidR="00BA7414"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56D607A9" w14:textId="77777777" w:rsidR="00BA7414" w:rsidRDefault="00000000">
            <w:pPr>
              <w:keepNext/>
              <w:keepLines/>
              <w:spacing w:after="0"/>
              <w:jc w:val="both"/>
            </w:pPr>
            <w:r>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6BF0B0BD" w14:textId="77777777" w:rsidR="00BA7414" w:rsidRDefault="00000000">
            <w:pPr>
              <w:keepNext/>
              <w:keepLines/>
              <w:spacing w:after="0"/>
              <w:jc w:val="both"/>
            </w:pPr>
            <w:r>
              <w:t>30/06/2026</w:t>
            </w:r>
          </w:p>
        </w:tc>
      </w:tr>
    </w:tbl>
    <w:p w14:paraId="5B1C2311" w14:textId="77777777" w:rsidR="00BA7414" w:rsidRDefault="00000000">
      <w:pPr>
        <w:keepNext/>
        <w:keepLines/>
        <w:spacing w:before="240" w:after="120"/>
        <w:rPr>
          <w:sz w:val="28"/>
          <w:szCs w:val="28"/>
        </w:rPr>
      </w:pPr>
      <w:r>
        <w:br w:type="page" w:clear="all"/>
      </w:r>
    </w:p>
    <w:p w14:paraId="617A203C"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25338E91"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45F11250" w14:textId="77777777" w:rsidR="00BA7414" w:rsidRDefault="00BA7414">
      <w:pPr>
        <w:spacing w:after="0" w:line="360" w:lineRule="auto"/>
        <w:rPr>
          <w:color w:val="000000"/>
          <w:sz w:val="24"/>
          <w:szCs w:val="24"/>
        </w:rPr>
      </w:pPr>
    </w:p>
    <w:p w14:paraId="4C586566"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Li, L. (2024) ‘Advances in CPU scheduling algorithms in operating systems’, Highlights in Science, Engineering and Technology, 120, pp. 8–13. </w:t>
      </w:r>
    </w:p>
    <w:p w14:paraId="7636C7D4" w14:textId="77777777" w:rsidR="00BA7414" w:rsidRDefault="00BA7414">
      <w:pPr>
        <w:spacing w:after="0" w:line="360" w:lineRule="auto"/>
        <w:rPr>
          <w:color w:val="000000"/>
          <w:sz w:val="24"/>
          <w:szCs w:val="24"/>
        </w:rPr>
      </w:pPr>
    </w:p>
    <w:p w14:paraId="2E9CFEB0"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H T, M., H M,M., Pradeep, N.R. and M, V. (2024) ‘CPU scheduling algorithms performance analysis in the RISC-V xv6 operating system environment’, Journal of Integrated Science and Technology, 13(3), pp. 1–8. </w:t>
      </w:r>
    </w:p>
    <w:p w14:paraId="57E3645A" w14:textId="77777777" w:rsidR="00BA7414" w:rsidRDefault="00BA7414">
      <w:pPr>
        <w:spacing w:after="0" w:line="360" w:lineRule="auto"/>
        <w:rPr>
          <w:color w:val="000000"/>
          <w:sz w:val="24"/>
          <w:szCs w:val="24"/>
        </w:rPr>
      </w:pPr>
    </w:p>
    <w:p w14:paraId="498DB64C"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5C976723" w14:textId="77777777" w:rsidR="00BA7414" w:rsidRDefault="00BA7414">
      <w:pPr>
        <w:spacing w:after="0" w:line="360" w:lineRule="auto"/>
        <w:rPr>
          <w:color w:val="000000"/>
          <w:sz w:val="24"/>
          <w:szCs w:val="24"/>
        </w:rPr>
      </w:pPr>
    </w:p>
    <w:p w14:paraId="375C8846"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Goel, N. and Garg, R.B. (2013) ‘A comparative study of CPU scheduling algorithms’, arXiv preprint, arXiv:1307.4165. </w:t>
      </w:r>
    </w:p>
    <w:p w14:paraId="73E4C81B" w14:textId="77777777" w:rsidR="00BA7414" w:rsidRDefault="00BA7414">
      <w:pPr>
        <w:spacing w:after="0" w:line="360" w:lineRule="auto"/>
        <w:rPr>
          <w:color w:val="000000"/>
          <w:sz w:val="24"/>
          <w:szCs w:val="24"/>
        </w:rPr>
      </w:pPr>
    </w:p>
    <w:p w14:paraId="2ADDBC7B" w14:textId="77777777" w:rsidR="00BA7414" w:rsidRDefault="00000000">
      <w:pPr>
        <w:pStyle w:val="ListParagraph"/>
        <w:numPr>
          <w:ilvl w:val="0"/>
          <w:numId w:val="27"/>
        </w:numPr>
        <w:spacing w:after="0" w:line="360" w:lineRule="auto"/>
        <w:rPr>
          <w:color w:val="000000"/>
          <w:sz w:val="24"/>
          <w:szCs w:val="24"/>
        </w:rPr>
      </w:pPr>
      <w:r>
        <w:rPr>
          <w:color w:val="000000"/>
          <w:sz w:val="24"/>
          <w:szCs w:val="24"/>
        </w:rPr>
        <w:t xml:space="preserve">Pan, W. (2024) ‘Comparison and analysis of scheduling algorithms: exploring performance, time, fairness, and applicable scenarios’, Highlights in Science, Engineering and Technology, 120, pp. 14–21. </w:t>
      </w:r>
    </w:p>
    <w:p w14:paraId="17947A27" w14:textId="77777777" w:rsidR="00BA7414" w:rsidRDefault="00BA7414">
      <w:pPr>
        <w:spacing w:after="0" w:line="360" w:lineRule="auto"/>
        <w:rPr>
          <w:color w:val="000000"/>
          <w:sz w:val="24"/>
          <w:szCs w:val="24"/>
        </w:rPr>
      </w:pPr>
    </w:p>
    <w:p w14:paraId="361ED7E0"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 xml:space="preserve">Acharjya, P.P., Koley, S., Barman, S. and Mukherjee, R. (2022) ‘A study of CPU scheduling techniques in comparison’, Turkish Journal of Computer and Mathematics Education, 11(2), pp. 896–905. </w:t>
      </w:r>
    </w:p>
    <w:p w14:paraId="584C7E92" w14:textId="77777777" w:rsidR="00BA7414" w:rsidRDefault="00BA7414">
      <w:pPr>
        <w:spacing w:after="0" w:line="360" w:lineRule="auto"/>
        <w:rPr>
          <w:color w:val="000000"/>
          <w:sz w:val="24"/>
          <w:szCs w:val="24"/>
        </w:rPr>
      </w:pPr>
    </w:p>
    <w:p w14:paraId="09A08AD9"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González-Rodríguez, M. (2024) ‘Study and evaluation of CPU scheduling algorithms’, Journal of Computer Science, 19(4), pp. 1–15.</w:t>
      </w:r>
    </w:p>
    <w:p w14:paraId="6EFB5835" w14:textId="77777777" w:rsidR="00BA7414" w:rsidRDefault="00BA7414">
      <w:pPr>
        <w:spacing w:after="0" w:line="360" w:lineRule="auto"/>
        <w:rPr>
          <w:color w:val="000000"/>
          <w:sz w:val="24"/>
          <w:szCs w:val="24"/>
        </w:rPr>
      </w:pPr>
    </w:p>
    <w:p w14:paraId="3B73DDFE"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lastRenderedPageBreak/>
        <w:t>Wang, X., Jia, S., Huang, Z., Cao, J. and Song, M. (2025) ‘Mixture-of-Schedulers: an adaptive scheduling agent as a learned router for expert policies’, arXiv preprint, arXiv:2511.11628.</w:t>
      </w:r>
    </w:p>
    <w:p w14:paraId="6718331C" w14:textId="77777777" w:rsidR="00BA7414" w:rsidRDefault="00BA7414">
      <w:pPr>
        <w:pStyle w:val="ListParagraph"/>
        <w:spacing w:line="360" w:lineRule="auto"/>
        <w:rPr>
          <w:color w:val="000000"/>
          <w:sz w:val="24"/>
          <w:szCs w:val="24"/>
        </w:rPr>
      </w:pPr>
    </w:p>
    <w:p w14:paraId="266DB135"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Kahu, S.Y. (2025) ‘KernelOracle: predicting the Linux scheduler’s next move with deep learning’, arXiv preprint, arXiv:2505.15213.</w:t>
      </w:r>
    </w:p>
    <w:p w14:paraId="593417A4" w14:textId="77777777" w:rsidR="00BA7414" w:rsidRDefault="00BA7414">
      <w:pPr>
        <w:pStyle w:val="ListParagraph"/>
        <w:spacing w:line="360" w:lineRule="auto"/>
        <w:rPr>
          <w:color w:val="000000"/>
          <w:sz w:val="24"/>
          <w:szCs w:val="24"/>
        </w:rPr>
      </w:pPr>
    </w:p>
    <w:p w14:paraId="3E7BE32B"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Chen, J., Banerjee, S.S., Kalbarczyk, Z.T. and Iyer, R.K. (2020) ‘Machine learning for load balancing in the Linux kernel’, in: Proceedings of the 11th ACM SIGOPS Asia-Pacific Workshop on Systems (APSys 2020). New York: ACM, pp. 1–8.</w:t>
      </w:r>
    </w:p>
    <w:p w14:paraId="31C6B460" w14:textId="77777777" w:rsidR="00BA7414" w:rsidRDefault="00BA7414">
      <w:pPr>
        <w:pStyle w:val="ListParagraph"/>
        <w:spacing w:line="360" w:lineRule="auto"/>
        <w:rPr>
          <w:color w:val="000000"/>
          <w:sz w:val="24"/>
          <w:szCs w:val="24"/>
        </w:rPr>
      </w:pPr>
    </w:p>
    <w:p w14:paraId="2F0292DB"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Han, J. and Lee, S. (2020) ‘Performance improvement of Linux CPU scheduler using policy-gradient reinforcement learning for Android smartphones’, IEEE Access, 8, pp. 212266–212276.</w:t>
      </w:r>
    </w:p>
    <w:p w14:paraId="10C89615" w14:textId="77777777" w:rsidR="00BA7414" w:rsidRDefault="00BA7414">
      <w:pPr>
        <w:pStyle w:val="ListParagraph"/>
        <w:spacing w:line="360" w:lineRule="auto"/>
        <w:rPr>
          <w:color w:val="000000"/>
          <w:sz w:val="24"/>
          <w:szCs w:val="24"/>
        </w:rPr>
      </w:pPr>
    </w:p>
    <w:p w14:paraId="7A3251C8"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Negi, A. (2017) ‘Applying machine learning techniques to improve Linux scheduling’, in: Proceedings of the IEEE TENCON Conference. Piscataway, NJ: IEEE, pp. 1–6.</w:t>
      </w:r>
    </w:p>
    <w:p w14:paraId="777861A9" w14:textId="77777777" w:rsidR="00BA7414" w:rsidRDefault="00BA7414">
      <w:pPr>
        <w:pStyle w:val="ListParagraph"/>
        <w:spacing w:line="360" w:lineRule="auto"/>
        <w:rPr>
          <w:color w:val="000000"/>
          <w:sz w:val="24"/>
          <w:szCs w:val="24"/>
        </w:rPr>
      </w:pPr>
    </w:p>
    <w:p w14:paraId="604781E9"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Sarwar, N. (2016) ‘Designing a model for improving CPU scheduling by using machine learning’, International Journal of Computer Science and Information Security, 14(8), pp. 1–6.</w:t>
      </w:r>
    </w:p>
    <w:p w14:paraId="324FA8AE" w14:textId="77777777" w:rsidR="00BA7414" w:rsidRDefault="00BA7414">
      <w:pPr>
        <w:pStyle w:val="ListParagraph"/>
        <w:spacing w:line="360" w:lineRule="auto"/>
        <w:rPr>
          <w:color w:val="000000"/>
          <w:sz w:val="24"/>
          <w:szCs w:val="24"/>
        </w:rPr>
      </w:pPr>
    </w:p>
    <w:p w14:paraId="3506D74E" w14:textId="77777777" w:rsidR="00BA7414" w:rsidRDefault="00000000">
      <w:pPr>
        <w:pStyle w:val="ListParagraph"/>
        <w:numPr>
          <w:ilvl w:val="0"/>
          <w:numId w:val="25"/>
        </w:numPr>
        <w:spacing w:after="0" w:line="360" w:lineRule="auto"/>
        <w:rPr>
          <w:color w:val="000000"/>
          <w:sz w:val="24"/>
          <w:szCs w:val="24"/>
        </w:rPr>
      </w:pPr>
      <w:r>
        <w:rPr>
          <w:color w:val="000000"/>
          <w:sz w:val="24"/>
          <w:szCs w:val="24"/>
        </w:rPr>
        <w:t>Anusha, G.H., et al. (2023) ‘ML engine for Linux scheduler’, Journal of Software Engineering and Simulation, 9(7), pp. 20–29.</w:t>
      </w:r>
    </w:p>
    <w:p w14:paraId="627E98BC" w14:textId="77777777" w:rsidR="00BA7414" w:rsidRDefault="00BA7414">
      <w:pPr>
        <w:spacing w:after="0" w:line="360" w:lineRule="auto"/>
        <w:rPr>
          <w:color w:val="000000"/>
          <w:sz w:val="24"/>
          <w:szCs w:val="24"/>
        </w:rPr>
      </w:pPr>
    </w:p>
    <w:p w14:paraId="2DB6567D" w14:textId="77777777" w:rsidR="00BA7414" w:rsidRDefault="00000000">
      <w:pPr>
        <w:numPr>
          <w:ilvl w:val="0"/>
          <w:numId w:val="25"/>
        </w:numPr>
        <w:spacing w:before="100" w:beforeAutospacing="1" w:after="100" w:afterAutospacing="1"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Bilodeau-Savaria, C.-E., Nidzwetzki, J.K., Scherzinger, S. and Kemme, B. (2026) ‘Unfair by design: eBPF-based scheduling of mixed database workloads’, arXiv preprint arXiv:2605.02377.</w:t>
      </w:r>
    </w:p>
    <w:p w14:paraId="4720CC5B" w14:textId="77777777" w:rsidR="00BA7414" w:rsidRDefault="00BA7414">
      <w:pPr>
        <w:spacing w:after="0" w:line="360" w:lineRule="auto"/>
        <w:ind w:left="360"/>
        <w:rPr>
          <w:color w:val="000000"/>
          <w:sz w:val="24"/>
          <w:szCs w:val="24"/>
        </w:rPr>
      </w:pPr>
    </w:p>
    <w:p w14:paraId="504C9BD2" w14:textId="77777777" w:rsidR="00BA7414" w:rsidRDefault="00BA7414">
      <w:pPr>
        <w:spacing w:after="0" w:line="360" w:lineRule="auto"/>
        <w:rPr>
          <w:color w:val="000000"/>
          <w:sz w:val="24"/>
          <w:szCs w:val="24"/>
        </w:rPr>
      </w:pPr>
    </w:p>
    <w:p w14:paraId="26029C2F"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D2E8932" w14:textId="77777777" w:rsidR="00BA7414" w:rsidRDefault="00000000">
      <w:pPr>
        <w:pStyle w:val="Heading2"/>
        <w:rPr>
          <w:rFonts w:ascii="Calibri" w:eastAsia="Calibri" w:hAnsi="Calibri" w:cs="Calibri"/>
        </w:rPr>
      </w:pPr>
      <w:r>
        <w:rPr>
          <w:rFonts w:ascii="Calibri" w:eastAsia="Calibri" w:hAnsi="Calibri" w:cs="Calibri"/>
        </w:rPr>
        <w:t>4.1 Overall Description of the Project</w:t>
      </w:r>
    </w:p>
    <w:p w14:paraId="0D522001"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2A27BDD" w14:textId="77777777" w:rsidR="00BA7414" w:rsidRDefault="00000000">
      <w:pPr>
        <w:spacing w:after="0" w:line="360" w:lineRule="auto"/>
        <w:jc w:val="both"/>
        <w:rPr>
          <w:color w:val="000000"/>
          <w:sz w:val="24"/>
          <w:szCs w:val="24"/>
        </w:rPr>
      </w:pPr>
      <w:r>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4E769B49"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37301CBB" w14:textId="77777777" w:rsidR="00BA7414" w:rsidRDefault="00000000">
      <w:pPr>
        <w:spacing w:after="0" w:line="360" w:lineRule="auto"/>
        <w:jc w:val="both"/>
        <w:rPr>
          <w:color w:val="000000"/>
          <w:sz w:val="24"/>
          <w:szCs w:val="24"/>
          <w:lang w:val="en-GB"/>
        </w:rPr>
      </w:pPr>
      <w:r>
        <w:rPr>
          <w:color w:val="000000"/>
          <w:sz w:val="24"/>
          <w:szCs w:val="24"/>
          <w:lang w:val="en-GB"/>
        </w:rPr>
        <w:t>The system will provide the following major functions:</w:t>
      </w:r>
    </w:p>
    <w:p w14:paraId="4BCB0A46"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Dynamic scheduler switching.</w:t>
      </w:r>
    </w:p>
    <w:p w14:paraId="4755FF30"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Scheduler loading and unloading.</w:t>
      </w:r>
    </w:p>
    <w:p w14:paraId="492BB385"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Runtime workload monitoring.</w:t>
      </w:r>
    </w:p>
    <w:p w14:paraId="2C92E26A"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Machine Learning-based adaptive scheduling.</w:t>
      </w:r>
    </w:p>
    <w:p w14:paraId="1A04C1F8"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Scheduler fault detection and automatic recovery.</w:t>
      </w:r>
    </w:p>
    <w:p w14:paraId="4392092E" w14:textId="77777777" w:rsidR="00BA7414" w:rsidRDefault="00000000">
      <w:pPr>
        <w:numPr>
          <w:ilvl w:val="0"/>
          <w:numId w:val="11"/>
        </w:numPr>
        <w:tabs>
          <w:tab w:val="left" w:pos="720"/>
        </w:tabs>
        <w:spacing w:after="0" w:line="360" w:lineRule="auto"/>
        <w:jc w:val="both"/>
        <w:rPr>
          <w:color w:val="000000"/>
          <w:sz w:val="24"/>
          <w:szCs w:val="24"/>
          <w:lang w:val="en-GB"/>
        </w:rPr>
      </w:pPr>
      <w:r>
        <w:rPr>
          <w:color w:val="000000"/>
          <w:sz w:val="24"/>
          <w:szCs w:val="24"/>
          <w:lang w:val="en-GB"/>
        </w:rPr>
        <w:t>Scheduler logging and reporting.</w:t>
      </w:r>
    </w:p>
    <w:p w14:paraId="54770B7E" w14:textId="77777777" w:rsidR="00BA7414" w:rsidRDefault="00000000">
      <w:pPr>
        <w:numPr>
          <w:ilvl w:val="0"/>
          <w:numId w:val="11"/>
        </w:numPr>
        <w:tabs>
          <w:tab w:val="left" w:pos="720"/>
        </w:tabs>
        <w:spacing w:after="0" w:line="360" w:lineRule="auto"/>
        <w:jc w:val="both"/>
        <w:rPr>
          <w:color w:val="000000"/>
          <w:sz w:val="24"/>
          <w:szCs w:val="24"/>
        </w:rPr>
      </w:pPr>
      <w:r>
        <w:rPr>
          <w:color w:val="000000"/>
          <w:sz w:val="24"/>
          <w:szCs w:val="24"/>
          <w:lang w:val="en-GB"/>
        </w:rPr>
        <w:t>CLI-based management tools.</w:t>
      </w:r>
    </w:p>
    <w:p w14:paraId="7600BC2F"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154047FE" w14:textId="77777777" w:rsidR="00BA7414" w:rsidRDefault="00000000">
      <w:pPr>
        <w:spacing w:after="0" w:line="360" w:lineRule="auto"/>
        <w:jc w:val="both"/>
        <w:rPr>
          <w:color w:val="000000"/>
          <w:sz w:val="24"/>
          <w:szCs w:val="24"/>
          <w:lang w:val="en-GB"/>
        </w:rPr>
      </w:pPr>
      <w:r>
        <w:rPr>
          <w:color w:val="000000"/>
          <w:sz w:val="24"/>
          <w:szCs w:val="24"/>
          <w:lang w:val="en-GB"/>
        </w:rPr>
        <w:t>The intended users include:</w:t>
      </w:r>
    </w:p>
    <w:p w14:paraId="5E16AAEC" w14:textId="77777777" w:rsidR="00BA7414" w:rsidRDefault="00000000">
      <w:pPr>
        <w:numPr>
          <w:ilvl w:val="0"/>
          <w:numId w:val="12"/>
        </w:numPr>
        <w:tabs>
          <w:tab w:val="left" w:pos="720"/>
        </w:tabs>
        <w:spacing w:after="0" w:line="360" w:lineRule="auto"/>
        <w:jc w:val="both"/>
        <w:rPr>
          <w:color w:val="000000"/>
          <w:sz w:val="24"/>
          <w:szCs w:val="24"/>
          <w:lang w:val="en-GB"/>
        </w:rPr>
      </w:pPr>
      <w:r>
        <w:rPr>
          <w:color w:val="000000"/>
          <w:sz w:val="24"/>
          <w:szCs w:val="24"/>
          <w:lang w:val="en-GB"/>
        </w:rPr>
        <w:t>Advanced Linux users.</w:t>
      </w:r>
    </w:p>
    <w:p w14:paraId="26A7FCCC" w14:textId="77777777" w:rsidR="00BA7414" w:rsidRDefault="00000000">
      <w:pPr>
        <w:numPr>
          <w:ilvl w:val="0"/>
          <w:numId w:val="12"/>
        </w:numPr>
        <w:tabs>
          <w:tab w:val="left" w:pos="720"/>
        </w:tabs>
        <w:spacing w:after="0" w:line="360" w:lineRule="auto"/>
        <w:jc w:val="both"/>
        <w:rPr>
          <w:color w:val="000000"/>
          <w:sz w:val="24"/>
          <w:szCs w:val="24"/>
          <w:lang w:val="en-GB"/>
        </w:rPr>
      </w:pPr>
      <w:r>
        <w:rPr>
          <w:color w:val="000000"/>
          <w:sz w:val="24"/>
          <w:szCs w:val="24"/>
          <w:lang w:val="en-GB"/>
        </w:rPr>
        <w:t>System administrators.</w:t>
      </w:r>
    </w:p>
    <w:p w14:paraId="1599E884" w14:textId="77777777" w:rsidR="00BA7414" w:rsidRDefault="00000000">
      <w:pPr>
        <w:numPr>
          <w:ilvl w:val="0"/>
          <w:numId w:val="12"/>
        </w:numPr>
        <w:tabs>
          <w:tab w:val="left" w:pos="720"/>
        </w:tabs>
        <w:spacing w:after="0" w:line="360" w:lineRule="auto"/>
        <w:jc w:val="both"/>
        <w:rPr>
          <w:color w:val="000000"/>
          <w:sz w:val="24"/>
          <w:szCs w:val="24"/>
          <w:lang w:val="en-GB"/>
        </w:rPr>
      </w:pPr>
      <w:r>
        <w:rPr>
          <w:color w:val="000000"/>
          <w:sz w:val="24"/>
          <w:szCs w:val="24"/>
          <w:lang w:val="en-GB"/>
        </w:rPr>
        <w:t>Operating systems researchers.</w:t>
      </w:r>
    </w:p>
    <w:p w14:paraId="4C79D197" w14:textId="77777777" w:rsidR="00BA7414" w:rsidRDefault="00000000">
      <w:pPr>
        <w:numPr>
          <w:ilvl w:val="0"/>
          <w:numId w:val="12"/>
        </w:numPr>
        <w:tabs>
          <w:tab w:val="left" w:pos="720"/>
        </w:tabs>
        <w:spacing w:after="0" w:line="360" w:lineRule="auto"/>
        <w:jc w:val="both"/>
        <w:rPr>
          <w:color w:val="000000"/>
          <w:sz w:val="24"/>
          <w:szCs w:val="24"/>
          <w:lang w:val="en-GB"/>
        </w:rPr>
      </w:pPr>
      <w:r>
        <w:rPr>
          <w:color w:val="000000"/>
          <w:sz w:val="24"/>
          <w:szCs w:val="24"/>
          <w:lang w:val="en-GB"/>
        </w:rPr>
        <w:t>Developers working with kernel technologies.</w:t>
      </w:r>
    </w:p>
    <w:p w14:paraId="786A6C30" w14:textId="77777777" w:rsidR="00BA7414" w:rsidRDefault="00000000">
      <w:pPr>
        <w:spacing w:after="0" w:line="360" w:lineRule="auto"/>
        <w:jc w:val="both"/>
        <w:rPr>
          <w:color w:val="000000"/>
          <w:sz w:val="24"/>
          <w:szCs w:val="24"/>
          <w:lang w:val="en-GB"/>
        </w:rPr>
      </w:pPr>
      <w:r>
        <w:rPr>
          <w:color w:val="000000"/>
          <w:sz w:val="24"/>
          <w:szCs w:val="24"/>
          <w:lang w:val="en-GB"/>
        </w:rPr>
        <w:t>Users are expected to have basic knowledge of Linux systems and command-line environments.</w:t>
      </w:r>
    </w:p>
    <w:p w14:paraId="25C56194"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203D3339" w14:textId="77777777" w:rsidR="00BA7414" w:rsidRDefault="00000000">
      <w:pPr>
        <w:pStyle w:val="ListParagraph"/>
        <w:numPr>
          <w:ilvl w:val="0"/>
          <w:numId w:val="12"/>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Linux kernel must support SCX and eBPF.</w:t>
      </w:r>
    </w:p>
    <w:p w14:paraId="66E2DDFB" w14:textId="77777777" w:rsidR="00BA7414" w:rsidRDefault="00000000">
      <w:pPr>
        <w:pStyle w:val="ListParagraph"/>
        <w:numPr>
          <w:ilvl w:val="0"/>
          <w:numId w:val="12"/>
        </w:numPr>
        <w:tabs>
          <w:tab w:val="clear" w:pos="720"/>
        </w:tabs>
        <w:spacing w:after="0" w:line="360" w:lineRule="auto"/>
        <w:jc w:val="both"/>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Root privileges are required.</w:t>
      </w:r>
    </w:p>
    <w:p w14:paraId="286AE2F1" w14:textId="77777777" w:rsidR="00BA7414" w:rsidRDefault="00000000">
      <w:pPr>
        <w:pStyle w:val="ListParagraph"/>
        <w:numPr>
          <w:ilvl w:val="0"/>
          <w:numId w:val="12"/>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Real-time scheduling overhead must remain minimal.</w:t>
      </w:r>
    </w:p>
    <w:p w14:paraId="2790FB96" w14:textId="77777777" w:rsidR="00BA7414" w:rsidRDefault="00000000">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sz w:val="24"/>
          <w:szCs w:val="24"/>
          <w:lang w:val="en-GB" w:eastAsia="ja-JP"/>
        </w:rPr>
        <w:t>ML inference latency must not significantly reduce system performance.</w:t>
      </w:r>
    </w:p>
    <w:p w14:paraId="001080A3"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1423AA36" w14:textId="77777777" w:rsidR="00BA7414" w:rsidRDefault="00000000">
      <w:pPr>
        <w:pStyle w:val="ListParagraph"/>
        <w:numPr>
          <w:ilvl w:val="0"/>
          <w:numId w:val="12"/>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SCX support is available on the target Linux kernel.</w:t>
      </w:r>
    </w:p>
    <w:p w14:paraId="3745878D" w14:textId="77777777" w:rsidR="00BA7414" w:rsidRDefault="00000000">
      <w:pPr>
        <w:pStyle w:val="ListParagraph"/>
        <w:numPr>
          <w:ilvl w:val="0"/>
          <w:numId w:val="12"/>
        </w:numPr>
        <w:tabs>
          <w:tab w:val="clear" w:pos="720"/>
        </w:tabs>
        <w:spacing w:after="0" w:line="360" w:lineRule="auto"/>
        <w:jc w:val="both"/>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Alternative schedulers are available for fallback operations.</w:t>
      </w:r>
    </w:p>
    <w:p w14:paraId="016DFA9F" w14:textId="77777777" w:rsidR="00BA7414" w:rsidRDefault="00000000">
      <w:pPr>
        <w:pStyle w:val="ListParagraph"/>
        <w:numPr>
          <w:ilvl w:val="0"/>
          <w:numId w:val="12"/>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Users have administrative privileges.</w:t>
      </w:r>
    </w:p>
    <w:p w14:paraId="73345138" w14:textId="77777777" w:rsidR="00BA7414" w:rsidRDefault="00000000">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sz w:val="24"/>
          <w:szCs w:val="24"/>
          <w:lang w:val="en-GB" w:eastAsia="ja-JP"/>
        </w:rPr>
        <w:t>System and monitoring APIs are accessible.</w:t>
      </w:r>
    </w:p>
    <w:p w14:paraId="391CB8AC" w14:textId="77777777" w:rsidR="00BA7414" w:rsidRDefault="00000000">
      <w:pPr>
        <w:pStyle w:val="Heading2"/>
        <w:rPr>
          <w:rFonts w:ascii="Calibri" w:eastAsia="Calibri" w:hAnsi="Calibri" w:cs="Calibri"/>
        </w:rPr>
      </w:pPr>
      <w:r>
        <w:rPr>
          <w:rFonts w:ascii="Calibri" w:eastAsia="Calibri" w:hAnsi="Calibri" w:cs="Calibri"/>
        </w:rPr>
        <w:t xml:space="preserve">4.2 Specific Requirements </w:t>
      </w:r>
    </w:p>
    <w:p w14:paraId="1DE57015"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0609A80E" w14:textId="77777777" w:rsidR="00BA7414" w:rsidRDefault="00000000">
      <w:pPr>
        <w:pStyle w:val="BodyText"/>
        <w:rPr>
          <w:sz w:val="24"/>
          <w:szCs w:val="24"/>
          <w:lang w:val="en-GB"/>
        </w:rPr>
      </w:pPr>
      <w:r>
        <w:rPr>
          <w:sz w:val="24"/>
          <w:szCs w:val="24"/>
          <w:lang w:val="en-GB"/>
        </w:rPr>
        <w:t>Command Line Interface:</w:t>
      </w:r>
    </w:p>
    <w:p w14:paraId="3B80CD12" w14:textId="77777777" w:rsidR="00BA7414" w:rsidRDefault="00000000">
      <w:pPr>
        <w:pStyle w:val="BodyText"/>
        <w:rPr>
          <w:sz w:val="24"/>
          <w:szCs w:val="24"/>
          <w:lang w:val="en-GB"/>
        </w:rPr>
      </w:pPr>
      <w:r>
        <w:rPr>
          <w:sz w:val="24"/>
          <w:szCs w:val="24"/>
          <w:lang w:val="en-GB"/>
        </w:rPr>
        <w:t>The system shall provide a command-line interface for:</w:t>
      </w:r>
    </w:p>
    <w:p w14:paraId="5747F6EA" w14:textId="77777777" w:rsidR="00BA7414" w:rsidRDefault="00000000">
      <w:pPr>
        <w:pStyle w:val="BodyText"/>
        <w:numPr>
          <w:ilvl w:val="0"/>
          <w:numId w:val="14"/>
        </w:numPr>
        <w:tabs>
          <w:tab w:val="left" w:pos="720"/>
        </w:tabs>
        <w:rPr>
          <w:sz w:val="24"/>
          <w:szCs w:val="24"/>
          <w:lang w:val="en-GB"/>
        </w:rPr>
      </w:pPr>
      <w:r>
        <w:rPr>
          <w:sz w:val="24"/>
          <w:szCs w:val="24"/>
          <w:lang w:val="en-GB"/>
        </w:rPr>
        <w:t>Starting and stopping schedulers.</w:t>
      </w:r>
    </w:p>
    <w:p w14:paraId="7ED864DE" w14:textId="77777777" w:rsidR="00BA7414" w:rsidRDefault="00000000">
      <w:pPr>
        <w:pStyle w:val="BodyText"/>
        <w:numPr>
          <w:ilvl w:val="0"/>
          <w:numId w:val="14"/>
        </w:numPr>
        <w:tabs>
          <w:tab w:val="left" w:pos="720"/>
        </w:tabs>
        <w:rPr>
          <w:sz w:val="24"/>
          <w:szCs w:val="24"/>
          <w:lang w:val="en-GB"/>
        </w:rPr>
      </w:pPr>
      <w:r>
        <w:rPr>
          <w:sz w:val="24"/>
          <w:szCs w:val="24"/>
          <w:lang w:val="en-GB"/>
        </w:rPr>
        <w:t>Enabling/disabling ML scheduling.</w:t>
      </w:r>
    </w:p>
    <w:p w14:paraId="4EA28E23" w14:textId="77777777" w:rsidR="00BA7414" w:rsidRDefault="00000000">
      <w:pPr>
        <w:pStyle w:val="BodyText"/>
        <w:numPr>
          <w:ilvl w:val="0"/>
          <w:numId w:val="14"/>
        </w:numPr>
        <w:tabs>
          <w:tab w:val="left" w:pos="720"/>
        </w:tabs>
        <w:rPr>
          <w:sz w:val="24"/>
          <w:szCs w:val="24"/>
          <w:lang w:val="en-GB"/>
        </w:rPr>
      </w:pPr>
      <w:r>
        <w:rPr>
          <w:sz w:val="24"/>
          <w:szCs w:val="24"/>
          <w:lang w:val="en-GB"/>
        </w:rPr>
        <w:t>Viewing system metrics.</w:t>
      </w:r>
    </w:p>
    <w:p w14:paraId="4D33A75C" w14:textId="77777777" w:rsidR="00BA7414" w:rsidRDefault="00000000">
      <w:pPr>
        <w:pStyle w:val="BodyText"/>
        <w:numPr>
          <w:ilvl w:val="0"/>
          <w:numId w:val="14"/>
        </w:numPr>
        <w:tabs>
          <w:tab w:val="left" w:pos="720"/>
        </w:tabs>
        <w:rPr>
          <w:sz w:val="24"/>
          <w:szCs w:val="24"/>
          <w:lang w:val="en-GB"/>
        </w:rPr>
      </w:pPr>
      <w:r>
        <w:rPr>
          <w:sz w:val="24"/>
          <w:szCs w:val="24"/>
          <w:lang w:val="en-GB"/>
        </w:rPr>
        <w:t>Viewing logs.</w:t>
      </w:r>
    </w:p>
    <w:p w14:paraId="51A85BAC" w14:textId="77777777" w:rsidR="00BA7414" w:rsidRDefault="00000000">
      <w:pPr>
        <w:pStyle w:val="BodyText"/>
        <w:numPr>
          <w:ilvl w:val="0"/>
          <w:numId w:val="14"/>
        </w:numPr>
        <w:tabs>
          <w:tab w:val="left" w:pos="720"/>
        </w:tabs>
        <w:rPr>
          <w:sz w:val="24"/>
          <w:szCs w:val="24"/>
          <w:lang w:val="en-GB"/>
        </w:rPr>
      </w:pPr>
      <w:r>
        <w:rPr>
          <w:sz w:val="24"/>
          <w:szCs w:val="24"/>
          <w:lang w:val="en-GB"/>
        </w:rPr>
        <w:t>Configuring scheduler parameters.</w:t>
      </w:r>
    </w:p>
    <w:p w14:paraId="42D1BADD" w14:textId="77777777" w:rsidR="00BA7414" w:rsidRDefault="00000000">
      <w:pPr>
        <w:pStyle w:val="BodyText"/>
        <w:rPr>
          <w:sz w:val="24"/>
          <w:szCs w:val="24"/>
          <w:lang w:val="en-GB"/>
        </w:rPr>
      </w:pPr>
      <w:r>
        <w:rPr>
          <w:sz w:val="24"/>
          <w:szCs w:val="24"/>
          <w:lang w:val="en-GB"/>
        </w:rPr>
        <w:t>Logging Interface:</w:t>
      </w:r>
    </w:p>
    <w:p w14:paraId="02FA80E9" w14:textId="77777777" w:rsidR="00BA7414" w:rsidRDefault="00000000">
      <w:pPr>
        <w:pStyle w:val="BodyText"/>
        <w:spacing w:line="360" w:lineRule="auto"/>
        <w:rPr>
          <w:sz w:val="24"/>
          <w:szCs w:val="24"/>
          <w:lang w:val="en-GB"/>
        </w:rPr>
      </w:pPr>
      <w:r>
        <w:rPr>
          <w:sz w:val="24"/>
          <w:szCs w:val="24"/>
          <w:lang w:val="en-GB"/>
        </w:rPr>
        <w:t>The system shall support logging through syslog or equivalent Linux logging services.</w:t>
      </w:r>
    </w:p>
    <w:p w14:paraId="5F302F34" w14:textId="77777777" w:rsidR="00BA7414" w:rsidRDefault="00000000">
      <w:pPr>
        <w:pStyle w:val="Heading3"/>
        <w:spacing w:line="360" w:lineRule="auto"/>
        <w:rPr>
          <w:rFonts w:ascii="Calibri" w:eastAsia="Calibri" w:hAnsi="Calibri" w:cs="Calibri"/>
          <w:sz w:val="24"/>
          <w:szCs w:val="24"/>
        </w:rPr>
      </w:pPr>
      <w:r>
        <w:rPr>
          <w:rFonts w:ascii="Calibri" w:eastAsia="Calibri" w:hAnsi="Calibri" w:cs="Calibri"/>
          <w:sz w:val="24"/>
          <w:szCs w:val="24"/>
        </w:rPr>
        <w:t>4.2.2 Functional requirements</w:t>
      </w:r>
    </w:p>
    <w:p w14:paraId="568FBF73"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dynamically switch between schedulers at runtime.</w:t>
      </w:r>
    </w:p>
    <w:p w14:paraId="63B07C49"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collect runtime workload metrics.</w:t>
      </w:r>
    </w:p>
    <w:p w14:paraId="049CF0BD"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provide Machine Learning-based scheduling decisions.</w:t>
      </w:r>
    </w:p>
    <w:p w14:paraId="13CC2B93"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log scheduling events and performance data.</w:t>
      </w:r>
    </w:p>
    <w:p w14:paraId="1AB060A0"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detect scheduler failures.</w:t>
      </w:r>
    </w:p>
    <w:p w14:paraId="7B7792C4"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attempt automatic scheduler recovery.</w:t>
      </w:r>
    </w:p>
    <w:p w14:paraId="354675B2"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disable unstable schedulers after repeated failures.</w:t>
      </w:r>
    </w:p>
    <w:p w14:paraId="6B1DF751" w14:textId="77777777" w:rsidR="00BA7414" w:rsidRDefault="00000000">
      <w:pPr>
        <w:pStyle w:val="ListParagraph"/>
        <w:numPr>
          <w:ilvl w:val="0"/>
          <w:numId w:val="14"/>
        </w:numPr>
        <w:tabs>
          <w:tab w:val="clear" w:pos="720"/>
        </w:tabs>
        <w:spacing w:after="0"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automatically switch to safe schedulers during failures.</w:t>
      </w:r>
    </w:p>
    <w:p w14:paraId="77A5CD77" w14:textId="77777777" w:rsidR="00BA7414" w:rsidRDefault="00000000">
      <w:pPr>
        <w:pStyle w:val="ListParagraph"/>
        <w:numPr>
          <w:ilvl w:val="0"/>
          <w:numId w:val="14"/>
        </w:numPr>
        <w:spacing w:after="0" w:line="360" w:lineRule="auto"/>
        <w:jc w:val="both"/>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The system shall provide users with scheduler performance information.</w:t>
      </w:r>
    </w:p>
    <w:p w14:paraId="2EC855ED"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56953D23"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Hardware Requirements</w:t>
      </w:r>
    </w:p>
    <w:p w14:paraId="365751F7" w14:textId="77777777" w:rsidR="00BA7414" w:rsidRDefault="00000000">
      <w:pPr>
        <w:pStyle w:val="Heading1"/>
        <w:numPr>
          <w:ilvl w:val="0"/>
          <w:numId w:val="16"/>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Multi-core CPU.</w:t>
      </w:r>
    </w:p>
    <w:p w14:paraId="4EF039EF" w14:textId="77777777" w:rsidR="00BA7414" w:rsidRDefault="00000000">
      <w:pPr>
        <w:pStyle w:val="Heading1"/>
        <w:numPr>
          <w:ilvl w:val="0"/>
          <w:numId w:val="16"/>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Minimum 8 GB RAM recommended.</w:t>
      </w:r>
    </w:p>
    <w:p w14:paraId="70EB716B"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Operating System Requirements</w:t>
      </w:r>
    </w:p>
    <w:p w14:paraId="136B0FC8" w14:textId="77777777" w:rsidR="00BA7414" w:rsidRDefault="00000000">
      <w:pPr>
        <w:pStyle w:val="Heading1"/>
        <w:numPr>
          <w:ilvl w:val="0"/>
          <w:numId w:val="17"/>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Linux distribution with SCX support.</w:t>
      </w:r>
    </w:p>
    <w:p w14:paraId="0D493384" w14:textId="77777777" w:rsidR="00BA7414" w:rsidRDefault="00000000">
      <w:pPr>
        <w:pStyle w:val="Heading1"/>
        <w:numPr>
          <w:ilvl w:val="0"/>
          <w:numId w:val="17"/>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x86_64 architecture.</w:t>
      </w:r>
    </w:p>
    <w:p w14:paraId="4C4A09D9"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Programming Environment</w:t>
      </w:r>
    </w:p>
    <w:p w14:paraId="4F689AD4" w14:textId="77777777" w:rsidR="00BA7414" w:rsidRDefault="00000000">
      <w:pPr>
        <w:pStyle w:val="Heading1"/>
        <w:numPr>
          <w:ilvl w:val="0"/>
          <w:numId w:val="18"/>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C/C++ for low-level scheduling components.</w:t>
      </w:r>
    </w:p>
    <w:p w14:paraId="7B089E6A" w14:textId="77777777" w:rsidR="00BA7414" w:rsidRDefault="00000000">
      <w:pPr>
        <w:pStyle w:val="Heading1"/>
        <w:numPr>
          <w:ilvl w:val="0"/>
          <w:numId w:val="18"/>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Python or Go for monitoring and CLI tools.</w:t>
      </w:r>
    </w:p>
    <w:p w14:paraId="14B23BD3"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Performance Requirements</w:t>
      </w:r>
    </w:p>
    <w:p w14:paraId="14ADD61C" w14:textId="77777777" w:rsidR="00BA7414" w:rsidRDefault="00000000">
      <w:pPr>
        <w:pStyle w:val="Heading1"/>
        <w:numPr>
          <w:ilvl w:val="0"/>
          <w:numId w:val="19"/>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Scheduler switching latency below 100 ms.</w:t>
      </w:r>
    </w:p>
    <w:p w14:paraId="6BFBBC72" w14:textId="77777777" w:rsidR="00BA7414" w:rsidRDefault="00000000">
      <w:pPr>
        <w:pStyle w:val="Heading1"/>
        <w:numPr>
          <w:ilvl w:val="0"/>
          <w:numId w:val="19"/>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Monitoring overhead below 5% CPU usage.</w:t>
      </w:r>
    </w:p>
    <w:p w14:paraId="33795E2C"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Security Requirements</w:t>
      </w:r>
    </w:p>
    <w:p w14:paraId="521E8218" w14:textId="77777777" w:rsidR="00BA7414" w:rsidRDefault="00000000">
      <w:pPr>
        <w:pStyle w:val="Heading1"/>
        <w:numPr>
          <w:ilvl w:val="0"/>
          <w:numId w:val="20"/>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Only privileged users may modify schedulers.</w:t>
      </w:r>
    </w:p>
    <w:p w14:paraId="7771B0D3" w14:textId="77777777" w:rsidR="00BA7414" w:rsidRDefault="00000000">
      <w:pPr>
        <w:pStyle w:val="Heading1"/>
        <w:numPr>
          <w:ilvl w:val="0"/>
          <w:numId w:val="20"/>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Secure interaction with kernel space.</w:t>
      </w:r>
    </w:p>
    <w:p w14:paraId="5F99943F" w14:textId="77777777" w:rsidR="00BA7414" w:rsidRDefault="00000000">
      <w:pPr>
        <w:pStyle w:val="Heading1"/>
        <w:spacing w:before="0"/>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Reliability Requirements</w:t>
      </w:r>
    </w:p>
    <w:p w14:paraId="21D92FFF" w14:textId="77777777" w:rsidR="00BA7414" w:rsidRDefault="00000000">
      <w:pPr>
        <w:pStyle w:val="Heading1"/>
        <w:numPr>
          <w:ilvl w:val="0"/>
          <w:numId w:val="21"/>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Automatic fallback mechanisms must exist.</w:t>
      </w:r>
    </w:p>
    <w:p w14:paraId="24130DD3" w14:textId="77777777" w:rsidR="00BA7414" w:rsidRDefault="00000000">
      <w:pPr>
        <w:pStyle w:val="Heading1"/>
        <w:numPr>
          <w:ilvl w:val="0"/>
          <w:numId w:val="21"/>
        </w:numPr>
        <w:spacing w:before="0"/>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System stability must be maintained during scheduler failures.</w:t>
      </w:r>
    </w:p>
    <w:p w14:paraId="0A06165F" w14:textId="77777777" w:rsidR="00BA7414" w:rsidRDefault="00BA7414">
      <w:pPr>
        <w:pStyle w:val="Heading1"/>
        <w:spacing w:before="0"/>
        <w:rPr>
          <w:rFonts w:ascii="Calibri" w:eastAsia="Calibri" w:hAnsi="Calibri" w:cs="Calibri"/>
          <w:lang w:val="en-GB"/>
        </w:rPr>
      </w:pPr>
    </w:p>
    <w:p w14:paraId="2694EF43" w14:textId="77777777" w:rsidR="00BA7414" w:rsidRDefault="00BA7414">
      <w:pPr>
        <w:pStyle w:val="Heading1"/>
        <w:spacing w:before="0"/>
        <w:rPr>
          <w:rFonts w:ascii="Calibri" w:eastAsia="Calibri" w:hAnsi="Calibri" w:cs="Calibri"/>
          <w:lang w:val="en-GB"/>
        </w:rPr>
      </w:pPr>
    </w:p>
    <w:p w14:paraId="3AABB262" w14:textId="77777777" w:rsidR="00BA7414" w:rsidRDefault="00BA7414">
      <w:pPr>
        <w:pStyle w:val="Heading1"/>
        <w:spacing w:before="0"/>
        <w:rPr>
          <w:rFonts w:ascii="Calibri" w:eastAsia="Calibri" w:hAnsi="Calibri" w:cs="Calibri"/>
          <w:lang w:val="en-GB"/>
        </w:rPr>
      </w:pPr>
    </w:p>
    <w:p w14:paraId="67E739A8" w14:textId="77777777" w:rsidR="00BA7414" w:rsidRDefault="00BA7414">
      <w:pPr>
        <w:pStyle w:val="Heading1"/>
        <w:spacing w:before="0"/>
        <w:rPr>
          <w:rFonts w:ascii="Calibri" w:eastAsia="Calibri" w:hAnsi="Calibri" w:cs="Calibri"/>
          <w:lang w:val="en-GB"/>
        </w:rPr>
      </w:pPr>
    </w:p>
    <w:p w14:paraId="2C9BDCFD" w14:textId="77777777" w:rsidR="00BA7414" w:rsidRDefault="00BA7414">
      <w:pPr>
        <w:pStyle w:val="Heading1"/>
        <w:spacing w:before="0"/>
        <w:rPr>
          <w:rFonts w:ascii="Calibri" w:eastAsia="Calibri" w:hAnsi="Calibri" w:cs="Calibri"/>
          <w:lang w:val="en-GB"/>
        </w:rPr>
      </w:pPr>
    </w:p>
    <w:p w14:paraId="7279B285" w14:textId="77777777" w:rsidR="00BA7414" w:rsidRDefault="00BA7414">
      <w:pPr>
        <w:pStyle w:val="Heading1"/>
        <w:spacing w:before="0"/>
        <w:rPr>
          <w:rFonts w:ascii="Calibri" w:eastAsia="Calibri" w:hAnsi="Calibri" w:cs="Calibri"/>
          <w:lang w:val="en-GB"/>
        </w:rPr>
      </w:pPr>
    </w:p>
    <w:p w14:paraId="41C285A3" w14:textId="77777777" w:rsidR="00BA7414" w:rsidRDefault="00000000">
      <w:pPr>
        <w:pStyle w:val="Heading1"/>
        <w:spacing w:before="0"/>
        <w:rPr>
          <w:rFonts w:ascii="Calibri" w:eastAsia="Calibri" w:hAnsi="Calibri" w:cs="Calibri"/>
        </w:rPr>
      </w:pPr>
      <w:r>
        <w:rPr>
          <w:rFonts w:ascii="Calibri" w:eastAsia="Calibri" w:hAnsi="Calibri" w:cs="Calibri"/>
        </w:rPr>
        <w:t>Ch5: Design</w:t>
      </w:r>
    </w:p>
    <w:p w14:paraId="5E8D98A7" w14:textId="77777777" w:rsidR="00BA7414" w:rsidRDefault="00000000">
      <w:pPr>
        <w:pStyle w:val="Heading2"/>
        <w:rPr>
          <w:rFonts w:ascii="Calibri" w:eastAsia="Calibri" w:hAnsi="Calibri" w:cs="Calibri"/>
        </w:rPr>
      </w:pPr>
      <w:r>
        <w:rPr>
          <w:rFonts w:ascii="Calibri" w:eastAsia="Calibri" w:hAnsi="Calibri" w:cs="Calibri"/>
        </w:rPr>
        <w:t xml:space="preserve">5.1 Software Architecture </w:t>
      </w:r>
    </w:p>
    <w:p w14:paraId="792621B8"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46E894FE" w14:textId="77777777" w:rsidR="00BA7414" w:rsidRDefault="00000000">
      <w:pPr>
        <w:pStyle w:val="ListParagraph"/>
        <w:numPr>
          <w:ilvl w:val="0"/>
          <w:numId w:val="21"/>
        </w:numPr>
        <w:spacing w:line="360" w:lineRule="auto"/>
        <w:rPr>
          <w:rFonts w:asciiTheme="minorHAnsi" w:eastAsia="Times New Roman" w:hAnsiTheme="minorHAnsi" w:cstheme="minorHAnsi"/>
          <w:sz w:val="24"/>
          <w:szCs w:val="24"/>
          <w:lang w:eastAsia="ja-JP"/>
        </w:rPr>
      </w:pPr>
      <w:r>
        <w:rPr>
          <w:rFonts w:asciiTheme="minorHAnsi" w:hAnsiTheme="minorHAnsi" w:cstheme="minorHAnsi"/>
          <w:sz w:val="24"/>
          <w:szCs w:val="24"/>
        </w:rPr>
        <w:t>System Administrator</w:t>
      </w:r>
    </w:p>
    <w:p w14:paraId="63A8A592"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Advanced Linux User</w:t>
      </w:r>
    </w:p>
    <w:p w14:paraId="57E4AEF3"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Researcher</w:t>
      </w:r>
    </w:p>
    <w:p w14:paraId="7B18831B"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Linux Kernel</w:t>
      </w:r>
    </w:p>
    <w:p w14:paraId="766A930C"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71983775"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77946655" w14:textId="77777777" w:rsidR="00BA7414" w:rsidRDefault="00000000">
      <w:pPr>
        <w:pStyle w:val="ListParagraph"/>
        <w:numPr>
          <w:ilvl w:val="0"/>
          <w:numId w:val="21"/>
        </w:numPr>
        <w:spacing w:line="360" w:lineRule="auto"/>
        <w:rPr>
          <w:rFonts w:asciiTheme="minorHAnsi" w:eastAsia="Times New Roman" w:hAnsiTheme="minorHAnsi" w:cstheme="minorHAnsi"/>
          <w:sz w:val="24"/>
          <w:szCs w:val="24"/>
          <w:lang w:eastAsia="ja-JP"/>
        </w:rPr>
      </w:pPr>
      <w:r>
        <w:rPr>
          <w:rFonts w:asciiTheme="minorHAnsi" w:hAnsiTheme="minorHAnsi" w:cstheme="minorHAnsi"/>
          <w:sz w:val="24"/>
          <w:szCs w:val="24"/>
        </w:rPr>
        <w:t>Kernel compatibility constraints.</w:t>
      </w:r>
    </w:p>
    <w:p w14:paraId="1326BB33"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Low latency requirements.</w:t>
      </w:r>
    </w:p>
    <w:p w14:paraId="4FE851CB"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Secure kernel interaction.</w:t>
      </w:r>
    </w:p>
    <w:p w14:paraId="1E96B06A" w14:textId="77777777" w:rsidR="00BA7414" w:rsidRDefault="00000000">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Limited runtime overhead.</w:t>
      </w:r>
    </w:p>
    <w:p w14:paraId="15FA99EB" w14:textId="77777777" w:rsidR="00BA7414" w:rsidRDefault="00000000">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49EF83D1" w14:textId="77777777" w:rsidR="00BA7414" w:rsidRDefault="00000000">
      <w:pPr>
        <w:jc w:val="both"/>
        <w:rPr>
          <w:color w:val="000000"/>
          <w:sz w:val="24"/>
          <w:szCs w:val="24"/>
          <w:lang w:val="en-GB"/>
        </w:rPr>
      </w:pPr>
      <w:r>
        <w:rPr>
          <w:color w:val="000000"/>
          <w:sz w:val="24"/>
          <w:szCs w:val="24"/>
          <w:lang w:val="en-GB"/>
        </w:rPr>
        <w:t>The architecture consists of the following components:</w:t>
      </w:r>
    </w:p>
    <w:p w14:paraId="04A0D2A7"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Scheduler Manager</w:t>
      </w:r>
    </w:p>
    <w:p w14:paraId="28BE0F76"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SCX/eBPF Interface Layer</w:t>
      </w:r>
    </w:p>
    <w:p w14:paraId="1E63DD96"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Machine Learning Module</w:t>
      </w:r>
    </w:p>
    <w:p w14:paraId="78389469"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Monitoring System</w:t>
      </w:r>
    </w:p>
    <w:p w14:paraId="2DA286F1"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Recovery and Fault Management System</w:t>
      </w:r>
    </w:p>
    <w:p w14:paraId="4F1F9CB3"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CLI Interface</w:t>
      </w:r>
    </w:p>
    <w:p w14:paraId="0ACB4E01" w14:textId="77777777" w:rsidR="00BA7414" w:rsidRDefault="00000000">
      <w:pPr>
        <w:numPr>
          <w:ilvl w:val="0"/>
          <w:numId w:val="23"/>
        </w:numPr>
        <w:tabs>
          <w:tab w:val="left" w:pos="720"/>
        </w:tabs>
        <w:jc w:val="both"/>
        <w:rPr>
          <w:color w:val="000000"/>
          <w:sz w:val="24"/>
          <w:szCs w:val="24"/>
          <w:lang w:val="en-GB"/>
        </w:rPr>
      </w:pPr>
      <w:r>
        <w:rPr>
          <w:color w:val="000000"/>
          <w:sz w:val="24"/>
          <w:szCs w:val="24"/>
          <w:lang w:val="en-GB"/>
        </w:rPr>
        <w:t>Logging System</w:t>
      </w:r>
    </w:p>
    <w:p w14:paraId="347C4113" w14:textId="77777777" w:rsidR="00BA7414" w:rsidRDefault="00BA7414">
      <w:pPr>
        <w:pStyle w:val="Heading2"/>
        <w:rPr>
          <w:rFonts w:ascii="Calibri" w:eastAsia="Calibri" w:hAnsi="Calibri" w:cs="Calibri"/>
        </w:rPr>
      </w:pPr>
    </w:p>
    <w:p w14:paraId="1DD93F09" w14:textId="77777777" w:rsidR="00BA7414" w:rsidRDefault="00BA7414">
      <w:pPr>
        <w:pStyle w:val="Heading2"/>
        <w:rPr>
          <w:rFonts w:ascii="Calibri" w:eastAsia="Calibri" w:hAnsi="Calibri" w:cs="Calibri"/>
        </w:rPr>
      </w:pPr>
    </w:p>
    <w:p w14:paraId="3253FA89" w14:textId="77777777" w:rsidR="00BA7414" w:rsidRDefault="00000000">
      <w:pPr>
        <w:pStyle w:val="Heading2"/>
        <w:rPr>
          <w:rFonts w:ascii="Calibri" w:eastAsia="Calibri" w:hAnsi="Calibri" w:cs="Calibri"/>
        </w:rPr>
      </w:pPr>
      <w:r>
        <w:rPr>
          <w:rFonts w:ascii="Calibri" w:eastAsia="Calibri" w:hAnsi="Calibri" w:cs="Calibri"/>
        </w:rPr>
        <w:t>5.2 Views</w:t>
      </w:r>
    </w:p>
    <w:p w14:paraId="5ABF316F"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73D85D17" w14:textId="77777777" w:rsidR="00BA7414" w:rsidRDefault="00000000">
      <w:pPr>
        <w:spacing w:after="0" w:line="360" w:lineRule="auto"/>
        <w:ind w:left="7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noProof/>
          <w:color w:val="000000"/>
          <w:sz w:val="24"/>
          <w:szCs w:val="24"/>
        </w:rPr>
        <mc:AlternateContent>
          <mc:Choice Requires="wpg">
            <w:drawing>
              <wp:inline distT="0" distB="0" distL="0" distR="0" wp14:anchorId="7F867464" wp14:editId="642C0E8C">
                <wp:extent cx="5760720" cy="369443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16903" name=""/>
                        <pic:cNvPicPr>
                          <a:picLocks noChangeAspect="1"/>
                        </pic:cNvPicPr>
                      </pic:nvPicPr>
                      <pic:blipFill rotWithShape="1">
                        <a:blip r:embed="rId31"/>
                        <a:stretch/>
                      </pic:blipFill>
                      <pic:spPr bwMode="auto">
                        <a:xfrm>
                          <a:off x="0" y="0"/>
                          <a:ext cx="5760720" cy="369443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290.90pt;mso-wrap-distance-left:0.00pt;mso-wrap-distance-top:0.00pt;mso-wrap-distance-right:0.00pt;mso-wrap-distance-bottom:0.00pt;z-index:1;" stroked="false">
                <v:imagedata r:id="rId32" o:title=""/>
                <o:lock v:ext="edit" rotation="t"/>
              </v:shape>
            </w:pict>
          </mc:Fallback>
        </mc:AlternateContent>
      </w:r>
    </w:p>
    <w:p w14:paraId="4E783F87" w14:textId="77777777" w:rsidR="00BA7414" w:rsidRDefault="00000000">
      <w:pPr>
        <w:pStyle w:val="Heading3"/>
        <w:rPr>
          <w:rFonts w:ascii="Calibri" w:eastAsia="Calibri" w:hAnsi="Calibri" w:cs="Calibri"/>
          <w:sz w:val="24"/>
          <w:szCs w:val="24"/>
        </w:rPr>
      </w:pPr>
      <w:r>
        <w:rPr>
          <w:rFonts w:ascii="Calibri" w:eastAsia="Calibri" w:hAnsi="Calibri" w:cs="Calibri"/>
          <w:sz w:val="24"/>
          <w:szCs w:val="24"/>
        </w:rPr>
        <w:lastRenderedPageBreak/>
        <w:t>5.2.2 Process View</w:t>
      </w:r>
    </w:p>
    <w:p w14:paraId="762A07C4" w14:textId="77777777" w:rsidR="00BA7414" w:rsidRDefault="00000000">
      <w:pPr>
        <w:pStyle w:val="Heading3"/>
        <w:rPr>
          <w:rFonts w:ascii="Calibri" w:eastAsia="Calibri" w:hAnsi="Calibri" w:cs="Calibri"/>
          <w:sz w:val="24"/>
          <w:szCs w:val="24"/>
        </w:rPr>
      </w:pPr>
      <w:r>
        <w:rPr>
          <w:noProof/>
        </w:rPr>
        <mc:AlternateContent>
          <mc:Choice Requires="wpg">
            <w:drawing>
              <wp:inline distT="0" distB="0" distL="0" distR="0" wp14:anchorId="0936F232" wp14:editId="1BF619C5">
                <wp:extent cx="5760720" cy="372554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3"/>
                        <a:stretch/>
                      </pic:blipFill>
                      <pic:spPr bwMode="auto">
                        <a:xfrm>
                          <a:off x="0" y="0"/>
                          <a:ext cx="5760720" cy="37255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293.35pt;mso-wrap-distance-left:0.00pt;mso-wrap-distance-top:0.00pt;mso-wrap-distance-right:0.00pt;mso-wrap-distance-bottom:0.00pt;z-index:1;" stroked="f">
                <v:imagedata r:id="rId34" o:title=""/>
                <o:lock v:ext="edit" rotation="t"/>
              </v:shape>
            </w:pict>
          </mc:Fallback>
        </mc:AlternateContent>
      </w:r>
    </w:p>
    <w:p w14:paraId="4578CF5B" w14:textId="77777777" w:rsidR="00BA7414" w:rsidRDefault="00000000">
      <w:pPr>
        <w:pStyle w:val="Heading3"/>
        <w:rPr>
          <w:rFonts w:ascii="Calibri" w:eastAsia="Calibri" w:hAnsi="Calibri" w:cs="Calibri"/>
          <w:sz w:val="24"/>
          <w:szCs w:val="24"/>
        </w:rPr>
      </w:pPr>
      <w:r>
        <w:rPr>
          <w:noProof/>
        </w:rPr>
        <mc:AlternateContent>
          <mc:Choice Requires="wpg">
            <w:drawing>
              <wp:inline distT="0" distB="0" distL="0" distR="0" wp14:anchorId="4B47577C" wp14:editId="0AF3FD60">
                <wp:extent cx="5760720" cy="3912235"/>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5"/>
                        <a:stretch/>
                      </pic:blipFill>
                      <pic:spPr bwMode="auto">
                        <a:xfrm>
                          <a:off x="0" y="0"/>
                          <a:ext cx="5760720" cy="391223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308.05pt;mso-wrap-distance-left:0.00pt;mso-wrap-distance-top:0.00pt;mso-wrap-distance-right:0.00pt;mso-wrap-distance-bottom:0.00pt;z-index:1;" stroked="f">
                <v:imagedata r:id="rId36" o:title=""/>
                <o:lock v:ext="edit" rotation="t"/>
              </v:shape>
            </w:pict>
          </mc:Fallback>
        </mc:AlternateContent>
      </w:r>
    </w:p>
    <w:p w14:paraId="46B7B84A" w14:textId="77777777" w:rsidR="00BA7414" w:rsidRDefault="00000000">
      <w:pPr>
        <w:pStyle w:val="BodyText"/>
      </w:pPr>
      <w:r>
        <w:rPr>
          <w:noProof/>
        </w:rPr>
        <w:lastRenderedPageBreak/>
        <mc:AlternateContent>
          <mc:Choice Requires="wpg">
            <w:drawing>
              <wp:inline distT="0" distB="0" distL="0" distR="0" wp14:anchorId="4D4C10BC" wp14:editId="7A2AD35C">
                <wp:extent cx="5760720" cy="4850765"/>
                <wp:effectExtent l="0" t="0" r="0" b="698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7"/>
                        <a:stretch/>
                      </pic:blipFill>
                      <pic:spPr bwMode="auto">
                        <a:xfrm>
                          <a:off x="0" y="0"/>
                          <a:ext cx="5760720" cy="485076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381.95pt;mso-wrap-distance-left:0.00pt;mso-wrap-distance-top:0.00pt;mso-wrap-distance-right:0.00pt;mso-wrap-distance-bottom:0.00pt;z-index:1;" stroked="f">
                <v:imagedata r:id="rId38" o:title=""/>
                <o:lock v:ext="edit" rotation="t"/>
              </v:shape>
            </w:pict>
          </mc:Fallback>
        </mc:AlternateContent>
      </w:r>
    </w:p>
    <w:p w14:paraId="1125CDBF" w14:textId="77777777" w:rsidR="00BA7414" w:rsidRDefault="00000000">
      <w:pPr>
        <w:pStyle w:val="Heading1"/>
        <w:rPr>
          <w:rFonts w:ascii="Calibri" w:eastAsia="Calibri" w:hAnsi="Calibri" w:cs="Calibri"/>
        </w:rPr>
      </w:pPr>
      <w:r>
        <w:br w:type="page" w:clear="all"/>
      </w:r>
    </w:p>
    <w:p w14:paraId="7252CA36"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6D2471CD" w14:textId="77777777" w:rsidR="00BA7414" w:rsidRDefault="00000000">
      <w:pPr>
        <w:pStyle w:val="Heading2"/>
        <w:rPr>
          <w:rFonts w:ascii="Calibri" w:eastAsia="Calibri" w:hAnsi="Calibri" w:cs="Calibri"/>
        </w:rPr>
      </w:pPr>
      <w:r>
        <w:rPr>
          <w:rFonts w:ascii="Calibri" w:eastAsia="Calibri" w:hAnsi="Calibri" w:cs="Calibri"/>
        </w:rPr>
        <w:t>6.1 Implementation</w:t>
      </w:r>
    </w:p>
    <w:p w14:paraId="2A2EACCD" w14:textId="77777777" w:rsidR="00BA7414" w:rsidRDefault="00000000">
      <w:pPr>
        <w:pStyle w:val="Heading2"/>
        <w:rPr>
          <w:rFonts w:ascii="Calibri" w:hAnsi="Calibri" w:cs="font1482"/>
          <w:b w:val="0"/>
          <w:color w:val="00000A"/>
          <w:szCs w:val="24"/>
          <w:lang w:val="en-US"/>
        </w:rPr>
      </w:pPr>
      <w:r>
        <w:rPr>
          <w:rFonts w:ascii="Calibri" w:hAnsi="Calibri" w:cs="font1482"/>
          <w:b w:val="0"/>
          <w:color w:val="00000A"/>
          <w:szCs w:val="24"/>
          <w:lang w:val="en-US"/>
        </w:rPr>
        <w:t>The implementation phase includes the development of SCX-compatible schedulers, CLI management tools, monitoring systems, and the Machine Learning integration module. The recovery system will continuously monitor scheduler health and automatically handle scheduler failures.</w:t>
      </w:r>
    </w:p>
    <w:p w14:paraId="5BA7FA87" w14:textId="77777777" w:rsidR="00BA7414" w:rsidRDefault="00000000">
      <w:pPr>
        <w:pStyle w:val="Heading2"/>
        <w:rPr>
          <w:rFonts w:ascii="Calibri" w:eastAsia="Calibri" w:hAnsi="Calibri" w:cs="Calibri"/>
        </w:rPr>
      </w:pPr>
      <w:r>
        <w:rPr>
          <w:rFonts w:ascii="Calibri" w:eastAsia="Calibri" w:hAnsi="Calibri" w:cs="Calibri"/>
        </w:rPr>
        <w:t>6.2 Test</w:t>
      </w:r>
    </w:p>
    <w:p w14:paraId="564306E0" w14:textId="77777777" w:rsidR="00BA7414" w:rsidRDefault="00000000">
      <w:pPr>
        <w:jc w:val="both"/>
        <w:rPr>
          <w:sz w:val="24"/>
          <w:szCs w:val="24"/>
          <w:lang w:val="en-GB"/>
        </w:rPr>
      </w:pPr>
      <w:r>
        <w:rPr>
          <w:sz w:val="24"/>
          <w:szCs w:val="24"/>
          <w:lang w:val="en-GB"/>
        </w:rPr>
        <w:t>Different testing methods were used to ensure system reliability, stability, and performance.</w:t>
      </w:r>
    </w:p>
    <w:p w14:paraId="646BA68D" w14:textId="77777777" w:rsidR="00BA7414" w:rsidRDefault="00000000">
      <w:pPr>
        <w:numPr>
          <w:ilvl w:val="0"/>
          <w:numId w:val="29"/>
        </w:numPr>
        <w:tabs>
          <w:tab w:val="left" w:pos="720"/>
        </w:tabs>
        <w:jc w:val="both"/>
        <w:rPr>
          <w:sz w:val="24"/>
          <w:szCs w:val="24"/>
          <w:lang w:val="en-GB"/>
        </w:rPr>
      </w:pPr>
      <w:r>
        <w:rPr>
          <w:sz w:val="24"/>
          <w:szCs w:val="24"/>
          <w:lang w:val="en-GB"/>
        </w:rPr>
        <w:t xml:space="preserve">Unit Testing: Individual modules such as scheduler switching, monitoring, logging, and CLI commands were tested separately. </w:t>
      </w:r>
    </w:p>
    <w:p w14:paraId="10E14DA3" w14:textId="77777777" w:rsidR="00BA7414" w:rsidRDefault="00000000">
      <w:pPr>
        <w:numPr>
          <w:ilvl w:val="0"/>
          <w:numId w:val="29"/>
        </w:numPr>
        <w:tabs>
          <w:tab w:val="left" w:pos="720"/>
        </w:tabs>
        <w:jc w:val="both"/>
        <w:rPr>
          <w:sz w:val="24"/>
          <w:szCs w:val="24"/>
          <w:lang w:val="en-GB"/>
        </w:rPr>
      </w:pPr>
      <w:r>
        <w:rPr>
          <w:sz w:val="24"/>
          <w:szCs w:val="24"/>
          <w:lang w:val="en-GB"/>
        </w:rPr>
        <w:t xml:space="preserve">Integration Testing: Communication between schedulers, monitoring systems, ML components, and recovery mechanisms was verified. </w:t>
      </w:r>
    </w:p>
    <w:p w14:paraId="2E6C1499" w14:textId="77777777" w:rsidR="00BA7414" w:rsidRDefault="00000000">
      <w:pPr>
        <w:numPr>
          <w:ilvl w:val="0"/>
          <w:numId w:val="29"/>
        </w:numPr>
        <w:tabs>
          <w:tab w:val="left" w:pos="720"/>
        </w:tabs>
        <w:jc w:val="both"/>
        <w:rPr>
          <w:sz w:val="24"/>
          <w:szCs w:val="24"/>
          <w:lang w:val="en-GB"/>
        </w:rPr>
      </w:pPr>
      <w:r>
        <w:rPr>
          <w:sz w:val="24"/>
          <w:szCs w:val="24"/>
          <w:lang w:val="en-GB"/>
        </w:rPr>
        <w:t xml:space="preserve">System Testing: The complete system was tested on Linux environments with SCX support. </w:t>
      </w:r>
    </w:p>
    <w:p w14:paraId="035EF5C5" w14:textId="77777777" w:rsidR="00BA7414" w:rsidRDefault="00000000">
      <w:pPr>
        <w:numPr>
          <w:ilvl w:val="0"/>
          <w:numId w:val="29"/>
        </w:numPr>
        <w:tabs>
          <w:tab w:val="left" w:pos="720"/>
        </w:tabs>
        <w:jc w:val="both"/>
        <w:rPr>
          <w:sz w:val="24"/>
          <w:szCs w:val="24"/>
          <w:lang w:val="en-GB"/>
        </w:rPr>
      </w:pPr>
      <w:r>
        <w:rPr>
          <w:sz w:val="24"/>
          <w:szCs w:val="24"/>
          <w:lang w:val="en-GB"/>
        </w:rPr>
        <w:t xml:space="preserve">Performance Testing: Different schedulers were compared using SuperTuxKart and rendering workloads. Metrics such as FPS, CPU usage, latency, and throughput were analyzed. </w:t>
      </w:r>
    </w:p>
    <w:p w14:paraId="6D074547" w14:textId="77777777" w:rsidR="00BA7414" w:rsidRDefault="00000000">
      <w:pPr>
        <w:numPr>
          <w:ilvl w:val="0"/>
          <w:numId w:val="29"/>
        </w:numPr>
        <w:tabs>
          <w:tab w:val="left" w:pos="720"/>
        </w:tabs>
        <w:jc w:val="both"/>
        <w:rPr>
          <w:sz w:val="24"/>
          <w:szCs w:val="24"/>
          <w:lang w:val="en-GB"/>
        </w:rPr>
      </w:pPr>
      <w:r>
        <w:rPr>
          <w:sz w:val="24"/>
          <w:szCs w:val="24"/>
          <w:lang w:val="en-GB"/>
        </w:rPr>
        <w:t xml:space="preserve">Stress and Fault Tolerance Testing: Heavy workloads and scheduler crashes were simulated to verify recovery and fallback mechanisms. </w:t>
      </w:r>
    </w:p>
    <w:p w14:paraId="4AF9B645" w14:textId="77777777" w:rsidR="00BA7414" w:rsidRDefault="00000000">
      <w:pPr>
        <w:numPr>
          <w:ilvl w:val="0"/>
          <w:numId w:val="29"/>
        </w:numPr>
        <w:tabs>
          <w:tab w:val="left" w:pos="720"/>
        </w:tabs>
        <w:jc w:val="both"/>
        <w:rPr>
          <w:sz w:val="24"/>
          <w:szCs w:val="24"/>
          <w:lang w:val="en-GB"/>
        </w:rPr>
      </w:pPr>
      <w:r>
        <w:rPr>
          <w:sz w:val="24"/>
          <w:szCs w:val="24"/>
          <w:lang w:val="en-GB"/>
        </w:rPr>
        <w:t xml:space="preserve">HCI/Usability Testing: The CLI interface, command clarity, and monitoring outputs were evaluated for usability. </w:t>
      </w:r>
    </w:p>
    <w:p w14:paraId="68D24A1C" w14:textId="77777777" w:rsidR="00BA7414" w:rsidRDefault="00000000">
      <w:pPr>
        <w:numPr>
          <w:ilvl w:val="0"/>
          <w:numId w:val="29"/>
        </w:numPr>
        <w:tabs>
          <w:tab w:val="left" w:pos="720"/>
        </w:tabs>
        <w:jc w:val="both"/>
        <w:rPr>
          <w:sz w:val="24"/>
          <w:szCs w:val="24"/>
          <w:lang w:val="en-GB"/>
        </w:rPr>
      </w:pPr>
      <w:r>
        <w:rPr>
          <w:sz w:val="24"/>
          <w:szCs w:val="24"/>
          <w:lang w:val="en-GB"/>
        </w:rPr>
        <w:t xml:space="preserve">Alpha and Beta Testing: Internal alpha testing identified bugs and stability issues, while planned beta testing will gather feedback from advanced Linux users and researchers. </w:t>
      </w:r>
    </w:p>
    <w:p w14:paraId="6671F43A" w14:textId="77777777" w:rsidR="00BA7414" w:rsidRDefault="00000000">
      <w:pPr>
        <w:jc w:val="both"/>
        <w:rPr>
          <w:sz w:val="24"/>
          <w:szCs w:val="24"/>
          <w:lang w:val="en-GB"/>
        </w:rPr>
      </w:pPr>
      <w:r>
        <w:rPr>
          <w:sz w:val="24"/>
          <w:szCs w:val="24"/>
          <w:lang w:val="en-GB"/>
        </w:rPr>
        <w:t>These testing procedures helped ensure stable and efficient scheduler performance under different workload conditions.</w:t>
      </w:r>
    </w:p>
    <w:p w14:paraId="3CB35007" w14:textId="77777777" w:rsidR="00BA7414" w:rsidRDefault="00000000">
      <w:pPr>
        <w:jc w:val="both"/>
        <w:rPr>
          <w:sz w:val="24"/>
          <w:szCs w:val="24"/>
        </w:rPr>
      </w:pPr>
      <w:r>
        <w:br w:type="page" w:clear="all"/>
      </w:r>
    </w:p>
    <w:p w14:paraId="4611F927"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64FBAC41" w14:textId="77777777" w:rsidR="00A0711E" w:rsidRPr="00A0711E" w:rsidRDefault="00A0711E" w:rsidP="00A0711E">
      <w:pPr>
        <w:jc w:val="both"/>
        <w:rPr>
          <w:sz w:val="24"/>
          <w:szCs w:val="24"/>
          <w:lang w:val="en-GB"/>
        </w:rPr>
      </w:pPr>
      <w:r w:rsidRPr="00A0711E">
        <w:rPr>
          <w:sz w:val="24"/>
          <w:szCs w:val="24"/>
          <w:lang w:val="en-GB"/>
        </w:rPr>
        <w:t>Overall, the system performed better than expected. During testing and evaluation, no critical failures or crashes were encountered. This stability can be attributed to the robustness of the YAML configuration and the reliability of the underlying OS-engineering components. Despite this, fallback and recovery mechanisms were still thoroughly tested to verify that the system could handle unexpected errors gracefully.</w:t>
      </w:r>
    </w:p>
    <w:p w14:paraId="260C1F4B" w14:textId="77777777" w:rsidR="00A0711E" w:rsidRPr="00A0711E" w:rsidRDefault="00A0711E" w:rsidP="00A0711E">
      <w:pPr>
        <w:jc w:val="both"/>
        <w:rPr>
          <w:sz w:val="24"/>
          <w:szCs w:val="24"/>
          <w:lang w:val="en-GB"/>
        </w:rPr>
      </w:pPr>
      <w:r w:rsidRPr="00A0711E">
        <w:rPr>
          <w:sz w:val="24"/>
          <w:szCs w:val="24"/>
          <w:lang w:val="en-GB"/>
        </w:rPr>
        <w:t xml:space="preserve">The accompanying graphs summarize the performance results. In these visualizations, the scheduler labeled </w:t>
      </w:r>
      <w:r w:rsidRPr="00A0711E">
        <w:rPr>
          <w:b/>
          <w:bCs/>
          <w:sz w:val="24"/>
          <w:szCs w:val="24"/>
          <w:lang w:val="en-GB"/>
        </w:rPr>
        <w:t>“adapt”</w:t>
      </w:r>
      <w:r w:rsidRPr="00A0711E">
        <w:rPr>
          <w:sz w:val="24"/>
          <w:szCs w:val="24"/>
          <w:lang w:val="en-GB"/>
        </w:rPr>
        <w:t xml:space="preserve"> represents our machine learning-based scheduling approach. Across most test scenarios, adapt performed above the average of the evaluated schedulers and, in several cases, significantly outperformed the alternatives. These results demonstrate the benefits of using an adaptive, workload-aware scheduling strategy.</w:t>
      </w:r>
    </w:p>
    <w:p w14:paraId="3A194661" w14:textId="77777777" w:rsidR="00A0711E" w:rsidRPr="00A0711E" w:rsidRDefault="00A0711E" w:rsidP="00A0711E">
      <w:pPr>
        <w:jc w:val="both"/>
        <w:rPr>
          <w:sz w:val="24"/>
          <w:szCs w:val="24"/>
          <w:lang w:val="en-GB"/>
        </w:rPr>
      </w:pPr>
      <w:r w:rsidRPr="00A0711E">
        <w:rPr>
          <w:sz w:val="24"/>
          <w:szCs w:val="24"/>
          <w:lang w:val="en-GB"/>
        </w:rPr>
        <w:t>For detailed explanations of the graphs and workload scenarios, please refer to the corresponding documents/Visualization_Guide_***.txt files.</w:t>
      </w:r>
    </w:p>
    <w:p w14:paraId="4A20A7C6" w14:textId="77777777" w:rsidR="00BA7414" w:rsidRDefault="00000000">
      <w:pPr>
        <w:jc w:val="both"/>
      </w:pPr>
      <w:r>
        <w:rPr>
          <w:noProof/>
        </w:rPr>
        <mc:AlternateContent>
          <mc:Choice Requires="wpg">
            <w:drawing>
              <wp:inline distT="0" distB="0" distL="0" distR="0" wp14:anchorId="57FB732C" wp14:editId="647E3779">
                <wp:extent cx="5760720" cy="31127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1903" name=""/>
                        <pic:cNvPicPr>
                          <a:picLocks noChangeAspect="1"/>
                        </pic:cNvPicPr>
                      </pic:nvPicPr>
                      <pic:blipFill rotWithShape="1">
                        <a:blip r:embed="rId39"/>
                        <a:stretch/>
                      </pic:blipFill>
                      <pic:spPr bwMode="auto">
                        <a:xfrm>
                          <a:off x="0" y="0"/>
                          <a:ext cx="5760720" cy="31127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60pt;height:245.10pt;mso-wrap-distance-left:0.00pt;mso-wrap-distance-top:0.00pt;mso-wrap-distance-right:0.00pt;mso-wrap-distance-bottom:0.00pt;z-index:1;" stroked="false">
                <v:imagedata r:id="rId40" o:title=""/>
                <o:lock v:ext="edit" rotation="t"/>
              </v:shape>
            </w:pict>
          </mc:Fallback>
        </mc:AlternateContent>
      </w:r>
    </w:p>
    <w:p w14:paraId="61D13304" w14:textId="77777777" w:rsidR="00BA7414" w:rsidRDefault="00000000">
      <w:pPr>
        <w:jc w:val="both"/>
      </w:pPr>
      <w:r>
        <w:rPr>
          <w:noProof/>
        </w:rPr>
        <w:lastRenderedPageBreak/>
        <mc:AlternateContent>
          <mc:Choice Requires="wpg">
            <w:drawing>
              <wp:inline distT="0" distB="0" distL="0" distR="0" wp14:anchorId="59230AA7" wp14:editId="305C7F83">
                <wp:extent cx="5760720" cy="311086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503" name=""/>
                        <pic:cNvPicPr>
                          <a:picLocks noChangeAspect="1"/>
                        </pic:cNvPicPr>
                      </pic:nvPicPr>
                      <pic:blipFill rotWithShape="1">
                        <a:blip r:embed="rId41"/>
                        <a:stretch/>
                      </pic:blipFill>
                      <pic:spPr bwMode="auto">
                        <a:xfrm>
                          <a:off x="0" y="0"/>
                          <a:ext cx="5760720" cy="31108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4.95pt;mso-wrap-distance-left:0.00pt;mso-wrap-distance-top:0.00pt;mso-wrap-distance-right:0.00pt;mso-wrap-distance-bottom:0.00pt;z-index:1;" stroked="false">
                <v:imagedata r:id="rId42" o:title=""/>
                <o:lock v:ext="edit" rotation="t"/>
              </v:shape>
            </w:pict>
          </mc:Fallback>
        </mc:AlternateContent>
      </w:r>
    </w:p>
    <w:p w14:paraId="319F035C" w14:textId="77777777" w:rsidR="00BA7414" w:rsidRDefault="00000000">
      <w:pPr>
        <w:jc w:val="both"/>
        <w:rPr>
          <w:sz w:val="24"/>
          <w:szCs w:val="24"/>
        </w:rPr>
      </w:pPr>
      <w:r>
        <w:rPr>
          <w:noProof/>
        </w:rPr>
        <mc:AlternateContent>
          <mc:Choice Requires="wpg">
            <w:drawing>
              <wp:inline distT="0" distB="0" distL="0" distR="0" wp14:anchorId="67948C12" wp14:editId="48CE7351">
                <wp:extent cx="5760720" cy="310642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94370" name=""/>
                        <pic:cNvPicPr>
                          <a:picLocks noChangeAspect="1"/>
                        </pic:cNvPicPr>
                      </pic:nvPicPr>
                      <pic:blipFill rotWithShape="1">
                        <a:blip r:embed="rId43"/>
                        <a:stretch/>
                      </pic:blipFill>
                      <pic:spPr bwMode="auto">
                        <a:xfrm>
                          <a:off x="0" y="0"/>
                          <a:ext cx="5760720" cy="310642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60pt;height:244.60pt;mso-wrap-distance-left:0.00pt;mso-wrap-distance-top:0.00pt;mso-wrap-distance-right:0.00pt;mso-wrap-distance-bottom:0.00pt;z-index:1;" stroked="false">
                <v:imagedata r:id="rId44" o:title=""/>
                <o:lock v:ext="edit" rotation="t"/>
              </v:shape>
            </w:pict>
          </mc:Fallback>
        </mc:AlternateContent>
      </w:r>
      <w:r>
        <w:br w:type="page" w:clear="all"/>
      </w:r>
    </w:p>
    <w:p w14:paraId="3C50B145"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7EAD7D87" w14:textId="77777777" w:rsidR="00BA7414" w:rsidRDefault="00000000">
      <w:pPr>
        <w:pStyle w:val="Heading2"/>
        <w:rPr>
          <w:rFonts w:ascii="Calibri" w:eastAsia="Calibri" w:hAnsi="Calibri" w:cs="Calibri"/>
        </w:rPr>
      </w:pPr>
      <w:r>
        <w:rPr>
          <w:rFonts w:ascii="Calibri" w:eastAsia="Calibri" w:hAnsi="Calibri" w:cs="Calibri"/>
        </w:rPr>
        <w:t>8.1 Compliance with the Realistic Constraints</w:t>
      </w:r>
    </w:p>
    <w:p w14:paraId="7A6FAA10" w14:textId="12631F96" w:rsidR="00993C3F" w:rsidRDefault="00993C3F">
      <w:pPr>
        <w:jc w:val="both"/>
        <w:rPr>
          <w:sz w:val="24"/>
          <w:szCs w:val="24"/>
        </w:rPr>
      </w:pPr>
      <w:r w:rsidRPr="00993C3F">
        <w:rPr>
          <w:sz w:val="24"/>
          <w:szCs w:val="24"/>
        </w:rPr>
        <w:t>During the development of scx-adapt, several realistic constraints were identified and considered. The project was designed to operate efficiently on commodity Linux systems without requiring specialized hardware. Since the system interacts directly with Linux scheduling infrastructure through SCX and eBPF, kernel compatibility became one of the primary technical constraints.</w:t>
      </w:r>
    </w:p>
    <w:p w14:paraId="32B89EA7" w14:textId="77777777" w:rsidR="00BA7414" w:rsidRDefault="00000000">
      <w:pPr>
        <w:rPr>
          <w:sz w:val="24"/>
          <w:szCs w:val="24"/>
        </w:rPr>
      </w:pPr>
      <w:r>
        <w:rPr>
          <w:b/>
          <w:sz w:val="24"/>
          <w:szCs w:val="24"/>
        </w:rPr>
        <w:t>Table 8.1</w:t>
      </w:r>
      <w:r>
        <w:rPr>
          <w:sz w:val="24"/>
          <w:szCs w:val="24"/>
        </w:rPr>
        <w:t xml:space="preserve"> Realistic Constraints &amp; Conditions</w:t>
      </w:r>
    </w:p>
    <w:tbl>
      <w:tblPr>
        <w:tblStyle w:val="StGen4"/>
        <w:tblW w:w="9062" w:type="dxa"/>
        <w:tblInd w:w="-115" w:type="dxa"/>
        <w:tblLayout w:type="fixed"/>
        <w:tblLook w:val="0400" w:firstRow="0" w:lastRow="0" w:firstColumn="0" w:lastColumn="0" w:noHBand="0" w:noVBand="1"/>
      </w:tblPr>
      <w:tblGrid>
        <w:gridCol w:w="3068"/>
        <w:gridCol w:w="5994"/>
      </w:tblGrid>
      <w:tr w:rsidR="00BA7414" w14:paraId="216CE689" w14:textId="77777777">
        <w:tc>
          <w:tcPr>
            <w:tcW w:w="3068" w:type="dxa"/>
            <w:tcBorders>
              <w:top w:val="single" w:sz="4" w:space="0" w:color="000000"/>
              <w:left w:val="single" w:sz="4" w:space="0" w:color="000000"/>
              <w:bottom w:val="single" w:sz="4" w:space="0" w:color="000000"/>
              <w:right w:val="single" w:sz="4" w:space="0" w:color="000000"/>
            </w:tcBorders>
          </w:tcPr>
          <w:p w14:paraId="6FAB3FFC" w14:textId="77777777" w:rsidR="00BA7414"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C2A627" w14:textId="77777777" w:rsidR="00BA7414" w:rsidRDefault="00000000">
            <w:pPr>
              <w:rPr>
                <w:b/>
                <w:sz w:val="24"/>
                <w:szCs w:val="24"/>
              </w:rPr>
            </w:pPr>
            <w:r>
              <w:rPr>
                <w:b/>
                <w:sz w:val="24"/>
                <w:szCs w:val="24"/>
              </w:rPr>
              <w:t>Please specify/explain realistic constraints and conditions (type, use, amount, etc.)</w:t>
            </w:r>
          </w:p>
        </w:tc>
      </w:tr>
      <w:tr w:rsidR="00BA7414" w14:paraId="2364659F"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69D4CA5E" w14:textId="77777777" w:rsidR="00BA7414" w:rsidRDefault="00BA7414">
            <w:pPr>
              <w:rPr>
                <w:b/>
                <w:sz w:val="24"/>
                <w:szCs w:val="24"/>
              </w:rPr>
            </w:pPr>
          </w:p>
        </w:tc>
      </w:tr>
      <w:tr w:rsidR="00BA7414" w14:paraId="28F414E0"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9B46B2" w14:textId="77777777" w:rsidR="00BA7414" w:rsidRDefault="00000000">
            <w:pPr>
              <w:rPr>
                <w:b/>
                <w:sz w:val="24"/>
                <w:szCs w:val="24"/>
              </w:rPr>
            </w:pPr>
            <w:r>
              <w:rPr>
                <w:b/>
                <w:sz w:val="24"/>
                <w:szCs w:val="24"/>
              </w:rPr>
              <w:t>EXPENDITURES</w:t>
            </w:r>
          </w:p>
        </w:tc>
      </w:tr>
      <w:tr w:rsidR="00BA7414" w14:paraId="5D1021B7" w14:textId="77777777">
        <w:tc>
          <w:tcPr>
            <w:tcW w:w="3068" w:type="dxa"/>
            <w:tcBorders>
              <w:top w:val="single" w:sz="4" w:space="0" w:color="000000"/>
              <w:left w:val="single" w:sz="4" w:space="0" w:color="000000"/>
              <w:bottom w:val="single" w:sz="4" w:space="0" w:color="000000"/>
              <w:right w:val="single" w:sz="4" w:space="0" w:color="000000"/>
            </w:tcBorders>
          </w:tcPr>
          <w:p w14:paraId="36D192AB" w14:textId="77777777" w:rsidR="00BA7414"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20F473ED" w14:textId="7C78F24D" w:rsidR="00BA7414" w:rsidRDefault="00993C3F">
            <w:pPr>
              <w:rPr>
                <w:sz w:val="24"/>
                <w:szCs w:val="24"/>
              </w:rPr>
            </w:pPr>
            <w:r w:rsidRPr="00993C3F">
              <w:rPr>
                <w:sz w:val="24"/>
                <w:szCs w:val="24"/>
              </w:rPr>
              <w:t>Existing personal computer with multi-core CPU and Linux operating system used for development and testing.</w:t>
            </w:r>
          </w:p>
        </w:tc>
      </w:tr>
      <w:tr w:rsidR="00BA7414" w14:paraId="6857FB91" w14:textId="77777777">
        <w:tc>
          <w:tcPr>
            <w:tcW w:w="3068" w:type="dxa"/>
            <w:tcBorders>
              <w:top w:val="single" w:sz="4" w:space="0" w:color="000000"/>
              <w:left w:val="single" w:sz="4" w:space="0" w:color="000000"/>
              <w:bottom w:val="single" w:sz="4" w:space="0" w:color="000000"/>
              <w:right w:val="single" w:sz="4" w:space="0" w:color="000000"/>
            </w:tcBorders>
          </w:tcPr>
          <w:p w14:paraId="4EEA426B" w14:textId="77777777" w:rsidR="00BA7414"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0C02F404" w14:textId="61575DC5" w:rsidR="00BA7414" w:rsidRDefault="00993C3F">
            <w:pPr>
              <w:rPr>
                <w:sz w:val="24"/>
                <w:szCs w:val="24"/>
              </w:rPr>
            </w:pPr>
            <w:r>
              <w:rPr>
                <w:sz w:val="24"/>
                <w:szCs w:val="24"/>
              </w:rPr>
              <w:t>Not required</w:t>
            </w:r>
          </w:p>
        </w:tc>
      </w:tr>
      <w:tr w:rsidR="00BA7414" w14:paraId="249D5D0B" w14:textId="77777777">
        <w:tc>
          <w:tcPr>
            <w:tcW w:w="3068" w:type="dxa"/>
            <w:tcBorders>
              <w:top w:val="single" w:sz="4" w:space="0" w:color="000000"/>
              <w:left w:val="single" w:sz="4" w:space="0" w:color="000000"/>
              <w:bottom w:val="single" w:sz="4" w:space="0" w:color="000000"/>
              <w:right w:val="single" w:sz="4" w:space="0" w:color="000000"/>
            </w:tcBorders>
          </w:tcPr>
          <w:p w14:paraId="125AD9C6" w14:textId="77777777" w:rsidR="00BA7414"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42612A37" w14:textId="22BDD7E9" w:rsidR="00BA7414" w:rsidRDefault="00993C3F">
            <w:pPr>
              <w:rPr>
                <w:sz w:val="24"/>
                <w:szCs w:val="24"/>
              </w:rPr>
            </w:pPr>
            <w:r w:rsidRPr="00993C3F">
              <w:rPr>
                <w:sz w:val="24"/>
                <w:szCs w:val="24"/>
              </w:rPr>
              <w:t>Standard keyboard, mouse, and monitor.</w:t>
            </w:r>
          </w:p>
        </w:tc>
      </w:tr>
      <w:tr w:rsidR="00BA7414" w14:paraId="6953856B" w14:textId="77777777">
        <w:tc>
          <w:tcPr>
            <w:tcW w:w="3068" w:type="dxa"/>
            <w:tcBorders>
              <w:top w:val="single" w:sz="4" w:space="0" w:color="000000"/>
              <w:left w:val="single" w:sz="4" w:space="0" w:color="000000"/>
              <w:bottom w:val="single" w:sz="4" w:space="0" w:color="000000"/>
              <w:right w:val="single" w:sz="4" w:space="0" w:color="000000"/>
            </w:tcBorders>
          </w:tcPr>
          <w:p w14:paraId="44073966" w14:textId="77777777" w:rsidR="00BA7414"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6431E60E" w14:textId="4CF1A8D2" w:rsidR="00BA7414" w:rsidRDefault="00993C3F">
            <w:pPr>
              <w:rPr>
                <w:sz w:val="24"/>
                <w:szCs w:val="24"/>
              </w:rPr>
            </w:pPr>
            <w:r w:rsidRPr="00993C3F">
              <w:rPr>
                <w:sz w:val="24"/>
                <w:szCs w:val="24"/>
              </w:rPr>
              <w:t>Required for documentation, package installation, source code repositories, and research papers.</w:t>
            </w:r>
          </w:p>
        </w:tc>
      </w:tr>
      <w:tr w:rsidR="00BA7414" w14:paraId="46C1B465" w14:textId="77777777">
        <w:tc>
          <w:tcPr>
            <w:tcW w:w="3068" w:type="dxa"/>
            <w:tcBorders>
              <w:top w:val="single" w:sz="4" w:space="0" w:color="000000"/>
              <w:left w:val="single" w:sz="4" w:space="0" w:color="000000"/>
              <w:bottom w:val="single" w:sz="4" w:space="0" w:color="000000"/>
              <w:right w:val="single" w:sz="4" w:space="0" w:color="000000"/>
            </w:tcBorders>
          </w:tcPr>
          <w:p w14:paraId="44324E03" w14:textId="77777777" w:rsidR="00BA7414"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93C3F" w:rsidRPr="00993C3F" w14:paraId="0875894F" w14:textId="77777777">
              <w:trPr>
                <w:tblCellSpacing w:w="15" w:type="dxa"/>
              </w:trPr>
              <w:tc>
                <w:tcPr>
                  <w:tcW w:w="36" w:type="dxa"/>
                  <w:vAlign w:val="center"/>
                  <w:hideMark/>
                </w:tcPr>
                <w:p w14:paraId="4EB81E77" w14:textId="77777777" w:rsidR="00993C3F" w:rsidRPr="00993C3F" w:rsidRDefault="00993C3F" w:rsidP="00993C3F">
                  <w:pPr>
                    <w:rPr>
                      <w:sz w:val="24"/>
                      <w:szCs w:val="24"/>
                      <w:lang w:val="en-GB"/>
                    </w:rPr>
                  </w:pPr>
                </w:p>
              </w:tc>
            </w:tr>
          </w:tbl>
          <w:p w14:paraId="20215984" w14:textId="77777777" w:rsidR="00993C3F" w:rsidRPr="00993C3F" w:rsidRDefault="00993C3F" w:rsidP="00993C3F">
            <w:pPr>
              <w:rPr>
                <w:vanish/>
                <w:sz w:val="24"/>
                <w:szCs w:val="24"/>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993C3F" w:rsidRPr="00993C3F" w14:paraId="0CF8051F" w14:textId="77777777">
              <w:trPr>
                <w:tblCellSpacing w:w="15" w:type="dxa"/>
              </w:trPr>
              <w:tc>
                <w:tcPr>
                  <w:tcW w:w="9346" w:type="dxa"/>
                  <w:vAlign w:val="center"/>
                  <w:hideMark/>
                </w:tcPr>
                <w:p w14:paraId="3A73F12C" w14:textId="77777777" w:rsidR="00993C3F" w:rsidRPr="00993C3F" w:rsidRDefault="00993C3F" w:rsidP="00993C3F">
                  <w:pPr>
                    <w:rPr>
                      <w:sz w:val="24"/>
                      <w:szCs w:val="24"/>
                      <w:lang w:val="en-GB"/>
                    </w:rPr>
                  </w:pPr>
                  <w:r w:rsidRPr="00993C3F">
                    <w:rPr>
                      <w:sz w:val="24"/>
                      <w:szCs w:val="24"/>
                      <w:lang w:val="en-GB"/>
                    </w:rPr>
                    <w:t>Linux operating system, SCX framework, eBPF tools, Python, GCC/Clang, Git, Sysbench, SuperTuxKart, Blender, and other open-source utilities.</w:t>
                  </w:r>
                </w:p>
              </w:tc>
            </w:tr>
          </w:tbl>
          <w:p w14:paraId="58E79165" w14:textId="77777777" w:rsidR="00BA7414" w:rsidRPr="00993C3F" w:rsidRDefault="00BA7414">
            <w:pPr>
              <w:rPr>
                <w:sz w:val="24"/>
                <w:szCs w:val="24"/>
                <w:lang w:val="en-GB"/>
              </w:rPr>
            </w:pPr>
          </w:p>
        </w:tc>
      </w:tr>
      <w:tr w:rsidR="00BA7414" w14:paraId="7DB938A7" w14:textId="77777777">
        <w:tc>
          <w:tcPr>
            <w:tcW w:w="3068" w:type="dxa"/>
            <w:tcBorders>
              <w:top w:val="single" w:sz="4" w:space="0" w:color="000000"/>
              <w:left w:val="single" w:sz="4" w:space="0" w:color="000000"/>
              <w:bottom w:val="single" w:sz="4" w:space="0" w:color="000000"/>
              <w:right w:val="single" w:sz="4" w:space="0" w:color="000000"/>
            </w:tcBorders>
          </w:tcPr>
          <w:p w14:paraId="10326554" w14:textId="77777777" w:rsidR="00BA7414"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78660ACC" w14:textId="5B072C4D" w:rsidR="00BA7414" w:rsidRDefault="00993C3F">
            <w:pPr>
              <w:rPr>
                <w:sz w:val="24"/>
                <w:szCs w:val="24"/>
              </w:rPr>
            </w:pPr>
            <w:r>
              <w:rPr>
                <w:sz w:val="24"/>
                <w:szCs w:val="24"/>
              </w:rPr>
              <w:t>Research papers, Linux kernel documentation, SCX documentation, academic publications.</w:t>
            </w:r>
          </w:p>
        </w:tc>
      </w:tr>
      <w:tr w:rsidR="00BA7414" w14:paraId="072D36B0" w14:textId="77777777">
        <w:tc>
          <w:tcPr>
            <w:tcW w:w="3068" w:type="dxa"/>
            <w:tcBorders>
              <w:top w:val="single" w:sz="4" w:space="0" w:color="000000"/>
              <w:left w:val="single" w:sz="4" w:space="0" w:color="000000"/>
              <w:bottom w:val="single" w:sz="4" w:space="0" w:color="000000"/>
              <w:right w:val="single" w:sz="4" w:space="0" w:color="000000"/>
            </w:tcBorders>
          </w:tcPr>
          <w:p w14:paraId="45BF6B4F" w14:textId="77777777" w:rsidR="00BA7414"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5B848D4A" w14:textId="715BC64E" w:rsidR="00BA7414" w:rsidRDefault="00993C3F">
            <w:pPr>
              <w:rPr>
                <w:sz w:val="24"/>
                <w:szCs w:val="24"/>
              </w:rPr>
            </w:pPr>
            <w:r>
              <w:rPr>
                <w:sz w:val="24"/>
                <w:szCs w:val="24"/>
              </w:rPr>
              <w:t>Two student developers under supervision of project advisor.</w:t>
            </w:r>
          </w:p>
        </w:tc>
      </w:tr>
      <w:tr w:rsidR="00BA7414" w14:paraId="0CB4C772" w14:textId="77777777">
        <w:tc>
          <w:tcPr>
            <w:tcW w:w="3068" w:type="dxa"/>
            <w:tcBorders>
              <w:top w:val="single" w:sz="4" w:space="0" w:color="000000"/>
              <w:left w:val="single" w:sz="4" w:space="0" w:color="000000"/>
              <w:bottom w:val="single" w:sz="4" w:space="0" w:color="000000"/>
              <w:right w:val="single" w:sz="4" w:space="0" w:color="000000"/>
            </w:tcBorders>
          </w:tcPr>
          <w:p w14:paraId="6C97B981" w14:textId="77777777" w:rsidR="00BA7414"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13B47337" w14:textId="593A7546" w:rsidR="00BA7414" w:rsidRDefault="00993C3F">
            <w:pPr>
              <w:rPr>
                <w:sz w:val="24"/>
                <w:szCs w:val="24"/>
              </w:rPr>
            </w:pPr>
            <w:r>
              <w:rPr>
                <w:sz w:val="24"/>
                <w:szCs w:val="24"/>
              </w:rPr>
              <w:t>None.</w:t>
            </w:r>
          </w:p>
        </w:tc>
      </w:tr>
      <w:tr w:rsidR="00BA7414" w14:paraId="4B357BDF"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0E541850" w14:textId="77777777" w:rsidR="00BA7414" w:rsidRDefault="00BA7414">
            <w:pPr>
              <w:rPr>
                <w:b/>
                <w:sz w:val="24"/>
                <w:szCs w:val="24"/>
              </w:rPr>
            </w:pPr>
          </w:p>
        </w:tc>
      </w:tr>
      <w:tr w:rsidR="00BA7414" w14:paraId="24DE3B05"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DDE670" w14:textId="77777777" w:rsidR="00BA7414" w:rsidRDefault="00000000">
            <w:pPr>
              <w:rPr>
                <w:b/>
                <w:sz w:val="24"/>
                <w:szCs w:val="24"/>
              </w:rPr>
            </w:pPr>
            <w:r>
              <w:rPr>
                <w:b/>
                <w:sz w:val="24"/>
                <w:szCs w:val="24"/>
              </w:rPr>
              <w:t>FUNDING Sources</w:t>
            </w:r>
          </w:p>
        </w:tc>
      </w:tr>
      <w:tr w:rsidR="00BA7414" w14:paraId="456E82B3" w14:textId="77777777">
        <w:tc>
          <w:tcPr>
            <w:tcW w:w="3068" w:type="dxa"/>
            <w:tcBorders>
              <w:top w:val="single" w:sz="4" w:space="0" w:color="000000"/>
              <w:left w:val="single" w:sz="4" w:space="0" w:color="000000"/>
              <w:bottom w:val="single" w:sz="4" w:space="0" w:color="000000"/>
              <w:right w:val="single" w:sz="4" w:space="0" w:color="000000"/>
            </w:tcBorders>
          </w:tcPr>
          <w:p w14:paraId="7C8AEA9B" w14:textId="77777777" w:rsidR="00BA7414"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78573A8F" w14:textId="72641835" w:rsidR="00BA7414" w:rsidRDefault="00993C3F">
            <w:pPr>
              <w:rPr>
                <w:sz w:val="24"/>
                <w:szCs w:val="24"/>
              </w:rPr>
            </w:pPr>
            <w:r>
              <w:rPr>
                <w:sz w:val="24"/>
                <w:szCs w:val="24"/>
              </w:rPr>
              <w:t>None.</w:t>
            </w:r>
          </w:p>
        </w:tc>
      </w:tr>
      <w:tr w:rsidR="00BA7414" w14:paraId="58024525" w14:textId="77777777">
        <w:tc>
          <w:tcPr>
            <w:tcW w:w="3068" w:type="dxa"/>
            <w:tcBorders>
              <w:top w:val="single" w:sz="4" w:space="0" w:color="000000"/>
              <w:left w:val="single" w:sz="4" w:space="0" w:color="000000"/>
              <w:bottom w:val="single" w:sz="4" w:space="0" w:color="000000"/>
              <w:right w:val="single" w:sz="4" w:space="0" w:color="000000"/>
            </w:tcBorders>
          </w:tcPr>
          <w:p w14:paraId="3B98E585" w14:textId="77777777" w:rsidR="00BA7414" w:rsidRDefault="00000000">
            <w:pPr>
              <w:rPr>
                <w:sz w:val="24"/>
                <w:szCs w:val="24"/>
              </w:rPr>
            </w:pPr>
            <w:r>
              <w:rPr>
                <w:sz w:val="24"/>
                <w:szCs w:val="24"/>
              </w:rPr>
              <w:lastRenderedPageBreak/>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73A9E6A5" w14:textId="7ADFF9F8" w:rsidR="00BA7414" w:rsidRDefault="00993C3F">
            <w:pPr>
              <w:rPr>
                <w:sz w:val="24"/>
                <w:szCs w:val="24"/>
              </w:rPr>
            </w:pPr>
            <w:r>
              <w:rPr>
                <w:sz w:val="24"/>
                <w:szCs w:val="24"/>
              </w:rPr>
              <w:t>None.</w:t>
            </w:r>
          </w:p>
        </w:tc>
      </w:tr>
      <w:tr w:rsidR="00BA7414" w14:paraId="736E6E1A" w14:textId="77777777">
        <w:tc>
          <w:tcPr>
            <w:tcW w:w="3068" w:type="dxa"/>
            <w:tcBorders>
              <w:top w:val="single" w:sz="4" w:space="0" w:color="000000"/>
              <w:left w:val="single" w:sz="4" w:space="0" w:color="000000"/>
              <w:bottom w:val="single" w:sz="4" w:space="0" w:color="000000"/>
              <w:right w:val="single" w:sz="4" w:space="0" w:color="000000"/>
            </w:tcBorders>
          </w:tcPr>
          <w:p w14:paraId="6A238A5C" w14:textId="77777777" w:rsidR="00BA7414" w:rsidRDefault="00000000">
            <w:pPr>
              <w:rPr>
                <w:sz w:val="24"/>
                <w:szCs w:val="24"/>
              </w:rPr>
            </w:pPr>
            <w:r>
              <w:rPr>
                <w:sz w:val="24"/>
                <w:szCs w:val="24"/>
              </w:rPr>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707FD72B" w14:textId="12543AEE" w:rsidR="00BA7414" w:rsidRDefault="00993C3F">
            <w:pPr>
              <w:rPr>
                <w:sz w:val="24"/>
                <w:szCs w:val="24"/>
              </w:rPr>
            </w:pPr>
            <w:r>
              <w:rPr>
                <w:sz w:val="24"/>
                <w:szCs w:val="24"/>
              </w:rPr>
              <w:t>None.</w:t>
            </w:r>
          </w:p>
        </w:tc>
      </w:tr>
      <w:tr w:rsidR="00BA7414" w14:paraId="1154AA6D" w14:textId="77777777">
        <w:tc>
          <w:tcPr>
            <w:tcW w:w="3068" w:type="dxa"/>
            <w:tcBorders>
              <w:top w:val="single" w:sz="4" w:space="0" w:color="000000"/>
              <w:left w:val="single" w:sz="4" w:space="0" w:color="000000"/>
              <w:bottom w:val="single" w:sz="4" w:space="0" w:color="000000"/>
              <w:right w:val="single" w:sz="4" w:space="0" w:color="000000"/>
            </w:tcBorders>
          </w:tcPr>
          <w:p w14:paraId="6E82C16C" w14:textId="77777777" w:rsidR="00BA7414"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29432E51" w14:textId="5A01D22A" w:rsidR="00BA7414" w:rsidRDefault="00993C3F">
            <w:pPr>
              <w:rPr>
                <w:sz w:val="24"/>
                <w:szCs w:val="24"/>
              </w:rPr>
            </w:pPr>
            <w:r>
              <w:rPr>
                <w:sz w:val="24"/>
                <w:szCs w:val="24"/>
              </w:rPr>
              <w:t>Yes.</w:t>
            </w:r>
          </w:p>
        </w:tc>
      </w:tr>
      <w:tr w:rsidR="00BA7414" w14:paraId="44C0E414" w14:textId="77777777">
        <w:tc>
          <w:tcPr>
            <w:tcW w:w="3068" w:type="dxa"/>
            <w:tcBorders>
              <w:top w:val="single" w:sz="4" w:space="0" w:color="000000"/>
              <w:left w:val="single" w:sz="4" w:space="0" w:color="000000"/>
              <w:bottom w:val="single" w:sz="4" w:space="0" w:color="000000"/>
              <w:right w:val="single" w:sz="4" w:space="0" w:color="000000"/>
            </w:tcBorders>
          </w:tcPr>
          <w:p w14:paraId="781AD8A2" w14:textId="77777777" w:rsidR="00BA7414"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38F5B22B" w14:textId="2D496B9D" w:rsidR="00BA7414" w:rsidRDefault="00993C3F">
            <w:pPr>
              <w:rPr>
                <w:sz w:val="24"/>
                <w:szCs w:val="24"/>
              </w:rPr>
            </w:pPr>
            <w:r>
              <w:rPr>
                <w:sz w:val="24"/>
                <w:szCs w:val="24"/>
              </w:rPr>
              <w:t>None.</w:t>
            </w:r>
          </w:p>
        </w:tc>
      </w:tr>
      <w:tr w:rsidR="00BA7414" w14:paraId="48CF87DD" w14:textId="77777777">
        <w:tc>
          <w:tcPr>
            <w:tcW w:w="3068" w:type="dxa"/>
            <w:tcBorders>
              <w:top w:val="single" w:sz="4" w:space="0" w:color="000000"/>
              <w:left w:val="single" w:sz="4" w:space="0" w:color="000000"/>
              <w:bottom w:val="single" w:sz="4" w:space="0" w:color="000000"/>
              <w:right w:val="single" w:sz="4" w:space="0" w:color="000000"/>
            </w:tcBorders>
          </w:tcPr>
          <w:p w14:paraId="36FA9F8B" w14:textId="77777777" w:rsidR="00BA7414" w:rsidRDefault="00BA7414">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47C76DE3" w14:textId="77777777" w:rsidR="00BA7414" w:rsidRDefault="00BA7414">
            <w:pPr>
              <w:rPr>
                <w:sz w:val="24"/>
                <w:szCs w:val="24"/>
              </w:rPr>
            </w:pPr>
          </w:p>
        </w:tc>
      </w:tr>
      <w:tr w:rsidR="00BA7414" w14:paraId="2D9ABCF0" w14:textId="77777777">
        <w:tc>
          <w:tcPr>
            <w:tcW w:w="3068" w:type="dxa"/>
            <w:tcBorders>
              <w:top w:val="single" w:sz="4" w:space="0" w:color="000000"/>
              <w:left w:val="single" w:sz="4" w:space="0" w:color="000000"/>
              <w:bottom w:val="single" w:sz="4" w:space="0" w:color="000000"/>
              <w:right w:val="single" w:sz="4" w:space="0" w:color="000000"/>
            </w:tcBorders>
          </w:tcPr>
          <w:p w14:paraId="5C9C006D" w14:textId="77777777" w:rsidR="00BA7414"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7C938F3" w14:textId="77777777" w:rsidR="00BA7414" w:rsidRDefault="00BA7414">
            <w:pPr>
              <w:rPr>
                <w:b/>
                <w:sz w:val="24"/>
                <w:szCs w:val="24"/>
              </w:rPr>
            </w:pPr>
          </w:p>
        </w:tc>
      </w:tr>
      <w:tr w:rsidR="00BA7414" w14:paraId="3D74F100" w14:textId="77777777">
        <w:tc>
          <w:tcPr>
            <w:tcW w:w="3068" w:type="dxa"/>
            <w:tcBorders>
              <w:top w:val="single" w:sz="4" w:space="0" w:color="000000"/>
              <w:left w:val="single" w:sz="4" w:space="0" w:color="000000"/>
              <w:bottom w:val="single" w:sz="4" w:space="0" w:color="000000"/>
              <w:right w:val="single" w:sz="4" w:space="0" w:color="000000"/>
            </w:tcBorders>
          </w:tcPr>
          <w:p w14:paraId="244F03ED" w14:textId="77777777" w:rsidR="00BA7414"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0656728B" w14:textId="3376FAC0" w:rsidR="00BA7414" w:rsidRDefault="00993C3F">
            <w:pPr>
              <w:rPr>
                <w:sz w:val="24"/>
                <w:szCs w:val="24"/>
              </w:rPr>
            </w:pPr>
            <w:r>
              <w:rPr>
                <w:sz w:val="24"/>
                <w:szCs w:val="24"/>
              </w:rPr>
              <w:t>Monitoring and ML modules were designed to consume minimal memory resources.</w:t>
            </w:r>
          </w:p>
        </w:tc>
      </w:tr>
      <w:tr w:rsidR="00BA7414" w14:paraId="57DB6AD4" w14:textId="77777777">
        <w:tc>
          <w:tcPr>
            <w:tcW w:w="3068" w:type="dxa"/>
            <w:tcBorders>
              <w:top w:val="single" w:sz="4" w:space="0" w:color="000000"/>
              <w:left w:val="single" w:sz="4" w:space="0" w:color="000000"/>
              <w:bottom w:val="single" w:sz="4" w:space="0" w:color="000000"/>
              <w:right w:val="single" w:sz="4" w:space="0" w:color="000000"/>
            </w:tcBorders>
          </w:tcPr>
          <w:p w14:paraId="4A4E50CF" w14:textId="77777777" w:rsidR="00BA7414"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397EFDCD" w14:textId="3F23AC8E" w:rsidR="00BA7414" w:rsidRDefault="00993C3F">
            <w:pPr>
              <w:rPr>
                <w:sz w:val="24"/>
                <w:szCs w:val="24"/>
              </w:rPr>
            </w:pPr>
            <w:r w:rsidRPr="00993C3F">
              <w:rPr>
                <w:sz w:val="24"/>
                <w:szCs w:val="24"/>
              </w:rPr>
              <w:t>Scheduler evaluation frequency and monitoring overhead were optimized to minimize performance impact.</w:t>
            </w:r>
          </w:p>
        </w:tc>
      </w:tr>
      <w:tr w:rsidR="00BA7414" w14:paraId="1328378F" w14:textId="77777777">
        <w:tc>
          <w:tcPr>
            <w:tcW w:w="3068" w:type="dxa"/>
            <w:tcBorders>
              <w:top w:val="single" w:sz="4" w:space="0" w:color="000000"/>
              <w:left w:val="single" w:sz="4" w:space="0" w:color="000000"/>
              <w:bottom w:val="single" w:sz="4" w:space="0" w:color="000000"/>
              <w:right w:val="single" w:sz="4" w:space="0" w:color="000000"/>
            </w:tcBorders>
          </w:tcPr>
          <w:p w14:paraId="179E1A30" w14:textId="77777777" w:rsidR="00BA7414" w:rsidRDefault="00BA7414">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275F6EBE" w14:textId="77777777" w:rsidR="00BA7414" w:rsidRDefault="00BA7414">
            <w:pPr>
              <w:rPr>
                <w:sz w:val="24"/>
                <w:szCs w:val="24"/>
              </w:rPr>
            </w:pPr>
          </w:p>
        </w:tc>
      </w:tr>
      <w:tr w:rsidR="00BA7414" w14:paraId="1F2DF114" w14:textId="77777777">
        <w:tc>
          <w:tcPr>
            <w:tcW w:w="3068" w:type="dxa"/>
            <w:tcBorders>
              <w:top w:val="single" w:sz="4" w:space="0" w:color="000000"/>
              <w:left w:val="single" w:sz="4" w:space="0" w:color="000000"/>
              <w:bottom w:val="single" w:sz="4" w:space="0" w:color="000000"/>
              <w:right w:val="single" w:sz="4" w:space="0" w:color="000000"/>
            </w:tcBorders>
          </w:tcPr>
          <w:p w14:paraId="08E815D6" w14:textId="77777777" w:rsidR="00BA7414"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4A9A5EA6" w14:textId="77777777" w:rsidR="00BA7414" w:rsidRDefault="00BA7414">
            <w:pPr>
              <w:rPr>
                <w:b/>
                <w:sz w:val="24"/>
                <w:szCs w:val="24"/>
              </w:rPr>
            </w:pPr>
          </w:p>
        </w:tc>
      </w:tr>
      <w:tr w:rsidR="00BA7414" w14:paraId="2D0D5226" w14:textId="77777777">
        <w:tc>
          <w:tcPr>
            <w:tcW w:w="3068" w:type="dxa"/>
            <w:tcBorders>
              <w:top w:val="single" w:sz="4" w:space="0" w:color="000000"/>
              <w:left w:val="single" w:sz="4" w:space="0" w:color="000000"/>
              <w:bottom w:val="single" w:sz="4" w:space="0" w:color="000000"/>
              <w:right w:val="single" w:sz="4" w:space="0" w:color="000000"/>
            </w:tcBorders>
          </w:tcPr>
          <w:p w14:paraId="40865FE3" w14:textId="77777777" w:rsidR="00BA7414"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7E195636" w14:textId="52E70DFB" w:rsidR="00BA7414" w:rsidRDefault="00993C3F">
            <w:pPr>
              <w:rPr>
                <w:sz w:val="24"/>
                <w:szCs w:val="24"/>
              </w:rPr>
            </w:pPr>
            <w:r w:rsidRPr="00993C3F">
              <w:rPr>
                <w:sz w:val="24"/>
                <w:szCs w:val="24"/>
              </w:rPr>
              <w:t>Project milestones were completed according to the planned schedule with minor adjustments during experimentation and benchmarking phases.</w:t>
            </w:r>
          </w:p>
        </w:tc>
      </w:tr>
    </w:tbl>
    <w:p w14:paraId="73155172" w14:textId="77777777" w:rsidR="00BA7414" w:rsidRDefault="00BA7414">
      <w:pPr>
        <w:rPr>
          <w:sz w:val="24"/>
          <w:szCs w:val="24"/>
        </w:rPr>
      </w:pPr>
    </w:p>
    <w:p w14:paraId="13E273DC" w14:textId="77777777" w:rsidR="00BA7414" w:rsidRDefault="00000000">
      <w:pPr>
        <w:pStyle w:val="Heading2"/>
        <w:rPr>
          <w:rFonts w:ascii="Calibri" w:eastAsia="Calibri" w:hAnsi="Calibri" w:cs="Calibri"/>
        </w:rPr>
      </w:pPr>
      <w:r>
        <w:rPr>
          <w:rFonts w:ascii="Calibri" w:eastAsia="Calibri" w:hAnsi="Calibri" w:cs="Calibri"/>
        </w:rPr>
        <w:t>8.2 Impact of the Project</w:t>
      </w:r>
    </w:p>
    <w:p w14:paraId="5AD40435" w14:textId="77777777" w:rsidR="00BA7414" w:rsidRDefault="00000000">
      <w:pPr>
        <w:rPr>
          <w:sz w:val="24"/>
          <w:szCs w:val="24"/>
        </w:rPr>
      </w:pPr>
      <w:r>
        <w:rPr>
          <w:b/>
          <w:sz w:val="24"/>
          <w:szCs w:val="24"/>
        </w:rPr>
        <w:t>Table 8.2</w:t>
      </w:r>
      <w:r>
        <w:rPr>
          <w:sz w:val="24"/>
          <w:szCs w:val="24"/>
        </w:rPr>
        <w:t xml:space="preserve"> Impact Assessment Report</w:t>
      </w:r>
    </w:p>
    <w:tbl>
      <w:tblPr>
        <w:tblStyle w:val="StGen5"/>
        <w:tblW w:w="9212" w:type="dxa"/>
        <w:tblInd w:w="-115" w:type="dxa"/>
        <w:tblLayout w:type="fixed"/>
        <w:tblLook w:val="0400" w:firstRow="0" w:lastRow="0" w:firstColumn="0" w:lastColumn="0" w:noHBand="0" w:noVBand="1"/>
      </w:tblPr>
      <w:tblGrid>
        <w:gridCol w:w="3070"/>
        <w:gridCol w:w="7"/>
        <w:gridCol w:w="6135"/>
      </w:tblGrid>
      <w:tr w:rsidR="00BA7414" w14:paraId="367BEF3B" w14:textId="77777777">
        <w:tc>
          <w:tcPr>
            <w:tcW w:w="3070" w:type="dxa"/>
            <w:tcBorders>
              <w:top w:val="single" w:sz="4" w:space="0" w:color="000000"/>
              <w:left w:val="single" w:sz="4" w:space="0" w:color="000000"/>
              <w:bottom w:val="single" w:sz="4" w:space="0" w:color="000000"/>
              <w:right w:val="single" w:sz="4" w:space="0" w:color="000000"/>
            </w:tcBorders>
          </w:tcPr>
          <w:p w14:paraId="12B254AD" w14:textId="77777777" w:rsidR="00BA7414"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5E672825" w14:textId="77777777" w:rsidR="00BA7414" w:rsidRDefault="00000000">
            <w:pPr>
              <w:rPr>
                <w:b/>
                <w:sz w:val="24"/>
                <w:szCs w:val="24"/>
              </w:rPr>
            </w:pPr>
            <w:r>
              <w:rPr>
                <w:b/>
                <w:sz w:val="24"/>
                <w:szCs w:val="24"/>
              </w:rPr>
              <w:t>Please specify/explain (existence of items, violation of items, awareness about items)</w:t>
            </w:r>
          </w:p>
        </w:tc>
      </w:tr>
      <w:tr w:rsidR="00BA7414" w14:paraId="3F2EC390"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B957177" w14:textId="77777777" w:rsidR="00BA7414" w:rsidRDefault="00BA7414">
            <w:pPr>
              <w:rPr>
                <w:b/>
                <w:sz w:val="24"/>
                <w:szCs w:val="24"/>
              </w:rPr>
            </w:pPr>
          </w:p>
        </w:tc>
      </w:tr>
      <w:tr w:rsidR="00BA7414" w14:paraId="39AA4C3B" w14:textId="77777777">
        <w:tc>
          <w:tcPr>
            <w:tcW w:w="3070" w:type="dxa"/>
            <w:tcBorders>
              <w:top w:val="single" w:sz="4" w:space="0" w:color="000000"/>
              <w:left w:val="single" w:sz="4" w:space="0" w:color="000000"/>
              <w:bottom w:val="single" w:sz="4" w:space="0" w:color="000000"/>
              <w:right w:val="single" w:sz="4" w:space="0" w:color="000000"/>
            </w:tcBorders>
          </w:tcPr>
          <w:p w14:paraId="00114348" w14:textId="77777777" w:rsidR="00BA7414"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314EDE13"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BA7414" w14:paraId="57B65D8C" w14:textId="77777777">
        <w:tc>
          <w:tcPr>
            <w:tcW w:w="3070" w:type="dxa"/>
            <w:tcBorders>
              <w:top w:val="single" w:sz="4" w:space="0" w:color="000000"/>
              <w:left w:val="single" w:sz="4" w:space="0" w:color="000000"/>
              <w:bottom w:val="single" w:sz="4" w:space="0" w:color="000000"/>
              <w:right w:val="single" w:sz="4" w:space="0" w:color="000000"/>
            </w:tcBorders>
          </w:tcPr>
          <w:p w14:paraId="553B45EE" w14:textId="77777777" w:rsidR="00BA7414"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5DF694C6" w14:textId="6BF579EB" w:rsidR="00BA7414" w:rsidRDefault="00993C3F">
            <w:pPr>
              <w:rPr>
                <w:sz w:val="24"/>
                <w:szCs w:val="24"/>
              </w:rPr>
            </w:pPr>
            <w:r>
              <w:rPr>
                <w:sz w:val="24"/>
                <w:szCs w:val="24"/>
              </w:rPr>
              <w:t>NA.</w:t>
            </w:r>
          </w:p>
        </w:tc>
      </w:tr>
      <w:tr w:rsidR="00BA7414" w14:paraId="667049FA" w14:textId="77777777">
        <w:tc>
          <w:tcPr>
            <w:tcW w:w="3070" w:type="dxa"/>
            <w:tcBorders>
              <w:top w:val="single" w:sz="4" w:space="0" w:color="000000"/>
              <w:left w:val="single" w:sz="4" w:space="0" w:color="000000"/>
              <w:bottom w:val="single" w:sz="4" w:space="0" w:color="000000"/>
              <w:right w:val="single" w:sz="4" w:space="0" w:color="000000"/>
            </w:tcBorders>
          </w:tcPr>
          <w:p w14:paraId="0A2FBA1A" w14:textId="77777777" w:rsidR="00BA7414"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64031CAF" w14:textId="172B1C9D" w:rsidR="00BA7414" w:rsidRDefault="00993C3F">
            <w:pPr>
              <w:rPr>
                <w:sz w:val="24"/>
                <w:szCs w:val="24"/>
              </w:rPr>
            </w:pPr>
            <w:r>
              <w:rPr>
                <w:sz w:val="24"/>
                <w:szCs w:val="24"/>
              </w:rPr>
              <w:t>NA.</w:t>
            </w:r>
          </w:p>
        </w:tc>
      </w:tr>
      <w:tr w:rsidR="00BA7414" w14:paraId="154F756A" w14:textId="77777777">
        <w:tc>
          <w:tcPr>
            <w:tcW w:w="3070" w:type="dxa"/>
            <w:tcBorders>
              <w:top w:val="single" w:sz="4" w:space="0" w:color="000000"/>
              <w:left w:val="single" w:sz="4" w:space="0" w:color="000000"/>
              <w:bottom w:val="single" w:sz="4" w:space="0" w:color="000000"/>
              <w:right w:val="single" w:sz="4" w:space="0" w:color="000000"/>
            </w:tcBorders>
          </w:tcPr>
          <w:p w14:paraId="7CD2E4F1" w14:textId="77777777" w:rsidR="00BA7414" w:rsidRDefault="00000000">
            <w:pPr>
              <w:rPr>
                <w:sz w:val="24"/>
                <w:szCs w:val="24"/>
              </w:rPr>
            </w:pPr>
            <w:r>
              <w:rPr>
                <w:sz w:val="24"/>
                <w:szCs w:val="24"/>
              </w:rPr>
              <w:lastRenderedPageBreak/>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41A5EBAF" w14:textId="37402A86" w:rsidR="00BA7414" w:rsidRDefault="00993C3F">
            <w:pPr>
              <w:rPr>
                <w:sz w:val="24"/>
                <w:szCs w:val="24"/>
              </w:rPr>
            </w:pPr>
            <w:r>
              <w:rPr>
                <w:sz w:val="24"/>
                <w:szCs w:val="24"/>
              </w:rPr>
              <w:t>The system doesn’t collect, process or transmit personal user data.</w:t>
            </w:r>
          </w:p>
        </w:tc>
      </w:tr>
      <w:tr w:rsidR="00BA7414" w14:paraId="1B67CFC9" w14:textId="77777777">
        <w:tc>
          <w:tcPr>
            <w:tcW w:w="3070" w:type="dxa"/>
            <w:tcBorders>
              <w:top w:val="single" w:sz="4" w:space="0" w:color="000000"/>
              <w:left w:val="single" w:sz="4" w:space="0" w:color="000000"/>
              <w:bottom w:val="single" w:sz="4" w:space="0" w:color="000000"/>
              <w:right w:val="single" w:sz="4" w:space="0" w:color="000000"/>
            </w:tcBorders>
          </w:tcPr>
          <w:p w14:paraId="24581902" w14:textId="77777777" w:rsidR="00BA7414" w:rsidRDefault="00000000">
            <w:pPr>
              <w:rPr>
                <w:sz w:val="24"/>
                <w:szCs w:val="24"/>
              </w:rPr>
            </w:pPr>
            <w:r>
              <w:rPr>
                <w:sz w:val="24"/>
                <w:szCs w:val="24"/>
              </w:rPr>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62C42FBA" w14:textId="56B56901" w:rsidR="00BA7414" w:rsidRDefault="00993C3F">
            <w:pPr>
              <w:rPr>
                <w:sz w:val="24"/>
                <w:szCs w:val="24"/>
              </w:rPr>
            </w:pPr>
            <w:r>
              <w:rPr>
                <w:sz w:val="24"/>
                <w:szCs w:val="24"/>
              </w:rPr>
              <w:t>NA.</w:t>
            </w:r>
          </w:p>
        </w:tc>
      </w:tr>
      <w:tr w:rsidR="00BA7414" w14:paraId="71DB5AEC" w14:textId="77777777">
        <w:tc>
          <w:tcPr>
            <w:tcW w:w="3070" w:type="dxa"/>
            <w:tcBorders>
              <w:top w:val="single" w:sz="4" w:space="0" w:color="000000"/>
              <w:left w:val="single" w:sz="4" w:space="0" w:color="000000"/>
              <w:bottom w:val="single" w:sz="4" w:space="0" w:color="000000"/>
              <w:right w:val="single" w:sz="4" w:space="0" w:color="000000"/>
            </w:tcBorders>
          </w:tcPr>
          <w:p w14:paraId="789B03FE" w14:textId="77777777" w:rsidR="00BA7414"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6DF52D65" w14:textId="37AA7125" w:rsidR="00BA7414" w:rsidRDefault="00993C3F">
            <w:pPr>
              <w:rPr>
                <w:sz w:val="24"/>
                <w:szCs w:val="24"/>
              </w:rPr>
            </w:pPr>
            <w:r>
              <w:rPr>
                <w:sz w:val="24"/>
                <w:szCs w:val="24"/>
              </w:rPr>
              <w:t>NA.</w:t>
            </w:r>
          </w:p>
        </w:tc>
      </w:tr>
      <w:tr w:rsidR="00BA7414" w14:paraId="251FFF9E" w14:textId="77777777">
        <w:tc>
          <w:tcPr>
            <w:tcW w:w="3070" w:type="dxa"/>
            <w:tcBorders>
              <w:top w:val="single" w:sz="4" w:space="0" w:color="000000"/>
              <w:left w:val="single" w:sz="4" w:space="0" w:color="000000"/>
              <w:bottom w:val="single" w:sz="4" w:space="0" w:color="000000"/>
              <w:right w:val="single" w:sz="4" w:space="0" w:color="000000"/>
            </w:tcBorders>
          </w:tcPr>
          <w:p w14:paraId="073C0AD8" w14:textId="77777777" w:rsidR="00BA7414"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2578C4BB" w14:textId="4772FE8B" w:rsidR="00BA7414" w:rsidRDefault="00993C3F">
            <w:pPr>
              <w:rPr>
                <w:sz w:val="24"/>
                <w:szCs w:val="24"/>
              </w:rPr>
            </w:pPr>
            <w:r>
              <w:rPr>
                <w:sz w:val="24"/>
                <w:szCs w:val="24"/>
              </w:rPr>
              <w:t>NA.</w:t>
            </w:r>
          </w:p>
        </w:tc>
      </w:tr>
      <w:tr w:rsidR="00BA7414" w14:paraId="3C4207EC" w14:textId="77777777">
        <w:tc>
          <w:tcPr>
            <w:tcW w:w="3070" w:type="dxa"/>
            <w:tcBorders>
              <w:top w:val="single" w:sz="4" w:space="0" w:color="000000"/>
              <w:left w:val="single" w:sz="4" w:space="0" w:color="000000"/>
              <w:bottom w:val="single" w:sz="4" w:space="0" w:color="000000"/>
              <w:right w:val="single" w:sz="4" w:space="0" w:color="000000"/>
            </w:tcBorders>
          </w:tcPr>
          <w:p w14:paraId="579E2764" w14:textId="77777777" w:rsidR="00BA7414"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959FCBF" w14:textId="6463590E" w:rsidR="00BA7414" w:rsidRDefault="00993C3F">
            <w:pPr>
              <w:rPr>
                <w:sz w:val="24"/>
                <w:szCs w:val="24"/>
              </w:rPr>
            </w:pPr>
            <w:r>
              <w:rPr>
                <w:sz w:val="24"/>
                <w:szCs w:val="24"/>
              </w:rPr>
              <w:t>NA.</w:t>
            </w:r>
          </w:p>
        </w:tc>
      </w:tr>
      <w:tr w:rsidR="00BA7414" w14:paraId="6DB35D79"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C36CF16" w14:textId="77777777" w:rsidR="00BA7414" w:rsidRDefault="00BA7414">
            <w:pPr>
              <w:rPr>
                <w:b/>
                <w:sz w:val="24"/>
                <w:szCs w:val="24"/>
              </w:rPr>
            </w:pPr>
          </w:p>
        </w:tc>
      </w:tr>
      <w:tr w:rsidR="00BA7414" w14:paraId="181ECC56"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1515ED09" w14:textId="77777777" w:rsidR="00BA7414"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05333256"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BA7414" w14:paraId="4C334E9F" w14:textId="77777777">
        <w:tc>
          <w:tcPr>
            <w:tcW w:w="3070" w:type="dxa"/>
            <w:tcBorders>
              <w:top w:val="single" w:sz="4" w:space="0" w:color="000000"/>
              <w:left w:val="single" w:sz="4" w:space="0" w:color="000000"/>
              <w:bottom w:val="single" w:sz="4" w:space="0" w:color="000000"/>
              <w:right w:val="single" w:sz="4" w:space="0" w:color="000000"/>
            </w:tcBorders>
          </w:tcPr>
          <w:p w14:paraId="7091B078" w14:textId="77777777" w:rsidR="00BA7414"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202BD266" w14:textId="177BFDEC" w:rsidR="00BA7414" w:rsidRDefault="00ED3D32">
            <w:pPr>
              <w:rPr>
                <w:sz w:val="24"/>
                <w:szCs w:val="24"/>
              </w:rPr>
            </w:pPr>
            <w:r w:rsidRPr="00ED3D32">
              <w:rPr>
                <w:sz w:val="24"/>
                <w:szCs w:val="24"/>
              </w:rPr>
              <w:t>The project is based primarily on open-source technologies and can be maintained by the community.</w:t>
            </w:r>
          </w:p>
        </w:tc>
      </w:tr>
      <w:tr w:rsidR="00BA7414" w14:paraId="4891B228" w14:textId="77777777">
        <w:tc>
          <w:tcPr>
            <w:tcW w:w="3070" w:type="dxa"/>
            <w:tcBorders>
              <w:top w:val="single" w:sz="4" w:space="0" w:color="000000"/>
              <w:left w:val="single" w:sz="4" w:space="0" w:color="000000"/>
              <w:bottom w:val="single" w:sz="4" w:space="0" w:color="000000"/>
              <w:right w:val="single" w:sz="4" w:space="0" w:color="000000"/>
            </w:tcBorders>
          </w:tcPr>
          <w:p w14:paraId="675C131C" w14:textId="77777777" w:rsidR="00BA7414"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525601D9" w14:textId="74CDF99B" w:rsidR="00BA7414" w:rsidRDefault="00ED3D32">
            <w:pPr>
              <w:rPr>
                <w:sz w:val="24"/>
                <w:szCs w:val="24"/>
              </w:rPr>
            </w:pPr>
            <w:r w:rsidRPr="00ED3D32">
              <w:rPr>
                <w:sz w:val="24"/>
                <w:szCs w:val="24"/>
              </w:rPr>
              <w:t>Future maintenance mainly involves updating scheduler definitions, ML models, and compatibility with new Linux kernels.</w:t>
            </w:r>
          </w:p>
        </w:tc>
      </w:tr>
      <w:tr w:rsidR="00BA7414" w14:paraId="378C7C36" w14:textId="77777777">
        <w:tc>
          <w:tcPr>
            <w:tcW w:w="3070" w:type="dxa"/>
            <w:tcBorders>
              <w:top w:val="single" w:sz="4" w:space="0" w:color="000000"/>
              <w:left w:val="single" w:sz="4" w:space="0" w:color="000000"/>
              <w:bottom w:val="single" w:sz="4" w:space="0" w:color="000000"/>
              <w:right w:val="single" w:sz="4" w:space="0" w:color="000000"/>
            </w:tcBorders>
          </w:tcPr>
          <w:p w14:paraId="186C7795" w14:textId="77777777" w:rsidR="00BA7414"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ED3D32" w:rsidRPr="00ED3D32" w14:paraId="7A01B388" w14:textId="77777777">
              <w:trPr>
                <w:tblCellSpacing w:w="15" w:type="dxa"/>
              </w:trPr>
              <w:tc>
                <w:tcPr>
                  <w:tcW w:w="36" w:type="dxa"/>
                  <w:vAlign w:val="center"/>
                  <w:hideMark/>
                </w:tcPr>
                <w:p w14:paraId="60F389FE" w14:textId="77777777" w:rsidR="00ED3D32" w:rsidRPr="00ED3D32" w:rsidRDefault="00ED3D32" w:rsidP="00ED3D32">
                  <w:pPr>
                    <w:rPr>
                      <w:sz w:val="24"/>
                      <w:szCs w:val="24"/>
                      <w:lang w:val="en-GB"/>
                    </w:rPr>
                  </w:pPr>
                </w:p>
              </w:tc>
            </w:tr>
          </w:tbl>
          <w:p w14:paraId="2E515594" w14:textId="77777777" w:rsidR="00ED3D32" w:rsidRPr="00ED3D32" w:rsidRDefault="00ED3D32" w:rsidP="00ED3D32">
            <w:pPr>
              <w:rPr>
                <w:vanish/>
                <w:sz w:val="24"/>
                <w:szCs w:val="24"/>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ED3D32" w:rsidRPr="00ED3D32" w14:paraId="7C84AAFF" w14:textId="77777777">
              <w:trPr>
                <w:tblCellSpacing w:w="15" w:type="dxa"/>
              </w:trPr>
              <w:tc>
                <w:tcPr>
                  <w:tcW w:w="9346" w:type="dxa"/>
                  <w:vAlign w:val="center"/>
                  <w:hideMark/>
                </w:tcPr>
                <w:p w14:paraId="014CDB46" w14:textId="77777777" w:rsidR="00ED3D32" w:rsidRPr="00ED3D32" w:rsidRDefault="00ED3D32" w:rsidP="00ED3D32">
                  <w:pPr>
                    <w:rPr>
                      <w:sz w:val="24"/>
                      <w:szCs w:val="24"/>
                      <w:lang w:val="en-GB"/>
                    </w:rPr>
                  </w:pPr>
                  <w:r w:rsidRPr="00ED3D32">
                    <w:rPr>
                      <w:sz w:val="24"/>
                      <w:szCs w:val="24"/>
                      <w:lang w:val="en-GB"/>
                    </w:rPr>
                    <w:t>Incorrect scheduler decisions could reduce system performance; therefore fallback and recovery mechanisms are implemented.</w:t>
                  </w:r>
                </w:p>
              </w:tc>
            </w:tr>
          </w:tbl>
          <w:p w14:paraId="14345ACF" w14:textId="77777777" w:rsidR="00BA7414" w:rsidRPr="00ED3D32" w:rsidRDefault="00BA7414">
            <w:pPr>
              <w:rPr>
                <w:sz w:val="24"/>
                <w:szCs w:val="24"/>
                <w:lang w:val="en-GB"/>
              </w:rPr>
            </w:pPr>
          </w:p>
        </w:tc>
      </w:tr>
      <w:tr w:rsidR="00BA7414" w14:paraId="2B9AC86E" w14:textId="77777777">
        <w:tc>
          <w:tcPr>
            <w:tcW w:w="3070" w:type="dxa"/>
            <w:tcBorders>
              <w:top w:val="single" w:sz="4" w:space="0" w:color="000000"/>
              <w:left w:val="single" w:sz="4" w:space="0" w:color="000000"/>
              <w:bottom w:val="single" w:sz="4" w:space="0" w:color="000000"/>
              <w:right w:val="single" w:sz="4" w:space="0" w:color="000000"/>
            </w:tcBorders>
          </w:tcPr>
          <w:p w14:paraId="2385E242" w14:textId="77777777" w:rsidR="00BA7414"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6245D21F" w14:textId="7B52F307" w:rsidR="00BA7414" w:rsidRDefault="00041B97">
            <w:pPr>
              <w:rPr>
                <w:sz w:val="24"/>
                <w:szCs w:val="24"/>
              </w:rPr>
            </w:pPr>
            <w:r>
              <w:rPr>
                <w:sz w:val="24"/>
                <w:szCs w:val="24"/>
              </w:rPr>
              <w:t>No manufacturing costs exist.</w:t>
            </w:r>
          </w:p>
        </w:tc>
      </w:tr>
      <w:tr w:rsidR="00BA7414" w14:paraId="780EA748" w14:textId="77777777">
        <w:tc>
          <w:tcPr>
            <w:tcW w:w="3070" w:type="dxa"/>
            <w:tcBorders>
              <w:top w:val="single" w:sz="4" w:space="0" w:color="000000"/>
              <w:left w:val="single" w:sz="4" w:space="0" w:color="000000"/>
              <w:bottom w:val="single" w:sz="4" w:space="0" w:color="000000"/>
              <w:right w:val="single" w:sz="4" w:space="0" w:color="000000"/>
            </w:tcBorders>
          </w:tcPr>
          <w:p w14:paraId="6C07DD47" w14:textId="77777777" w:rsidR="00BA7414" w:rsidRDefault="00BA7414">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4C0EB47" w14:textId="77777777" w:rsidR="00BA7414" w:rsidRDefault="00BA7414">
            <w:pPr>
              <w:rPr>
                <w:sz w:val="24"/>
                <w:szCs w:val="24"/>
              </w:rPr>
            </w:pPr>
          </w:p>
        </w:tc>
      </w:tr>
      <w:tr w:rsidR="00BA7414" w14:paraId="21B17204"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6534609A" w14:textId="77777777" w:rsidR="00BA7414" w:rsidRDefault="00000000">
            <w:pPr>
              <w:rPr>
                <w:b/>
                <w:sz w:val="24"/>
                <w:szCs w:val="24"/>
              </w:rPr>
            </w:pPr>
            <w:r>
              <w:rPr>
                <w:b/>
                <w:sz w:val="24"/>
                <w:szCs w:val="24"/>
              </w:rPr>
              <w:t>SOCIAL/POLITICAL/</w:t>
            </w:r>
          </w:p>
          <w:p w14:paraId="256AE012" w14:textId="77777777" w:rsidR="00BA7414"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1022CA24"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BA7414" w14:paraId="5971D942" w14:textId="77777777">
        <w:tc>
          <w:tcPr>
            <w:tcW w:w="3070" w:type="dxa"/>
            <w:tcBorders>
              <w:top w:val="single" w:sz="4" w:space="0" w:color="000000"/>
              <w:left w:val="single" w:sz="4" w:space="0" w:color="000000"/>
              <w:bottom w:val="single" w:sz="4" w:space="0" w:color="000000"/>
              <w:right w:val="single" w:sz="4" w:space="0" w:color="000000"/>
            </w:tcBorders>
          </w:tcPr>
          <w:p w14:paraId="2F6FBA01" w14:textId="77777777" w:rsidR="00BA7414" w:rsidRDefault="00000000">
            <w:pPr>
              <w:rPr>
                <w:sz w:val="24"/>
                <w:szCs w:val="24"/>
              </w:rPr>
            </w:pPr>
            <w:r>
              <w:rPr>
                <w:sz w:val="24"/>
                <w:szCs w:val="24"/>
              </w:rPr>
              <w:lastRenderedPageBreak/>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C3F74D4" w14:textId="11337E49" w:rsidR="00BA7414" w:rsidRDefault="00041B97">
            <w:pPr>
              <w:rPr>
                <w:sz w:val="24"/>
                <w:szCs w:val="24"/>
              </w:rPr>
            </w:pPr>
            <w:r>
              <w:rPr>
                <w:sz w:val="24"/>
                <w:szCs w:val="24"/>
              </w:rPr>
              <w:t>NA.</w:t>
            </w:r>
          </w:p>
        </w:tc>
      </w:tr>
      <w:tr w:rsidR="00BA7414" w14:paraId="0AD0A270" w14:textId="77777777">
        <w:tc>
          <w:tcPr>
            <w:tcW w:w="3070" w:type="dxa"/>
            <w:tcBorders>
              <w:top w:val="single" w:sz="4" w:space="0" w:color="000000"/>
              <w:left w:val="single" w:sz="4" w:space="0" w:color="000000"/>
              <w:bottom w:val="single" w:sz="4" w:space="0" w:color="000000"/>
              <w:right w:val="single" w:sz="4" w:space="0" w:color="000000"/>
            </w:tcBorders>
          </w:tcPr>
          <w:p w14:paraId="7FA896B5" w14:textId="77777777" w:rsidR="00BA7414"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01AAA6E0" w14:textId="16D22751" w:rsidR="00BA7414" w:rsidRDefault="00041B97">
            <w:pPr>
              <w:rPr>
                <w:sz w:val="24"/>
                <w:szCs w:val="24"/>
              </w:rPr>
            </w:pPr>
            <w:r>
              <w:rPr>
                <w:sz w:val="24"/>
                <w:szCs w:val="24"/>
              </w:rPr>
              <w:t>NA.</w:t>
            </w:r>
          </w:p>
        </w:tc>
      </w:tr>
      <w:tr w:rsidR="00BA7414" w14:paraId="721BB058" w14:textId="77777777">
        <w:tc>
          <w:tcPr>
            <w:tcW w:w="3070" w:type="dxa"/>
            <w:tcBorders>
              <w:top w:val="single" w:sz="4" w:space="0" w:color="000000"/>
              <w:left w:val="single" w:sz="4" w:space="0" w:color="000000"/>
              <w:bottom w:val="single" w:sz="4" w:space="0" w:color="000000"/>
              <w:right w:val="single" w:sz="4" w:space="0" w:color="000000"/>
            </w:tcBorders>
          </w:tcPr>
          <w:p w14:paraId="00F46BF9" w14:textId="77777777" w:rsidR="00BA7414"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BDEEC4A" w14:textId="1002B22F" w:rsidR="00BA7414" w:rsidRDefault="00041B97">
            <w:pPr>
              <w:rPr>
                <w:sz w:val="24"/>
                <w:szCs w:val="24"/>
              </w:rPr>
            </w:pPr>
            <w:r>
              <w:rPr>
                <w:sz w:val="24"/>
                <w:szCs w:val="24"/>
              </w:rPr>
              <w:t>NA.</w:t>
            </w:r>
          </w:p>
        </w:tc>
      </w:tr>
      <w:tr w:rsidR="00BA7414" w14:paraId="3D92A146" w14:textId="77777777">
        <w:tc>
          <w:tcPr>
            <w:tcW w:w="3070" w:type="dxa"/>
            <w:tcBorders>
              <w:top w:val="single" w:sz="4" w:space="0" w:color="000000"/>
              <w:left w:val="single" w:sz="4" w:space="0" w:color="000000"/>
              <w:bottom w:val="single" w:sz="4" w:space="0" w:color="000000"/>
              <w:right w:val="single" w:sz="4" w:space="0" w:color="000000"/>
            </w:tcBorders>
          </w:tcPr>
          <w:p w14:paraId="2B492019" w14:textId="77777777" w:rsidR="00BA7414"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2F6129F0" w14:textId="54F8A6F4" w:rsidR="00BA7414" w:rsidRDefault="00041B97">
            <w:pPr>
              <w:rPr>
                <w:sz w:val="24"/>
                <w:szCs w:val="24"/>
              </w:rPr>
            </w:pPr>
            <w:r>
              <w:rPr>
                <w:sz w:val="24"/>
                <w:szCs w:val="24"/>
              </w:rPr>
              <w:t>NA.</w:t>
            </w:r>
          </w:p>
        </w:tc>
      </w:tr>
      <w:tr w:rsidR="00BA7414" w14:paraId="72727991" w14:textId="77777777">
        <w:tc>
          <w:tcPr>
            <w:tcW w:w="3070" w:type="dxa"/>
            <w:tcBorders>
              <w:top w:val="single" w:sz="4" w:space="0" w:color="000000"/>
              <w:left w:val="single" w:sz="4" w:space="0" w:color="000000"/>
              <w:bottom w:val="single" w:sz="4" w:space="0" w:color="000000"/>
              <w:right w:val="single" w:sz="4" w:space="0" w:color="000000"/>
            </w:tcBorders>
          </w:tcPr>
          <w:p w14:paraId="3D41C00A" w14:textId="77777777" w:rsidR="00BA7414" w:rsidRDefault="00000000">
            <w:pPr>
              <w:rPr>
                <w:sz w:val="24"/>
                <w:szCs w:val="24"/>
              </w:rPr>
            </w:pPr>
            <w:r>
              <w:rPr>
                <w:sz w:val="24"/>
                <w:szCs w:val="24"/>
              </w:rPr>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1E710FA9" w14:textId="467A49DC" w:rsidR="00BA7414" w:rsidRDefault="00041B97">
            <w:pPr>
              <w:rPr>
                <w:sz w:val="24"/>
                <w:szCs w:val="24"/>
              </w:rPr>
            </w:pPr>
            <w:r>
              <w:rPr>
                <w:sz w:val="24"/>
                <w:szCs w:val="24"/>
              </w:rPr>
              <w:t>NA.</w:t>
            </w:r>
          </w:p>
        </w:tc>
      </w:tr>
      <w:tr w:rsidR="00BA7414" w14:paraId="5B4153E2" w14:textId="77777777">
        <w:tc>
          <w:tcPr>
            <w:tcW w:w="3070" w:type="dxa"/>
            <w:tcBorders>
              <w:top w:val="single" w:sz="4" w:space="0" w:color="000000"/>
              <w:left w:val="single" w:sz="4" w:space="0" w:color="000000"/>
              <w:bottom w:val="single" w:sz="4" w:space="0" w:color="000000"/>
              <w:right w:val="single" w:sz="4" w:space="0" w:color="000000"/>
            </w:tcBorders>
          </w:tcPr>
          <w:p w14:paraId="2CAEB234" w14:textId="77777777" w:rsidR="00BA7414"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44F7388D" w14:textId="561592AF" w:rsidR="00BA7414" w:rsidRDefault="00041B97">
            <w:pPr>
              <w:rPr>
                <w:sz w:val="24"/>
                <w:szCs w:val="24"/>
              </w:rPr>
            </w:pPr>
            <w:r>
              <w:rPr>
                <w:sz w:val="24"/>
                <w:szCs w:val="24"/>
              </w:rPr>
              <w:t>NA.</w:t>
            </w:r>
          </w:p>
        </w:tc>
      </w:tr>
      <w:tr w:rsidR="00BA7414" w14:paraId="01CFCD26" w14:textId="77777777">
        <w:tc>
          <w:tcPr>
            <w:tcW w:w="3070" w:type="dxa"/>
            <w:tcBorders>
              <w:top w:val="single" w:sz="4" w:space="0" w:color="000000"/>
              <w:left w:val="single" w:sz="4" w:space="0" w:color="000000"/>
              <w:bottom w:val="single" w:sz="4" w:space="0" w:color="000000"/>
              <w:right w:val="single" w:sz="4" w:space="0" w:color="000000"/>
            </w:tcBorders>
          </w:tcPr>
          <w:p w14:paraId="743BFD0F" w14:textId="77777777" w:rsidR="00BA7414"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C68213C" w14:textId="146CA13C" w:rsidR="00BA7414" w:rsidRDefault="00041B97">
            <w:pPr>
              <w:rPr>
                <w:sz w:val="24"/>
                <w:szCs w:val="24"/>
              </w:rPr>
            </w:pPr>
            <w:r>
              <w:rPr>
                <w:sz w:val="24"/>
                <w:szCs w:val="24"/>
              </w:rPr>
              <w:t>NA.</w:t>
            </w:r>
          </w:p>
        </w:tc>
      </w:tr>
      <w:tr w:rsidR="00BA7414" w14:paraId="59E57D82" w14:textId="77777777">
        <w:tc>
          <w:tcPr>
            <w:tcW w:w="3070" w:type="dxa"/>
            <w:tcBorders>
              <w:top w:val="single" w:sz="4" w:space="0" w:color="000000"/>
              <w:left w:val="single" w:sz="4" w:space="0" w:color="000000"/>
              <w:bottom w:val="single" w:sz="4" w:space="0" w:color="000000"/>
              <w:right w:val="single" w:sz="4" w:space="0" w:color="000000"/>
            </w:tcBorders>
          </w:tcPr>
          <w:p w14:paraId="1BFDCFD2" w14:textId="77777777" w:rsidR="00BA7414"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731A7ACA" w14:textId="31CFB545" w:rsidR="00BA7414" w:rsidRDefault="00041B97">
            <w:pPr>
              <w:rPr>
                <w:sz w:val="24"/>
                <w:szCs w:val="24"/>
              </w:rPr>
            </w:pPr>
            <w:r>
              <w:rPr>
                <w:sz w:val="24"/>
                <w:szCs w:val="24"/>
              </w:rPr>
              <w:t>NA. Fallback mechanism keeps the system secure.</w:t>
            </w:r>
          </w:p>
        </w:tc>
      </w:tr>
      <w:tr w:rsidR="00BA7414" w14:paraId="6141C4DB"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540CD43E" w14:textId="77777777" w:rsidR="00BA7414" w:rsidRDefault="00BA7414">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B373D92" w14:textId="77777777" w:rsidR="00BA7414" w:rsidRDefault="00BA7414">
            <w:pPr>
              <w:rPr>
                <w:sz w:val="24"/>
                <w:szCs w:val="24"/>
              </w:rPr>
            </w:pPr>
          </w:p>
        </w:tc>
      </w:tr>
      <w:tr w:rsidR="00BA7414" w14:paraId="3F87C30D" w14:textId="77777777">
        <w:tc>
          <w:tcPr>
            <w:tcW w:w="3070" w:type="dxa"/>
            <w:tcBorders>
              <w:top w:val="single" w:sz="4" w:space="0" w:color="000000"/>
              <w:left w:val="single" w:sz="4" w:space="0" w:color="000000"/>
              <w:bottom w:val="single" w:sz="4" w:space="0" w:color="000000"/>
              <w:right w:val="single" w:sz="4" w:space="0" w:color="000000"/>
            </w:tcBorders>
          </w:tcPr>
          <w:p w14:paraId="3329F5F4" w14:textId="77777777" w:rsidR="00BA7414"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6BCD56CC"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BA7414" w14:paraId="354C2D0E" w14:textId="77777777">
        <w:tc>
          <w:tcPr>
            <w:tcW w:w="3070" w:type="dxa"/>
            <w:tcBorders>
              <w:top w:val="single" w:sz="4" w:space="0" w:color="000000"/>
              <w:left w:val="single" w:sz="4" w:space="0" w:color="000000"/>
              <w:bottom w:val="single" w:sz="4" w:space="0" w:color="000000"/>
              <w:right w:val="single" w:sz="4" w:space="0" w:color="000000"/>
            </w:tcBorders>
          </w:tcPr>
          <w:p w14:paraId="565295C6" w14:textId="77777777" w:rsidR="00BA7414"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3948B4C8" w14:textId="06D31570" w:rsidR="00BA7414" w:rsidRDefault="00041B97">
            <w:pPr>
              <w:rPr>
                <w:sz w:val="24"/>
                <w:szCs w:val="24"/>
              </w:rPr>
            </w:pPr>
            <w:r w:rsidRPr="00041B97">
              <w:rPr>
                <w:sz w:val="24"/>
                <w:szCs w:val="24"/>
              </w:rPr>
              <w:t>Software engineering documentation structure follows IEEE-style requirements and design documentation principles.</w:t>
            </w:r>
          </w:p>
        </w:tc>
      </w:tr>
      <w:tr w:rsidR="00BA7414" w14:paraId="2A5B0A89" w14:textId="77777777">
        <w:tc>
          <w:tcPr>
            <w:tcW w:w="3070" w:type="dxa"/>
            <w:tcBorders>
              <w:top w:val="single" w:sz="4" w:space="0" w:color="000000"/>
              <w:left w:val="single" w:sz="4" w:space="0" w:color="000000"/>
              <w:bottom w:val="single" w:sz="4" w:space="0" w:color="000000"/>
              <w:right w:val="single" w:sz="4" w:space="0" w:color="000000"/>
            </w:tcBorders>
          </w:tcPr>
          <w:p w14:paraId="4669481B" w14:textId="77777777" w:rsidR="00BA7414"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4FFFFB5D" w14:textId="2543B392" w:rsidR="00BA7414" w:rsidRDefault="00041B97">
            <w:pPr>
              <w:rPr>
                <w:sz w:val="24"/>
                <w:szCs w:val="24"/>
              </w:rPr>
            </w:pPr>
            <w:r w:rsidRPr="00041B97">
              <w:rPr>
                <w:sz w:val="24"/>
                <w:szCs w:val="24"/>
              </w:rPr>
              <w:t>General software quality principles inspired by ISO/IEC 25010 quality characteristics.</w:t>
            </w:r>
          </w:p>
        </w:tc>
      </w:tr>
      <w:tr w:rsidR="00BA7414" w14:paraId="3C4FF730" w14:textId="77777777">
        <w:tc>
          <w:tcPr>
            <w:tcW w:w="3070" w:type="dxa"/>
            <w:tcBorders>
              <w:top w:val="single" w:sz="4" w:space="0" w:color="000000"/>
              <w:left w:val="single" w:sz="4" w:space="0" w:color="000000"/>
              <w:bottom w:val="single" w:sz="4" w:space="0" w:color="000000"/>
              <w:right w:val="single" w:sz="4" w:space="0" w:color="000000"/>
            </w:tcBorders>
          </w:tcPr>
          <w:p w14:paraId="01AFE4E4" w14:textId="77777777" w:rsidR="00BA7414"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3ECBE5E" w14:textId="7BA364BB" w:rsidR="00BA7414" w:rsidRDefault="00041B97">
            <w:pPr>
              <w:rPr>
                <w:sz w:val="24"/>
                <w:szCs w:val="24"/>
              </w:rPr>
            </w:pPr>
            <w:r w:rsidRPr="00041B97">
              <w:rPr>
                <w:sz w:val="24"/>
                <w:szCs w:val="24"/>
              </w:rPr>
              <w:t>Standard C/C++ development tools and compiler environments conform to ANSI-compatible standards.</w:t>
            </w:r>
          </w:p>
        </w:tc>
      </w:tr>
      <w:tr w:rsidR="00BA7414" w14:paraId="0AA7B139" w14:textId="77777777">
        <w:tc>
          <w:tcPr>
            <w:tcW w:w="3070" w:type="dxa"/>
            <w:tcBorders>
              <w:top w:val="single" w:sz="4" w:space="0" w:color="000000"/>
              <w:left w:val="single" w:sz="4" w:space="0" w:color="000000"/>
              <w:bottom w:val="single" w:sz="4" w:space="0" w:color="000000"/>
              <w:right w:val="single" w:sz="4" w:space="0" w:color="000000"/>
            </w:tcBorders>
          </w:tcPr>
          <w:p w14:paraId="62CAD184" w14:textId="77777777" w:rsidR="00BA7414"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41B97" w:rsidRPr="00041B97" w14:paraId="7A5363D0" w14:textId="77777777">
              <w:trPr>
                <w:tblCellSpacing w:w="15" w:type="dxa"/>
              </w:trPr>
              <w:tc>
                <w:tcPr>
                  <w:tcW w:w="36" w:type="dxa"/>
                  <w:vAlign w:val="center"/>
                  <w:hideMark/>
                </w:tcPr>
                <w:p w14:paraId="2DD909A2" w14:textId="77777777" w:rsidR="00041B97" w:rsidRPr="00041B97" w:rsidRDefault="00041B97" w:rsidP="00041B97">
                  <w:pPr>
                    <w:rPr>
                      <w:sz w:val="24"/>
                      <w:szCs w:val="24"/>
                      <w:lang w:val="en-GB"/>
                    </w:rPr>
                  </w:pPr>
                </w:p>
              </w:tc>
            </w:tr>
          </w:tbl>
          <w:p w14:paraId="6C292C34" w14:textId="77777777" w:rsidR="00041B97" w:rsidRPr="00041B97" w:rsidRDefault="00041B97" w:rsidP="00041B97">
            <w:pPr>
              <w:rPr>
                <w:vanish/>
                <w:sz w:val="24"/>
                <w:szCs w:val="24"/>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22"/>
            </w:tblGrid>
            <w:tr w:rsidR="00041B97" w:rsidRPr="00041B97" w14:paraId="2BB28AEF" w14:textId="77777777">
              <w:trPr>
                <w:tblCellSpacing w:w="15" w:type="dxa"/>
              </w:trPr>
              <w:tc>
                <w:tcPr>
                  <w:tcW w:w="5462" w:type="dxa"/>
                  <w:vAlign w:val="center"/>
                  <w:hideMark/>
                </w:tcPr>
                <w:p w14:paraId="0291BAA9" w14:textId="77777777" w:rsidR="00041B97" w:rsidRPr="00041B97" w:rsidRDefault="00041B97" w:rsidP="00041B97">
                  <w:pPr>
                    <w:rPr>
                      <w:sz w:val="24"/>
                      <w:szCs w:val="24"/>
                      <w:lang w:val="en-GB"/>
                    </w:rPr>
                  </w:pPr>
                  <w:r w:rsidRPr="00041B97">
                    <w:rPr>
                      <w:sz w:val="24"/>
                      <w:szCs w:val="24"/>
                      <w:lang w:val="en-GB"/>
                    </w:rPr>
                    <w:t>No specific TSE standard directly applies to this project.</w:t>
                  </w:r>
                </w:p>
              </w:tc>
            </w:tr>
          </w:tbl>
          <w:p w14:paraId="19D49012" w14:textId="77777777" w:rsidR="00BA7414" w:rsidRPr="00041B97" w:rsidRDefault="00BA7414">
            <w:pPr>
              <w:rPr>
                <w:sz w:val="24"/>
                <w:szCs w:val="24"/>
                <w:lang w:val="en-GB"/>
              </w:rPr>
            </w:pPr>
          </w:p>
        </w:tc>
      </w:tr>
      <w:tr w:rsidR="00BA7414" w14:paraId="73DEDCB3" w14:textId="77777777">
        <w:tc>
          <w:tcPr>
            <w:tcW w:w="3070" w:type="dxa"/>
            <w:tcBorders>
              <w:top w:val="single" w:sz="4" w:space="0" w:color="000000"/>
              <w:left w:val="single" w:sz="4" w:space="0" w:color="000000"/>
              <w:bottom w:val="single" w:sz="4" w:space="0" w:color="000000"/>
              <w:right w:val="single" w:sz="4" w:space="0" w:color="000000"/>
            </w:tcBorders>
          </w:tcPr>
          <w:p w14:paraId="5E469166" w14:textId="77777777" w:rsidR="00BA7414"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5444F103" w14:textId="48DDD758" w:rsidR="00BA7414" w:rsidRDefault="00041B97">
            <w:pPr>
              <w:rPr>
                <w:sz w:val="24"/>
                <w:szCs w:val="24"/>
              </w:rPr>
            </w:pPr>
            <w:r w:rsidRPr="00041B97">
              <w:rPr>
                <w:sz w:val="24"/>
                <w:szCs w:val="24"/>
              </w:rPr>
              <w:t>Not directly applicable; however, monitoring and management functions follow general IT service management principles.</w:t>
            </w:r>
          </w:p>
        </w:tc>
      </w:tr>
      <w:tr w:rsidR="00BA7414" w14:paraId="74FDE49E" w14:textId="77777777">
        <w:tc>
          <w:tcPr>
            <w:tcW w:w="3070" w:type="dxa"/>
            <w:tcBorders>
              <w:top w:val="single" w:sz="4" w:space="0" w:color="000000"/>
              <w:left w:val="single" w:sz="4" w:space="0" w:color="000000"/>
              <w:bottom w:val="single" w:sz="4" w:space="0" w:color="000000"/>
              <w:right w:val="single" w:sz="4" w:space="0" w:color="000000"/>
            </w:tcBorders>
          </w:tcPr>
          <w:p w14:paraId="47C5AC59" w14:textId="77777777" w:rsidR="00BA7414"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0571ACC6" w14:textId="22112518" w:rsidR="00BA7414" w:rsidRDefault="00041B97">
            <w:pPr>
              <w:rPr>
                <w:sz w:val="24"/>
                <w:szCs w:val="24"/>
              </w:rPr>
            </w:pPr>
            <w:r>
              <w:rPr>
                <w:sz w:val="24"/>
                <w:szCs w:val="24"/>
              </w:rPr>
              <w:t>None.</w:t>
            </w:r>
          </w:p>
        </w:tc>
      </w:tr>
    </w:tbl>
    <w:p w14:paraId="4B38868C" w14:textId="77777777" w:rsidR="00BA7414" w:rsidRDefault="00000000">
      <w:pPr>
        <w:pStyle w:val="Heading1"/>
        <w:spacing w:before="0"/>
        <w:rPr>
          <w:rFonts w:ascii="Calibri" w:eastAsia="Calibri" w:hAnsi="Calibri" w:cs="Calibri"/>
        </w:rPr>
      </w:pPr>
      <w:r>
        <w:br w:type="page" w:clear="all"/>
      </w:r>
      <w:r>
        <w:rPr>
          <w:rFonts w:ascii="Calibri" w:eastAsia="Calibri" w:hAnsi="Calibri" w:cs="Calibri"/>
        </w:rPr>
        <w:lastRenderedPageBreak/>
        <w:t xml:space="preserve">Ch9: Conclusions </w:t>
      </w:r>
    </w:p>
    <w:p w14:paraId="3EF12D71" w14:textId="06C8CB96" w:rsidR="00BA7414" w:rsidRDefault="00000000" w:rsidP="00102202">
      <w:pPr>
        <w:tabs>
          <w:tab w:val="clear" w:pos="720"/>
          <w:tab w:val="left" w:pos="7135"/>
        </w:tabs>
        <w:spacing w:line="360" w:lineRule="auto"/>
        <w:jc w:val="both"/>
      </w:pPr>
      <w:r>
        <w:rPr>
          <w:sz w:val="24"/>
          <w:szCs w:val="24"/>
          <w:lang w:val="tr-TR"/>
        </w:rPr>
        <w:t>During our work on scx-adapt, we explored ways to optimize scheduling decisions on Linux systems operating under varying workload types. Our goal was to develop an adaptive scheduler engine for sched_ext schedulers, an extended scheduling class that can be linked into the Linux kernel using BPF system calls.</w:t>
      </w:r>
    </w:p>
    <w:p w14:paraId="6E9EE9FA" w14:textId="6036E001" w:rsidR="00BA7414" w:rsidRDefault="00000000" w:rsidP="00102202">
      <w:pPr>
        <w:tabs>
          <w:tab w:val="clear" w:pos="720"/>
          <w:tab w:val="left" w:pos="7135"/>
        </w:tabs>
        <w:spacing w:line="360" w:lineRule="auto"/>
        <w:jc w:val="both"/>
      </w:pPr>
      <w:r>
        <w:rPr>
          <w:sz w:val="24"/>
          <w:szCs w:val="24"/>
          <w:lang w:val="tr-TR"/>
        </w:rPr>
        <w:t>We aimed to address the challenge of changing workloads and selecting the most appropriate scheduler for each workload. By using the appropriate scheduler for a specific workload, more efficient CPU utilization, energy savings, and a better user experience through lower latencies can be achieved. To accomplish this, we developed a scheduler engine that makes automated scheduling decisions based on policies defined by system administrators.</w:t>
      </w:r>
    </w:p>
    <w:p w14:paraId="7E669D75" w14:textId="343C6E24" w:rsidR="00BA7414" w:rsidRDefault="00000000" w:rsidP="00102202">
      <w:pPr>
        <w:tabs>
          <w:tab w:val="clear" w:pos="720"/>
          <w:tab w:val="left" w:pos="7135"/>
        </w:tabs>
        <w:spacing w:line="360" w:lineRule="auto"/>
        <w:jc w:val="both"/>
      </w:pPr>
      <w:r>
        <w:rPr>
          <w:sz w:val="24"/>
          <w:szCs w:val="24"/>
          <w:lang w:val="tr-TR"/>
        </w:rPr>
        <w:t>First, we created the scx-adapt agent and CLI program to control, monitor, and automate sched_ext scheduler changes, as well as to collect system metrics. In the scx-adapt-experiments component of the project, we evaluated various sched_ext schedulers using different scx-adapt configurations across a range of workloads and benchmarks.</w:t>
      </w:r>
    </w:p>
    <w:p w14:paraId="41B389FD" w14:textId="77777777" w:rsidR="00BA7414" w:rsidRDefault="00000000" w:rsidP="00102202">
      <w:pPr>
        <w:tabs>
          <w:tab w:val="clear" w:pos="720"/>
          <w:tab w:val="left" w:pos="7135"/>
        </w:tabs>
        <w:spacing w:line="360" w:lineRule="auto"/>
        <w:jc w:val="both"/>
        <w:rPr>
          <w:sz w:val="24"/>
          <w:szCs w:val="24"/>
          <w:lang w:val="tr-TR"/>
        </w:rPr>
      </w:pPr>
      <w:r>
        <w:rPr>
          <w:sz w:val="24"/>
          <w:szCs w:val="24"/>
          <w:lang w:val="tr-TR"/>
        </w:rPr>
        <w:t>We then analyzed the benchmark results and optimized our configurations accordingly. With these optimized scx-adapt configurations, we achieved better results than the default Linux scheduler under varying workloads. In addition, scx-adapt is designed to select the most appropriate sched_ext scheduler automatically, enabling intelligent scheduling decisions across different workload scenarios.</w:t>
      </w:r>
    </w:p>
    <w:p w14:paraId="1FC18BC0" w14:textId="77777777" w:rsidR="00BA7414" w:rsidRDefault="00BA7414">
      <w:pPr>
        <w:tabs>
          <w:tab w:val="clear" w:pos="720"/>
          <w:tab w:val="left" w:pos="7135"/>
        </w:tabs>
        <w:jc w:val="both"/>
        <w:rPr>
          <w:sz w:val="24"/>
          <w:szCs w:val="24"/>
          <w:lang w:val="tr-TR"/>
        </w:rPr>
      </w:pPr>
    </w:p>
    <w:p w14:paraId="5F1AFA3F" w14:textId="77777777" w:rsidR="00BA7414"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clear="all"/>
      </w:r>
    </w:p>
    <w:p w14:paraId="6C7BDA35" w14:textId="77777777" w:rsidR="00BA7414" w:rsidRDefault="00000000">
      <w:pPr>
        <w:pStyle w:val="Heading1"/>
        <w:spacing w:before="0"/>
        <w:rPr>
          <w:rFonts w:ascii="Calibri" w:eastAsia="Calibri" w:hAnsi="Calibri" w:cs="Calibri"/>
        </w:rPr>
      </w:pPr>
      <w:r>
        <w:rPr>
          <w:rFonts w:ascii="Calibri" w:eastAsia="Calibri" w:hAnsi="Calibri" w:cs="Calibri"/>
        </w:rPr>
        <w:lastRenderedPageBreak/>
        <w:t>References</w:t>
      </w:r>
    </w:p>
    <w:p w14:paraId="6E250C51"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1E5660C3" w14:textId="77777777" w:rsidR="00102202" w:rsidRDefault="00102202" w:rsidP="00102202">
      <w:pPr>
        <w:spacing w:after="0" w:line="360" w:lineRule="auto"/>
        <w:rPr>
          <w:color w:val="000000"/>
          <w:sz w:val="24"/>
          <w:szCs w:val="24"/>
        </w:rPr>
      </w:pPr>
    </w:p>
    <w:p w14:paraId="72CACA84"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Li, L. (2024) ‘Advances in CPU scheduling algorithms in operating systems’, Highlights in Science, Engineering and Technology, 120, pp. 8–13. </w:t>
      </w:r>
    </w:p>
    <w:p w14:paraId="68C81433" w14:textId="77777777" w:rsidR="00102202" w:rsidRDefault="00102202" w:rsidP="00102202">
      <w:pPr>
        <w:spacing w:after="0" w:line="360" w:lineRule="auto"/>
        <w:rPr>
          <w:color w:val="000000"/>
          <w:sz w:val="24"/>
          <w:szCs w:val="24"/>
        </w:rPr>
      </w:pPr>
    </w:p>
    <w:p w14:paraId="5EBBD83E"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H T, M., H M,M., Pradeep, N.R. and M, V. (2024) ‘CPU scheduling algorithms performance analysis in the RISC-V xv6 operating system environment’, Journal of Integrated Science and Technology, 13(3), pp. 1–8. </w:t>
      </w:r>
    </w:p>
    <w:p w14:paraId="6763BC0E" w14:textId="77777777" w:rsidR="00102202" w:rsidRDefault="00102202" w:rsidP="00102202">
      <w:pPr>
        <w:spacing w:after="0" w:line="360" w:lineRule="auto"/>
        <w:rPr>
          <w:color w:val="000000"/>
          <w:sz w:val="24"/>
          <w:szCs w:val="24"/>
        </w:rPr>
      </w:pPr>
    </w:p>
    <w:p w14:paraId="783256C0"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3E36F2A5" w14:textId="77777777" w:rsidR="00102202" w:rsidRDefault="00102202" w:rsidP="00102202">
      <w:pPr>
        <w:spacing w:after="0" w:line="360" w:lineRule="auto"/>
        <w:rPr>
          <w:color w:val="000000"/>
          <w:sz w:val="24"/>
          <w:szCs w:val="24"/>
        </w:rPr>
      </w:pPr>
    </w:p>
    <w:p w14:paraId="5D07772F"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Goel, N. and Garg, R.B. (2013) ‘A comparative study of CPU scheduling algorithms’, arXiv preprint, arXiv:1307.4165. </w:t>
      </w:r>
    </w:p>
    <w:p w14:paraId="02743EB6" w14:textId="77777777" w:rsidR="00102202" w:rsidRDefault="00102202" w:rsidP="00102202">
      <w:pPr>
        <w:spacing w:after="0" w:line="360" w:lineRule="auto"/>
        <w:rPr>
          <w:color w:val="000000"/>
          <w:sz w:val="24"/>
          <w:szCs w:val="24"/>
        </w:rPr>
      </w:pPr>
    </w:p>
    <w:p w14:paraId="40969087"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Pan, W. (2024) ‘Comparison and analysis of scheduling algorithms: exploring performance, time, fairness, and applicable scenarios’, Highlights in Science, Engineering and Technology, 120, pp. 14–21. </w:t>
      </w:r>
    </w:p>
    <w:p w14:paraId="0A3353DD" w14:textId="77777777" w:rsidR="00102202" w:rsidRPr="00102202" w:rsidRDefault="00102202" w:rsidP="00102202"/>
    <w:p w14:paraId="71C1893C"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28BAC014" w14:textId="77777777" w:rsidR="00102202" w:rsidRDefault="00102202" w:rsidP="00102202">
      <w:pPr>
        <w:spacing w:after="0" w:line="360" w:lineRule="auto"/>
        <w:rPr>
          <w:color w:val="000000"/>
          <w:sz w:val="24"/>
          <w:szCs w:val="24"/>
        </w:rPr>
      </w:pPr>
    </w:p>
    <w:p w14:paraId="1F678DB8"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Li, L. (2024) ‘Advances in CPU scheduling algorithms in operating systems’, Highlights in Science, Engineering and Technology, 120, pp. 8–13. </w:t>
      </w:r>
    </w:p>
    <w:p w14:paraId="62B48623" w14:textId="77777777" w:rsidR="00102202" w:rsidRDefault="00102202" w:rsidP="00102202">
      <w:pPr>
        <w:spacing w:after="0" w:line="360" w:lineRule="auto"/>
        <w:rPr>
          <w:color w:val="000000"/>
          <w:sz w:val="24"/>
          <w:szCs w:val="24"/>
        </w:rPr>
      </w:pPr>
    </w:p>
    <w:p w14:paraId="428AD2B1"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lastRenderedPageBreak/>
        <w:t xml:space="preserve">H T, M., H M,M., Pradeep, N.R. and M, V. (2024) ‘CPU scheduling algorithms performance analysis in the RISC-V xv6 operating system environment’, Journal of Integrated Science and Technology, 13(3), pp. 1–8. </w:t>
      </w:r>
    </w:p>
    <w:p w14:paraId="62C1B24E" w14:textId="77777777" w:rsidR="00102202" w:rsidRDefault="00102202" w:rsidP="00102202">
      <w:pPr>
        <w:spacing w:after="0" w:line="360" w:lineRule="auto"/>
        <w:rPr>
          <w:color w:val="000000"/>
          <w:sz w:val="24"/>
          <w:szCs w:val="24"/>
        </w:rPr>
      </w:pPr>
    </w:p>
    <w:p w14:paraId="3BE24AA7"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7356CD38" w14:textId="77777777" w:rsidR="00102202" w:rsidRDefault="00102202" w:rsidP="00102202">
      <w:pPr>
        <w:spacing w:after="0" w:line="360" w:lineRule="auto"/>
        <w:rPr>
          <w:color w:val="000000"/>
          <w:sz w:val="24"/>
          <w:szCs w:val="24"/>
        </w:rPr>
      </w:pPr>
    </w:p>
    <w:p w14:paraId="640BD467"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Goel, N. and Garg, R.B. (2013) ‘A comparative study of CPU scheduling algorithms’, arXiv preprint, arXiv:1307.4165. </w:t>
      </w:r>
    </w:p>
    <w:p w14:paraId="34E06563" w14:textId="77777777" w:rsidR="00102202" w:rsidRDefault="00102202" w:rsidP="00102202">
      <w:pPr>
        <w:spacing w:after="0" w:line="360" w:lineRule="auto"/>
        <w:rPr>
          <w:color w:val="000000"/>
          <w:sz w:val="24"/>
          <w:szCs w:val="24"/>
        </w:rPr>
      </w:pPr>
    </w:p>
    <w:p w14:paraId="1F9E4502" w14:textId="77777777" w:rsidR="00102202" w:rsidRDefault="00102202" w:rsidP="00102202">
      <w:pPr>
        <w:pStyle w:val="ListParagraph"/>
        <w:numPr>
          <w:ilvl w:val="0"/>
          <w:numId w:val="30"/>
        </w:numPr>
        <w:spacing w:after="0" w:line="360" w:lineRule="auto"/>
        <w:rPr>
          <w:color w:val="000000"/>
          <w:sz w:val="24"/>
          <w:szCs w:val="24"/>
        </w:rPr>
      </w:pPr>
      <w:r>
        <w:rPr>
          <w:color w:val="000000"/>
          <w:sz w:val="24"/>
          <w:szCs w:val="24"/>
        </w:rPr>
        <w:t xml:space="preserve">Pan, W. (2024) ‘Comparison and analysis of scheduling algorithms: exploring performance, time, fairness, and applicable scenarios’, Highlights in Science, Engineering and Technology, 120, pp. 14–21. </w:t>
      </w:r>
    </w:p>
    <w:p w14:paraId="15CA207E" w14:textId="77777777" w:rsidR="00102202" w:rsidRDefault="00102202" w:rsidP="00102202">
      <w:pPr>
        <w:spacing w:after="0" w:line="360" w:lineRule="auto"/>
        <w:rPr>
          <w:color w:val="000000"/>
          <w:sz w:val="24"/>
          <w:szCs w:val="24"/>
        </w:rPr>
      </w:pPr>
    </w:p>
    <w:p w14:paraId="064D2F2F"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 xml:space="preserve">Acharjya, P.P., Koley, S., Barman, S. and Mukherjee, R. (2022) ‘A study of CPU scheduling techniques in comparison’, Turkish Journal of Computer and Mathematics Education, 11(2), pp. 896–905. </w:t>
      </w:r>
    </w:p>
    <w:p w14:paraId="5A17D465" w14:textId="77777777" w:rsidR="00102202" w:rsidRDefault="00102202" w:rsidP="00102202">
      <w:pPr>
        <w:spacing w:after="0" w:line="360" w:lineRule="auto"/>
        <w:rPr>
          <w:color w:val="000000"/>
          <w:sz w:val="24"/>
          <w:szCs w:val="24"/>
        </w:rPr>
      </w:pPr>
    </w:p>
    <w:p w14:paraId="5F3C1AFB"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González-Rodríguez, M. (2024) ‘Study and evaluation of CPU scheduling algorithms’, Journal of Computer Science, 19(4), pp. 1–15.</w:t>
      </w:r>
    </w:p>
    <w:p w14:paraId="1FE3E56E" w14:textId="77777777" w:rsidR="00102202" w:rsidRDefault="00102202" w:rsidP="00102202">
      <w:pPr>
        <w:spacing w:after="0" w:line="360" w:lineRule="auto"/>
        <w:rPr>
          <w:color w:val="000000"/>
          <w:sz w:val="24"/>
          <w:szCs w:val="24"/>
        </w:rPr>
      </w:pPr>
    </w:p>
    <w:p w14:paraId="04E56310"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Wang, X., Jia, S., Huang, Z., Cao, J. and Song, M. (2025) ‘Mixture-of-Schedulers: an adaptive scheduling agent as a learned router for expert policies’, arXiv preprint, arXiv:2511.11628.</w:t>
      </w:r>
    </w:p>
    <w:p w14:paraId="6F1615D5" w14:textId="77777777" w:rsidR="00102202" w:rsidRDefault="00102202" w:rsidP="00102202">
      <w:pPr>
        <w:pStyle w:val="ListParagraph"/>
        <w:spacing w:line="360" w:lineRule="auto"/>
        <w:rPr>
          <w:color w:val="000000"/>
          <w:sz w:val="24"/>
          <w:szCs w:val="24"/>
        </w:rPr>
      </w:pPr>
    </w:p>
    <w:p w14:paraId="3D506EFC"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Kahu, S.Y. (2025) ‘KernelOracle: predicting the Linux scheduler’s next move with deep learning’, arXiv preprint, arXiv:2505.15213.</w:t>
      </w:r>
    </w:p>
    <w:p w14:paraId="51BE94E2" w14:textId="77777777" w:rsidR="00102202" w:rsidRDefault="00102202" w:rsidP="00102202">
      <w:pPr>
        <w:pStyle w:val="ListParagraph"/>
        <w:spacing w:line="360" w:lineRule="auto"/>
        <w:rPr>
          <w:color w:val="000000"/>
          <w:sz w:val="24"/>
          <w:szCs w:val="24"/>
        </w:rPr>
      </w:pPr>
    </w:p>
    <w:p w14:paraId="17628C0E"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lastRenderedPageBreak/>
        <w:t>Chen, J., Banerjee, S.S., Kalbarczyk, Z.T. and Iyer, R.K. (2020) ‘Machine learning for load balancing in the Linux kernel’, in: Proceedings of the 11th ACM SIGOPS Asia-Pacific Workshop on Systems (APSys 2020). New York: ACM, pp. 1–8.</w:t>
      </w:r>
    </w:p>
    <w:p w14:paraId="3AA3A26B" w14:textId="77777777" w:rsidR="00102202" w:rsidRDefault="00102202" w:rsidP="00102202">
      <w:pPr>
        <w:pStyle w:val="ListParagraph"/>
        <w:spacing w:line="360" w:lineRule="auto"/>
        <w:rPr>
          <w:color w:val="000000"/>
          <w:sz w:val="24"/>
          <w:szCs w:val="24"/>
        </w:rPr>
      </w:pPr>
    </w:p>
    <w:p w14:paraId="329AB897"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Han, J. and Lee, S. (2020) ‘Performance improvement of Linux CPU scheduler using policy-gradient reinforcement learning for Android smartphones’, IEEE Access, 8, pp. 212266–212276.</w:t>
      </w:r>
    </w:p>
    <w:p w14:paraId="74A84AE6" w14:textId="77777777" w:rsidR="00102202" w:rsidRDefault="00102202" w:rsidP="00102202">
      <w:pPr>
        <w:pStyle w:val="ListParagraph"/>
        <w:spacing w:line="360" w:lineRule="auto"/>
        <w:rPr>
          <w:color w:val="000000"/>
          <w:sz w:val="24"/>
          <w:szCs w:val="24"/>
        </w:rPr>
      </w:pPr>
    </w:p>
    <w:p w14:paraId="774E55C8"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Negi, A. (2017) ‘Applying machine learning techniques to improve Linux scheduling’, in: Proceedings of the IEEE TENCON Conference. Piscataway, NJ: IEEE, pp. 1–6.</w:t>
      </w:r>
    </w:p>
    <w:p w14:paraId="133DE028" w14:textId="77777777" w:rsidR="00102202" w:rsidRDefault="00102202" w:rsidP="00102202">
      <w:pPr>
        <w:pStyle w:val="ListParagraph"/>
        <w:spacing w:line="360" w:lineRule="auto"/>
        <w:rPr>
          <w:color w:val="000000"/>
          <w:sz w:val="24"/>
          <w:szCs w:val="24"/>
        </w:rPr>
      </w:pPr>
    </w:p>
    <w:p w14:paraId="47CD13CE"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Sarwar, N. (2016) ‘Designing a model for improving CPU scheduling by using machine learning’, International Journal of Computer Science and Information Security, 14(8), pp. 1–6.</w:t>
      </w:r>
    </w:p>
    <w:p w14:paraId="217DA54C" w14:textId="77777777" w:rsidR="00102202" w:rsidRDefault="00102202" w:rsidP="00102202">
      <w:pPr>
        <w:pStyle w:val="ListParagraph"/>
        <w:spacing w:line="360" w:lineRule="auto"/>
        <w:rPr>
          <w:color w:val="000000"/>
          <w:sz w:val="24"/>
          <w:szCs w:val="24"/>
        </w:rPr>
      </w:pPr>
    </w:p>
    <w:p w14:paraId="6C3B17D1" w14:textId="77777777" w:rsidR="00102202" w:rsidRDefault="00102202" w:rsidP="00102202">
      <w:pPr>
        <w:pStyle w:val="ListParagraph"/>
        <w:numPr>
          <w:ilvl w:val="0"/>
          <w:numId w:val="25"/>
        </w:numPr>
        <w:spacing w:after="0" w:line="360" w:lineRule="auto"/>
        <w:rPr>
          <w:color w:val="000000"/>
          <w:sz w:val="24"/>
          <w:szCs w:val="24"/>
        </w:rPr>
      </w:pPr>
      <w:r>
        <w:rPr>
          <w:color w:val="000000"/>
          <w:sz w:val="24"/>
          <w:szCs w:val="24"/>
        </w:rPr>
        <w:t>Anusha, G.H., et al. (2023) ‘ML engine for Linux scheduler’, Journal of Software Engineering and Simulation, 9(7), pp. 20–29.</w:t>
      </w:r>
    </w:p>
    <w:p w14:paraId="320DAA82" w14:textId="77777777" w:rsidR="00102202" w:rsidRDefault="00102202" w:rsidP="00102202">
      <w:pPr>
        <w:spacing w:after="0" w:line="360" w:lineRule="auto"/>
        <w:rPr>
          <w:color w:val="000000"/>
          <w:sz w:val="24"/>
          <w:szCs w:val="24"/>
        </w:rPr>
      </w:pPr>
    </w:p>
    <w:p w14:paraId="51530130" w14:textId="77777777" w:rsidR="00102202" w:rsidRDefault="00102202" w:rsidP="00102202">
      <w:pPr>
        <w:numPr>
          <w:ilvl w:val="0"/>
          <w:numId w:val="25"/>
        </w:numPr>
        <w:spacing w:before="100" w:beforeAutospacing="1" w:after="100" w:afterAutospacing="1" w:line="360" w:lineRule="auto"/>
        <w:rPr>
          <w:rFonts w:asciiTheme="minorHAnsi" w:eastAsia="Times New Roman" w:hAnsiTheme="minorHAnsi" w:cstheme="minorHAnsi"/>
          <w:color w:val="auto"/>
          <w:sz w:val="24"/>
          <w:szCs w:val="24"/>
          <w:lang w:val="en-GB" w:eastAsia="ja-JP"/>
        </w:rPr>
      </w:pPr>
      <w:r>
        <w:rPr>
          <w:rFonts w:asciiTheme="minorHAnsi" w:eastAsia="Times New Roman" w:hAnsiTheme="minorHAnsi" w:cstheme="minorHAnsi"/>
          <w:color w:val="auto"/>
          <w:sz w:val="24"/>
          <w:szCs w:val="24"/>
          <w:lang w:val="en-GB" w:eastAsia="ja-JP"/>
        </w:rPr>
        <w:t>Bilodeau-Savaria, C.-E., Nidzwetzki, J.K., Scherzinger, S. and Kemme, B. (2026) ‘Unfair by design: eBPF-based scheduling of mixed database workloads’, arXiv preprint arXiv:2605.02377.</w:t>
      </w:r>
    </w:p>
    <w:p w14:paraId="371A3892" w14:textId="77777777" w:rsidR="00BA7414" w:rsidRPr="00102202" w:rsidRDefault="00BA7414">
      <w:pPr>
        <w:pBdr>
          <w:top w:val="none" w:sz="4" w:space="0" w:color="000000"/>
          <w:left w:val="none" w:sz="4" w:space="0" w:color="000000"/>
          <w:bottom w:val="none" w:sz="4" w:space="0" w:color="000000"/>
          <w:right w:val="none" w:sz="4" w:space="0" w:color="000000"/>
          <w:between w:val="none" w:sz="4" w:space="0" w:color="000000"/>
        </w:pBdr>
        <w:spacing w:after="0" w:line="360" w:lineRule="auto"/>
        <w:rPr>
          <w:rFonts w:eastAsia="Calibri" w:cs="Calibri"/>
          <w:color w:val="000000"/>
          <w:sz w:val="24"/>
          <w:szCs w:val="24"/>
          <w:lang w:val="en-GB"/>
        </w:rPr>
      </w:pPr>
    </w:p>
    <w:sectPr w:rsidR="00BA7414" w:rsidRPr="00102202">
      <w:headerReference w:type="even" r:id="rId45"/>
      <w:headerReference w:type="default" r:id="rId46"/>
      <w:footerReference w:type="default" r:id="rId47"/>
      <w:headerReference w:type="first" r:id="rId48"/>
      <w:footerReference w:type="first" r:id="rId49"/>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0DAC3" w14:textId="77777777" w:rsidR="00084DA8" w:rsidRDefault="00084DA8">
      <w:pPr>
        <w:spacing w:after="0" w:line="240" w:lineRule="auto"/>
      </w:pPr>
      <w:r>
        <w:separator/>
      </w:r>
    </w:p>
  </w:endnote>
  <w:endnote w:type="continuationSeparator" w:id="0">
    <w:p w14:paraId="5824F1EA" w14:textId="77777777" w:rsidR="00084DA8" w:rsidRDefault="00084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libri"/>
    <w:charset w:val="00"/>
    <w:family w:val="auto"/>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charset w:val="00"/>
    <w:family w:val="auto"/>
    <w:pitch w:val="default"/>
  </w:font>
  <w:font w:name="Noto Sans CJK SC">
    <w:charset w:val="00"/>
    <w:family w:val="auto"/>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90083" w14:textId="77777777" w:rsidR="00BA7414" w:rsidRDefault="00000000">
    <w:pPr>
      <w:ind w:hanging="2"/>
      <w:jc w:val="right"/>
    </w:pPr>
    <w:r>
      <w:fldChar w:fldCharType="begin"/>
    </w:r>
    <w:r>
      <w:instrText>PAGE</w:instrText>
    </w:r>
    <w:r>
      <w:fldChar w:fldCharType="separate"/>
    </w:r>
    <w: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CF26" w14:textId="77777777" w:rsidR="00BA7414" w:rsidRDefault="00BA741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4F24E" w14:textId="77777777" w:rsidR="00BA7414" w:rsidRDefault="00000000">
    <w:pPr>
      <w:ind w:hanging="2"/>
      <w:jc w:val="right"/>
    </w:pPr>
    <w:r>
      <w:fldChar w:fldCharType="begin"/>
    </w:r>
    <w:r>
      <w:instrText>PAGE</w:instrText>
    </w:r>
    <w:r>
      <w:fldChar w:fldCharType="separate"/>
    </w:r>
    <w: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C4F5F" w14:textId="77777777" w:rsidR="00BA7414" w:rsidRDefault="00BA74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4588" w14:textId="77777777" w:rsidR="00084DA8" w:rsidRDefault="00084DA8">
      <w:pPr>
        <w:spacing w:after="0" w:line="240" w:lineRule="auto"/>
      </w:pPr>
      <w:r>
        <w:separator/>
      </w:r>
    </w:p>
  </w:footnote>
  <w:footnote w:type="continuationSeparator" w:id="0">
    <w:p w14:paraId="24F40A34" w14:textId="77777777" w:rsidR="00084DA8" w:rsidRDefault="00084D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CF32B"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mc:AlternateContent>
        <mc:Choice Requires="wpg">
          <w:drawing>
            <wp:anchor distT="0" distB="0" distL="0" distR="0" simplePos="0" relativeHeight="251658240" behindDoc="0" locked="0" layoutInCell="1" allowOverlap="1" wp14:anchorId="5127EE30" wp14:editId="03E98BEC">
              <wp:simplePos x="0" y="0"/>
              <wp:positionH relativeFrom="column">
                <wp:posOffset>205740</wp:posOffset>
              </wp:positionH>
              <wp:positionV relativeFrom="paragraph">
                <wp:posOffset>-58418</wp:posOffset>
              </wp:positionV>
              <wp:extent cx="517525" cy="511810"/>
              <wp:effectExtent l="0" t="0" r="0" b="0"/>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
                      <a:stretch/>
                    </pic:blipFill>
                    <pic:spPr bwMode="auto">
                      <a:xfrm>
                        <a:off x="0" y="0"/>
                        <a:ext cx="517525" cy="5118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2" o:title=""/>
              <o:lock v:ext="edit" rotation="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86952"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mc:AlternateContent>
        <mc:Choice Requires="wpg">
          <w:drawing>
            <wp:anchor distT="0" distB="0" distL="0" distR="0" simplePos="0" relativeHeight="251659264" behindDoc="0" locked="0" layoutInCell="1" allowOverlap="1" wp14:anchorId="31A9801A" wp14:editId="4EA43518">
              <wp:simplePos x="0" y="0"/>
              <wp:positionH relativeFrom="column">
                <wp:posOffset>205740</wp:posOffset>
              </wp:positionH>
              <wp:positionV relativeFrom="paragraph">
                <wp:posOffset>-58418</wp:posOffset>
              </wp:positionV>
              <wp:extent cx="517525" cy="511810"/>
              <wp:effectExtent l="0" t="0" r="0" b="0"/>
              <wp:wrapSquare wrapText="bothSides"/>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
                      <a:stretch/>
                    </pic:blipFill>
                    <pic:spPr bwMode="auto">
                      <a:xfrm>
                        <a:off x="0" y="0"/>
                        <a:ext cx="517525" cy="5118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2" o:title=""/>
              <o:lock v:ext="edit" rotation="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B7A5"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mc:AlternateContent>
        <mc:Choice Requires="wpg">
          <w:drawing>
            <wp:anchor distT="0" distB="0" distL="0" distR="0" simplePos="0" relativeHeight="251660288" behindDoc="0" locked="0" layoutInCell="1" allowOverlap="1" wp14:anchorId="0C95B6C8" wp14:editId="6691E10F">
              <wp:simplePos x="0" y="0"/>
              <wp:positionH relativeFrom="column">
                <wp:posOffset>205740</wp:posOffset>
              </wp:positionH>
              <wp:positionV relativeFrom="paragraph">
                <wp:posOffset>-58418</wp:posOffset>
              </wp:positionV>
              <wp:extent cx="517525" cy="51181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
                      <a:stretch/>
                    </pic:blipFill>
                    <pic:spPr bwMode="auto">
                      <a:xfrm>
                        <a:off x="0" y="0"/>
                        <a:ext cx="517525" cy="5118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2" o:title=""/>
              <o:lock v:ext="edit" rotation="t"/>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8D764" w14:textId="77777777" w:rsidR="00BA7414" w:rsidRDefault="00BA741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46E5" w14:textId="77777777" w:rsidR="00BA7414" w:rsidRDefault="00BA7414">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C949"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mc:AlternateContent>
        <mc:Choice Requires="wpg">
          <w:drawing>
            <wp:anchor distT="0" distB="0" distL="0" distR="0" simplePos="0" relativeHeight="251661312" behindDoc="0" locked="0" layoutInCell="1" allowOverlap="1" wp14:anchorId="0573E474" wp14:editId="4A0FEE1D">
              <wp:simplePos x="0" y="0"/>
              <wp:positionH relativeFrom="column">
                <wp:posOffset>205740</wp:posOffset>
              </wp:positionH>
              <wp:positionV relativeFrom="paragraph">
                <wp:posOffset>-58418</wp:posOffset>
              </wp:positionV>
              <wp:extent cx="517525" cy="511810"/>
              <wp:effectExtent l="0" t="0" r="0" b="0"/>
              <wp:wrapSquare wrapText="bothSides"/>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
                      <a:stretch/>
                    </pic:blipFill>
                    <pic:spPr bwMode="auto">
                      <a:xfrm>
                        <a:off x="0" y="0"/>
                        <a:ext cx="517525" cy="5118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1312;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2" o:title=""/>
              <o:lock v:ext="edit" rotation="t"/>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76FA0" w14:textId="77777777" w:rsidR="00BA7414" w:rsidRDefault="00000000">
    <w:pPr>
      <w:pBdr>
        <w:top w:val="none" w:sz="4" w:space="0" w:color="000000"/>
        <w:left w:val="none" w:sz="4" w:space="0" w:color="000000"/>
        <w:bottom w:val="none" w:sz="4" w:space="0" w:color="000000"/>
        <w:right w:val="none" w:sz="4" w:space="0" w:color="000000"/>
        <w:between w:val="none" w:sz="4" w:space="0" w:color="000000"/>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mc:AlternateContent>
        <mc:Choice Requires="wpg">
          <w:drawing>
            <wp:anchor distT="0" distB="0" distL="0" distR="0" simplePos="0" relativeHeight="251662336" behindDoc="0" locked="0" layoutInCell="1" allowOverlap="1" wp14:anchorId="602E9C4F" wp14:editId="772F715E">
              <wp:simplePos x="0" y="0"/>
              <wp:positionH relativeFrom="column">
                <wp:posOffset>205740</wp:posOffset>
              </wp:positionH>
              <wp:positionV relativeFrom="paragraph">
                <wp:posOffset>-58418</wp:posOffset>
              </wp:positionV>
              <wp:extent cx="517525" cy="511810"/>
              <wp:effectExtent l="0" t="0" r="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1"/>
                      <a:stretch/>
                    </pic:blipFill>
                    <pic:spPr bwMode="auto">
                      <a:xfrm>
                        <a:off x="0" y="0"/>
                        <a:ext cx="517525" cy="5118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2336;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2" o:title=""/>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multilevel"/>
    <w:tmpl w:val="C8305C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2B3C251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E9F85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3FF0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01925"/>
    <w:multiLevelType w:val="multilevel"/>
    <w:tmpl w:val="B586823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322591"/>
    <w:multiLevelType w:val="multilevel"/>
    <w:tmpl w:val="AB9E5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36771"/>
    <w:multiLevelType w:val="multilevel"/>
    <w:tmpl w:val="8AEE4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F6EE2"/>
    <w:multiLevelType w:val="multilevel"/>
    <w:tmpl w:val="D1FA202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7B5762"/>
    <w:multiLevelType w:val="multilevel"/>
    <w:tmpl w:val="0AA8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C34DD"/>
    <w:multiLevelType w:val="multilevel"/>
    <w:tmpl w:val="04C6A03C"/>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0" w15:restartNumberingAfterBreak="0">
    <w:nsid w:val="31D158FA"/>
    <w:multiLevelType w:val="multilevel"/>
    <w:tmpl w:val="7D687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401DE"/>
    <w:multiLevelType w:val="multilevel"/>
    <w:tmpl w:val="7FE28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12673"/>
    <w:multiLevelType w:val="multilevel"/>
    <w:tmpl w:val="833E8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3B123C"/>
    <w:multiLevelType w:val="multilevel"/>
    <w:tmpl w:val="41CC87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75578BC"/>
    <w:multiLevelType w:val="multilevel"/>
    <w:tmpl w:val="847CFF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3D383BFB"/>
    <w:multiLevelType w:val="multilevel"/>
    <w:tmpl w:val="8DDEE66A"/>
    <w:lvl w:ilvl="0">
      <w:start w:val="7"/>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D52559"/>
    <w:multiLevelType w:val="multilevel"/>
    <w:tmpl w:val="B6F462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AA1FDF"/>
    <w:multiLevelType w:val="multilevel"/>
    <w:tmpl w:val="4C0237C2"/>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66248DF"/>
    <w:multiLevelType w:val="multilevel"/>
    <w:tmpl w:val="CF963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3A62CE"/>
    <w:multiLevelType w:val="multilevel"/>
    <w:tmpl w:val="E5626CE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CB5460E"/>
    <w:multiLevelType w:val="multilevel"/>
    <w:tmpl w:val="1B944D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5DF831F0"/>
    <w:multiLevelType w:val="multilevel"/>
    <w:tmpl w:val="B5D2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040726"/>
    <w:multiLevelType w:val="multilevel"/>
    <w:tmpl w:val="B586823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0C362F0"/>
    <w:multiLevelType w:val="multilevel"/>
    <w:tmpl w:val="277E9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F06D33"/>
    <w:multiLevelType w:val="multilevel"/>
    <w:tmpl w:val="01C8BD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91339E0"/>
    <w:multiLevelType w:val="multilevel"/>
    <w:tmpl w:val="05D4E1E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E186C64"/>
    <w:multiLevelType w:val="multilevel"/>
    <w:tmpl w:val="6FB4D0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95093C"/>
    <w:multiLevelType w:val="multilevel"/>
    <w:tmpl w:val="6486CF80"/>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34E5905"/>
    <w:multiLevelType w:val="multilevel"/>
    <w:tmpl w:val="36247BF2"/>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7D6016DB"/>
    <w:multiLevelType w:val="multilevel"/>
    <w:tmpl w:val="470E6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84968224">
    <w:abstractNumId w:val="9"/>
  </w:num>
  <w:num w:numId="2" w16cid:durableId="465048404">
    <w:abstractNumId w:val="19"/>
  </w:num>
  <w:num w:numId="3" w16cid:durableId="463550275">
    <w:abstractNumId w:val="7"/>
  </w:num>
  <w:num w:numId="4" w16cid:durableId="366027931">
    <w:abstractNumId w:val="27"/>
  </w:num>
  <w:num w:numId="5" w16cid:durableId="1745645984">
    <w:abstractNumId w:val="1"/>
  </w:num>
  <w:num w:numId="6" w16cid:durableId="729691378">
    <w:abstractNumId w:val="25"/>
  </w:num>
  <w:num w:numId="7" w16cid:durableId="38940285">
    <w:abstractNumId w:val="17"/>
  </w:num>
  <w:num w:numId="8" w16cid:durableId="1530683671">
    <w:abstractNumId w:val="24"/>
  </w:num>
  <w:num w:numId="9" w16cid:durableId="1105733851">
    <w:abstractNumId w:val="6"/>
  </w:num>
  <w:num w:numId="10" w16cid:durableId="1806660723">
    <w:abstractNumId w:val="14"/>
  </w:num>
  <w:num w:numId="11" w16cid:durableId="160970444">
    <w:abstractNumId w:val="29"/>
  </w:num>
  <w:num w:numId="12" w16cid:durableId="1607151565">
    <w:abstractNumId w:val="2"/>
  </w:num>
  <w:num w:numId="13" w16cid:durableId="555363259">
    <w:abstractNumId w:val="26"/>
  </w:num>
  <w:num w:numId="14" w16cid:durableId="803545572">
    <w:abstractNumId w:val="5"/>
  </w:num>
  <w:num w:numId="15" w16cid:durableId="1212425301">
    <w:abstractNumId w:val="20"/>
  </w:num>
  <w:num w:numId="16" w16cid:durableId="1299915943">
    <w:abstractNumId w:val="23"/>
  </w:num>
  <w:num w:numId="17" w16cid:durableId="1440639839">
    <w:abstractNumId w:val="10"/>
  </w:num>
  <w:num w:numId="18" w16cid:durableId="1313874520">
    <w:abstractNumId w:val="18"/>
  </w:num>
  <w:num w:numId="19" w16cid:durableId="1974480696">
    <w:abstractNumId w:val="21"/>
  </w:num>
  <w:num w:numId="20" w16cid:durableId="544366003">
    <w:abstractNumId w:val="11"/>
  </w:num>
  <w:num w:numId="21" w16cid:durableId="1878468509">
    <w:abstractNumId w:val="3"/>
  </w:num>
  <w:num w:numId="22" w16cid:durableId="2128353440">
    <w:abstractNumId w:val="0"/>
  </w:num>
  <w:num w:numId="23" w16cid:durableId="1526215226">
    <w:abstractNumId w:val="12"/>
  </w:num>
  <w:num w:numId="24" w16cid:durableId="1072242377">
    <w:abstractNumId w:val="13"/>
  </w:num>
  <w:num w:numId="25" w16cid:durableId="1352219682">
    <w:abstractNumId w:val="15"/>
  </w:num>
  <w:num w:numId="26" w16cid:durableId="828332311">
    <w:abstractNumId w:val="16"/>
  </w:num>
  <w:num w:numId="27" w16cid:durableId="1169298078">
    <w:abstractNumId w:val="22"/>
  </w:num>
  <w:num w:numId="28" w16cid:durableId="1762334941">
    <w:abstractNumId w:val="28"/>
  </w:num>
  <w:num w:numId="29" w16cid:durableId="273251446">
    <w:abstractNumId w:val="8"/>
  </w:num>
  <w:num w:numId="30" w16cid:durableId="1299873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414"/>
    <w:rsid w:val="00041B97"/>
    <w:rsid w:val="00084DA8"/>
    <w:rsid w:val="000E07E1"/>
    <w:rsid w:val="00102202"/>
    <w:rsid w:val="002A6449"/>
    <w:rsid w:val="00993C3F"/>
    <w:rsid w:val="00A0711E"/>
    <w:rsid w:val="00BA7414"/>
    <w:rsid w:val="00ED3D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14D4"/>
  <w15:docId w15:val="{5266B282-7B5E-4C13-8F7D-F57088AC5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SimSun" w:cs="font1482"/>
      <w:lang w:eastAsia="zh-CN"/>
    </w:rPr>
  </w:style>
  <w:style w:type="paragraph" w:styleId="Heading1">
    <w:name w:val="heading 1"/>
    <w:basedOn w:val="Normal"/>
    <w:next w:val="Normal"/>
    <w:link w:val="Heading1Char"/>
    <w:uiPriority w:val="9"/>
    <w:qFormat/>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link w:val="Heading2Char"/>
    <w:uiPriority w:val="9"/>
    <w:unhideWhenUsed/>
    <w:qFormat/>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link w:val="Heading4Char"/>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link w:val="Heading5Char"/>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link w:val="Heading6Char"/>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link w:val="Heading7Char"/>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link w:val="Heading8Char"/>
    <w:qFormat/>
    <w:pPr>
      <w:keepNext/>
      <w:tabs>
        <w:tab w:val="clear" w:pos="720"/>
        <w:tab w:val="left" w:pos="851"/>
      </w:tabs>
      <w:spacing w:after="120" w:line="360" w:lineRule="auto"/>
      <w:jc w:val="both"/>
      <w:outlineLvl w:val="7"/>
    </w:pPr>
    <w:rPr>
      <w:rFonts w:ascii="Arial" w:hAnsi="Arial" w:cs="Arial"/>
      <w:bCs/>
      <w:sz w:val="24"/>
      <w:u w:val="single"/>
      <w:lang w:val="tr-TR"/>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GB"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GB"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pPr>
      <w:spacing w:after="0"/>
    </w:pPr>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Pr>
      <w:rFonts w:eastAsia="SimSun" w:cs="Cambria"/>
      <w:b/>
      <w:bCs/>
      <w:color w:val="4F81BD"/>
      <w:sz w:val="28"/>
      <w:szCs w:val="28"/>
      <w:lang w:eastAsia="zh-CN"/>
    </w:rPr>
  </w:style>
  <w:style w:type="character" w:customStyle="1" w:styleId="Title1Char">
    <w:name w:val="Title 1 Char"/>
    <w:link w:val="Title1"/>
    <w:qFormat/>
    <w:rPr>
      <w:rFonts w:ascii="Cambria" w:eastAsia="Calibri" w:hAnsi="Cambria" w:cs="Calibri"/>
      <w:b/>
      <w:bCs/>
      <w:color w:val="4F81BD"/>
      <w:sz w:val="40"/>
      <w:szCs w:val="40"/>
      <w:lang w:val="en-US" w:eastAsia="zh-CN"/>
    </w:rPr>
  </w:style>
  <w:style w:type="character" w:customStyle="1" w:styleId="normalyazChar">
    <w:name w:val="normal yazı Char"/>
    <w:link w:val="normalyaz"/>
    <w:qFormat/>
    <w:rPr>
      <w:rFonts w:eastAsia="SimSun" w:cs="Cambria"/>
      <w:b w:val="0"/>
      <w:bCs/>
      <w:color w:val="4F81BD"/>
      <w:sz w:val="24"/>
      <w:szCs w:val="24"/>
      <w:lang w:val="en-US" w:eastAsia="zh-CN"/>
    </w:rPr>
  </w:style>
  <w:style w:type="character" w:customStyle="1" w:styleId="dincerChar">
    <w:name w:val="dincer Char"/>
    <w:link w:val="dincer"/>
    <w:qFormat/>
    <w:rPr>
      <w:rFonts w:eastAsia="SimSun" w:cs="Cambria"/>
      <w:b w:val="0"/>
      <w:bCs/>
      <w:color w:val="000000"/>
      <w:sz w:val="24"/>
      <w:szCs w:val="28"/>
      <w:lang w:val="en-US" w:eastAsia="zh-CN"/>
    </w:rPr>
  </w:style>
  <w:style w:type="character" w:customStyle="1" w:styleId="BalloonTextChar">
    <w:name w:val="Balloon Text Char"/>
    <w:link w:val="BalloonText"/>
    <w:uiPriority w:val="99"/>
    <w:semiHidden/>
    <w:qFormat/>
    <w:rPr>
      <w:rFonts w:ascii="Tahoma" w:eastAsia="SimSun" w:hAnsi="Tahoma" w:cs="Tahoma"/>
      <w:color w:val="00000A"/>
      <w:sz w:val="16"/>
      <w:szCs w:val="16"/>
      <w:lang w:val="en-US" w:eastAsia="zh-CN"/>
    </w:rPr>
  </w:style>
  <w:style w:type="character" w:styleId="Emphasis">
    <w:name w:val="Emphasis"/>
    <w:uiPriority w:val="20"/>
    <w:qFormat/>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link w:val="FooterChar"/>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link w:val="HeaderChar"/>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pPr>
      <w:jc w:val="center"/>
    </w:pPr>
    <w:rPr>
      <w:rFonts w:ascii="Cambria" w:eastAsia="Calibri" w:hAnsi="Cambria" w:cs="Calibri"/>
      <w:sz w:val="40"/>
      <w:szCs w:val="40"/>
    </w:rPr>
  </w:style>
  <w:style w:type="paragraph" w:customStyle="1" w:styleId="normalyaz">
    <w:name w:val="normal yazı"/>
    <w:basedOn w:val="Heading3"/>
    <w:link w:val="normalyazChar"/>
    <w:qFormat/>
    <w:pPr>
      <w:spacing w:line="360" w:lineRule="auto"/>
      <w:ind w:left="0" w:firstLine="720"/>
    </w:pPr>
    <w:rPr>
      <w:b w:val="0"/>
      <w:color w:val="auto"/>
      <w:sz w:val="24"/>
      <w:szCs w:val="24"/>
    </w:rPr>
  </w:style>
  <w:style w:type="paragraph" w:customStyle="1" w:styleId="dincer">
    <w:name w:val="dincer"/>
    <w:link w:val="dincerChar"/>
    <w:qFormat/>
    <w:pPr>
      <w:spacing w:line="360" w:lineRule="auto"/>
      <w:ind w:firstLine="720"/>
    </w:pPr>
    <w:rPr>
      <w:rFonts w:eastAsia="SimSun" w:cs="Cambria"/>
      <w:bCs/>
      <w:color w:val="000000"/>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pPr>
      <w:keepLines/>
      <w:tabs>
        <w:tab w:val="clear" w:pos="2268"/>
        <w:tab w:val="clear" w:pos="2410"/>
      </w:tabs>
      <w:spacing w:before="480" w:after="0" w:line="276" w:lineRule="auto"/>
      <w:jc w:val="left"/>
      <w:outlineLvl w:val="9"/>
    </w:pPr>
    <w:rPr>
      <w:rFonts w:ascii="Cambria" w:eastAsia="Times New Roman" w:hAnsi="Cambria" w:cs="Times New Roman"/>
      <w:b/>
      <w:bCs/>
      <w:color w:val="365F91"/>
      <w:szCs w:val="28"/>
      <w:lang w:eastAsia="tr-TR"/>
    </w:rPr>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NormalWeb">
    <w:name w:val="Normal (Web)"/>
    <w:basedOn w:val="Normal"/>
    <w:uiPriority w:val="99"/>
    <w:unhideWhenUsed/>
    <w:qFormat/>
    <w:pPr>
      <w:tabs>
        <w:tab w:val="clear" w:pos="720"/>
      </w:tabs>
      <w:spacing w:beforeAutospacing="1" w:afterAutospacing="1" w:line="240" w:lineRule="auto"/>
    </w:pPr>
    <w:rPr>
      <w:rFonts w:ascii="Times New Roman" w:eastAsia="Times New Roman" w:hAnsi="Times New Roman" w:cs="Times New Roman"/>
      <w:color w:val="auto"/>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uiPriority w:val="39"/>
    <w:rPr>
      <w:sz w:val="21"/>
      <w:szCs w:val="2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tblPr>
      <w:tblStyleRowBandSize w:val="1"/>
      <w:tblStyleColBandSize w:val="1"/>
      <w:tblCellMar>
        <w:top w:w="100" w:type="dxa"/>
        <w:left w:w="100" w:type="dxa"/>
        <w:bottom w:w="100" w:type="dxa"/>
        <w:right w:w="100" w:type="dxa"/>
      </w:tblCellMar>
    </w:tblPr>
  </w:style>
  <w:style w:type="table" w:customStyle="1" w:styleId="StGen1">
    <w:name w:val="StGen1"/>
    <w:basedOn w:val="TableNormal1"/>
    <w:tblPr>
      <w:tblStyleRowBandSize w:val="1"/>
      <w:tblStyleColBandSize w:val="1"/>
      <w:tblCellMar>
        <w:top w:w="55" w:type="dxa"/>
        <w:left w:w="55" w:type="dxa"/>
        <w:bottom w:w="55" w:type="dxa"/>
        <w:right w:w="55" w:type="dxa"/>
      </w:tblCellMar>
    </w:tblPr>
  </w:style>
  <w:style w:type="table" w:customStyle="1" w:styleId="StGen2">
    <w:name w:val="StGen2"/>
    <w:basedOn w:val="TableNormal1"/>
    <w:tblPr>
      <w:tblStyleRowBandSize w:val="1"/>
      <w:tblStyleColBandSize w:val="1"/>
      <w:tblCellMar>
        <w:top w:w="100" w:type="dxa"/>
        <w:left w:w="100" w:type="dxa"/>
        <w:bottom w:w="100" w:type="dxa"/>
        <w:right w:w="100" w:type="dxa"/>
      </w:tblCellMar>
    </w:tblPr>
  </w:style>
  <w:style w:type="table" w:customStyle="1" w:styleId="StGen3">
    <w:name w:val="StGen3"/>
    <w:basedOn w:val="TableNormal1"/>
    <w:tblPr>
      <w:tblStyleRowBandSize w:val="1"/>
      <w:tblStyleColBandSize w:val="1"/>
      <w:tblCellMar>
        <w:top w:w="100" w:type="dxa"/>
        <w:left w:w="100" w:type="dxa"/>
        <w:bottom w:w="100" w:type="dxa"/>
        <w:right w:w="100" w:type="dxa"/>
      </w:tblCellMar>
    </w:tblPr>
  </w:style>
  <w:style w:type="table" w:customStyle="1" w:styleId="StGen4">
    <w:name w:val="StGen4"/>
    <w:basedOn w:val="TableNormal1"/>
    <w:tblPr>
      <w:tblStyleRowBandSize w:val="1"/>
      <w:tblStyleColBandSize w:val="1"/>
      <w:tblCellMar>
        <w:left w:w="115" w:type="dxa"/>
        <w:right w:w="115" w:type="dxa"/>
      </w:tblCellMar>
    </w:tblPr>
  </w:style>
  <w:style w:type="table" w:customStyle="1" w:styleId="StGen5">
    <w:name w:val="StGen5"/>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26" Type="http://schemas.openxmlformats.org/officeDocument/2006/relationships/header" Target="header2.xml"/><Relationship Id="rId39" Type="http://schemas.openxmlformats.org/officeDocument/2006/relationships/image" Target="media/image6.png"/><Relationship Id="rId51" Type="http://schemas.openxmlformats.org/officeDocument/2006/relationships/theme" Target="theme/theme1.xml"/><Relationship Id="rId3" Type="http://schemas.openxmlformats.org/officeDocument/2006/relationships/customXml" Target="../customXml/item3.xml"/><Relationship Id="rId34" Type="http://schemas.openxmlformats.org/officeDocument/2006/relationships/image" Target="media/image30.png"/><Relationship Id="rId42" Type="http://schemas.openxmlformats.org/officeDocument/2006/relationships/image" Target="media/image70.png"/><Relationship Id="rId47" Type="http://schemas.openxmlformats.org/officeDocument/2006/relationships/footer" Target="footer3.xml"/><Relationship Id="rId50" Type="http://schemas.openxmlformats.org/officeDocument/2006/relationships/fontTable" Target="fontTable.xml"/><Relationship Id="rId7" Type="http://schemas.openxmlformats.org/officeDocument/2006/relationships/settings" Target="settings.xml"/><Relationship Id="rId25" Type="http://schemas.openxmlformats.org/officeDocument/2006/relationships/header" Target="header1.xml"/><Relationship Id="rId33" Type="http://schemas.openxmlformats.org/officeDocument/2006/relationships/image" Target="media/image3.png"/><Relationship Id="rId38" Type="http://schemas.openxmlformats.org/officeDocument/2006/relationships/image" Target="media/image50.png"/><Relationship Id="rId46" Type="http://schemas.openxmlformats.org/officeDocument/2006/relationships/header" Target="header6.xml"/><Relationship Id="rId2" Type="http://schemas.openxmlformats.org/officeDocument/2006/relationships/customXml" Target="../customXml/item2.xml"/><Relationship Id="rId29" Type="http://schemas.openxmlformats.org/officeDocument/2006/relationships/header" Target="header4.xml"/><Relationship Id="rId41"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20.png"/><Relationship Id="rId37" Type="http://schemas.openxmlformats.org/officeDocument/2006/relationships/image" Target="media/image5.png"/><Relationship Id="rId40" Type="http://schemas.openxmlformats.org/officeDocument/2006/relationships/image" Target="media/image60.png"/><Relationship Id="rId45" Type="http://schemas.openxmlformats.org/officeDocument/2006/relationships/header" Target="header5.xml"/><Relationship Id="rId5" Type="http://schemas.openxmlformats.org/officeDocument/2006/relationships/numbering" Target="numbering.xml"/><Relationship Id="rId28" Type="http://schemas.openxmlformats.org/officeDocument/2006/relationships/footer" Target="footer1.xml"/><Relationship Id="rId36" Type="http://schemas.openxmlformats.org/officeDocument/2006/relationships/image" Target="media/image40.png"/><Relationship Id="rId49" Type="http://schemas.openxmlformats.org/officeDocument/2006/relationships/footer" Target="footer4.xml"/><Relationship Id="rId10" Type="http://schemas.openxmlformats.org/officeDocument/2006/relationships/endnotes" Target="endnotes.xml"/><Relationship Id="rId31" Type="http://schemas.openxmlformats.org/officeDocument/2006/relationships/image" Target="media/image2.png"/><Relationship Id="rId44" Type="http://schemas.openxmlformats.org/officeDocument/2006/relationships/image" Target="media/image80.png"/><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eader" Target="header3.xml"/><Relationship Id="rId30" Type="http://schemas.openxmlformats.org/officeDocument/2006/relationships/footer" Target="footer2.xml"/><Relationship Id="rId35"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header" Target="header7.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D7FE9F-C56C-4D33-80F8-5C67C0ACB8CE}">
  <ds:schemaRefs>
    <ds:schemaRef ds:uri="http://schemas.microsoft.com/sharepoint/v3/contenttype/forms"/>
  </ds:schemaRefs>
</ds:datastoreItem>
</file>

<file path=customXml/itemProps2.xml><?xml version="1.0" encoding="utf-8"?>
<ds:datastoreItem xmlns:ds="http://schemas.openxmlformats.org/officeDocument/2006/customXml" ds:itemID="{5232F476-C402-49F7-9746-1834CE654575}">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3.xml><?xml version="1.0" encoding="utf-8"?>
<ds:datastoreItem xmlns:ds="http://schemas.openxmlformats.org/officeDocument/2006/customXml" ds:itemID="{5EA76BB7-3C70-4D69-AB8F-FA55A6FB3B35}">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E133B75B-9479-4221-A439-69FAA54314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1</Pages>
  <Words>4770</Words>
  <Characters>27189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20</cp:revision>
  <dcterms:created xsi:type="dcterms:W3CDTF">2025-05-23T11:27:00Z</dcterms:created>
  <dcterms:modified xsi:type="dcterms:W3CDTF">2026-05-31T20:48:00Z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